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D21BF" w14:textId="77777777" w:rsidR="00CC7102" w:rsidRDefault="00CC7102" w:rsidP="00662DD5">
      <w:pPr>
        <w:pStyle w:val="Tytu"/>
        <w:spacing w:before="0"/>
        <w:jc w:val="right"/>
        <w:rPr>
          <w:rFonts w:asciiTheme="minorHAnsi" w:hAnsiTheme="minorHAnsi"/>
          <w:smallCaps/>
          <w:color w:val="7F7F7F" w:themeColor="text1" w:themeTint="80"/>
        </w:rPr>
      </w:pPr>
    </w:p>
    <w:p w14:paraId="54DB1291" w14:textId="35C43D63" w:rsidR="00662DD5" w:rsidRDefault="009F5405" w:rsidP="00662DD5">
      <w:pPr>
        <w:pStyle w:val="Tytu"/>
        <w:spacing w:before="0"/>
        <w:jc w:val="right"/>
        <w:rPr>
          <w:rFonts w:asciiTheme="minorHAnsi" w:hAnsiTheme="minorHAnsi"/>
          <w:smallCaps/>
          <w:color w:val="7F7F7F" w:themeColor="text1" w:themeTint="80"/>
        </w:rPr>
      </w:pPr>
      <w:r>
        <w:rPr>
          <w:rFonts w:asciiTheme="minorHAnsi" w:hAnsiTheme="minorHAnsi"/>
          <w:smallCaps/>
          <w:color w:val="7F7F7F" w:themeColor="text1" w:themeTint="80"/>
        </w:rPr>
        <w:t xml:space="preserve">Załącznik nr </w:t>
      </w:r>
      <w:r w:rsidR="00052A6B" w:rsidRPr="00052A6B">
        <w:rPr>
          <w:rFonts w:asciiTheme="minorHAnsi" w:hAnsiTheme="minorHAnsi"/>
          <w:smallCaps/>
          <w:color w:val="7F7F7F" w:themeColor="text1" w:themeTint="80"/>
        </w:rPr>
        <w:t>9</w:t>
      </w:r>
      <w:r w:rsidR="000A055A" w:rsidRPr="0072445B">
        <w:rPr>
          <w:rFonts w:asciiTheme="minorHAnsi" w:hAnsiTheme="minorHAnsi"/>
          <w:smallCaps/>
          <w:color w:val="7F7F7F" w:themeColor="text1" w:themeTint="80"/>
        </w:rPr>
        <w:t xml:space="preserve"> do siwz</w:t>
      </w:r>
      <w:r w:rsidR="00662DD5" w:rsidRPr="00662DD5">
        <w:rPr>
          <w:rFonts w:asciiTheme="minorHAnsi" w:hAnsiTheme="minorHAnsi"/>
          <w:smallCaps/>
          <w:color w:val="7F7F7F" w:themeColor="text1" w:themeTint="80"/>
        </w:rPr>
        <w:t xml:space="preserve"> </w:t>
      </w:r>
    </w:p>
    <w:p w14:paraId="18900798" w14:textId="77777777" w:rsidR="001B34AD" w:rsidRDefault="001B34AD" w:rsidP="001B34AD">
      <w:pPr>
        <w:pStyle w:val="Tytu"/>
        <w:spacing w:before="0"/>
        <w:jc w:val="right"/>
        <w:rPr>
          <w:rFonts w:asciiTheme="minorHAnsi" w:hAnsiTheme="minorHAnsi"/>
          <w:smallCaps/>
          <w:color w:val="7F7F7F" w:themeColor="text1" w:themeTint="80"/>
        </w:rPr>
      </w:pPr>
      <w:r w:rsidRPr="00015197">
        <w:rPr>
          <w:rFonts w:asciiTheme="minorHAnsi" w:hAnsiTheme="minorHAnsi"/>
          <w:smallCaps/>
          <w:color w:val="7F7F7F" w:themeColor="text1" w:themeTint="80"/>
        </w:rPr>
        <w:t>Wojewódzkie Centrum Szpitalne Kotliny Jeleniogórskiej</w:t>
      </w:r>
    </w:p>
    <w:p w14:paraId="770E3AC8" w14:textId="77777777" w:rsidR="00B92F16" w:rsidRDefault="00B92F16" w:rsidP="00B92F16">
      <w:pPr>
        <w:pStyle w:val="Tytu"/>
        <w:spacing w:before="0"/>
        <w:jc w:val="right"/>
        <w:rPr>
          <w:rFonts w:asciiTheme="minorHAnsi" w:hAnsiTheme="minorHAnsi"/>
          <w:smallCaps/>
          <w:color w:val="7F7F7F" w:themeColor="text1" w:themeTint="80"/>
        </w:rPr>
      </w:pPr>
    </w:p>
    <w:p w14:paraId="7DBCEF08" w14:textId="196A6127" w:rsidR="00696542" w:rsidRPr="0072445B" w:rsidRDefault="00B92F16" w:rsidP="00B92F16">
      <w:pPr>
        <w:pStyle w:val="Tytu"/>
        <w:spacing w:before="0"/>
        <w:jc w:val="right"/>
        <w:rPr>
          <w:rFonts w:asciiTheme="minorHAnsi" w:hAnsiTheme="minorHAnsi"/>
          <w:smallCaps/>
          <w:color w:val="7F7F7F" w:themeColor="text1" w:themeTint="80"/>
        </w:rPr>
      </w:pPr>
      <w:r>
        <w:rPr>
          <w:rFonts w:asciiTheme="minorHAnsi" w:hAnsiTheme="minorHAnsi"/>
          <w:smallCaps/>
          <w:color w:val="7F7F7F" w:themeColor="text1" w:themeTint="80"/>
        </w:rPr>
        <w:t xml:space="preserve">Opis Przedmiotu Zamówienia </w:t>
      </w:r>
    </w:p>
    <w:p w14:paraId="4005AA78" w14:textId="77777777" w:rsidR="009F5405" w:rsidRDefault="000A055A" w:rsidP="000A055A">
      <w:pPr>
        <w:pStyle w:val="Tytu"/>
        <w:spacing w:before="0"/>
        <w:jc w:val="right"/>
        <w:rPr>
          <w:rFonts w:asciiTheme="minorHAnsi" w:hAnsiTheme="minorHAnsi"/>
          <w:smallCaps/>
          <w:color w:val="7F7F7F" w:themeColor="text1" w:themeTint="80"/>
        </w:rPr>
      </w:pPr>
      <w:r w:rsidRPr="0072445B">
        <w:rPr>
          <w:rFonts w:asciiTheme="minorHAnsi" w:hAnsiTheme="minorHAnsi"/>
          <w:smallCaps/>
          <w:color w:val="7F7F7F" w:themeColor="text1" w:themeTint="80"/>
        </w:rPr>
        <w:t>w Projekcie „</w:t>
      </w:r>
      <w:r w:rsidR="009F5405" w:rsidRPr="009F5405">
        <w:rPr>
          <w:rFonts w:asciiTheme="minorHAnsi" w:hAnsiTheme="minorHAnsi"/>
          <w:smallCaps/>
          <w:color w:val="7F7F7F" w:themeColor="text1" w:themeTint="80"/>
        </w:rPr>
        <w:t>Wdrożenie elektronicznych usług w obszarze e-Zdrowia oraz rozwój systemów informacji medycznej w podmiotach leczniczych o zasięgu wojewódzkim</w:t>
      </w:r>
      <w:r w:rsidR="009F5405">
        <w:rPr>
          <w:rFonts w:asciiTheme="minorHAnsi" w:hAnsiTheme="minorHAnsi"/>
          <w:smallCaps/>
          <w:color w:val="7F7F7F" w:themeColor="text1" w:themeTint="80"/>
        </w:rPr>
        <w:t>”</w:t>
      </w:r>
    </w:p>
    <w:p w14:paraId="7DBCEF09" w14:textId="3E193DB3" w:rsidR="000A055A" w:rsidRPr="0072445B" w:rsidRDefault="00730182" w:rsidP="000A055A">
      <w:pPr>
        <w:pStyle w:val="Tytu"/>
        <w:spacing w:before="0"/>
        <w:jc w:val="right"/>
        <w:rPr>
          <w:rFonts w:asciiTheme="minorHAnsi" w:hAnsiTheme="minorHAnsi"/>
          <w:smallCaps/>
          <w:color w:val="7F7F7F" w:themeColor="text1" w:themeTint="80"/>
        </w:rPr>
      </w:pPr>
      <w:r>
        <w:rPr>
          <w:rFonts w:asciiTheme="minorHAnsi" w:hAnsiTheme="minorHAnsi"/>
          <w:smallCaps/>
          <w:color w:val="7F7F7F" w:themeColor="text1" w:themeTint="80"/>
        </w:rPr>
        <w:t xml:space="preserve">postępowanie przetargowe </w:t>
      </w:r>
      <w:r w:rsidR="000A055A" w:rsidRPr="0072445B">
        <w:rPr>
          <w:rFonts w:asciiTheme="minorHAnsi" w:hAnsiTheme="minorHAnsi"/>
          <w:smallCaps/>
          <w:color w:val="7F7F7F" w:themeColor="text1" w:themeTint="80"/>
        </w:rPr>
        <w:t>na</w:t>
      </w:r>
      <w:r w:rsidR="00590BD0" w:rsidRPr="0072445B">
        <w:rPr>
          <w:rFonts w:asciiTheme="minorHAnsi" w:hAnsiTheme="minorHAnsi"/>
          <w:smallCaps/>
          <w:color w:val="7F7F7F" w:themeColor="text1" w:themeTint="80"/>
        </w:rPr>
        <w:t> Dostaw</w:t>
      </w:r>
      <w:r>
        <w:rPr>
          <w:rFonts w:asciiTheme="minorHAnsi" w:hAnsiTheme="minorHAnsi"/>
          <w:smallCaps/>
          <w:color w:val="7F7F7F" w:themeColor="text1" w:themeTint="80"/>
        </w:rPr>
        <w:t>ę</w:t>
      </w:r>
      <w:r w:rsidR="00590BD0" w:rsidRPr="0072445B">
        <w:rPr>
          <w:rFonts w:asciiTheme="minorHAnsi" w:hAnsiTheme="minorHAnsi"/>
          <w:smallCaps/>
          <w:color w:val="7F7F7F" w:themeColor="text1" w:themeTint="80"/>
        </w:rPr>
        <w:t> i </w:t>
      </w:r>
      <w:r w:rsidR="009F5405">
        <w:rPr>
          <w:rFonts w:asciiTheme="minorHAnsi" w:hAnsiTheme="minorHAnsi"/>
          <w:smallCaps/>
          <w:color w:val="7F7F7F" w:themeColor="text1" w:themeTint="80"/>
        </w:rPr>
        <w:t>wdrożenie</w:t>
      </w:r>
      <w:r w:rsidR="00887509" w:rsidRPr="0072445B">
        <w:rPr>
          <w:rFonts w:asciiTheme="minorHAnsi" w:hAnsiTheme="minorHAnsi"/>
          <w:smallCaps/>
          <w:color w:val="7F7F7F" w:themeColor="text1" w:themeTint="80"/>
        </w:rPr>
        <w:t xml:space="preserve"> SSI</w:t>
      </w:r>
    </w:p>
    <w:p w14:paraId="1E2F07E8" w14:textId="093BAFFA" w:rsidR="001828CB" w:rsidRDefault="00AC209E" w:rsidP="005F3F50">
      <w:pPr>
        <w:spacing w:before="5000"/>
        <w:jc w:val="center"/>
        <w:rPr>
          <w:rFonts w:asciiTheme="minorHAnsi" w:hAnsiTheme="minorHAnsi"/>
        </w:rPr>
      </w:pPr>
      <w:r>
        <w:rPr>
          <w:rFonts w:asciiTheme="minorHAnsi" w:hAnsiTheme="minorHAnsi"/>
        </w:rPr>
        <w:t>Jelenia Góra</w:t>
      </w:r>
      <w:r w:rsidR="002500F5" w:rsidRPr="0072445B">
        <w:rPr>
          <w:rFonts w:asciiTheme="minorHAnsi" w:hAnsiTheme="minorHAnsi"/>
        </w:rPr>
        <w:t xml:space="preserve"> </w:t>
      </w:r>
      <w:r w:rsidR="001A11D3" w:rsidRPr="0072445B">
        <w:rPr>
          <w:rFonts w:asciiTheme="minorHAnsi" w:hAnsiTheme="minorHAnsi"/>
        </w:rPr>
        <w:t>201</w:t>
      </w:r>
      <w:r w:rsidR="002500F5">
        <w:rPr>
          <w:rFonts w:asciiTheme="minorHAnsi" w:hAnsiTheme="minorHAnsi"/>
        </w:rPr>
        <w:t>7</w:t>
      </w:r>
      <w:r w:rsidR="00052A6B">
        <w:rPr>
          <w:rFonts w:asciiTheme="minorHAnsi" w:hAnsiTheme="minorHAnsi"/>
        </w:rPr>
        <w:t>r.</w:t>
      </w:r>
    </w:p>
    <w:p w14:paraId="51DABE32" w14:textId="77777777" w:rsidR="0083357A" w:rsidRPr="005F3F50" w:rsidRDefault="0083357A" w:rsidP="005F3F50">
      <w:pPr>
        <w:spacing w:before="5000"/>
        <w:jc w:val="center"/>
        <w:rPr>
          <w:rFonts w:asciiTheme="minorHAnsi" w:hAnsiTheme="minorHAnsi"/>
        </w:rPr>
      </w:pPr>
    </w:p>
    <w:sdt>
      <w:sdtPr>
        <w:rPr>
          <w:rFonts w:asciiTheme="minorHAnsi" w:eastAsia="MS Mincho" w:hAnsiTheme="minorHAnsi" w:cstheme="minorHAnsi"/>
          <w:b w:val="0"/>
          <w:bCs w:val="0"/>
          <w:color w:val="auto"/>
          <w:sz w:val="22"/>
          <w:szCs w:val="22"/>
          <w:lang w:eastAsia="ja-JP"/>
        </w:rPr>
        <w:id w:val="-1925637403"/>
        <w:docPartObj>
          <w:docPartGallery w:val="Table of Contents"/>
          <w:docPartUnique/>
        </w:docPartObj>
      </w:sdtPr>
      <w:sdtEndPr/>
      <w:sdtContent>
        <w:p w14:paraId="0D4F18CA" w14:textId="094CCE3F" w:rsidR="001828CB" w:rsidRPr="008D530F" w:rsidRDefault="001828CB" w:rsidP="008D530F">
          <w:pPr>
            <w:pStyle w:val="Nagwekspisutreci"/>
            <w:spacing w:before="0" w:line="240" w:lineRule="auto"/>
            <w:rPr>
              <w:rFonts w:asciiTheme="minorHAnsi" w:hAnsiTheme="minorHAnsi" w:cstheme="minorHAnsi"/>
              <w:sz w:val="22"/>
              <w:szCs w:val="22"/>
            </w:rPr>
          </w:pPr>
          <w:r w:rsidRPr="008D530F">
            <w:rPr>
              <w:rFonts w:asciiTheme="minorHAnsi" w:hAnsiTheme="minorHAnsi" w:cstheme="minorHAnsi"/>
              <w:sz w:val="22"/>
              <w:szCs w:val="22"/>
            </w:rPr>
            <w:t>Spis treści</w:t>
          </w:r>
        </w:p>
        <w:p w14:paraId="35E873F0" w14:textId="2A87E624" w:rsidR="0083357A" w:rsidRDefault="001828CB">
          <w:pPr>
            <w:pStyle w:val="Spistreci1"/>
            <w:tabs>
              <w:tab w:val="left" w:pos="1132"/>
            </w:tabs>
            <w:rPr>
              <w:rFonts w:asciiTheme="minorHAnsi" w:eastAsiaTheme="minorEastAsia" w:hAnsiTheme="minorHAnsi" w:cstheme="minorBidi"/>
              <w:noProof/>
              <w:szCs w:val="22"/>
              <w:lang w:eastAsia="pl-PL"/>
            </w:rPr>
          </w:pPr>
          <w:r w:rsidRPr="008D530F">
            <w:rPr>
              <w:rFonts w:asciiTheme="minorHAnsi" w:hAnsiTheme="minorHAnsi" w:cstheme="minorHAnsi"/>
              <w:szCs w:val="22"/>
            </w:rPr>
            <w:fldChar w:fldCharType="begin"/>
          </w:r>
          <w:r w:rsidRPr="008D530F">
            <w:rPr>
              <w:rFonts w:asciiTheme="minorHAnsi" w:hAnsiTheme="minorHAnsi" w:cstheme="minorHAnsi"/>
              <w:szCs w:val="22"/>
            </w:rPr>
            <w:instrText xml:space="preserve"> TOC \o "1-3" \h \z \u </w:instrText>
          </w:r>
          <w:r w:rsidRPr="008D530F">
            <w:rPr>
              <w:rFonts w:asciiTheme="minorHAnsi" w:hAnsiTheme="minorHAnsi" w:cstheme="minorHAnsi"/>
              <w:szCs w:val="22"/>
            </w:rPr>
            <w:fldChar w:fldCharType="separate"/>
          </w:r>
          <w:hyperlink w:anchor="_Toc500412655" w:history="1">
            <w:r w:rsidR="0083357A" w:rsidRPr="00A46F99">
              <w:rPr>
                <w:rStyle w:val="Hipercze"/>
                <w:noProof/>
              </w:rPr>
              <w:t>Rozdział I.</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Założenia początkowe oraz wymagania ogólne.</w:t>
            </w:r>
            <w:r w:rsidR="0083357A">
              <w:rPr>
                <w:noProof/>
                <w:webHidden/>
              </w:rPr>
              <w:tab/>
            </w:r>
            <w:r w:rsidR="0083357A">
              <w:rPr>
                <w:noProof/>
                <w:webHidden/>
              </w:rPr>
              <w:fldChar w:fldCharType="begin"/>
            </w:r>
            <w:r w:rsidR="0083357A">
              <w:rPr>
                <w:noProof/>
                <w:webHidden/>
              </w:rPr>
              <w:instrText xml:space="preserve"> PAGEREF _Toc500412655 \h </w:instrText>
            </w:r>
            <w:r w:rsidR="0083357A">
              <w:rPr>
                <w:noProof/>
                <w:webHidden/>
              </w:rPr>
            </w:r>
            <w:r w:rsidR="0083357A">
              <w:rPr>
                <w:noProof/>
                <w:webHidden/>
              </w:rPr>
              <w:fldChar w:fldCharType="separate"/>
            </w:r>
            <w:r w:rsidR="0083357A">
              <w:rPr>
                <w:noProof/>
                <w:webHidden/>
              </w:rPr>
              <w:t>4</w:t>
            </w:r>
            <w:r w:rsidR="0083357A">
              <w:rPr>
                <w:noProof/>
                <w:webHidden/>
              </w:rPr>
              <w:fldChar w:fldCharType="end"/>
            </w:r>
          </w:hyperlink>
        </w:p>
        <w:p w14:paraId="31B485E5" w14:textId="51993E41" w:rsidR="0083357A" w:rsidRDefault="00B047C1">
          <w:pPr>
            <w:pStyle w:val="Spistreci2"/>
            <w:tabs>
              <w:tab w:val="left" w:pos="849"/>
              <w:tab w:val="right" w:leader="dot" w:pos="9062"/>
            </w:tabs>
            <w:rPr>
              <w:rFonts w:asciiTheme="minorHAnsi" w:eastAsiaTheme="minorEastAsia" w:hAnsiTheme="minorHAnsi" w:cstheme="minorBidi"/>
              <w:noProof/>
              <w:szCs w:val="22"/>
              <w:lang w:eastAsia="pl-PL"/>
            </w:rPr>
          </w:pPr>
          <w:hyperlink w:anchor="_Toc500412656" w:history="1">
            <w:r w:rsidR="0083357A" w:rsidRPr="00A46F99">
              <w:rPr>
                <w:rStyle w:val="Hipercze"/>
                <w:rFonts w:cstheme="minorHAnsi"/>
                <w:noProof/>
              </w:rPr>
              <w:t>I.1</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Wymogi dotyczące interoperacyjności lub migracji dla oferowanego SSI.</w:t>
            </w:r>
            <w:r w:rsidR="0083357A">
              <w:rPr>
                <w:noProof/>
                <w:webHidden/>
              </w:rPr>
              <w:tab/>
            </w:r>
            <w:r w:rsidR="0083357A">
              <w:rPr>
                <w:noProof/>
                <w:webHidden/>
              </w:rPr>
              <w:fldChar w:fldCharType="begin"/>
            </w:r>
            <w:r w:rsidR="0083357A">
              <w:rPr>
                <w:noProof/>
                <w:webHidden/>
              </w:rPr>
              <w:instrText xml:space="preserve"> PAGEREF _Toc500412656 \h </w:instrText>
            </w:r>
            <w:r w:rsidR="0083357A">
              <w:rPr>
                <w:noProof/>
                <w:webHidden/>
              </w:rPr>
            </w:r>
            <w:r w:rsidR="0083357A">
              <w:rPr>
                <w:noProof/>
                <w:webHidden/>
              </w:rPr>
              <w:fldChar w:fldCharType="separate"/>
            </w:r>
            <w:r w:rsidR="0083357A">
              <w:rPr>
                <w:noProof/>
                <w:webHidden/>
              </w:rPr>
              <w:t>4</w:t>
            </w:r>
            <w:r w:rsidR="0083357A">
              <w:rPr>
                <w:noProof/>
                <w:webHidden/>
              </w:rPr>
              <w:fldChar w:fldCharType="end"/>
            </w:r>
          </w:hyperlink>
        </w:p>
        <w:p w14:paraId="75817582" w14:textId="5C754378" w:rsidR="0083357A" w:rsidRDefault="00B047C1">
          <w:pPr>
            <w:pStyle w:val="Spistreci3"/>
            <w:tabs>
              <w:tab w:val="left" w:pos="1132"/>
              <w:tab w:val="right" w:leader="dot" w:pos="9062"/>
            </w:tabs>
            <w:rPr>
              <w:rFonts w:asciiTheme="minorHAnsi" w:eastAsiaTheme="minorEastAsia" w:hAnsiTheme="minorHAnsi" w:cstheme="minorBidi"/>
              <w:noProof/>
              <w:szCs w:val="22"/>
              <w:lang w:eastAsia="pl-PL"/>
            </w:rPr>
          </w:pPr>
          <w:hyperlink w:anchor="_Toc500412657" w:history="1">
            <w:r w:rsidR="0083357A" w:rsidRPr="00A46F99">
              <w:rPr>
                <w:rStyle w:val="Hipercze"/>
                <w:rFonts w:cstheme="minorHAnsi"/>
                <w:noProof/>
              </w:rPr>
              <w:t>I.1.1</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Stan obecny</w:t>
            </w:r>
            <w:r w:rsidR="0083357A">
              <w:rPr>
                <w:noProof/>
                <w:webHidden/>
              </w:rPr>
              <w:tab/>
            </w:r>
            <w:r w:rsidR="0083357A">
              <w:rPr>
                <w:noProof/>
                <w:webHidden/>
              </w:rPr>
              <w:fldChar w:fldCharType="begin"/>
            </w:r>
            <w:r w:rsidR="0083357A">
              <w:rPr>
                <w:noProof/>
                <w:webHidden/>
              </w:rPr>
              <w:instrText xml:space="preserve"> PAGEREF _Toc500412657 \h </w:instrText>
            </w:r>
            <w:r w:rsidR="0083357A">
              <w:rPr>
                <w:noProof/>
                <w:webHidden/>
              </w:rPr>
            </w:r>
            <w:r w:rsidR="0083357A">
              <w:rPr>
                <w:noProof/>
                <w:webHidden/>
              </w:rPr>
              <w:fldChar w:fldCharType="separate"/>
            </w:r>
            <w:r w:rsidR="0083357A">
              <w:rPr>
                <w:noProof/>
                <w:webHidden/>
              </w:rPr>
              <w:t>6</w:t>
            </w:r>
            <w:r w:rsidR="0083357A">
              <w:rPr>
                <w:noProof/>
                <w:webHidden/>
              </w:rPr>
              <w:fldChar w:fldCharType="end"/>
            </w:r>
          </w:hyperlink>
        </w:p>
        <w:p w14:paraId="0285FBD5" w14:textId="30858C94" w:rsidR="0083357A" w:rsidRDefault="00B047C1">
          <w:pPr>
            <w:pStyle w:val="Spistreci3"/>
            <w:tabs>
              <w:tab w:val="left" w:pos="1132"/>
              <w:tab w:val="right" w:leader="dot" w:pos="9062"/>
            </w:tabs>
            <w:rPr>
              <w:rFonts w:asciiTheme="minorHAnsi" w:eastAsiaTheme="minorEastAsia" w:hAnsiTheme="minorHAnsi" w:cstheme="minorBidi"/>
              <w:noProof/>
              <w:szCs w:val="22"/>
              <w:lang w:eastAsia="pl-PL"/>
            </w:rPr>
          </w:pPr>
          <w:hyperlink w:anchor="_Toc500412658" w:history="1">
            <w:r w:rsidR="0083357A" w:rsidRPr="00A46F99">
              <w:rPr>
                <w:rStyle w:val="Hipercze"/>
                <w:rFonts w:cstheme="minorHAnsi"/>
                <w:noProof/>
              </w:rPr>
              <w:t>I.1.2</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Wymagany stan docelowy:</w:t>
            </w:r>
            <w:r w:rsidR="0083357A">
              <w:rPr>
                <w:noProof/>
                <w:webHidden/>
              </w:rPr>
              <w:tab/>
            </w:r>
            <w:r w:rsidR="0083357A">
              <w:rPr>
                <w:noProof/>
                <w:webHidden/>
              </w:rPr>
              <w:fldChar w:fldCharType="begin"/>
            </w:r>
            <w:r w:rsidR="0083357A">
              <w:rPr>
                <w:noProof/>
                <w:webHidden/>
              </w:rPr>
              <w:instrText xml:space="preserve"> PAGEREF _Toc500412658 \h </w:instrText>
            </w:r>
            <w:r w:rsidR="0083357A">
              <w:rPr>
                <w:noProof/>
                <w:webHidden/>
              </w:rPr>
            </w:r>
            <w:r w:rsidR="0083357A">
              <w:rPr>
                <w:noProof/>
                <w:webHidden/>
              </w:rPr>
              <w:fldChar w:fldCharType="separate"/>
            </w:r>
            <w:r w:rsidR="0083357A">
              <w:rPr>
                <w:noProof/>
                <w:webHidden/>
              </w:rPr>
              <w:t>7</w:t>
            </w:r>
            <w:r w:rsidR="0083357A">
              <w:rPr>
                <w:noProof/>
                <w:webHidden/>
              </w:rPr>
              <w:fldChar w:fldCharType="end"/>
            </w:r>
          </w:hyperlink>
        </w:p>
        <w:p w14:paraId="691ADABD" w14:textId="6192CAC2" w:rsidR="0083357A" w:rsidRDefault="00B047C1">
          <w:pPr>
            <w:pStyle w:val="Spistreci2"/>
            <w:tabs>
              <w:tab w:val="left" w:pos="849"/>
              <w:tab w:val="right" w:leader="dot" w:pos="9062"/>
            </w:tabs>
            <w:rPr>
              <w:rFonts w:asciiTheme="minorHAnsi" w:eastAsiaTheme="minorEastAsia" w:hAnsiTheme="minorHAnsi" w:cstheme="minorBidi"/>
              <w:noProof/>
              <w:szCs w:val="22"/>
              <w:lang w:eastAsia="pl-PL"/>
            </w:rPr>
          </w:pPr>
          <w:hyperlink w:anchor="_Toc500412659" w:history="1">
            <w:r w:rsidR="0083357A" w:rsidRPr="00A46F99">
              <w:rPr>
                <w:rStyle w:val="Hipercze"/>
                <w:rFonts w:cstheme="minorHAnsi"/>
                <w:noProof/>
              </w:rPr>
              <w:t>I.2</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Akty prawne</w:t>
            </w:r>
            <w:r w:rsidR="0083357A">
              <w:rPr>
                <w:noProof/>
                <w:webHidden/>
              </w:rPr>
              <w:tab/>
            </w:r>
            <w:r w:rsidR="0083357A">
              <w:rPr>
                <w:noProof/>
                <w:webHidden/>
              </w:rPr>
              <w:fldChar w:fldCharType="begin"/>
            </w:r>
            <w:r w:rsidR="0083357A">
              <w:rPr>
                <w:noProof/>
                <w:webHidden/>
              </w:rPr>
              <w:instrText xml:space="preserve"> PAGEREF _Toc500412659 \h </w:instrText>
            </w:r>
            <w:r w:rsidR="0083357A">
              <w:rPr>
                <w:noProof/>
                <w:webHidden/>
              </w:rPr>
            </w:r>
            <w:r w:rsidR="0083357A">
              <w:rPr>
                <w:noProof/>
                <w:webHidden/>
              </w:rPr>
              <w:fldChar w:fldCharType="separate"/>
            </w:r>
            <w:r w:rsidR="0083357A">
              <w:rPr>
                <w:noProof/>
                <w:webHidden/>
              </w:rPr>
              <w:t>10</w:t>
            </w:r>
            <w:r w:rsidR="0083357A">
              <w:rPr>
                <w:noProof/>
                <w:webHidden/>
              </w:rPr>
              <w:fldChar w:fldCharType="end"/>
            </w:r>
          </w:hyperlink>
        </w:p>
        <w:p w14:paraId="464685FD" w14:textId="45006564" w:rsidR="0083357A" w:rsidRDefault="00B047C1">
          <w:pPr>
            <w:pStyle w:val="Spistreci2"/>
            <w:tabs>
              <w:tab w:val="left" w:pos="849"/>
              <w:tab w:val="right" w:leader="dot" w:pos="9062"/>
            </w:tabs>
            <w:rPr>
              <w:rFonts w:asciiTheme="minorHAnsi" w:eastAsiaTheme="minorEastAsia" w:hAnsiTheme="minorHAnsi" w:cstheme="minorBidi"/>
              <w:noProof/>
              <w:szCs w:val="22"/>
              <w:lang w:eastAsia="pl-PL"/>
            </w:rPr>
          </w:pPr>
          <w:hyperlink w:anchor="_Toc500412660" w:history="1">
            <w:r w:rsidR="0083357A" w:rsidRPr="00A46F99">
              <w:rPr>
                <w:rStyle w:val="Hipercze"/>
                <w:rFonts w:cstheme="minorHAnsi"/>
                <w:noProof/>
              </w:rPr>
              <w:t>I.3</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Przedmiot Zamówienia</w:t>
            </w:r>
            <w:r w:rsidR="0083357A">
              <w:rPr>
                <w:noProof/>
                <w:webHidden/>
              </w:rPr>
              <w:tab/>
            </w:r>
            <w:r w:rsidR="0083357A">
              <w:rPr>
                <w:noProof/>
                <w:webHidden/>
              </w:rPr>
              <w:fldChar w:fldCharType="begin"/>
            </w:r>
            <w:r w:rsidR="0083357A">
              <w:rPr>
                <w:noProof/>
                <w:webHidden/>
              </w:rPr>
              <w:instrText xml:space="preserve"> PAGEREF _Toc500412660 \h </w:instrText>
            </w:r>
            <w:r w:rsidR="0083357A">
              <w:rPr>
                <w:noProof/>
                <w:webHidden/>
              </w:rPr>
            </w:r>
            <w:r w:rsidR="0083357A">
              <w:rPr>
                <w:noProof/>
                <w:webHidden/>
              </w:rPr>
              <w:fldChar w:fldCharType="separate"/>
            </w:r>
            <w:r w:rsidR="0083357A">
              <w:rPr>
                <w:noProof/>
                <w:webHidden/>
              </w:rPr>
              <w:t>13</w:t>
            </w:r>
            <w:r w:rsidR="0083357A">
              <w:rPr>
                <w:noProof/>
                <w:webHidden/>
              </w:rPr>
              <w:fldChar w:fldCharType="end"/>
            </w:r>
          </w:hyperlink>
        </w:p>
        <w:p w14:paraId="1A8F1906" w14:textId="1996812A" w:rsidR="0083357A" w:rsidRDefault="00B047C1">
          <w:pPr>
            <w:pStyle w:val="Spistreci2"/>
            <w:tabs>
              <w:tab w:val="left" w:pos="849"/>
              <w:tab w:val="right" w:leader="dot" w:pos="9062"/>
            </w:tabs>
            <w:rPr>
              <w:rFonts w:asciiTheme="minorHAnsi" w:eastAsiaTheme="minorEastAsia" w:hAnsiTheme="minorHAnsi" w:cstheme="minorBidi"/>
              <w:noProof/>
              <w:szCs w:val="22"/>
              <w:lang w:eastAsia="pl-PL"/>
            </w:rPr>
          </w:pPr>
          <w:hyperlink w:anchor="_Toc500412661" w:history="1">
            <w:r w:rsidR="0083357A" w:rsidRPr="00A46F99">
              <w:rPr>
                <w:rStyle w:val="Hipercze"/>
                <w:rFonts w:cstheme="minorHAnsi"/>
                <w:noProof/>
              </w:rPr>
              <w:t>I.4</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Organizacja wdrożenia</w:t>
            </w:r>
            <w:r w:rsidR="0083357A">
              <w:rPr>
                <w:noProof/>
                <w:webHidden/>
              </w:rPr>
              <w:tab/>
            </w:r>
            <w:r w:rsidR="0083357A">
              <w:rPr>
                <w:noProof/>
                <w:webHidden/>
              </w:rPr>
              <w:fldChar w:fldCharType="begin"/>
            </w:r>
            <w:r w:rsidR="0083357A">
              <w:rPr>
                <w:noProof/>
                <w:webHidden/>
              </w:rPr>
              <w:instrText xml:space="preserve"> PAGEREF _Toc500412661 \h </w:instrText>
            </w:r>
            <w:r w:rsidR="0083357A">
              <w:rPr>
                <w:noProof/>
                <w:webHidden/>
              </w:rPr>
            </w:r>
            <w:r w:rsidR="0083357A">
              <w:rPr>
                <w:noProof/>
                <w:webHidden/>
              </w:rPr>
              <w:fldChar w:fldCharType="separate"/>
            </w:r>
            <w:r w:rsidR="0083357A">
              <w:rPr>
                <w:noProof/>
                <w:webHidden/>
              </w:rPr>
              <w:t>14</w:t>
            </w:r>
            <w:r w:rsidR="0083357A">
              <w:rPr>
                <w:noProof/>
                <w:webHidden/>
              </w:rPr>
              <w:fldChar w:fldCharType="end"/>
            </w:r>
          </w:hyperlink>
        </w:p>
        <w:p w14:paraId="7EBFB40C" w14:textId="70A50766" w:rsidR="0083357A" w:rsidRDefault="00B047C1">
          <w:pPr>
            <w:pStyle w:val="Spistreci3"/>
            <w:tabs>
              <w:tab w:val="left" w:pos="1132"/>
              <w:tab w:val="right" w:leader="dot" w:pos="9062"/>
            </w:tabs>
            <w:rPr>
              <w:rFonts w:asciiTheme="minorHAnsi" w:eastAsiaTheme="minorEastAsia" w:hAnsiTheme="minorHAnsi" w:cstheme="minorBidi"/>
              <w:noProof/>
              <w:szCs w:val="22"/>
              <w:lang w:eastAsia="pl-PL"/>
            </w:rPr>
          </w:pPr>
          <w:hyperlink w:anchor="_Toc500412662" w:history="1">
            <w:r w:rsidR="0083357A" w:rsidRPr="00A46F99">
              <w:rPr>
                <w:rStyle w:val="Hipercze"/>
                <w:rFonts w:cstheme="minorHAnsi"/>
                <w:noProof/>
              </w:rPr>
              <w:t>I.4.1</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Założenia podstawowe</w:t>
            </w:r>
            <w:r w:rsidR="0083357A">
              <w:rPr>
                <w:noProof/>
                <w:webHidden/>
              </w:rPr>
              <w:tab/>
            </w:r>
            <w:r w:rsidR="0083357A">
              <w:rPr>
                <w:noProof/>
                <w:webHidden/>
              </w:rPr>
              <w:fldChar w:fldCharType="begin"/>
            </w:r>
            <w:r w:rsidR="0083357A">
              <w:rPr>
                <w:noProof/>
                <w:webHidden/>
              </w:rPr>
              <w:instrText xml:space="preserve"> PAGEREF _Toc500412662 \h </w:instrText>
            </w:r>
            <w:r w:rsidR="0083357A">
              <w:rPr>
                <w:noProof/>
                <w:webHidden/>
              </w:rPr>
            </w:r>
            <w:r w:rsidR="0083357A">
              <w:rPr>
                <w:noProof/>
                <w:webHidden/>
              </w:rPr>
              <w:fldChar w:fldCharType="separate"/>
            </w:r>
            <w:r w:rsidR="0083357A">
              <w:rPr>
                <w:noProof/>
                <w:webHidden/>
              </w:rPr>
              <w:t>14</w:t>
            </w:r>
            <w:r w:rsidR="0083357A">
              <w:rPr>
                <w:noProof/>
                <w:webHidden/>
              </w:rPr>
              <w:fldChar w:fldCharType="end"/>
            </w:r>
          </w:hyperlink>
        </w:p>
        <w:p w14:paraId="1B6B2B65" w14:textId="4016EBB3" w:rsidR="0083357A" w:rsidRDefault="00B047C1">
          <w:pPr>
            <w:pStyle w:val="Spistreci3"/>
            <w:tabs>
              <w:tab w:val="left" w:pos="1132"/>
              <w:tab w:val="right" w:leader="dot" w:pos="9062"/>
            </w:tabs>
            <w:rPr>
              <w:rFonts w:asciiTheme="minorHAnsi" w:eastAsiaTheme="minorEastAsia" w:hAnsiTheme="minorHAnsi" w:cstheme="minorBidi"/>
              <w:noProof/>
              <w:szCs w:val="22"/>
              <w:lang w:eastAsia="pl-PL"/>
            </w:rPr>
          </w:pPr>
          <w:hyperlink w:anchor="_Toc500412663" w:history="1">
            <w:r w:rsidR="0083357A" w:rsidRPr="00A46F99">
              <w:rPr>
                <w:rStyle w:val="Hipercze"/>
                <w:rFonts w:cstheme="minorHAnsi"/>
                <w:noProof/>
              </w:rPr>
              <w:t>I.4.2</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Wymagania dotyczące wdrożenia modułów licencji</w:t>
            </w:r>
            <w:r w:rsidR="0083357A">
              <w:rPr>
                <w:noProof/>
                <w:webHidden/>
              </w:rPr>
              <w:tab/>
            </w:r>
            <w:r w:rsidR="0083357A">
              <w:rPr>
                <w:noProof/>
                <w:webHidden/>
              </w:rPr>
              <w:fldChar w:fldCharType="begin"/>
            </w:r>
            <w:r w:rsidR="0083357A">
              <w:rPr>
                <w:noProof/>
                <w:webHidden/>
              </w:rPr>
              <w:instrText xml:space="preserve"> PAGEREF _Toc500412663 \h </w:instrText>
            </w:r>
            <w:r w:rsidR="0083357A">
              <w:rPr>
                <w:noProof/>
                <w:webHidden/>
              </w:rPr>
            </w:r>
            <w:r w:rsidR="0083357A">
              <w:rPr>
                <w:noProof/>
                <w:webHidden/>
              </w:rPr>
              <w:fldChar w:fldCharType="separate"/>
            </w:r>
            <w:r w:rsidR="0083357A">
              <w:rPr>
                <w:noProof/>
                <w:webHidden/>
              </w:rPr>
              <w:t>15</w:t>
            </w:r>
            <w:r w:rsidR="0083357A">
              <w:rPr>
                <w:noProof/>
                <w:webHidden/>
              </w:rPr>
              <w:fldChar w:fldCharType="end"/>
            </w:r>
          </w:hyperlink>
        </w:p>
        <w:p w14:paraId="796C7F0E" w14:textId="0AD76E61" w:rsidR="0083357A" w:rsidRDefault="00B047C1">
          <w:pPr>
            <w:pStyle w:val="Spistreci3"/>
            <w:tabs>
              <w:tab w:val="left" w:pos="1132"/>
              <w:tab w:val="right" w:leader="dot" w:pos="9062"/>
            </w:tabs>
            <w:rPr>
              <w:rFonts w:asciiTheme="minorHAnsi" w:eastAsiaTheme="minorEastAsia" w:hAnsiTheme="minorHAnsi" w:cstheme="minorBidi"/>
              <w:noProof/>
              <w:szCs w:val="22"/>
              <w:lang w:eastAsia="pl-PL"/>
            </w:rPr>
          </w:pPr>
          <w:hyperlink w:anchor="_Toc500412664" w:history="1">
            <w:r w:rsidR="0083357A" w:rsidRPr="00A46F99">
              <w:rPr>
                <w:rStyle w:val="Hipercze"/>
                <w:rFonts w:cstheme="minorHAnsi"/>
                <w:noProof/>
              </w:rPr>
              <w:t>I.4.3</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Przygotowanie Dokumentacji</w:t>
            </w:r>
            <w:r w:rsidR="0083357A">
              <w:rPr>
                <w:noProof/>
                <w:webHidden/>
              </w:rPr>
              <w:tab/>
            </w:r>
            <w:r w:rsidR="0083357A">
              <w:rPr>
                <w:noProof/>
                <w:webHidden/>
              </w:rPr>
              <w:fldChar w:fldCharType="begin"/>
            </w:r>
            <w:r w:rsidR="0083357A">
              <w:rPr>
                <w:noProof/>
                <w:webHidden/>
              </w:rPr>
              <w:instrText xml:space="preserve"> PAGEREF _Toc500412664 \h </w:instrText>
            </w:r>
            <w:r w:rsidR="0083357A">
              <w:rPr>
                <w:noProof/>
                <w:webHidden/>
              </w:rPr>
            </w:r>
            <w:r w:rsidR="0083357A">
              <w:rPr>
                <w:noProof/>
                <w:webHidden/>
              </w:rPr>
              <w:fldChar w:fldCharType="separate"/>
            </w:r>
            <w:r w:rsidR="0083357A">
              <w:rPr>
                <w:noProof/>
                <w:webHidden/>
              </w:rPr>
              <w:t>18</w:t>
            </w:r>
            <w:r w:rsidR="0083357A">
              <w:rPr>
                <w:noProof/>
                <w:webHidden/>
              </w:rPr>
              <w:fldChar w:fldCharType="end"/>
            </w:r>
          </w:hyperlink>
        </w:p>
        <w:p w14:paraId="52533339" w14:textId="68A84A64" w:rsidR="0083357A" w:rsidRDefault="00B047C1">
          <w:pPr>
            <w:pStyle w:val="Spistreci3"/>
            <w:tabs>
              <w:tab w:val="left" w:pos="1132"/>
              <w:tab w:val="right" w:leader="dot" w:pos="9062"/>
            </w:tabs>
            <w:rPr>
              <w:rFonts w:asciiTheme="minorHAnsi" w:eastAsiaTheme="minorEastAsia" w:hAnsiTheme="minorHAnsi" w:cstheme="minorBidi"/>
              <w:noProof/>
              <w:szCs w:val="22"/>
              <w:lang w:eastAsia="pl-PL"/>
            </w:rPr>
          </w:pPr>
          <w:hyperlink w:anchor="_Toc500412665" w:history="1">
            <w:r w:rsidR="0083357A" w:rsidRPr="00A46F99">
              <w:rPr>
                <w:rStyle w:val="Hipercze"/>
                <w:rFonts w:cstheme="minorHAnsi"/>
                <w:noProof/>
              </w:rPr>
              <w:t>I.4.4</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Analiza Przedwdrożeniowa</w:t>
            </w:r>
            <w:r w:rsidR="0083357A">
              <w:rPr>
                <w:noProof/>
                <w:webHidden/>
              </w:rPr>
              <w:tab/>
            </w:r>
            <w:r w:rsidR="0083357A">
              <w:rPr>
                <w:noProof/>
                <w:webHidden/>
              </w:rPr>
              <w:fldChar w:fldCharType="begin"/>
            </w:r>
            <w:r w:rsidR="0083357A">
              <w:rPr>
                <w:noProof/>
                <w:webHidden/>
              </w:rPr>
              <w:instrText xml:space="preserve"> PAGEREF _Toc500412665 \h </w:instrText>
            </w:r>
            <w:r w:rsidR="0083357A">
              <w:rPr>
                <w:noProof/>
                <w:webHidden/>
              </w:rPr>
            </w:r>
            <w:r w:rsidR="0083357A">
              <w:rPr>
                <w:noProof/>
                <w:webHidden/>
              </w:rPr>
              <w:fldChar w:fldCharType="separate"/>
            </w:r>
            <w:r w:rsidR="0083357A">
              <w:rPr>
                <w:noProof/>
                <w:webHidden/>
              </w:rPr>
              <w:t>18</w:t>
            </w:r>
            <w:r w:rsidR="0083357A">
              <w:rPr>
                <w:noProof/>
                <w:webHidden/>
              </w:rPr>
              <w:fldChar w:fldCharType="end"/>
            </w:r>
          </w:hyperlink>
        </w:p>
        <w:p w14:paraId="5CE0E45A" w14:textId="3D055147" w:rsidR="0083357A" w:rsidRDefault="00B047C1">
          <w:pPr>
            <w:pStyle w:val="Spistreci3"/>
            <w:tabs>
              <w:tab w:val="left" w:pos="1132"/>
              <w:tab w:val="right" w:leader="dot" w:pos="9062"/>
            </w:tabs>
            <w:rPr>
              <w:rFonts w:asciiTheme="minorHAnsi" w:eastAsiaTheme="minorEastAsia" w:hAnsiTheme="minorHAnsi" w:cstheme="minorBidi"/>
              <w:noProof/>
              <w:szCs w:val="22"/>
              <w:lang w:eastAsia="pl-PL"/>
            </w:rPr>
          </w:pPr>
          <w:hyperlink w:anchor="_Toc500412666" w:history="1">
            <w:r w:rsidR="0083357A" w:rsidRPr="00A46F99">
              <w:rPr>
                <w:rStyle w:val="Hipercze"/>
                <w:rFonts w:cstheme="minorHAnsi"/>
                <w:noProof/>
              </w:rPr>
              <w:t>I.4.5</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Dokumentacja techniczna</w:t>
            </w:r>
            <w:r w:rsidR="0083357A">
              <w:rPr>
                <w:noProof/>
                <w:webHidden/>
              </w:rPr>
              <w:tab/>
            </w:r>
            <w:r w:rsidR="0083357A">
              <w:rPr>
                <w:noProof/>
                <w:webHidden/>
              </w:rPr>
              <w:fldChar w:fldCharType="begin"/>
            </w:r>
            <w:r w:rsidR="0083357A">
              <w:rPr>
                <w:noProof/>
                <w:webHidden/>
              </w:rPr>
              <w:instrText xml:space="preserve"> PAGEREF _Toc500412666 \h </w:instrText>
            </w:r>
            <w:r w:rsidR="0083357A">
              <w:rPr>
                <w:noProof/>
                <w:webHidden/>
              </w:rPr>
            </w:r>
            <w:r w:rsidR="0083357A">
              <w:rPr>
                <w:noProof/>
                <w:webHidden/>
              </w:rPr>
              <w:fldChar w:fldCharType="separate"/>
            </w:r>
            <w:r w:rsidR="0083357A">
              <w:rPr>
                <w:noProof/>
                <w:webHidden/>
              </w:rPr>
              <w:t>19</w:t>
            </w:r>
            <w:r w:rsidR="0083357A">
              <w:rPr>
                <w:noProof/>
                <w:webHidden/>
              </w:rPr>
              <w:fldChar w:fldCharType="end"/>
            </w:r>
          </w:hyperlink>
        </w:p>
        <w:p w14:paraId="3AA537F2" w14:textId="79597068" w:rsidR="0083357A" w:rsidRDefault="00B047C1">
          <w:pPr>
            <w:pStyle w:val="Spistreci3"/>
            <w:tabs>
              <w:tab w:val="left" w:pos="1132"/>
              <w:tab w:val="right" w:leader="dot" w:pos="9062"/>
            </w:tabs>
            <w:rPr>
              <w:rFonts w:asciiTheme="minorHAnsi" w:eastAsiaTheme="minorEastAsia" w:hAnsiTheme="minorHAnsi" w:cstheme="minorBidi"/>
              <w:noProof/>
              <w:szCs w:val="22"/>
              <w:lang w:eastAsia="pl-PL"/>
            </w:rPr>
          </w:pPr>
          <w:hyperlink w:anchor="_Toc500412667" w:history="1">
            <w:r w:rsidR="0083357A" w:rsidRPr="00A46F99">
              <w:rPr>
                <w:rStyle w:val="Hipercze"/>
                <w:rFonts w:cstheme="minorHAnsi"/>
                <w:noProof/>
              </w:rPr>
              <w:t>I.4.6</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Dostawa, instalacja, konfiguracja i wdrożenie Oprogramowania aplikacyjnego</w:t>
            </w:r>
            <w:r w:rsidR="0083357A">
              <w:rPr>
                <w:noProof/>
                <w:webHidden/>
              </w:rPr>
              <w:tab/>
            </w:r>
            <w:r w:rsidR="0083357A">
              <w:rPr>
                <w:noProof/>
                <w:webHidden/>
              </w:rPr>
              <w:fldChar w:fldCharType="begin"/>
            </w:r>
            <w:r w:rsidR="0083357A">
              <w:rPr>
                <w:noProof/>
                <w:webHidden/>
              </w:rPr>
              <w:instrText xml:space="preserve"> PAGEREF _Toc500412667 \h </w:instrText>
            </w:r>
            <w:r w:rsidR="0083357A">
              <w:rPr>
                <w:noProof/>
                <w:webHidden/>
              </w:rPr>
            </w:r>
            <w:r w:rsidR="0083357A">
              <w:rPr>
                <w:noProof/>
                <w:webHidden/>
              </w:rPr>
              <w:fldChar w:fldCharType="separate"/>
            </w:r>
            <w:r w:rsidR="0083357A">
              <w:rPr>
                <w:noProof/>
                <w:webHidden/>
              </w:rPr>
              <w:t>20</w:t>
            </w:r>
            <w:r w:rsidR="0083357A">
              <w:rPr>
                <w:noProof/>
                <w:webHidden/>
              </w:rPr>
              <w:fldChar w:fldCharType="end"/>
            </w:r>
          </w:hyperlink>
        </w:p>
        <w:p w14:paraId="6F60244A" w14:textId="5EB396BB" w:rsidR="0083357A" w:rsidRDefault="00B047C1">
          <w:pPr>
            <w:pStyle w:val="Spistreci3"/>
            <w:tabs>
              <w:tab w:val="left" w:pos="1132"/>
              <w:tab w:val="right" w:leader="dot" w:pos="9062"/>
            </w:tabs>
            <w:rPr>
              <w:rFonts w:asciiTheme="minorHAnsi" w:eastAsiaTheme="minorEastAsia" w:hAnsiTheme="minorHAnsi" w:cstheme="minorBidi"/>
              <w:noProof/>
              <w:szCs w:val="22"/>
              <w:lang w:eastAsia="pl-PL"/>
            </w:rPr>
          </w:pPr>
          <w:hyperlink w:anchor="_Toc500412668" w:history="1">
            <w:r w:rsidR="0083357A" w:rsidRPr="00A46F99">
              <w:rPr>
                <w:rStyle w:val="Hipercze"/>
                <w:rFonts w:cstheme="minorHAnsi"/>
                <w:noProof/>
              </w:rPr>
              <w:t>I.4.7</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Instruktaż stanowiskowe</w:t>
            </w:r>
            <w:r w:rsidR="0083357A">
              <w:rPr>
                <w:noProof/>
                <w:webHidden/>
              </w:rPr>
              <w:tab/>
            </w:r>
            <w:r w:rsidR="0083357A">
              <w:rPr>
                <w:noProof/>
                <w:webHidden/>
              </w:rPr>
              <w:fldChar w:fldCharType="begin"/>
            </w:r>
            <w:r w:rsidR="0083357A">
              <w:rPr>
                <w:noProof/>
                <w:webHidden/>
              </w:rPr>
              <w:instrText xml:space="preserve"> PAGEREF _Toc500412668 \h </w:instrText>
            </w:r>
            <w:r w:rsidR="0083357A">
              <w:rPr>
                <w:noProof/>
                <w:webHidden/>
              </w:rPr>
            </w:r>
            <w:r w:rsidR="0083357A">
              <w:rPr>
                <w:noProof/>
                <w:webHidden/>
              </w:rPr>
              <w:fldChar w:fldCharType="separate"/>
            </w:r>
            <w:r w:rsidR="0083357A">
              <w:rPr>
                <w:noProof/>
                <w:webHidden/>
              </w:rPr>
              <w:t>20</w:t>
            </w:r>
            <w:r w:rsidR="0083357A">
              <w:rPr>
                <w:noProof/>
                <w:webHidden/>
              </w:rPr>
              <w:fldChar w:fldCharType="end"/>
            </w:r>
          </w:hyperlink>
        </w:p>
        <w:p w14:paraId="565D21DE" w14:textId="681C4E43" w:rsidR="0083357A" w:rsidRDefault="00B047C1">
          <w:pPr>
            <w:pStyle w:val="Spistreci3"/>
            <w:tabs>
              <w:tab w:val="left" w:pos="1132"/>
              <w:tab w:val="right" w:leader="dot" w:pos="9062"/>
            </w:tabs>
            <w:rPr>
              <w:rFonts w:asciiTheme="minorHAnsi" w:eastAsiaTheme="minorEastAsia" w:hAnsiTheme="minorHAnsi" w:cstheme="minorBidi"/>
              <w:noProof/>
              <w:szCs w:val="22"/>
              <w:lang w:eastAsia="pl-PL"/>
            </w:rPr>
          </w:pPr>
          <w:hyperlink w:anchor="_Toc500412669" w:history="1">
            <w:r w:rsidR="0083357A" w:rsidRPr="00A46F99">
              <w:rPr>
                <w:rStyle w:val="Hipercze"/>
                <w:rFonts w:cstheme="minorHAnsi"/>
                <w:noProof/>
              </w:rPr>
              <w:t>I.4.8</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Testy</w:t>
            </w:r>
            <w:r w:rsidR="0083357A">
              <w:rPr>
                <w:noProof/>
                <w:webHidden/>
              </w:rPr>
              <w:tab/>
            </w:r>
            <w:r w:rsidR="0083357A">
              <w:rPr>
                <w:noProof/>
                <w:webHidden/>
              </w:rPr>
              <w:fldChar w:fldCharType="begin"/>
            </w:r>
            <w:r w:rsidR="0083357A">
              <w:rPr>
                <w:noProof/>
                <w:webHidden/>
              </w:rPr>
              <w:instrText xml:space="preserve"> PAGEREF _Toc500412669 \h </w:instrText>
            </w:r>
            <w:r w:rsidR="0083357A">
              <w:rPr>
                <w:noProof/>
                <w:webHidden/>
              </w:rPr>
            </w:r>
            <w:r w:rsidR="0083357A">
              <w:rPr>
                <w:noProof/>
                <w:webHidden/>
              </w:rPr>
              <w:fldChar w:fldCharType="separate"/>
            </w:r>
            <w:r w:rsidR="0083357A">
              <w:rPr>
                <w:noProof/>
                <w:webHidden/>
              </w:rPr>
              <w:t>22</w:t>
            </w:r>
            <w:r w:rsidR="0083357A">
              <w:rPr>
                <w:noProof/>
                <w:webHidden/>
              </w:rPr>
              <w:fldChar w:fldCharType="end"/>
            </w:r>
          </w:hyperlink>
        </w:p>
        <w:p w14:paraId="4DE92C92" w14:textId="3FEB8B10" w:rsidR="0083357A" w:rsidRDefault="00B047C1">
          <w:pPr>
            <w:pStyle w:val="Spistreci3"/>
            <w:tabs>
              <w:tab w:val="left" w:pos="1132"/>
              <w:tab w:val="right" w:leader="dot" w:pos="9062"/>
            </w:tabs>
            <w:rPr>
              <w:rFonts w:asciiTheme="minorHAnsi" w:eastAsiaTheme="minorEastAsia" w:hAnsiTheme="minorHAnsi" w:cstheme="minorBidi"/>
              <w:noProof/>
              <w:szCs w:val="22"/>
              <w:lang w:eastAsia="pl-PL"/>
            </w:rPr>
          </w:pPr>
          <w:hyperlink w:anchor="_Toc500412670" w:history="1">
            <w:r w:rsidR="0083357A" w:rsidRPr="00A46F99">
              <w:rPr>
                <w:rStyle w:val="Hipercze"/>
                <w:rFonts w:cstheme="minorHAnsi"/>
                <w:noProof/>
              </w:rPr>
              <w:t>I.4.9</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Dodatkowe zobowiązania Wykonawcy</w:t>
            </w:r>
            <w:r w:rsidR="0083357A">
              <w:rPr>
                <w:noProof/>
                <w:webHidden/>
              </w:rPr>
              <w:tab/>
            </w:r>
            <w:r w:rsidR="0083357A">
              <w:rPr>
                <w:noProof/>
                <w:webHidden/>
              </w:rPr>
              <w:fldChar w:fldCharType="begin"/>
            </w:r>
            <w:r w:rsidR="0083357A">
              <w:rPr>
                <w:noProof/>
                <w:webHidden/>
              </w:rPr>
              <w:instrText xml:space="preserve"> PAGEREF _Toc500412670 \h </w:instrText>
            </w:r>
            <w:r w:rsidR="0083357A">
              <w:rPr>
                <w:noProof/>
                <w:webHidden/>
              </w:rPr>
            </w:r>
            <w:r w:rsidR="0083357A">
              <w:rPr>
                <w:noProof/>
                <w:webHidden/>
              </w:rPr>
              <w:fldChar w:fldCharType="separate"/>
            </w:r>
            <w:r w:rsidR="0083357A">
              <w:rPr>
                <w:noProof/>
                <w:webHidden/>
              </w:rPr>
              <w:t>22</w:t>
            </w:r>
            <w:r w:rsidR="0083357A">
              <w:rPr>
                <w:noProof/>
                <w:webHidden/>
              </w:rPr>
              <w:fldChar w:fldCharType="end"/>
            </w:r>
          </w:hyperlink>
        </w:p>
        <w:p w14:paraId="055FBE99" w14:textId="39402554" w:rsidR="0083357A" w:rsidRDefault="00B047C1">
          <w:pPr>
            <w:pStyle w:val="Spistreci2"/>
            <w:tabs>
              <w:tab w:val="left" w:pos="849"/>
              <w:tab w:val="right" w:leader="dot" w:pos="9062"/>
            </w:tabs>
            <w:rPr>
              <w:rFonts w:asciiTheme="minorHAnsi" w:eastAsiaTheme="minorEastAsia" w:hAnsiTheme="minorHAnsi" w:cstheme="minorBidi"/>
              <w:noProof/>
              <w:szCs w:val="22"/>
              <w:lang w:eastAsia="pl-PL"/>
            </w:rPr>
          </w:pPr>
          <w:hyperlink w:anchor="_Toc500412671" w:history="1">
            <w:r w:rsidR="0083357A" w:rsidRPr="00A46F99">
              <w:rPr>
                <w:rStyle w:val="Hipercze"/>
                <w:rFonts w:cstheme="minorHAnsi"/>
                <w:noProof/>
              </w:rPr>
              <w:t>I.5</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Oprogramowanie aplikacyjne – Wymagania ogólne</w:t>
            </w:r>
            <w:r w:rsidR="0083357A">
              <w:rPr>
                <w:noProof/>
                <w:webHidden/>
              </w:rPr>
              <w:tab/>
            </w:r>
            <w:r w:rsidR="0083357A">
              <w:rPr>
                <w:noProof/>
                <w:webHidden/>
              </w:rPr>
              <w:fldChar w:fldCharType="begin"/>
            </w:r>
            <w:r w:rsidR="0083357A">
              <w:rPr>
                <w:noProof/>
                <w:webHidden/>
              </w:rPr>
              <w:instrText xml:space="preserve"> PAGEREF _Toc500412671 \h </w:instrText>
            </w:r>
            <w:r w:rsidR="0083357A">
              <w:rPr>
                <w:noProof/>
                <w:webHidden/>
              </w:rPr>
            </w:r>
            <w:r w:rsidR="0083357A">
              <w:rPr>
                <w:noProof/>
                <w:webHidden/>
              </w:rPr>
              <w:fldChar w:fldCharType="separate"/>
            </w:r>
            <w:r w:rsidR="0083357A">
              <w:rPr>
                <w:noProof/>
                <w:webHidden/>
              </w:rPr>
              <w:t>22</w:t>
            </w:r>
            <w:r w:rsidR="0083357A">
              <w:rPr>
                <w:noProof/>
                <w:webHidden/>
              </w:rPr>
              <w:fldChar w:fldCharType="end"/>
            </w:r>
          </w:hyperlink>
        </w:p>
        <w:p w14:paraId="451FBA17" w14:textId="79BA4835" w:rsidR="0083357A" w:rsidRDefault="00B047C1">
          <w:pPr>
            <w:pStyle w:val="Spistreci2"/>
            <w:tabs>
              <w:tab w:val="left" w:pos="849"/>
              <w:tab w:val="right" w:leader="dot" w:pos="9062"/>
            </w:tabs>
            <w:rPr>
              <w:rFonts w:asciiTheme="minorHAnsi" w:eastAsiaTheme="minorEastAsia" w:hAnsiTheme="minorHAnsi" w:cstheme="minorBidi"/>
              <w:noProof/>
              <w:szCs w:val="22"/>
              <w:lang w:eastAsia="pl-PL"/>
            </w:rPr>
          </w:pPr>
          <w:hyperlink w:anchor="_Toc500412672" w:history="1">
            <w:r w:rsidR="0083357A" w:rsidRPr="00A46F99">
              <w:rPr>
                <w:rStyle w:val="Hipercze"/>
                <w:rFonts w:cstheme="minorHAnsi"/>
                <w:noProof/>
              </w:rPr>
              <w:t>I.6</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ZAKRES: WYMAGANIA OGÓLNE</w:t>
            </w:r>
            <w:r w:rsidR="0083357A">
              <w:rPr>
                <w:noProof/>
                <w:webHidden/>
              </w:rPr>
              <w:tab/>
            </w:r>
            <w:r w:rsidR="0083357A">
              <w:rPr>
                <w:noProof/>
                <w:webHidden/>
              </w:rPr>
              <w:fldChar w:fldCharType="begin"/>
            </w:r>
            <w:r w:rsidR="0083357A">
              <w:rPr>
                <w:noProof/>
                <w:webHidden/>
              </w:rPr>
              <w:instrText xml:space="preserve"> PAGEREF _Toc500412672 \h </w:instrText>
            </w:r>
            <w:r w:rsidR="0083357A">
              <w:rPr>
                <w:noProof/>
                <w:webHidden/>
              </w:rPr>
            </w:r>
            <w:r w:rsidR="0083357A">
              <w:rPr>
                <w:noProof/>
                <w:webHidden/>
              </w:rPr>
              <w:fldChar w:fldCharType="separate"/>
            </w:r>
            <w:r w:rsidR="0083357A">
              <w:rPr>
                <w:noProof/>
                <w:webHidden/>
              </w:rPr>
              <w:t>24</w:t>
            </w:r>
            <w:r w:rsidR="0083357A">
              <w:rPr>
                <w:noProof/>
                <w:webHidden/>
              </w:rPr>
              <w:fldChar w:fldCharType="end"/>
            </w:r>
          </w:hyperlink>
        </w:p>
        <w:p w14:paraId="6D32DB45" w14:textId="372582EB" w:rsidR="0083357A" w:rsidRDefault="00B047C1">
          <w:pPr>
            <w:pStyle w:val="Spistreci1"/>
            <w:tabs>
              <w:tab w:val="left" w:pos="1415"/>
            </w:tabs>
            <w:rPr>
              <w:rFonts w:asciiTheme="minorHAnsi" w:eastAsiaTheme="minorEastAsia" w:hAnsiTheme="minorHAnsi" w:cstheme="minorBidi"/>
              <w:noProof/>
              <w:szCs w:val="22"/>
              <w:lang w:eastAsia="pl-PL"/>
            </w:rPr>
          </w:pPr>
          <w:hyperlink w:anchor="_Toc500412673" w:history="1">
            <w:r w:rsidR="0083357A" w:rsidRPr="00A46F99">
              <w:rPr>
                <w:rStyle w:val="Hipercze"/>
                <w:noProof/>
              </w:rPr>
              <w:t>Rozdział II.</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Wymagania szczegółowe</w:t>
            </w:r>
            <w:r w:rsidR="0083357A">
              <w:rPr>
                <w:noProof/>
                <w:webHidden/>
              </w:rPr>
              <w:tab/>
            </w:r>
            <w:r w:rsidR="0083357A">
              <w:rPr>
                <w:noProof/>
                <w:webHidden/>
              </w:rPr>
              <w:fldChar w:fldCharType="begin"/>
            </w:r>
            <w:r w:rsidR="0083357A">
              <w:rPr>
                <w:noProof/>
                <w:webHidden/>
              </w:rPr>
              <w:instrText xml:space="preserve"> PAGEREF _Toc500412673 \h </w:instrText>
            </w:r>
            <w:r w:rsidR="0083357A">
              <w:rPr>
                <w:noProof/>
                <w:webHidden/>
              </w:rPr>
            </w:r>
            <w:r w:rsidR="0083357A">
              <w:rPr>
                <w:noProof/>
                <w:webHidden/>
              </w:rPr>
              <w:fldChar w:fldCharType="separate"/>
            </w:r>
            <w:r w:rsidR="0083357A">
              <w:rPr>
                <w:noProof/>
                <w:webHidden/>
              </w:rPr>
              <w:t>28</w:t>
            </w:r>
            <w:r w:rsidR="0083357A">
              <w:rPr>
                <w:noProof/>
                <w:webHidden/>
              </w:rPr>
              <w:fldChar w:fldCharType="end"/>
            </w:r>
          </w:hyperlink>
        </w:p>
        <w:p w14:paraId="5312DAE1" w14:textId="32B8D97A" w:rsidR="0083357A" w:rsidRDefault="00B047C1">
          <w:pPr>
            <w:pStyle w:val="Spistreci2"/>
            <w:tabs>
              <w:tab w:val="left" w:pos="849"/>
              <w:tab w:val="right" w:leader="dot" w:pos="9062"/>
            </w:tabs>
            <w:rPr>
              <w:rFonts w:asciiTheme="minorHAnsi" w:eastAsiaTheme="minorEastAsia" w:hAnsiTheme="minorHAnsi" w:cstheme="minorBidi"/>
              <w:noProof/>
              <w:szCs w:val="22"/>
              <w:lang w:eastAsia="pl-PL"/>
            </w:rPr>
          </w:pPr>
          <w:hyperlink w:anchor="_Toc500412674" w:history="1">
            <w:r w:rsidR="0083357A" w:rsidRPr="00A46F99">
              <w:rPr>
                <w:rStyle w:val="Hipercze"/>
                <w:rFonts w:cstheme="minorHAnsi"/>
                <w:noProof/>
              </w:rPr>
              <w:t>II.1</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HIS</w:t>
            </w:r>
            <w:r w:rsidR="0083357A">
              <w:rPr>
                <w:noProof/>
                <w:webHidden/>
              </w:rPr>
              <w:tab/>
            </w:r>
            <w:r w:rsidR="0083357A">
              <w:rPr>
                <w:noProof/>
                <w:webHidden/>
              </w:rPr>
              <w:fldChar w:fldCharType="begin"/>
            </w:r>
            <w:r w:rsidR="0083357A">
              <w:rPr>
                <w:noProof/>
                <w:webHidden/>
              </w:rPr>
              <w:instrText xml:space="preserve"> PAGEREF _Toc500412674 \h </w:instrText>
            </w:r>
            <w:r w:rsidR="0083357A">
              <w:rPr>
                <w:noProof/>
                <w:webHidden/>
              </w:rPr>
            </w:r>
            <w:r w:rsidR="0083357A">
              <w:rPr>
                <w:noProof/>
                <w:webHidden/>
              </w:rPr>
              <w:fldChar w:fldCharType="separate"/>
            </w:r>
            <w:r w:rsidR="0083357A">
              <w:rPr>
                <w:noProof/>
                <w:webHidden/>
              </w:rPr>
              <w:t>28</w:t>
            </w:r>
            <w:r w:rsidR="0083357A">
              <w:rPr>
                <w:noProof/>
                <w:webHidden/>
              </w:rPr>
              <w:fldChar w:fldCharType="end"/>
            </w:r>
          </w:hyperlink>
        </w:p>
        <w:p w14:paraId="1563CA79" w14:textId="684584B0" w:rsidR="0083357A" w:rsidRDefault="00B047C1">
          <w:pPr>
            <w:pStyle w:val="Spistreci3"/>
            <w:tabs>
              <w:tab w:val="left" w:pos="1132"/>
              <w:tab w:val="right" w:leader="dot" w:pos="9062"/>
            </w:tabs>
            <w:rPr>
              <w:rFonts w:asciiTheme="minorHAnsi" w:eastAsiaTheme="minorEastAsia" w:hAnsiTheme="minorHAnsi" w:cstheme="minorBidi"/>
              <w:noProof/>
              <w:szCs w:val="22"/>
              <w:lang w:eastAsia="pl-PL"/>
            </w:rPr>
          </w:pPr>
          <w:hyperlink w:anchor="_Toc500412675" w:history="1">
            <w:r w:rsidR="0083357A" w:rsidRPr="00A46F99">
              <w:rPr>
                <w:rStyle w:val="Hipercze"/>
                <w:rFonts w:cstheme="minorHAnsi"/>
                <w:noProof/>
              </w:rPr>
              <w:t>II.1.1</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Moduł/grupa funkcjonalności: IZBA PRZYJĘĆ</w:t>
            </w:r>
            <w:r w:rsidR="0083357A">
              <w:rPr>
                <w:noProof/>
                <w:webHidden/>
              </w:rPr>
              <w:tab/>
            </w:r>
            <w:r w:rsidR="0083357A">
              <w:rPr>
                <w:noProof/>
                <w:webHidden/>
              </w:rPr>
              <w:fldChar w:fldCharType="begin"/>
            </w:r>
            <w:r w:rsidR="0083357A">
              <w:rPr>
                <w:noProof/>
                <w:webHidden/>
              </w:rPr>
              <w:instrText xml:space="preserve"> PAGEREF _Toc500412675 \h </w:instrText>
            </w:r>
            <w:r w:rsidR="0083357A">
              <w:rPr>
                <w:noProof/>
                <w:webHidden/>
              </w:rPr>
            </w:r>
            <w:r w:rsidR="0083357A">
              <w:rPr>
                <w:noProof/>
                <w:webHidden/>
              </w:rPr>
              <w:fldChar w:fldCharType="separate"/>
            </w:r>
            <w:r w:rsidR="0083357A">
              <w:rPr>
                <w:noProof/>
                <w:webHidden/>
              </w:rPr>
              <w:t>28</w:t>
            </w:r>
            <w:r w:rsidR="0083357A">
              <w:rPr>
                <w:noProof/>
                <w:webHidden/>
              </w:rPr>
              <w:fldChar w:fldCharType="end"/>
            </w:r>
          </w:hyperlink>
        </w:p>
        <w:p w14:paraId="305B4A8A" w14:textId="00064229" w:rsidR="0083357A" w:rsidRDefault="00B047C1">
          <w:pPr>
            <w:pStyle w:val="Spistreci3"/>
            <w:tabs>
              <w:tab w:val="left" w:pos="1132"/>
              <w:tab w:val="right" w:leader="dot" w:pos="9062"/>
            </w:tabs>
            <w:rPr>
              <w:rFonts w:asciiTheme="minorHAnsi" w:eastAsiaTheme="minorEastAsia" w:hAnsiTheme="minorHAnsi" w:cstheme="minorBidi"/>
              <w:noProof/>
              <w:szCs w:val="22"/>
              <w:lang w:eastAsia="pl-PL"/>
            </w:rPr>
          </w:pPr>
          <w:hyperlink w:anchor="_Toc500412676" w:history="1">
            <w:r w:rsidR="0083357A" w:rsidRPr="00A46F99">
              <w:rPr>
                <w:rStyle w:val="Hipercze"/>
                <w:rFonts w:cstheme="minorHAnsi"/>
                <w:noProof/>
              </w:rPr>
              <w:t>II.1.2</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Moduł/grupa funkcjonalności: ODDZIAŁ</w:t>
            </w:r>
            <w:r w:rsidR="0083357A">
              <w:rPr>
                <w:noProof/>
                <w:webHidden/>
              </w:rPr>
              <w:tab/>
            </w:r>
            <w:r w:rsidR="0083357A">
              <w:rPr>
                <w:noProof/>
                <w:webHidden/>
              </w:rPr>
              <w:fldChar w:fldCharType="begin"/>
            </w:r>
            <w:r w:rsidR="0083357A">
              <w:rPr>
                <w:noProof/>
                <w:webHidden/>
              </w:rPr>
              <w:instrText xml:space="preserve"> PAGEREF _Toc500412676 \h </w:instrText>
            </w:r>
            <w:r w:rsidR="0083357A">
              <w:rPr>
                <w:noProof/>
                <w:webHidden/>
              </w:rPr>
            </w:r>
            <w:r w:rsidR="0083357A">
              <w:rPr>
                <w:noProof/>
                <w:webHidden/>
              </w:rPr>
              <w:fldChar w:fldCharType="separate"/>
            </w:r>
            <w:r w:rsidR="0083357A">
              <w:rPr>
                <w:noProof/>
                <w:webHidden/>
              </w:rPr>
              <w:t>31</w:t>
            </w:r>
            <w:r w:rsidR="0083357A">
              <w:rPr>
                <w:noProof/>
                <w:webHidden/>
              </w:rPr>
              <w:fldChar w:fldCharType="end"/>
            </w:r>
          </w:hyperlink>
        </w:p>
        <w:p w14:paraId="39476E05" w14:textId="6155F7B8" w:rsidR="0083357A" w:rsidRDefault="00B047C1">
          <w:pPr>
            <w:pStyle w:val="Spistreci3"/>
            <w:tabs>
              <w:tab w:val="left" w:pos="1132"/>
              <w:tab w:val="right" w:leader="dot" w:pos="9062"/>
            </w:tabs>
            <w:rPr>
              <w:rFonts w:asciiTheme="minorHAnsi" w:eastAsiaTheme="minorEastAsia" w:hAnsiTheme="minorHAnsi" w:cstheme="minorBidi"/>
              <w:noProof/>
              <w:szCs w:val="22"/>
              <w:lang w:eastAsia="pl-PL"/>
            </w:rPr>
          </w:pPr>
          <w:hyperlink w:anchor="_Toc500412677" w:history="1">
            <w:r w:rsidR="0083357A" w:rsidRPr="00A46F99">
              <w:rPr>
                <w:rStyle w:val="Hipercze"/>
                <w:rFonts w:cstheme="minorHAnsi"/>
                <w:noProof/>
              </w:rPr>
              <w:t>II.1.3</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Moduł/grupa funkcjonalności: STATYSTYKA</w:t>
            </w:r>
            <w:r w:rsidR="0083357A">
              <w:rPr>
                <w:noProof/>
                <w:webHidden/>
              </w:rPr>
              <w:tab/>
            </w:r>
            <w:r w:rsidR="0083357A">
              <w:rPr>
                <w:noProof/>
                <w:webHidden/>
              </w:rPr>
              <w:fldChar w:fldCharType="begin"/>
            </w:r>
            <w:r w:rsidR="0083357A">
              <w:rPr>
                <w:noProof/>
                <w:webHidden/>
              </w:rPr>
              <w:instrText xml:space="preserve"> PAGEREF _Toc500412677 \h </w:instrText>
            </w:r>
            <w:r w:rsidR="0083357A">
              <w:rPr>
                <w:noProof/>
                <w:webHidden/>
              </w:rPr>
            </w:r>
            <w:r w:rsidR="0083357A">
              <w:rPr>
                <w:noProof/>
                <w:webHidden/>
              </w:rPr>
              <w:fldChar w:fldCharType="separate"/>
            </w:r>
            <w:r w:rsidR="0083357A">
              <w:rPr>
                <w:noProof/>
                <w:webHidden/>
              </w:rPr>
              <w:t>35</w:t>
            </w:r>
            <w:r w:rsidR="0083357A">
              <w:rPr>
                <w:noProof/>
                <w:webHidden/>
              </w:rPr>
              <w:fldChar w:fldCharType="end"/>
            </w:r>
          </w:hyperlink>
        </w:p>
        <w:p w14:paraId="04548026" w14:textId="3DF633BC" w:rsidR="0083357A" w:rsidRDefault="00B047C1">
          <w:pPr>
            <w:pStyle w:val="Spistreci3"/>
            <w:tabs>
              <w:tab w:val="left" w:pos="1132"/>
              <w:tab w:val="right" w:leader="dot" w:pos="9062"/>
            </w:tabs>
            <w:rPr>
              <w:rFonts w:asciiTheme="minorHAnsi" w:eastAsiaTheme="minorEastAsia" w:hAnsiTheme="minorHAnsi" w:cstheme="minorBidi"/>
              <w:noProof/>
              <w:szCs w:val="22"/>
              <w:lang w:eastAsia="pl-PL"/>
            </w:rPr>
          </w:pPr>
          <w:hyperlink w:anchor="_Toc500412678" w:history="1">
            <w:r w:rsidR="0083357A" w:rsidRPr="00A46F99">
              <w:rPr>
                <w:rStyle w:val="Hipercze"/>
                <w:rFonts w:cstheme="minorHAnsi"/>
                <w:noProof/>
              </w:rPr>
              <w:t>II.1.4</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Moduł/grupa funkcjonalności: KOLEJKI OCZEKUJĄCYCH</w:t>
            </w:r>
            <w:r w:rsidR="0083357A">
              <w:rPr>
                <w:noProof/>
                <w:webHidden/>
              </w:rPr>
              <w:tab/>
            </w:r>
            <w:r w:rsidR="0083357A">
              <w:rPr>
                <w:noProof/>
                <w:webHidden/>
              </w:rPr>
              <w:fldChar w:fldCharType="begin"/>
            </w:r>
            <w:r w:rsidR="0083357A">
              <w:rPr>
                <w:noProof/>
                <w:webHidden/>
              </w:rPr>
              <w:instrText xml:space="preserve"> PAGEREF _Toc500412678 \h </w:instrText>
            </w:r>
            <w:r w:rsidR="0083357A">
              <w:rPr>
                <w:noProof/>
                <w:webHidden/>
              </w:rPr>
            </w:r>
            <w:r w:rsidR="0083357A">
              <w:rPr>
                <w:noProof/>
                <w:webHidden/>
              </w:rPr>
              <w:fldChar w:fldCharType="separate"/>
            </w:r>
            <w:r w:rsidR="0083357A">
              <w:rPr>
                <w:noProof/>
                <w:webHidden/>
              </w:rPr>
              <w:t>38</w:t>
            </w:r>
            <w:r w:rsidR="0083357A">
              <w:rPr>
                <w:noProof/>
                <w:webHidden/>
              </w:rPr>
              <w:fldChar w:fldCharType="end"/>
            </w:r>
          </w:hyperlink>
        </w:p>
        <w:p w14:paraId="38C4EC79" w14:textId="62209D98" w:rsidR="0083357A" w:rsidRDefault="00B047C1">
          <w:pPr>
            <w:pStyle w:val="Spistreci3"/>
            <w:tabs>
              <w:tab w:val="left" w:pos="1132"/>
              <w:tab w:val="right" w:leader="dot" w:pos="9062"/>
            </w:tabs>
            <w:rPr>
              <w:rFonts w:asciiTheme="minorHAnsi" w:eastAsiaTheme="minorEastAsia" w:hAnsiTheme="minorHAnsi" w:cstheme="minorBidi"/>
              <w:noProof/>
              <w:szCs w:val="22"/>
              <w:lang w:eastAsia="pl-PL"/>
            </w:rPr>
          </w:pPr>
          <w:hyperlink w:anchor="_Toc500412679" w:history="1">
            <w:r w:rsidR="0083357A" w:rsidRPr="00A46F99">
              <w:rPr>
                <w:rStyle w:val="Hipercze"/>
                <w:rFonts w:cstheme="minorHAnsi"/>
                <w:noProof/>
              </w:rPr>
              <w:t>II.1.5</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Moduł/grupa funkcjonalności: REJESTRACJA DO PORADNI</w:t>
            </w:r>
            <w:r w:rsidR="0083357A">
              <w:rPr>
                <w:noProof/>
                <w:webHidden/>
              </w:rPr>
              <w:tab/>
            </w:r>
            <w:r w:rsidR="0083357A">
              <w:rPr>
                <w:noProof/>
                <w:webHidden/>
              </w:rPr>
              <w:fldChar w:fldCharType="begin"/>
            </w:r>
            <w:r w:rsidR="0083357A">
              <w:rPr>
                <w:noProof/>
                <w:webHidden/>
              </w:rPr>
              <w:instrText xml:space="preserve"> PAGEREF _Toc500412679 \h </w:instrText>
            </w:r>
            <w:r w:rsidR="0083357A">
              <w:rPr>
                <w:noProof/>
                <w:webHidden/>
              </w:rPr>
            </w:r>
            <w:r w:rsidR="0083357A">
              <w:rPr>
                <w:noProof/>
                <w:webHidden/>
              </w:rPr>
              <w:fldChar w:fldCharType="separate"/>
            </w:r>
            <w:r w:rsidR="0083357A">
              <w:rPr>
                <w:noProof/>
                <w:webHidden/>
              </w:rPr>
              <w:t>39</w:t>
            </w:r>
            <w:r w:rsidR="0083357A">
              <w:rPr>
                <w:noProof/>
                <w:webHidden/>
              </w:rPr>
              <w:fldChar w:fldCharType="end"/>
            </w:r>
          </w:hyperlink>
        </w:p>
        <w:p w14:paraId="75B0C069" w14:textId="7C0E89FE" w:rsidR="0083357A" w:rsidRDefault="00B047C1">
          <w:pPr>
            <w:pStyle w:val="Spistreci3"/>
            <w:tabs>
              <w:tab w:val="left" w:pos="1132"/>
              <w:tab w:val="right" w:leader="dot" w:pos="9062"/>
            </w:tabs>
            <w:rPr>
              <w:rFonts w:asciiTheme="minorHAnsi" w:eastAsiaTheme="minorEastAsia" w:hAnsiTheme="minorHAnsi" w:cstheme="minorBidi"/>
              <w:noProof/>
              <w:szCs w:val="22"/>
              <w:lang w:eastAsia="pl-PL"/>
            </w:rPr>
          </w:pPr>
          <w:hyperlink w:anchor="_Toc500412680" w:history="1">
            <w:r w:rsidR="0083357A" w:rsidRPr="00A46F99">
              <w:rPr>
                <w:rStyle w:val="Hipercze"/>
                <w:rFonts w:cstheme="minorHAnsi"/>
                <w:noProof/>
              </w:rPr>
              <w:t>II.1.6</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Moduł/grupa funkcjonalności: PORADNIA</w:t>
            </w:r>
            <w:r w:rsidR="0083357A">
              <w:rPr>
                <w:noProof/>
                <w:webHidden/>
              </w:rPr>
              <w:tab/>
            </w:r>
            <w:r w:rsidR="0083357A">
              <w:rPr>
                <w:noProof/>
                <w:webHidden/>
              </w:rPr>
              <w:fldChar w:fldCharType="begin"/>
            </w:r>
            <w:r w:rsidR="0083357A">
              <w:rPr>
                <w:noProof/>
                <w:webHidden/>
              </w:rPr>
              <w:instrText xml:space="preserve"> PAGEREF _Toc500412680 \h </w:instrText>
            </w:r>
            <w:r w:rsidR="0083357A">
              <w:rPr>
                <w:noProof/>
                <w:webHidden/>
              </w:rPr>
            </w:r>
            <w:r w:rsidR="0083357A">
              <w:rPr>
                <w:noProof/>
                <w:webHidden/>
              </w:rPr>
              <w:fldChar w:fldCharType="separate"/>
            </w:r>
            <w:r w:rsidR="0083357A">
              <w:rPr>
                <w:noProof/>
                <w:webHidden/>
              </w:rPr>
              <w:t>42</w:t>
            </w:r>
            <w:r w:rsidR="0083357A">
              <w:rPr>
                <w:noProof/>
                <w:webHidden/>
              </w:rPr>
              <w:fldChar w:fldCharType="end"/>
            </w:r>
          </w:hyperlink>
        </w:p>
        <w:p w14:paraId="18D26FE9" w14:textId="47816EC0" w:rsidR="0083357A" w:rsidRDefault="00B047C1">
          <w:pPr>
            <w:pStyle w:val="Spistreci3"/>
            <w:tabs>
              <w:tab w:val="left" w:pos="1132"/>
              <w:tab w:val="right" w:leader="dot" w:pos="9062"/>
            </w:tabs>
            <w:rPr>
              <w:rFonts w:asciiTheme="minorHAnsi" w:eastAsiaTheme="minorEastAsia" w:hAnsiTheme="minorHAnsi" w:cstheme="minorBidi"/>
              <w:noProof/>
              <w:szCs w:val="22"/>
              <w:lang w:eastAsia="pl-PL"/>
            </w:rPr>
          </w:pPr>
          <w:hyperlink w:anchor="_Toc500412681" w:history="1">
            <w:r w:rsidR="0083357A" w:rsidRPr="00A46F99">
              <w:rPr>
                <w:rStyle w:val="Hipercze"/>
                <w:rFonts w:cstheme="minorHAnsi"/>
                <w:noProof/>
              </w:rPr>
              <w:t>II.1.7</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Moduł/grupa funkcjonalności: GABINET</w:t>
            </w:r>
            <w:r w:rsidR="0083357A">
              <w:rPr>
                <w:noProof/>
                <w:webHidden/>
              </w:rPr>
              <w:tab/>
            </w:r>
            <w:r w:rsidR="0083357A">
              <w:rPr>
                <w:noProof/>
                <w:webHidden/>
              </w:rPr>
              <w:fldChar w:fldCharType="begin"/>
            </w:r>
            <w:r w:rsidR="0083357A">
              <w:rPr>
                <w:noProof/>
                <w:webHidden/>
              </w:rPr>
              <w:instrText xml:space="preserve"> PAGEREF _Toc500412681 \h </w:instrText>
            </w:r>
            <w:r w:rsidR="0083357A">
              <w:rPr>
                <w:noProof/>
                <w:webHidden/>
              </w:rPr>
            </w:r>
            <w:r w:rsidR="0083357A">
              <w:rPr>
                <w:noProof/>
                <w:webHidden/>
              </w:rPr>
              <w:fldChar w:fldCharType="separate"/>
            </w:r>
            <w:r w:rsidR="0083357A">
              <w:rPr>
                <w:noProof/>
                <w:webHidden/>
              </w:rPr>
              <w:t>45</w:t>
            </w:r>
            <w:r w:rsidR="0083357A">
              <w:rPr>
                <w:noProof/>
                <w:webHidden/>
              </w:rPr>
              <w:fldChar w:fldCharType="end"/>
            </w:r>
          </w:hyperlink>
        </w:p>
        <w:p w14:paraId="5C1C098C" w14:textId="571F28BC" w:rsidR="0083357A" w:rsidRDefault="00B047C1">
          <w:pPr>
            <w:pStyle w:val="Spistreci3"/>
            <w:tabs>
              <w:tab w:val="left" w:pos="1132"/>
              <w:tab w:val="right" w:leader="dot" w:pos="9062"/>
            </w:tabs>
            <w:rPr>
              <w:rFonts w:asciiTheme="minorHAnsi" w:eastAsiaTheme="minorEastAsia" w:hAnsiTheme="minorHAnsi" w:cstheme="minorBidi"/>
              <w:noProof/>
              <w:szCs w:val="22"/>
              <w:lang w:eastAsia="pl-PL"/>
            </w:rPr>
          </w:pPr>
          <w:hyperlink w:anchor="_Toc500412682" w:history="1">
            <w:r w:rsidR="0083357A" w:rsidRPr="00A46F99">
              <w:rPr>
                <w:rStyle w:val="Hipercze"/>
                <w:rFonts w:cstheme="minorHAnsi"/>
                <w:noProof/>
              </w:rPr>
              <w:t>II.1.8</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Moduł/grupa funkcjonalności: POZ</w:t>
            </w:r>
            <w:r w:rsidR="0083357A">
              <w:rPr>
                <w:noProof/>
                <w:webHidden/>
              </w:rPr>
              <w:tab/>
            </w:r>
            <w:r w:rsidR="0083357A">
              <w:rPr>
                <w:noProof/>
                <w:webHidden/>
              </w:rPr>
              <w:fldChar w:fldCharType="begin"/>
            </w:r>
            <w:r w:rsidR="0083357A">
              <w:rPr>
                <w:noProof/>
                <w:webHidden/>
              </w:rPr>
              <w:instrText xml:space="preserve"> PAGEREF _Toc500412682 \h </w:instrText>
            </w:r>
            <w:r w:rsidR="0083357A">
              <w:rPr>
                <w:noProof/>
                <w:webHidden/>
              </w:rPr>
            </w:r>
            <w:r w:rsidR="0083357A">
              <w:rPr>
                <w:noProof/>
                <w:webHidden/>
              </w:rPr>
              <w:fldChar w:fldCharType="separate"/>
            </w:r>
            <w:r w:rsidR="0083357A">
              <w:rPr>
                <w:noProof/>
                <w:webHidden/>
              </w:rPr>
              <w:t>47</w:t>
            </w:r>
            <w:r w:rsidR="0083357A">
              <w:rPr>
                <w:noProof/>
                <w:webHidden/>
              </w:rPr>
              <w:fldChar w:fldCharType="end"/>
            </w:r>
          </w:hyperlink>
        </w:p>
        <w:p w14:paraId="3AA719C6" w14:textId="1F565754" w:rsidR="0083357A" w:rsidRDefault="00B047C1">
          <w:pPr>
            <w:pStyle w:val="Spistreci3"/>
            <w:tabs>
              <w:tab w:val="left" w:pos="1132"/>
              <w:tab w:val="right" w:leader="dot" w:pos="9062"/>
            </w:tabs>
            <w:rPr>
              <w:rFonts w:asciiTheme="minorHAnsi" w:eastAsiaTheme="minorEastAsia" w:hAnsiTheme="minorHAnsi" w:cstheme="minorBidi"/>
              <w:noProof/>
              <w:szCs w:val="22"/>
              <w:lang w:eastAsia="pl-PL"/>
            </w:rPr>
          </w:pPr>
          <w:hyperlink w:anchor="_Toc500412683" w:history="1">
            <w:r w:rsidR="0083357A" w:rsidRPr="00A46F99">
              <w:rPr>
                <w:rStyle w:val="Hipercze"/>
                <w:rFonts w:cstheme="minorHAnsi"/>
                <w:noProof/>
              </w:rPr>
              <w:t>II.1.9</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Moduł/grupa funkcjonalności: REHABILITACJA</w:t>
            </w:r>
            <w:r w:rsidR="0083357A">
              <w:rPr>
                <w:noProof/>
                <w:webHidden/>
              </w:rPr>
              <w:tab/>
            </w:r>
            <w:r w:rsidR="0083357A">
              <w:rPr>
                <w:noProof/>
                <w:webHidden/>
              </w:rPr>
              <w:fldChar w:fldCharType="begin"/>
            </w:r>
            <w:r w:rsidR="0083357A">
              <w:rPr>
                <w:noProof/>
                <w:webHidden/>
              </w:rPr>
              <w:instrText xml:space="preserve"> PAGEREF _Toc500412683 \h </w:instrText>
            </w:r>
            <w:r w:rsidR="0083357A">
              <w:rPr>
                <w:noProof/>
                <w:webHidden/>
              </w:rPr>
            </w:r>
            <w:r w:rsidR="0083357A">
              <w:rPr>
                <w:noProof/>
                <w:webHidden/>
              </w:rPr>
              <w:fldChar w:fldCharType="separate"/>
            </w:r>
            <w:r w:rsidR="0083357A">
              <w:rPr>
                <w:noProof/>
                <w:webHidden/>
              </w:rPr>
              <w:t>48</w:t>
            </w:r>
            <w:r w:rsidR="0083357A">
              <w:rPr>
                <w:noProof/>
                <w:webHidden/>
              </w:rPr>
              <w:fldChar w:fldCharType="end"/>
            </w:r>
          </w:hyperlink>
        </w:p>
        <w:p w14:paraId="37949992" w14:textId="4F2D9101" w:rsidR="0083357A" w:rsidRDefault="00B047C1">
          <w:pPr>
            <w:pStyle w:val="Spistreci3"/>
            <w:tabs>
              <w:tab w:val="left" w:pos="1415"/>
              <w:tab w:val="right" w:leader="dot" w:pos="9062"/>
            </w:tabs>
            <w:rPr>
              <w:rFonts w:asciiTheme="minorHAnsi" w:eastAsiaTheme="minorEastAsia" w:hAnsiTheme="minorHAnsi" w:cstheme="minorBidi"/>
              <w:noProof/>
              <w:szCs w:val="22"/>
              <w:lang w:eastAsia="pl-PL"/>
            </w:rPr>
          </w:pPr>
          <w:hyperlink w:anchor="_Toc500412684" w:history="1">
            <w:r w:rsidR="0083357A" w:rsidRPr="00A46F99">
              <w:rPr>
                <w:rStyle w:val="Hipercze"/>
                <w:rFonts w:cstheme="minorHAnsi"/>
                <w:noProof/>
              </w:rPr>
              <w:t>II.1.10</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Moduł/grupa funkcjonalności: DOKUMENTACJA MEDYCZNA</w:t>
            </w:r>
            <w:r w:rsidR="0083357A">
              <w:rPr>
                <w:noProof/>
                <w:webHidden/>
              </w:rPr>
              <w:tab/>
            </w:r>
            <w:r w:rsidR="0083357A">
              <w:rPr>
                <w:noProof/>
                <w:webHidden/>
              </w:rPr>
              <w:fldChar w:fldCharType="begin"/>
            </w:r>
            <w:r w:rsidR="0083357A">
              <w:rPr>
                <w:noProof/>
                <w:webHidden/>
              </w:rPr>
              <w:instrText xml:space="preserve"> PAGEREF _Toc500412684 \h </w:instrText>
            </w:r>
            <w:r w:rsidR="0083357A">
              <w:rPr>
                <w:noProof/>
                <w:webHidden/>
              </w:rPr>
            </w:r>
            <w:r w:rsidR="0083357A">
              <w:rPr>
                <w:noProof/>
                <w:webHidden/>
              </w:rPr>
              <w:fldChar w:fldCharType="separate"/>
            </w:r>
            <w:r w:rsidR="0083357A">
              <w:rPr>
                <w:noProof/>
                <w:webHidden/>
              </w:rPr>
              <w:t>49</w:t>
            </w:r>
            <w:r w:rsidR="0083357A">
              <w:rPr>
                <w:noProof/>
                <w:webHidden/>
              </w:rPr>
              <w:fldChar w:fldCharType="end"/>
            </w:r>
          </w:hyperlink>
        </w:p>
        <w:p w14:paraId="5AD44B4E" w14:textId="4DA5AB1E" w:rsidR="0083357A" w:rsidRDefault="00B047C1">
          <w:pPr>
            <w:pStyle w:val="Spistreci3"/>
            <w:tabs>
              <w:tab w:val="left" w:pos="1415"/>
              <w:tab w:val="right" w:leader="dot" w:pos="9062"/>
            </w:tabs>
            <w:rPr>
              <w:rFonts w:asciiTheme="minorHAnsi" w:eastAsiaTheme="minorEastAsia" w:hAnsiTheme="minorHAnsi" w:cstheme="minorBidi"/>
              <w:noProof/>
              <w:szCs w:val="22"/>
              <w:lang w:eastAsia="pl-PL"/>
            </w:rPr>
          </w:pPr>
          <w:hyperlink w:anchor="_Toc500412685" w:history="1">
            <w:r w:rsidR="0083357A" w:rsidRPr="00A46F99">
              <w:rPr>
                <w:rStyle w:val="Hipercze"/>
                <w:rFonts w:cstheme="minorHAnsi"/>
                <w:noProof/>
              </w:rPr>
              <w:t>II.1.11</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Moduł/grupa funkcjonalności: ORDYNACJA LEKARSKA</w:t>
            </w:r>
            <w:r w:rsidR="0083357A">
              <w:rPr>
                <w:noProof/>
                <w:webHidden/>
              </w:rPr>
              <w:tab/>
            </w:r>
            <w:r w:rsidR="0083357A">
              <w:rPr>
                <w:noProof/>
                <w:webHidden/>
              </w:rPr>
              <w:fldChar w:fldCharType="begin"/>
            </w:r>
            <w:r w:rsidR="0083357A">
              <w:rPr>
                <w:noProof/>
                <w:webHidden/>
              </w:rPr>
              <w:instrText xml:space="preserve"> PAGEREF _Toc500412685 \h </w:instrText>
            </w:r>
            <w:r w:rsidR="0083357A">
              <w:rPr>
                <w:noProof/>
                <w:webHidden/>
              </w:rPr>
            </w:r>
            <w:r w:rsidR="0083357A">
              <w:rPr>
                <w:noProof/>
                <w:webHidden/>
              </w:rPr>
              <w:fldChar w:fldCharType="separate"/>
            </w:r>
            <w:r w:rsidR="0083357A">
              <w:rPr>
                <w:noProof/>
                <w:webHidden/>
              </w:rPr>
              <w:t>55</w:t>
            </w:r>
            <w:r w:rsidR="0083357A">
              <w:rPr>
                <w:noProof/>
                <w:webHidden/>
              </w:rPr>
              <w:fldChar w:fldCharType="end"/>
            </w:r>
          </w:hyperlink>
        </w:p>
        <w:p w14:paraId="1D59E44D" w14:textId="2B838C2D" w:rsidR="0083357A" w:rsidRDefault="00B047C1">
          <w:pPr>
            <w:pStyle w:val="Spistreci3"/>
            <w:tabs>
              <w:tab w:val="left" w:pos="1415"/>
              <w:tab w:val="right" w:leader="dot" w:pos="9062"/>
            </w:tabs>
            <w:rPr>
              <w:rFonts w:asciiTheme="minorHAnsi" w:eastAsiaTheme="minorEastAsia" w:hAnsiTheme="minorHAnsi" w:cstheme="minorBidi"/>
              <w:noProof/>
              <w:szCs w:val="22"/>
              <w:lang w:eastAsia="pl-PL"/>
            </w:rPr>
          </w:pPr>
          <w:hyperlink w:anchor="_Toc500412686" w:history="1">
            <w:r w:rsidR="0083357A" w:rsidRPr="00A46F99">
              <w:rPr>
                <w:rStyle w:val="Hipercze"/>
                <w:rFonts w:cstheme="minorHAnsi"/>
                <w:noProof/>
              </w:rPr>
              <w:t>II.1.12</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Moduł/grupa funkcjonalności: ZLECENIA</w:t>
            </w:r>
            <w:r w:rsidR="0083357A">
              <w:rPr>
                <w:noProof/>
                <w:webHidden/>
              </w:rPr>
              <w:tab/>
            </w:r>
            <w:r w:rsidR="0083357A">
              <w:rPr>
                <w:noProof/>
                <w:webHidden/>
              </w:rPr>
              <w:fldChar w:fldCharType="begin"/>
            </w:r>
            <w:r w:rsidR="0083357A">
              <w:rPr>
                <w:noProof/>
                <w:webHidden/>
              </w:rPr>
              <w:instrText xml:space="preserve"> PAGEREF _Toc500412686 \h </w:instrText>
            </w:r>
            <w:r w:rsidR="0083357A">
              <w:rPr>
                <w:noProof/>
                <w:webHidden/>
              </w:rPr>
            </w:r>
            <w:r w:rsidR="0083357A">
              <w:rPr>
                <w:noProof/>
                <w:webHidden/>
              </w:rPr>
              <w:fldChar w:fldCharType="separate"/>
            </w:r>
            <w:r w:rsidR="0083357A">
              <w:rPr>
                <w:noProof/>
                <w:webHidden/>
              </w:rPr>
              <w:t>56</w:t>
            </w:r>
            <w:r w:rsidR="0083357A">
              <w:rPr>
                <w:noProof/>
                <w:webHidden/>
              </w:rPr>
              <w:fldChar w:fldCharType="end"/>
            </w:r>
          </w:hyperlink>
        </w:p>
        <w:p w14:paraId="1C982635" w14:textId="23776CCA" w:rsidR="0083357A" w:rsidRDefault="00B047C1">
          <w:pPr>
            <w:pStyle w:val="Spistreci3"/>
            <w:tabs>
              <w:tab w:val="left" w:pos="1415"/>
              <w:tab w:val="right" w:leader="dot" w:pos="9062"/>
            </w:tabs>
            <w:rPr>
              <w:rFonts w:asciiTheme="minorHAnsi" w:eastAsiaTheme="minorEastAsia" w:hAnsiTheme="minorHAnsi" w:cstheme="minorBidi"/>
              <w:noProof/>
              <w:szCs w:val="22"/>
              <w:lang w:eastAsia="pl-PL"/>
            </w:rPr>
          </w:pPr>
          <w:hyperlink w:anchor="_Toc500412687" w:history="1">
            <w:r w:rsidR="0083357A" w:rsidRPr="00A46F99">
              <w:rPr>
                <w:rStyle w:val="Hipercze"/>
                <w:rFonts w:cstheme="minorHAnsi"/>
                <w:noProof/>
              </w:rPr>
              <w:t>II.1.13</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Moduł/grupa funkcjonalności: ROZLICZENIA</w:t>
            </w:r>
            <w:r w:rsidR="0083357A">
              <w:rPr>
                <w:noProof/>
                <w:webHidden/>
              </w:rPr>
              <w:tab/>
            </w:r>
            <w:r w:rsidR="0083357A">
              <w:rPr>
                <w:noProof/>
                <w:webHidden/>
              </w:rPr>
              <w:fldChar w:fldCharType="begin"/>
            </w:r>
            <w:r w:rsidR="0083357A">
              <w:rPr>
                <w:noProof/>
                <w:webHidden/>
              </w:rPr>
              <w:instrText xml:space="preserve"> PAGEREF _Toc500412687 \h </w:instrText>
            </w:r>
            <w:r w:rsidR="0083357A">
              <w:rPr>
                <w:noProof/>
                <w:webHidden/>
              </w:rPr>
            </w:r>
            <w:r w:rsidR="0083357A">
              <w:rPr>
                <w:noProof/>
                <w:webHidden/>
              </w:rPr>
              <w:fldChar w:fldCharType="separate"/>
            </w:r>
            <w:r w:rsidR="0083357A">
              <w:rPr>
                <w:noProof/>
                <w:webHidden/>
              </w:rPr>
              <w:t>58</w:t>
            </w:r>
            <w:r w:rsidR="0083357A">
              <w:rPr>
                <w:noProof/>
                <w:webHidden/>
              </w:rPr>
              <w:fldChar w:fldCharType="end"/>
            </w:r>
          </w:hyperlink>
        </w:p>
        <w:p w14:paraId="13FE76A1" w14:textId="3C9F617D" w:rsidR="0083357A" w:rsidRDefault="00B047C1">
          <w:pPr>
            <w:pStyle w:val="Spistreci3"/>
            <w:tabs>
              <w:tab w:val="left" w:pos="1415"/>
              <w:tab w:val="right" w:leader="dot" w:pos="9062"/>
            </w:tabs>
            <w:rPr>
              <w:rFonts w:asciiTheme="minorHAnsi" w:eastAsiaTheme="minorEastAsia" w:hAnsiTheme="minorHAnsi" w:cstheme="minorBidi"/>
              <w:noProof/>
              <w:szCs w:val="22"/>
              <w:lang w:eastAsia="pl-PL"/>
            </w:rPr>
          </w:pPr>
          <w:hyperlink w:anchor="_Toc500412688" w:history="1">
            <w:r w:rsidR="0083357A" w:rsidRPr="00A46F99">
              <w:rPr>
                <w:rStyle w:val="Hipercze"/>
                <w:rFonts w:cstheme="minorHAnsi"/>
                <w:noProof/>
              </w:rPr>
              <w:t>II.1.14</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Moduł/grupa funkcjonalności: GRUPER</w:t>
            </w:r>
            <w:r w:rsidR="0083357A">
              <w:rPr>
                <w:noProof/>
                <w:webHidden/>
              </w:rPr>
              <w:tab/>
            </w:r>
            <w:r w:rsidR="0083357A">
              <w:rPr>
                <w:noProof/>
                <w:webHidden/>
              </w:rPr>
              <w:fldChar w:fldCharType="begin"/>
            </w:r>
            <w:r w:rsidR="0083357A">
              <w:rPr>
                <w:noProof/>
                <w:webHidden/>
              </w:rPr>
              <w:instrText xml:space="preserve"> PAGEREF _Toc500412688 \h </w:instrText>
            </w:r>
            <w:r w:rsidR="0083357A">
              <w:rPr>
                <w:noProof/>
                <w:webHidden/>
              </w:rPr>
            </w:r>
            <w:r w:rsidR="0083357A">
              <w:rPr>
                <w:noProof/>
                <w:webHidden/>
              </w:rPr>
              <w:fldChar w:fldCharType="separate"/>
            </w:r>
            <w:r w:rsidR="0083357A">
              <w:rPr>
                <w:noProof/>
                <w:webHidden/>
              </w:rPr>
              <w:t>62</w:t>
            </w:r>
            <w:r w:rsidR="0083357A">
              <w:rPr>
                <w:noProof/>
                <w:webHidden/>
              </w:rPr>
              <w:fldChar w:fldCharType="end"/>
            </w:r>
          </w:hyperlink>
        </w:p>
        <w:p w14:paraId="2419BAE2" w14:textId="5241D9BD" w:rsidR="0083357A" w:rsidRDefault="00B047C1">
          <w:pPr>
            <w:pStyle w:val="Spistreci3"/>
            <w:tabs>
              <w:tab w:val="left" w:pos="1415"/>
              <w:tab w:val="right" w:leader="dot" w:pos="9062"/>
            </w:tabs>
            <w:rPr>
              <w:rFonts w:asciiTheme="minorHAnsi" w:eastAsiaTheme="minorEastAsia" w:hAnsiTheme="minorHAnsi" w:cstheme="minorBidi"/>
              <w:noProof/>
              <w:szCs w:val="22"/>
              <w:lang w:eastAsia="pl-PL"/>
            </w:rPr>
          </w:pPr>
          <w:hyperlink w:anchor="_Toc500412689" w:history="1">
            <w:r w:rsidR="0083357A" w:rsidRPr="00A46F99">
              <w:rPr>
                <w:rStyle w:val="Hipercze"/>
                <w:rFonts w:cstheme="minorHAnsi"/>
                <w:noProof/>
              </w:rPr>
              <w:t>II.1.15</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Moduł/grupa funkcjonalności: BLOK OPERACYJNY</w:t>
            </w:r>
            <w:r w:rsidR="0083357A">
              <w:rPr>
                <w:noProof/>
                <w:webHidden/>
              </w:rPr>
              <w:tab/>
            </w:r>
            <w:r w:rsidR="0083357A">
              <w:rPr>
                <w:noProof/>
                <w:webHidden/>
              </w:rPr>
              <w:fldChar w:fldCharType="begin"/>
            </w:r>
            <w:r w:rsidR="0083357A">
              <w:rPr>
                <w:noProof/>
                <w:webHidden/>
              </w:rPr>
              <w:instrText xml:space="preserve"> PAGEREF _Toc500412689 \h </w:instrText>
            </w:r>
            <w:r w:rsidR="0083357A">
              <w:rPr>
                <w:noProof/>
                <w:webHidden/>
              </w:rPr>
            </w:r>
            <w:r w:rsidR="0083357A">
              <w:rPr>
                <w:noProof/>
                <w:webHidden/>
              </w:rPr>
              <w:fldChar w:fldCharType="separate"/>
            </w:r>
            <w:r w:rsidR="0083357A">
              <w:rPr>
                <w:noProof/>
                <w:webHidden/>
              </w:rPr>
              <w:t>63</w:t>
            </w:r>
            <w:r w:rsidR="0083357A">
              <w:rPr>
                <w:noProof/>
                <w:webHidden/>
              </w:rPr>
              <w:fldChar w:fldCharType="end"/>
            </w:r>
          </w:hyperlink>
        </w:p>
        <w:p w14:paraId="0A233304" w14:textId="1B9AE44C" w:rsidR="0083357A" w:rsidRDefault="00B047C1">
          <w:pPr>
            <w:pStyle w:val="Spistreci3"/>
            <w:tabs>
              <w:tab w:val="left" w:pos="1415"/>
              <w:tab w:val="right" w:leader="dot" w:pos="9062"/>
            </w:tabs>
            <w:rPr>
              <w:rFonts w:asciiTheme="minorHAnsi" w:eastAsiaTheme="minorEastAsia" w:hAnsiTheme="minorHAnsi" w:cstheme="minorBidi"/>
              <w:noProof/>
              <w:szCs w:val="22"/>
              <w:lang w:eastAsia="pl-PL"/>
            </w:rPr>
          </w:pPr>
          <w:hyperlink w:anchor="_Toc500412690" w:history="1">
            <w:r w:rsidR="0083357A" w:rsidRPr="00A46F99">
              <w:rPr>
                <w:rStyle w:val="Hipercze"/>
                <w:rFonts w:cstheme="minorHAnsi"/>
                <w:noProof/>
              </w:rPr>
              <w:t>II.1.16</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Moduł/grupa funkcjonalności: BLOK PORODOWY</w:t>
            </w:r>
            <w:r w:rsidR="0083357A">
              <w:rPr>
                <w:noProof/>
                <w:webHidden/>
              </w:rPr>
              <w:tab/>
            </w:r>
            <w:r w:rsidR="0083357A">
              <w:rPr>
                <w:noProof/>
                <w:webHidden/>
              </w:rPr>
              <w:fldChar w:fldCharType="begin"/>
            </w:r>
            <w:r w:rsidR="0083357A">
              <w:rPr>
                <w:noProof/>
                <w:webHidden/>
              </w:rPr>
              <w:instrText xml:space="preserve"> PAGEREF _Toc500412690 \h </w:instrText>
            </w:r>
            <w:r w:rsidR="0083357A">
              <w:rPr>
                <w:noProof/>
                <w:webHidden/>
              </w:rPr>
            </w:r>
            <w:r w:rsidR="0083357A">
              <w:rPr>
                <w:noProof/>
                <w:webHidden/>
              </w:rPr>
              <w:fldChar w:fldCharType="separate"/>
            </w:r>
            <w:r w:rsidR="0083357A">
              <w:rPr>
                <w:noProof/>
                <w:webHidden/>
              </w:rPr>
              <w:t>65</w:t>
            </w:r>
            <w:r w:rsidR="0083357A">
              <w:rPr>
                <w:noProof/>
                <w:webHidden/>
              </w:rPr>
              <w:fldChar w:fldCharType="end"/>
            </w:r>
          </w:hyperlink>
        </w:p>
        <w:p w14:paraId="0368DBCD" w14:textId="36F3A579" w:rsidR="0083357A" w:rsidRDefault="00B047C1">
          <w:pPr>
            <w:pStyle w:val="Spistreci3"/>
            <w:tabs>
              <w:tab w:val="left" w:pos="1415"/>
              <w:tab w:val="right" w:leader="dot" w:pos="9062"/>
            </w:tabs>
            <w:rPr>
              <w:rFonts w:asciiTheme="minorHAnsi" w:eastAsiaTheme="minorEastAsia" w:hAnsiTheme="minorHAnsi" w:cstheme="minorBidi"/>
              <w:noProof/>
              <w:szCs w:val="22"/>
              <w:lang w:eastAsia="pl-PL"/>
            </w:rPr>
          </w:pPr>
          <w:hyperlink w:anchor="_Toc500412691" w:history="1">
            <w:r w:rsidR="0083357A" w:rsidRPr="00A46F99">
              <w:rPr>
                <w:rStyle w:val="Hipercze"/>
                <w:rFonts w:cstheme="minorHAnsi"/>
                <w:noProof/>
              </w:rPr>
              <w:t>II.1.17</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Moduł/grupa funkcjonalności: BAKTERIOLOGIA</w:t>
            </w:r>
            <w:r w:rsidR="0083357A">
              <w:rPr>
                <w:noProof/>
                <w:webHidden/>
              </w:rPr>
              <w:tab/>
            </w:r>
            <w:r w:rsidR="0083357A">
              <w:rPr>
                <w:noProof/>
                <w:webHidden/>
              </w:rPr>
              <w:fldChar w:fldCharType="begin"/>
            </w:r>
            <w:r w:rsidR="0083357A">
              <w:rPr>
                <w:noProof/>
                <w:webHidden/>
              </w:rPr>
              <w:instrText xml:space="preserve"> PAGEREF _Toc500412691 \h </w:instrText>
            </w:r>
            <w:r w:rsidR="0083357A">
              <w:rPr>
                <w:noProof/>
                <w:webHidden/>
              </w:rPr>
            </w:r>
            <w:r w:rsidR="0083357A">
              <w:rPr>
                <w:noProof/>
                <w:webHidden/>
              </w:rPr>
              <w:fldChar w:fldCharType="separate"/>
            </w:r>
            <w:r w:rsidR="0083357A">
              <w:rPr>
                <w:noProof/>
                <w:webHidden/>
              </w:rPr>
              <w:t>68</w:t>
            </w:r>
            <w:r w:rsidR="0083357A">
              <w:rPr>
                <w:noProof/>
                <w:webHidden/>
              </w:rPr>
              <w:fldChar w:fldCharType="end"/>
            </w:r>
          </w:hyperlink>
        </w:p>
        <w:p w14:paraId="68C4F58D" w14:textId="02927783" w:rsidR="0083357A" w:rsidRDefault="00B047C1">
          <w:pPr>
            <w:pStyle w:val="Spistreci3"/>
            <w:tabs>
              <w:tab w:val="left" w:pos="1415"/>
              <w:tab w:val="right" w:leader="dot" w:pos="9062"/>
            </w:tabs>
            <w:rPr>
              <w:rFonts w:asciiTheme="minorHAnsi" w:eastAsiaTheme="minorEastAsia" w:hAnsiTheme="minorHAnsi" w:cstheme="minorBidi"/>
              <w:noProof/>
              <w:szCs w:val="22"/>
              <w:lang w:eastAsia="pl-PL"/>
            </w:rPr>
          </w:pPr>
          <w:hyperlink w:anchor="_Toc500412692" w:history="1">
            <w:r w:rsidR="0083357A" w:rsidRPr="00A46F99">
              <w:rPr>
                <w:rStyle w:val="Hipercze"/>
                <w:rFonts w:cstheme="minorHAnsi"/>
                <w:noProof/>
              </w:rPr>
              <w:t>II.1.18</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Moduł/grupa funkcjonalności: LABOLATORIUM</w:t>
            </w:r>
            <w:r w:rsidR="0083357A">
              <w:rPr>
                <w:noProof/>
                <w:webHidden/>
              </w:rPr>
              <w:tab/>
            </w:r>
            <w:r w:rsidR="0083357A">
              <w:rPr>
                <w:noProof/>
                <w:webHidden/>
              </w:rPr>
              <w:fldChar w:fldCharType="begin"/>
            </w:r>
            <w:r w:rsidR="0083357A">
              <w:rPr>
                <w:noProof/>
                <w:webHidden/>
              </w:rPr>
              <w:instrText xml:space="preserve"> PAGEREF _Toc500412692 \h </w:instrText>
            </w:r>
            <w:r w:rsidR="0083357A">
              <w:rPr>
                <w:noProof/>
                <w:webHidden/>
              </w:rPr>
            </w:r>
            <w:r w:rsidR="0083357A">
              <w:rPr>
                <w:noProof/>
                <w:webHidden/>
              </w:rPr>
              <w:fldChar w:fldCharType="separate"/>
            </w:r>
            <w:r w:rsidR="0083357A">
              <w:rPr>
                <w:noProof/>
                <w:webHidden/>
              </w:rPr>
              <w:t>70</w:t>
            </w:r>
            <w:r w:rsidR="0083357A">
              <w:rPr>
                <w:noProof/>
                <w:webHidden/>
              </w:rPr>
              <w:fldChar w:fldCharType="end"/>
            </w:r>
          </w:hyperlink>
        </w:p>
        <w:p w14:paraId="670D1742" w14:textId="09E16784" w:rsidR="0083357A" w:rsidRDefault="00B047C1">
          <w:pPr>
            <w:pStyle w:val="Spistreci3"/>
            <w:tabs>
              <w:tab w:val="left" w:pos="1415"/>
              <w:tab w:val="right" w:leader="dot" w:pos="9062"/>
            </w:tabs>
            <w:rPr>
              <w:rFonts w:asciiTheme="minorHAnsi" w:eastAsiaTheme="minorEastAsia" w:hAnsiTheme="minorHAnsi" w:cstheme="minorBidi"/>
              <w:noProof/>
              <w:szCs w:val="22"/>
              <w:lang w:eastAsia="pl-PL"/>
            </w:rPr>
          </w:pPr>
          <w:hyperlink w:anchor="_Toc500412693" w:history="1">
            <w:r w:rsidR="0083357A" w:rsidRPr="00A46F99">
              <w:rPr>
                <w:rStyle w:val="Hipercze"/>
                <w:rFonts w:cstheme="minorHAnsi"/>
                <w:noProof/>
              </w:rPr>
              <w:t>II.1.19</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Moduł/grupa funkcjonalności: PRACOWNIA DIAGNOSTYCZNA</w:t>
            </w:r>
            <w:r w:rsidR="0083357A">
              <w:rPr>
                <w:noProof/>
                <w:webHidden/>
              </w:rPr>
              <w:tab/>
            </w:r>
            <w:r w:rsidR="0083357A">
              <w:rPr>
                <w:noProof/>
                <w:webHidden/>
              </w:rPr>
              <w:fldChar w:fldCharType="begin"/>
            </w:r>
            <w:r w:rsidR="0083357A">
              <w:rPr>
                <w:noProof/>
                <w:webHidden/>
              </w:rPr>
              <w:instrText xml:space="preserve"> PAGEREF _Toc500412693 \h </w:instrText>
            </w:r>
            <w:r w:rsidR="0083357A">
              <w:rPr>
                <w:noProof/>
                <w:webHidden/>
              </w:rPr>
            </w:r>
            <w:r w:rsidR="0083357A">
              <w:rPr>
                <w:noProof/>
                <w:webHidden/>
              </w:rPr>
              <w:fldChar w:fldCharType="separate"/>
            </w:r>
            <w:r w:rsidR="0083357A">
              <w:rPr>
                <w:noProof/>
                <w:webHidden/>
              </w:rPr>
              <w:t>72</w:t>
            </w:r>
            <w:r w:rsidR="0083357A">
              <w:rPr>
                <w:noProof/>
                <w:webHidden/>
              </w:rPr>
              <w:fldChar w:fldCharType="end"/>
            </w:r>
          </w:hyperlink>
        </w:p>
        <w:p w14:paraId="7C423489" w14:textId="2777C4B2" w:rsidR="0083357A" w:rsidRDefault="00B047C1">
          <w:pPr>
            <w:pStyle w:val="Spistreci3"/>
            <w:tabs>
              <w:tab w:val="left" w:pos="1415"/>
              <w:tab w:val="right" w:leader="dot" w:pos="9062"/>
            </w:tabs>
            <w:rPr>
              <w:rFonts w:asciiTheme="minorHAnsi" w:eastAsiaTheme="minorEastAsia" w:hAnsiTheme="minorHAnsi" w:cstheme="minorBidi"/>
              <w:noProof/>
              <w:szCs w:val="22"/>
              <w:lang w:eastAsia="pl-PL"/>
            </w:rPr>
          </w:pPr>
          <w:hyperlink w:anchor="_Toc500412694" w:history="1">
            <w:r w:rsidR="0083357A" w:rsidRPr="00A46F99">
              <w:rPr>
                <w:rStyle w:val="Hipercze"/>
                <w:rFonts w:cstheme="minorHAnsi"/>
                <w:noProof/>
              </w:rPr>
              <w:t>II.1.20</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Moduł/grupa funkcjonalności: APTEKA</w:t>
            </w:r>
            <w:r w:rsidR="0083357A">
              <w:rPr>
                <w:noProof/>
                <w:webHidden/>
              </w:rPr>
              <w:tab/>
            </w:r>
            <w:r w:rsidR="0083357A">
              <w:rPr>
                <w:noProof/>
                <w:webHidden/>
              </w:rPr>
              <w:fldChar w:fldCharType="begin"/>
            </w:r>
            <w:r w:rsidR="0083357A">
              <w:rPr>
                <w:noProof/>
                <w:webHidden/>
              </w:rPr>
              <w:instrText xml:space="preserve"> PAGEREF _Toc500412694 \h </w:instrText>
            </w:r>
            <w:r w:rsidR="0083357A">
              <w:rPr>
                <w:noProof/>
                <w:webHidden/>
              </w:rPr>
            </w:r>
            <w:r w:rsidR="0083357A">
              <w:rPr>
                <w:noProof/>
                <w:webHidden/>
              </w:rPr>
              <w:fldChar w:fldCharType="separate"/>
            </w:r>
            <w:r w:rsidR="0083357A">
              <w:rPr>
                <w:noProof/>
                <w:webHidden/>
              </w:rPr>
              <w:t>74</w:t>
            </w:r>
            <w:r w:rsidR="0083357A">
              <w:rPr>
                <w:noProof/>
                <w:webHidden/>
              </w:rPr>
              <w:fldChar w:fldCharType="end"/>
            </w:r>
          </w:hyperlink>
        </w:p>
        <w:p w14:paraId="12E66BC0" w14:textId="433C992C" w:rsidR="0083357A" w:rsidRDefault="00B047C1">
          <w:pPr>
            <w:pStyle w:val="Spistreci3"/>
            <w:tabs>
              <w:tab w:val="left" w:pos="1415"/>
              <w:tab w:val="right" w:leader="dot" w:pos="9062"/>
            </w:tabs>
            <w:rPr>
              <w:rFonts w:asciiTheme="minorHAnsi" w:eastAsiaTheme="minorEastAsia" w:hAnsiTheme="minorHAnsi" w:cstheme="minorBidi"/>
              <w:noProof/>
              <w:szCs w:val="22"/>
              <w:lang w:eastAsia="pl-PL"/>
            </w:rPr>
          </w:pPr>
          <w:hyperlink w:anchor="_Toc500412695" w:history="1">
            <w:r w:rsidR="0083357A" w:rsidRPr="00A46F99">
              <w:rPr>
                <w:rStyle w:val="Hipercze"/>
                <w:rFonts w:cstheme="minorHAnsi"/>
                <w:noProof/>
              </w:rPr>
              <w:t>II.1.21</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Moduł/grupa funkcjonalności: APTECZKA ODDZIAŁOWA</w:t>
            </w:r>
            <w:r w:rsidR="0083357A">
              <w:rPr>
                <w:noProof/>
                <w:webHidden/>
              </w:rPr>
              <w:tab/>
            </w:r>
            <w:r w:rsidR="0083357A">
              <w:rPr>
                <w:noProof/>
                <w:webHidden/>
              </w:rPr>
              <w:fldChar w:fldCharType="begin"/>
            </w:r>
            <w:r w:rsidR="0083357A">
              <w:rPr>
                <w:noProof/>
                <w:webHidden/>
              </w:rPr>
              <w:instrText xml:space="preserve"> PAGEREF _Toc500412695 \h </w:instrText>
            </w:r>
            <w:r w:rsidR="0083357A">
              <w:rPr>
                <w:noProof/>
                <w:webHidden/>
              </w:rPr>
            </w:r>
            <w:r w:rsidR="0083357A">
              <w:rPr>
                <w:noProof/>
                <w:webHidden/>
              </w:rPr>
              <w:fldChar w:fldCharType="separate"/>
            </w:r>
            <w:r w:rsidR="0083357A">
              <w:rPr>
                <w:noProof/>
                <w:webHidden/>
              </w:rPr>
              <w:t>77</w:t>
            </w:r>
            <w:r w:rsidR="0083357A">
              <w:rPr>
                <w:noProof/>
                <w:webHidden/>
              </w:rPr>
              <w:fldChar w:fldCharType="end"/>
            </w:r>
          </w:hyperlink>
        </w:p>
        <w:p w14:paraId="2CC06185" w14:textId="1153E75B" w:rsidR="0083357A" w:rsidRDefault="00B047C1">
          <w:pPr>
            <w:pStyle w:val="Spistreci3"/>
            <w:tabs>
              <w:tab w:val="left" w:pos="1415"/>
              <w:tab w:val="right" w:leader="dot" w:pos="9062"/>
            </w:tabs>
            <w:rPr>
              <w:rFonts w:asciiTheme="minorHAnsi" w:eastAsiaTheme="minorEastAsia" w:hAnsiTheme="minorHAnsi" w:cstheme="minorBidi"/>
              <w:noProof/>
              <w:szCs w:val="22"/>
              <w:lang w:eastAsia="pl-PL"/>
            </w:rPr>
          </w:pPr>
          <w:hyperlink w:anchor="_Toc500412696" w:history="1">
            <w:r w:rsidR="0083357A" w:rsidRPr="00A46F99">
              <w:rPr>
                <w:rStyle w:val="Hipercze"/>
                <w:rFonts w:cstheme="minorHAnsi"/>
                <w:noProof/>
              </w:rPr>
              <w:t>II.1.22</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Moduł/grupa funkcjonalności: ZAKAŻENIA SZPITALNE</w:t>
            </w:r>
            <w:r w:rsidR="0083357A">
              <w:rPr>
                <w:noProof/>
                <w:webHidden/>
              </w:rPr>
              <w:tab/>
            </w:r>
            <w:r w:rsidR="0083357A">
              <w:rPr>
                <w:noProof/>
                <w:webHidden/>
              </w:rPr>
              <w:fldChar w:fldCharType="begin"/>
            </w:r>
            <w:r w:rsidR="0083357A">
              <w:rPr>
                <w:noProof/>
                <w:webHidden/>
              </w:rPr>
              <w:instrText xml:space="preserve"> PAGEREF _Toc500412696 \h </w:instrText>
            </w:r>
            <w:r w:rsidR="0083357A">
              <w:rPr>
                <w:noProof/>
                <w:webHidden/>
              </w:rPr>
            </w:r>
            <w:r w:rsidR="0083357A">
              <w:rPr>
                <w:noProof/>
                <w:webHidden/>
              </w:rPr>
              <w:fldChar w:fldCharType="separate"/>
            </w:r>
            <w:r w:rsidR="0083357A">
              <w:rPr>
                <w:noProof/>
                <w:webHidden/>
              </w:rPr>
              <w:t>79</w:t>
            </w:r>
            <w:r w:rsidR="0083357A">
              <w:rPr>
                <w:noProof/>
                <w:webHidden/>
              </w:rPr>
              <w:fldChar w:fldCharType="end"/>
            </w:r>
          </w:hyperlink>
        </w:p>
        <w:p w14:paraId="6B69EAB4" w14:textId="48A37525" w:rsidR="0083357A" w:rsidRDefault="00B047C1">
          <w:pPr>
            <w:pStyle w:val="Spistreci3"/>
            <w:tabs>
              <w:tab w:val="left" w:pos="1415"/>
              <w:tab w:val="right" w:leader="dot" w:pos="9062"/>
            </w:tabs>
            <w:rPr>
              <w:rFonts w:asciiTheme="minorHAnsi" w:eastAsiaTheme="minorEastAsia" w:hAnsiTheme="minorHAnsi" w:cstheme="minorBidi"/>
              <w:noProof/>
              <w:szCs w:val="22"/>
              <w:lang w:eastAsia="pl-PL"/>
            </w:rPr>
          </w:pPr>
          <w:hyperlink w:anchor="_Toc500412697" w:history="1">
            <w:r w:rsidR="0083357A" w:rsidRPr="00A46F99">
              <w:rPr>
                <w:rStyle w:val="Hipercze"/>
                <w:rFonts w:cstheme="minorHAnsi"/>
                <w:noProof/>
              </w:rPr>
              <w:t>II.1.23</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Moduł/grupa funkcjonalności: ADMINISTRATOR</w:t>
            </w:r>
            <w:r w:rsidR="0083357A">
              <w:rPr>
                <w:noProof/>
                <w:webHidden/>
              </w:rPr>
              <w:tab/>
            </w:r>
            <w:r w:rsidR="0083357A">
              <w:rPr>
                <w:noProof/>
                <w:webHidden/>
              </w:rPr>
              <w:fldChar w:fldCharType="begin"/>
            </w:r>
            <w:r w:rsidR="0083357A">
              <w:rPr>
                <w:noProof/>
                <w:webHidden/>
              </w:rPr>
              <w:instrText xml:space="preserve"> PAGEREF _Toc500412697 \h </w:instrText>
            </w:r>
            <w:r w:rsidR="0083357A">
              <w:rPr>
                <w:noProof/>
                <w:webHidden/>
              </w:rPr>
            </w:r>
            <w:r w:rsidR="0083357A">
              <w:rPr>
                <w:noProof/>
                <w:webHidden/>
              </w:rPr>
              <w:fldChar w:fldCharType="separate"/>
            </w:r>
            <w:r w:rsidR="0083357A">
              <w:rPr>
                <w:noProof/>
                <w:webHidden/>
              </w:rPr>
              <w:t>80</w:t>
            </w:r>
            <w:r w:rsidR="0083357A">
              <w:rPr>
                <w:noProof/>
                <w:webHidden/>
              </w:rPr>
              <w:fldChar w:fldCharType="end"/>
            </w:r>
          </w:hyperlink>
        </w:p>
        <w:p w14:paraId="595DEEDB" w14:textId="266FB5E6" w:rsidR="0083357A" w:rsidRDefault="00B047C1">
          <w:pPr>
            <w:pStyle w:val="Spistreci3"/>
            <w:tabs>
              <w:tab w:val="left" w:pos="1415"/>
              <w:tab w:val="right" w:leader="dot" w:pos="9062"/>
            </w:tabs>
            <w:rPr>
              <w:rFonts w:asciiTheme="minorHAnsi" w:eastAsiaTheme="minorEastAsia" w:hAnsiTheme="minorHAnsi" w:cstheme="minorBidi"/>
              <w:noProof/>
              <w:szCs w:val="22"/>
              <w:lang w:eastAsia="pl-PL"/>
            </w:rPr>
          </w:pPr>
          <w:hyperlink w:anchor="_Toc500412698" w:history="1">
            <w:r w:rsidR="0083357A" w:rsidRPr="00A46F99">
              <w:rPr>
                <w:rStyle w:val="Hipercze"/>
                <w:rFonts w:cstheme="minorHAnsi"/>
                <w:noProof/>
              </w:rPr>
              <w:t>II.1.24</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Moduł/grupa funkcjonalności: POCZTA</w:t>
            </w:r>
            <w:r w:rsidR="0083357A">
              <w:rPr>
                <w:noProof/>
                <w:webHidden/>
              </w:rPr>
              <w:tab/>
            </w:r>
            <w:r w:rsidR="0083357A">
              <w:rPr>
                <w:noProof/>
                <w:webHidden/>
              </w:rPr>
              <w:fldChar w:fldCharType="begin"/>
            </w:r>
            <w:r w:rsidR="0083357A">
              <w:rPr>
                <w:noProof/>
                <w:webHidden/>
              </w:rPr>
              <w:instrText xml:space="preserve"> PAGEREF _Toc500412698 \h </w:instrText>
            </w:r>
            <w:r w:rsidR="0083357A">
              <w:rPr>
                <w:noProof/>
                <w:webHidden/>
              </w:rPr>
            </w:r>
            <w:r w:rsidR="0083357A">
              <w:rPr>
                <w:noProof/>
                <w:webHidden/>
              </w:rPr>
              <w:fldChar w:fldCharType="separate"/>
            </w:r>
            <w:r w:rsidR="0083357A">
              <w:rPr>
                <w:noProof/>
                <w:webHidden/>
              </w:rPr>
              <w:t>81</w:t>
            </w:r>
            <w:r w:rsidR="0083357A">
              <w:rPr>
                <w:noProof/>
                <w:webHidden/>
              </w:rPr>
              <w:fldChar w:fldCharType="end"/>
            </w:r>
          </w:hyperlink>
        </w:p>
        <w:p w14:paraId="03A11DF4" w14:textId="4BFA4B7B" w:rsidR="0083357A" w:rsidRDefault="00B047C1">
          <w:pPr>
            <w:pStyle w:val="Spistreci3"/>
            <w:tabs>
              <w:tab w:val="left" w:pos="1415"/>
              <w:tab w:val="right" w:leader="dot" w:pos="9062"/>
            </w:tabs>
            <w:rPr>
              <w:rFonts w:asciiTheme="minorHAnsi" w:eastAsiaTheme="minorEastAsia" w:hAnsiTheme="minorHAnsi" w:cstheme="minorBidi"/>
              <w:noProof/>
              <w:szCs w:val="22"/>
              <w:lang w:eastAsia="pl-PL"/>
            </w:rPr>
          </w:pPr>
          <w:hyperlink w:anchor="_Toc500412699" w:history="1">
            <w:r w:rsidR="0083357A" w:rsidRPr="00A46F99">
              <w:rPr>
                <w:rStyle w:val="Hipercze"/>
                <w:rFonts w:cstheme="minorHAnsi"/>
                <w:noProof/>
              </w:rPr>
              <w:t>II.1.25</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Moduł/grupa funkcjonalności: BANK KRWI</w:t>
            </w:r>
            <w:r w:rsidR="0083357A">
              <w:rPr>
                <w:noProof/>
                <w:webHidden/>
              </w:rPr>
              <w:tab/>
            </w:r>
            <w:r w:rsidR="0083357A">
              <w:rPr>
                <w:noProof/>
                <w:webHidden/>
              </w:rPr>
              <w:fldChar w:fldCharType="begin"/>
            </w:r>
            <w:r w:rsidR="0083357A">
              <w:rPr>
                <w:noProof/>
                <w:webHidden/>
              </w:rPr>
              <w:instrText xml:space="preserve"> PAGEREF _Toc500412699 \h </w:instrText>
            </w:r>
            <w:r w:rsidR="0083357A">
              <w:rPr>
                <w:noProof/>
                <w:webHidden/>
              </w:rPr>
            </w:r>
            <w:r w:rsidR="0083357A">
              <w:rPr>
                <w:noProof/>
                <w:webHidden/>
              </w:rPr>
              <w:fldChar w:fldCharType="separate"/>
            </w:r>
            <w:r w:rsidR="0083357A">
              <w:rPr>
                <w:noProof/>
                <w:webHidden/>
              </w:rPr>
              <w:t>82</w:t>
            </w:r>
            <w:r w:rsidR="0083357A">
              <w:rPr>
                <w:noProof/>
                <w:webHidden/>
              </w:rPr>
              <w:fldChar w:fldCharType="end"/>
            </w:r>
          </w:hyperlink>
        </w:p>
        <w:p w14:paraId="5706DDAD" w14:textId="30A2D061" w:rsidR="0083357A" w:rsidRDefault="00B047C1">
          <w:pPr>
            <w:pStyle w:val="Spistreci3"/>
            <w:tabs>
              <w:tab w:val="left" w:pos="1415"/>
              <w:tab w:val="right" w:leader="dot" w:pos="9062"/>
            </w:tabs>
            <w:rPr>
              <w:rFonts w:asciiTheme="minorHAnsi" w:eastAsiaTheme="minorEastAsia" w:hAnsiTheme="minorHAnsi" w:cstheme="minorBidi"/>
              <w:noProof/>
              <w:szCs w:val="22"/>
              <w:lang w:eastAsia="pl-PL"/>
            </w:rPr>
          </w:pPr>
          <w:hyperlink w:anchor="_Toc500412700" w:history="1">
            <w:r w:rsidR="0083357A" w:rsidRPr="00A46F99">
              <w:rPr>
                <w:rStyle w:val="Hipercze"/>
                <w:rFonts w:cstheme="minorHAnsi"/>
                <w:noProof/>
              </w:rPr>
              <w:t>II.1.26</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Moduł/grupa funkcjonalności Pracownia Cytostatyków</w:t>
            </w:r>
            <w:r w:rsidR="0083357A">
              <w:rPr>
                <w:noProof/>
                <w:webHidden/>
              </w:rPr>
              <w:tab/>
            </w:r>
            <w:r w:rsidR="0083357A">
              <w:rPr>
                <w:noProof/>
                <w:webHidden/>
              </w:rPr>
              <w:fldChar w:fldCharType="begin"/>
            </w:r>
            <w:r w:rsidR="0083357A">
              <w:rPr>
                <w:noProof/>
                <w:webHidden/>
              </w:rPr>
              <w:instrText xml:space="preserve"> PAGEREF _Toc500412700 \h </w:instrText>
            </w:r>
            <w:r w:rsidR="0083357A">
              <w:rPr>
                <w:noProof/>
                <w:webHidden/>
              </w:rPr>
            </w:r>
            <w:r w:rsidR="0083357A">
              <w:rPr>
                <w:noProof/>
                <w:webHidden/>
              </w:rPr>
              <w:fldChar w:fldCharType="separate"/>
            </w:r>
            <w:r w:rsidR="0083357A">
              <w:rPr>
                <w:noProof/>
                <w:webHidden/>
              </w:rPr>
              <w:t>83</w:t>
            </w:r>
            <w:r w:rsidR="0083357A">
              <w:rPr>
                <w:noProof/>
                <w:webHidden/>
              </w:rPr>
              <w:fldChar w:fldCharType="end"/>
            </w:r>
          </w:hyperlink>
        </w:p>
        <w:p w14:paraId="3D730CFD" w14:textId="76BE33ED" w:rsidR="0083357A" w:rsidRDefault="00B047C1">
          <w:pPr>
            <w:pStyle w:val="Spistreci3"/>
            <w:tabs>
              <w:tab w:val="left" w:pos="1415"/>
              <w:tab w:val="right" w:leader="dot" w:pos="9062"/>
            </w:tabs>
            <w:rPr>
              <w:rFonts w:asciiTheme="minorHAnsi" w:eastAsiaTheme="minorEastAsia" w:hAnsiTheme="minorHAnsi" w:cstheme="minorBidi"/>
              <w:noProof/>
              <w:szCs w:val="22"/>
              <w:lang w:eastAsia="pl-PL"/>
            </w:rPr>
          </w:pPr>
          <w:hyperlink w:anchor="_Toc500412701" w:history="1">
            <w:r w:rsidR="0083357A" w:rsidRPr="00A46F99">
              <w:rPr>
                <w:rStyle w:val="Hipercze"/>
                <w:rFonts w:cstheme="minorHAnsi"/>
                <w:noProof/>
              </w:rPr>
              <w:t>II.1.27</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PACS</w:t>
            </w:r>
            <w:r w:rsidR="0083357A">
              <w:rPr>
                <w:noProof/>
                <w:webHidden/>
              </w:rPr>
              <w:tab/>
            </w:r>
            <w:r w:rsidR="0083357A">
              <w:rPr>
                <w:noProof/>
                <w:webHidden/>
              </w:rPr>
              <w:fldChar w:fldCharType="begin"/>
            </w:r>
            <w:r w:rsidR="0083357A">
              <w:rPr>
                <w:noProof/>
                <w:webHidden/>
              </w:rPr>
              <w:instrText xml:space="preserve"> PAGEREF _Toc500412701 \h </w:instrText>
            </w:r>
            <w:r w:rsidR="0083357A">
              <w:rPr>
                <w:noProof/>
                <w:webHidden/>
              </w:rPr>
            </w:r>
            <w:r w:rsidR="0083357A">
              <w:rPr>
                <w:noProof/>
                <w:webHidden/>
              </w:rPr>
              <w:fldChar w:fldCharType="separate"/>
            </w:r>
            <w:r w:rsidR="0083357A">
              <w:rPr>
                <w:noProof/>
                <w:webHidden/>
              </w:rPr>
              <w:t>84</w:t>
            </w:r>
            <w:r w:rsidR="0083357A">
              <w:rPr>
                <w:noProof/>
                <w:webHidden/>
              </w:rPr>
              <w:fldChar w:fldCharType="end"/>
            </w:r>
          </w:hyperlink>
        </w:p>
        <w:p w14:paraId="01C62945" w14:textId="19A3C9B2" w:rsidR="0083357A" w:rsidRDefault="00B047C1">
          <w:pPr>
            <w:pStyle w:val="Spistreci3"/>
            <w:tabs>
              <w:tab w:val="left" w:pos="1415"/>
              <w:tab w:val="right" w:leader="dot" w:pos="9062"/>
            </w:tabs>
            <w:rPr>
              <w:rFonts w:asciiTheme="minorHAnsi" w:eastAsiaTheme="minorEastAsia" w:hAnsiTheme="minorHAnsi" w:cstheme="minorBidi"/>
              <w:noProof/>
              <w:szCs w:val="22"/>
              <w:lang w:eastAsia="pl-PL"/>
            </w:rPr>
          </w:pPr>
          <w:hyperlink w:anchor="_Toc500412702" w:history="1">
            <w:r w:rsidR="0083357A" w:rsidRPr="00A46F99">
              <w:rPr>
                <w:rStyle w:val="Hipercze"/>
                <w:rFonts w:cstheme="minorHAnsi"/>
                <w:noProof/>
              </w:rPr>
              <w:t>II.1.28</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DICOM</w:t>
            </w:r>
            <w:r w:rsidR="0083357A">
              <w:rPr>
                <w:noProof/>
                <w:webHidden/>
              </w:rPr>
              <w:tab/>
            </w:r>
            <w:r w:rsidR="0083357A">
              <w:rPr>
                <w:noProof/>
                <w:webHidden/>
              </w:rPr>
              <w:fldChar w:fldCharType="begin"/>
            </w:r>
            <w:r w:rsidR="0083357A">
              <w:rPr>
                <w:noProof/>
                <w:webHidden/>
              </w:rPr>
              <w:instrText xml:space="preserve"> PAGEREF _Toc500412702 \h </w:instrText>
            </w:r>
            <w:r w:rsidR="0083357A">
              <w:rPr>
                <w:noProof/>
                <w:webHidden/>
              </w:rPr>
            </w:r>
            <w:r w:rsidR="0083357A">
              <w:rPr>
                <w:noProof/>
                <w:webHidden/>
              </w:rPr>
              <w:fldChar w:fldCharType="separate"/>
            </w:r>
            <w:r w:rsidR="0083357A">
              <w:rPr>
                <w:noProof/>
                <w:webHidden/>
              </w:rPr>
              <w:t>86</w:t>
            </w:r>
            <w:r w:rsidR="0083357A">
              <w:rPr>
                <w:noProof/>
                <w:webHidden/>
              </w:rPr>
              <w:fldChar w:fldCharType="end"/>
            </w:r>
          </w:hyperlink>
        </w:p>
        <w:p w14:paraId="2A29EA00" w14:textId="6E8F3DAB" w:rsidR="0083357A" w:rsidRDefault="00B047C1">
          <w:pPr>
            <w:pStyle w:val="Spistreci3"/>
            <w:tabs>
              <w:tab w:val="left" w:pos="1415"/>
              <w:tab w:val="right" w:leader="dot" w:pos="9062"/>
            </w:tabs>
            <w:rPr>
              <w:rFonts w:asciiTheme="minorHAnsi" w:eastAsiaTheme="minorEastAsia" w:hAnsiTheme="minorHAnsi" w:cstheme="minorBidi"/>
              <w:noProof/>
              <w:szCs w:val="22"/>
              <w:lang w:eastAsia="pl-PL"/>
            </w:rPr>
          </w:pPr>
          <w:hyperlink w:anchor="_Toc500412703" w:history="1">
            <w:r w:rsidR="0083357A" w:rsidRPr="00A46F99">
              <w:rPr>
                <w:rStyle w:val="Hipercze"/>
                <w:rFonts w:cstheme="minorHAnsi"/>
                <w:noProof/>
              </w:rPr>
              <w:t>II.1.29</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e-Rejestracja</w:t>
            </w:r>
            <w:r w:rsidR="0083357A">
              <w:rPr>
                <w:noProof/>
                <w:webHidden/>
              </w:rPr>
              <w:tab/>
            </w:r>
            <w:r w:rsidR="0083357A">
              <w:rPr>
                <w:noProof/>
                <w:webHidden/>
              </w:rPr>
              <w:fldChar w:fldCharType="begin"/>
            </w:r>
            <w:r w:rsidR="0083357A">
              <w:rPr>
                <w:noProof/>
                <w:webHidden/>
              </w:rPr>
              <w:instrText xml:space="preserve"> PAGEREF _Toc500412703 \h </w:instrText>
            </w:r>
            <w:r w:rsidR="0083357A">
              <w:rPr>
                <w:noProof/>
                <w:webHidden/>
              </w:rPr>
            </w:r>
            <w:r w:rsidR="0083357A">
              <w:rPr>
                <w:noProof/>
                <w:webHidden/>
              </w:rPr>
              <w:fldChar w:fldCharType="separate"/>
            </w:r>
            <w:r w:rsidR="0083357A">
              <w:rPr>
                <w:noProof/>
                <w:webHidden/>
              </w:rPr>
              <w:t>89</w:t>
            </w:r>
            <w:r w:rsidR="0083357A">
              <w:rPr>
                <w:noProof/>
                <w:webHidden/>
              </w:rPr>
              <w:fldChar w:fldCharType="end"/>
            </w:r>
          </w:hyperlink>
        </w:p>
        <w:p w14:paraId="2502C2BE" w14:textId="56A2236B" w:rsidR="0083357A" w:rsidRDefault="00B047C1">
          <w:pPr>
            <w:pStyle w:val="Spistreci3"/>
            <w:tabs>
              <w:tab w:val="left" w:pos="1415"/>
              <w:tab w:val="right" w:leader="dot" w:pos="9062"/>
            </w:tabs>
            <w:rPr>
              <w:rFonts w:asciiTheme="minorHAnsi" w:eastAsiaTheme="minorEastAsia" w:hAnsiTheme="minorHAnsi" w:cstheme="minorBidi"/>
              <w:noProof/>
              <w:szCs w:val="22"/>
              <w:lang w:eastAsia="pl-PL"/>
            </w:rPr>
          </w:pPr>
          <w:hyperlink w:anchor="_Toc500412704" w:history="1">
            <w:r w:rsidR="0083357A" w:rsidRPr="00A46F99">
              <w:rPr>
                <w:rStyle w:val="Hipercze"/>
                <w:rFonts w:cstheme="minorHAnsi"/>
                <w:noProof/>
              </w:rPr>
              <w:t>II.1.30</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e-Powiadomienie</w:t>
            </w:r>
            <w:r w:rsidR="0083357A">
              <w:rPr>
                <w:noProof/>
                <w:webHidden/>
              </w:rPr>
              <w:tab/>
            </w:r>
            <w:r w:rsidR="0083357A">
              <w:rPr>
                <w:noProof/>
                <w:webHidden/>
              </w:rPr>
              <w:fldChar w:fldCharType="begin"/>
            </w:r>
            <w:r w:rsidR="0083357A">
              <w:rPr>
                <w:noProof/>
                <w:webHidden/>
              </w:rPr>
              <w:instrText xml:space="preserve"> PAGEREF _Toc500412704 \h </w:instrText>
            </w:r>
            <w:r w:rsidR="0083357A">
              <w:rPr>
                <w:noProof/>
                <w:webHidden/>
              </w:rPr>
            </w:r>
            <w:r w:rsidR="0083357A">
              <w:rPr>
                <w:noProof/>
                <w:webHidden/>
              </w:rPr>
              <w:fldChar w:fldCharType="separate"/>
            </w:r>
            <w:r w:rsidR="0083357A">
              <w:rPr>
                <w:noProof/>
                <w:webHidden/>
              </w:rPr>
              <w:t>91</w:t>
            </w:r>
            <w:r w:rsidR="0083357A">
              <w:rPr>
                <w:noProof/>
                <w:webHidden/>
              </w:rPr>
              <w:fldChar w:fldCharType="end"/>
            </w:r>
          </w:hyperlink>
        </w:p>
        <w:p w14:paraId="75F5BB1A" w14:textId="68B5C13C" w:rsidR="0083357A" w:rsidRDefault="00B047C1">
          <w:pPr>
            <w:pStyle w:val="Spistreci3"/>
            <w:tabs>
              <w:tab w:val="left" w:pos="1415"/>
              <w:tab w:val="right" w:leader="dot" w:pos="9062"/>
            </w:tabs>
            <w:rPr>
              <w:rFonts w:asciiTheme="minorHAnsi" w:eastAsiaTheme="minorEastAsia" w:hAnsiTheme="minorHAnsi" w:cstheme="minorBidi"/>
              <w:noProof/>
              <w:szCs w:val="22"/>
              <w:lang w:eastAsia="pl-PL"/>
            </w:rPr>
          </w:pPr>
          <w:hyperlink w:anchor="_Toc500412705" w:history="1">
            <w:r w:rsidR="0083357A" w:rsidRPr="00A46F99">
              <w:rPr>
                <w:rStyle w:val="Hipercze"/>
                <w:rFonts w:cstheme="minorHAnsi"/>
                <w:noProof/>
              </w:rPr>
              <w:t>II.1.31</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Wymagania dla funkcjonalności integracji  z AP-KOLCE – (Kolejki Centralne Oczekujących)</w:t>
            </w:r>
            <w:r w:rsidR="0083357A">
              <w:rPr>
                <w:noProof/>
                <w:webHidden/>
              </w:rPr>
              <w:tab/>
            </w:r>
            <w:r w:rsidR="0083357A">
              <w:rPr>
                <w:noProof/>
                <w:webHidden/>
              </w:rPr>
              <w:fldChar w:fldCharType="begin"/>
            </w:r>
            <w:r w:rsidR="0083357A">
              <w:rPr>
                <w:noProof/>
                <w:webHidden/>
              </w:rPr>
              <w:instrText xml:space="preserve"> PAGEREF _Toc500412705 \h </w:instrText>
            </w:r>
            <w:r w:rsidR="0083357A">
              <w:rPr>
                <w:noProof/>
                <w:webHidden/>
              </w:rPr>
            </w:r>
            <w:r w:rsidR="0083357A">
              <w:rPr>
                <w:noProof/>
                <w:webHidden/>
              </w:rPr>
              <w:fldChar w:fldCharType="separate"/>
            </w:r>
            <w:r w:rsidR="0083357A">
              <w:rPr>
                <w:noProof/>
                <w:webHidden/>
              </w:rPr>
              <w:t>92</w:t>
            </w:r>
            <w:r w:rsidR="0083357A">
              <w:rPr>
                <w:noProof/>
                <w:webHidden/>
              </w:rPr>
              <w:fldChar w:fldCharType="end"/>
            </w:r>
          </w:hyperlink>
        </w:p>
        <w:p w14:paraId="6F17CA9B" w14:textId="34BED659" w:rsidR="0083357A" w:rsidRDefault="00B047C1">
          <w:pPr>
            <w:pStyle w:val="Spistreci3"/>
            <w:tabs>
              <w:tab w:val="left" w:pos="1415"/>
              <w:tab w:val="right" w:leader="dot" w:pos="9062"/>
            </w:tabs>
            <w:rPr>
              <w:rFonts w:asciiTheme="minorHAnsi" w:eastAsiaTheme="minorEastAsia" w:hAnsiTheme="minorHAnsi" w:cstheme="minorBidi"/>
              <w:noProof/>
              <w:szCs w:val="22"/>
              <w:lang w:eastAsia="pl-PL"/>
            </w:rPr>
          </w:pPr>
          <w:hyperlink w:anchor="_Toc500412706" w:history="1">
            <w:r w:rsidR="0083357A" w:rsidRPr="00A46F99">
              <w:rPr>
                <w:rStyle w:val="Hipercze"/>
                <w:rFonts w:cstheme="minorHAnsi"/>
                <w:noProof/>
              </w:rPr>
              <w:t>II.1.32</w:t>
            </w:r>
            <w:r w:rsidR="0083357A">
              <w:rPr>
                <w:rFonts w:asciiTheme="minorHAnsi" w:eastAsiaTheme="minorEastAsia" w:hAnsiTheme="minorHAnsi" w:cstheme="minorBidi"/>
                <w:noProof/>
                <w:szCs w:val="22"/>
                <w:lang w:eastAsia="pl-PL"/>
              </w:rPr>
              <w:tab/>
            </w:r>
            <w:r w:rsidR="0083357A" w:rsidRPr="00A46F99">
              <w:rPr>
                <w:rStyle w:val="Hipercze"/>
                <w:rFonts w:cstheme="minorHAnsi"/>
                <w:noProof/>
              </w:rPr>
              <w:t>Wymagania dla modułu silnik środowiska WEB</w:t>
            </w:r>
            <w:r w:rsidR="0083357A">
              <w:rPr>
                <w:noProof/>
                <w:webHidden/>
              </w:rPr>
              <w:tab/>
            </w:r>
            <w:r w:rsidR="0083357A">
              <w:rPr>
                <w:noProof/>
                <w:webHidden/>
              </w:rPr>
              <w:fldChar w:fldCharType="begin"/>
            </w:r>
            <w:r w:rsidR="0083357A">
              <w:rPr>
                <w:noProof/>
                <w:webHidden/>
              </w:rPr>
              <w:instrText xml:space="preserve"> PAGEREF _Toc500412706 \h </w:instrText>
            </w:r>
            <w:r w:rsidR="0083357A">
              <w:rPr>
                <w:noProof/>
                <w:webHidden/>
              </w:rPr>
            </w:r>
            <w:r w:rsidR="0083357A">
              <w:rPr>
                <w:noProof/>
                <w:webHidden/>
              </w:rPr>
              <w:fldChar w:fldCharType="separate"/>
            </w:r>
            <w:r w:rsidR="0083357A">
              <w:rPr>
                <w:noProof/>
                <w:webHidden/>
              </w:rPr>
              <w:t>92</w:t>
            </w:r>
            <w:r w:rsidR="0083357A">
              <w:rPr>
                <w:noProof/>
                <w:webHidden/>
              </w:rPr>
              <w:fldChar w:fldCharType="end"/>
            </w:r>
          </w:hyperlink>
        </w:p>
        <w:p w14:paraId="2E76B821" w14:textId="0E60E2C6" w:rsidR="001828CB" w:rsidRPr="008D530F" w:rsidRDefault="001828CB" w:rsidP="008D530F">
          <w:pPr>
            <w:spacing w:before="0" w:after="0" w:line="240" w:lineRule="auto"/>
            <w:rPr>
              <w:rFonts w:asciiTheme="minorHAnsi" w:hAnsiTheme="minorHAnsi" w:cstheme="minorHAnsi"/>
              <w:szCs w:val="22"/>
            </w:rPr>
          </w:pPr>
          <w:r w:rsidRPr="008D530F">
            <w:rPr>
              <w:rFonts w:asciiTheme="minorHAnsi" w:hAnsiTheme="minorHAnsi" w:cstheme="minorHAnsi"/>
              <w:b/>
              <w:bCs/>
              <w:szCs w:val="22"/>
            </w:rPr>
            <w:fldChar w:fldCharType="end"/>
          </w:r>
        </w:p>
      </w:sdtContent>
    </w:sdt>
    <w:p w14:paraId="64617C82" w14:textId="23080B91" w:rsidR="00EE37F7" w:rsidRPr="008D530F" w:rsidRDefault="00EE37F7" w:rsidP="008D530F">
      <w:pPr>
        <w:spacing w:before="0" w:after="0" w:line="240" w:lineRule="auto"/>
        <w:jc w:val="left"/>
        <w:rPr>
          <w:rFonts w:asciiTheme="minorHAnsi" w:hAnsiTheme="minorHAnsi" w:cstheme="minorHAnsi"/>
          <w:i/>
          <w:szCs w:val="22"/>
        </w:rPr>
      </w:pPr>
    </w:p>
    <w:p w14:paraId="06B08D4D" w14:textId="4C0ADA0B" w:rsidR="00052A6B" w:rsidRPr="008D530F" w:rsidRDefault="00052A6B" w:rsidP="008D530F">
      <w:pPr>
        <w:spacing w:before="0" w:after="0" w:line="240" w:lineRule="auto"/>
        <w:jc w:val="left"/>
        <w:rPr>
          <w:rFonts w:asciiTheme="minorHAnsi" w:hAnsiTheme="minorHAnsi" w:cstheme="minorHAnsi"/>
          <w:i/>
          <w:szCs w:val="22"/>
        </w:rPr>
      </w:pPr>
    </w:p>
    <w:p w14:paraId="575BB535" w14:textId="6CE8F528" w:rsidR="00052A6B" w:rsidRPr="008D530F" w:rsidRDefault="00052A6B" w:rsidP="008D530F">
      <w:pPr>
        <w:spacing w:before="0" w:after="0" w:line="240" w:lineRule="auto"/>
        <w:jc w:val="left"/>
        <w:rPr>
          <w:rFonts w:asciiTheme="minorHAnsi" w:hAnsiTheme="minorHAnsi" w:cstheme="minorHAnsi"/>
          <w:i/>
          <w:szCs w:val="22"/>
        </w:rPr>
      </w:pPr>
    </w:p>
    <w:p w14:paraId="4011FD09" w14:textId="49A2E8A2" w:rsidR="00052A6B" w:rsidRPr="008D530F" w:rsidRDefault="00052A6B" w:rsidP="008D530F">
      <w:pPr>
        <w:spacing w:before="0" w:after="0" w:line="240" w:lineRule="auto"/>
        <w:jc w:val="left"/>
        <w:rPr>
          <w:rFonts w:asciiTheme="minorHAnsi" w:hAnsiTheme="minorHAnsi" w:cstheme="minorHAnsi"/>
          <w:i/>
          <w:szCs w:val="22"/>
        </w:rPr>
      </w:pPr>
    </w:p>
    <w:p w14:paraId="09C36F4A" w14:textId="361502A0" w:rsidR="00052A6B" w:rsidRPr="008D530F" w:rsidRDefault="00052A6B" w:rsidP="008D530F">
      <w:pPr>
        <w:spacing w:before="0" w:after="0" w:line="240" w:lineRule="auto"/>
        <w:jc w:val="left"/>
        <w:rPr>
          <w:rFonts w:asciiTheme="minorHAnsi" w:hAnsiTheme="minorHAnsi" w:cstheme="minorHAnsi"/>
          <w:i/>
          <w:szCs w:val="22"/>
        </w:rPr>
      </w:pPr>
    </w:p>
    <w:p w14:paraId="5F1287DB" w14:textId="0F100CBA" w:rsidR="00052A6B" w:rsidRPr="008D530F" w:rsidRDefault="00052A6B" w:rsidP="008D530F">
      <w:pPr>
        <w:spacing w:before="0" w:after="0" w:line="240" w:lineRule="auto"/>
        <w:jc w:val="left"/>
        <w:rPr>
          <w:rFonts w:asciiTheme="minorHAnsi" w:hAnsiTheme="minorHAnsi" w:cstheme="minorHAnsi"/>
          <w:i/>
          <w:szCs w:val="22"/>
        </w:rPr>
      </w:pPr>
    </w:p>
    <w:p w14:paraId="75C4FEC7" w14:textId="12BDDDC5" w:rsidR="00052A6B" w:rsidRPr="008D530F" w:rsidRDefault="00052A6B" w:rsidP="008D530F">
      <w:pPr>
        <w:spacing w:before="0" w:after="0" w:line="240" w:lineRule="auto"/>
        <w:jc w:val="left"/>
        <w:rPr>
          <w:rFonts w:asciiTheme="minorHAnsi" w:hAnsiTheme="minorHAnsi" w:cstheme="minorHAnsi"/>
          <w:i/>
          <w:szCs w:val="22"/>
        </w:rPr>
      </w:pPr>
    </w:p>
    <w:p w14:paraId="18F17F6C" w14:textId="409C9B9B" w:rsidR="00052A6B" w:rsidRPr="008D530F" w:rsidRDefault="00052A6B" w:rsidP="008D530F">
      <w:pPr>
        <w:spacing w:before="0" w:after="0" w:line="240" w:lineRule="auto"/>
        <w:jc w:val="left"/>
        <w:rPr>
          <w:rFonts w:asciiTheme="minorHAnsi" w:hAnsiTheme="minorHAnsi" w:cstheme="minorHAnsi"/>
          <w:i/>
          <w:szCs w:val="22"/>
        </w:rPr>
      </w:pPr>
    </w:p>
    <w:p w14:paraId="530A6458" w14:textId="64CE5F8E" w:rsidR="008D530F" w:rsidRPr="008D530F" w:rsidRDefault="008D530F" w:rsidP="008D530F">
      <w:pPr>
        <w:spacing w:before="0" w:after="0" w:line="240" w:lineRule="auto"/>
        <w:jc w:val="left"/>
        <w:rPr>
          <w:rFonts w:asciiTheme="minorHAnsi" w:hAnsiTheme="minorHAnsi" w:cstheme="minorHAnsi"/>
          <w:i/>
          <w:szCs w:val="22"/>
        </w:rPr>
      </w:pPr>
    </w:p>
    <w:p w14:paraId="5A40A401" w14:textId="77777777" w:rsidR="008D530F" w:rsidRPr="008D530F" w:rsidRDefault="008D530F" w:rsidP="008D530F">
      <w:pPr>
        <w:spacing w:before="0" w:after="0" w:line="240" w:lineRule="auto"/>
        <w:rPr>
          <w:rFonts w:asciiTheme="minorHAnsi" w:hAnsiTheme="minorHAnsi" w:cstheme="minorHAnsi"/>
          <w:szCs w:val="22"/>
        </w:rPr>
      </w:pPr>
    </w:p>
    <w:p w14:paraId="4E4664B3" w14:textId="77777777" w:rsidR="008D530F" w:rsidRPr="008D530F" w:rsidRDefault="008D530F" w:rsidP="008D530F">
      <w:pPr>
        <w:spacing w:before="0" w:after="0" w:line="240" w:lineRule="auto"/>
        <w:rPr>
          <w:rFonts w:asciiTheme="minorHAnsi" w:hAnsiTheme="minorHAnsi" w:cstheme="minorHAnsi"/>
          <w:szCs w:val="22"/>
        </w:rPr>
      </w:pPr>
    </w:p>
    <w:p w14:paraId="67B079DE" w14:textId="77777777" w:rsidR="008D530F" w:rsidRPr="008D530F" w:rsidRDefault="008D530F" w:rsidP="008D530F">
      <w:pPr>
        <w:spacing w:before="0" w:after="0" w:line="240" w:lineRule="auto"/>
        <w:rPr>
          <w:rFonts w:asciiTheme="minorHAnsi" w:hAnsiTheme="minorHAnsi" w:cstheme="minorHAnsi"/>
          <w:szCs w:val="22"/>
        </w:rPr>
      </w:pPr>
    </w:p>
    <w:p w14:paraId="5C34C4F1" w14:textId="1B326C0A" w:rsidR="008D530F" w:rsidRPr="008D530F" w:rsidRDefault="008D530F" w:rsidP="008D530F">
      <w:pPr>
        <w:spacing w:before="0" w:after="0" w:line="240" w:lineRule="auto"/>
        <w:rPr>
          <w:rFonts w:asciiTheme="minorHAnsi" w:hAnsiTheme="minorHAnsi" w:cstheme="minorHAnsi"/>
          <w:szCs w:val="22"/>
        </w:rPr>
      </w:pPr>
    </w:p>
    <w:p w14:paraId="73B20C07" w14:textId="77777777" w:rsidR="008D530F" w:rsidRDefault="008D530F" w:rsidP="008D530F">
      <w:pPr>
        <w:tabs>
          <w:tab w:val="left" w:pos="6665"/>
        </w:tabs>
        <w:spacing w:before="0" w:after="0" w:line="240" w:lineRule="auto"/>
        <w:rPr>
          <w:rFonts w:asciiTheme="minorHAnsi" w:hAnsiTheme="minorHAnsi" w:cstheme="minorHAnsi"/>
          <w:szCs w:val="22"/>
        </w:rPr>
      </w:pPr>
    </w:p>
    <w:p w14:paraId="081701C6" w14:textId="77777777" w:rsidR="008D530F" w:rsidRDefault="008D530F" w:rsidP="008D530F">
      <w:pPr>
        <w:tabs>
          <w:tab w:val="left" w:pos="6665"/>
        </w:tabs>
        <w:spacing w:before="0" w:after="0" w:line="240" w:lineRule="auto"/>
        <w:rPr>
          <w:rFonts w:asciiTheme="minorHAnsi" w:hAnsiTheme="minorHAnsi" w:cstheme="minorHAnsi"/>
          <w:szCs w:val="22"/>
        </w:rPr>
      </w:pPr>
    </w:p>
    <w:p w14:paraId="47E9FF6C" w14:textId="77777777" w:rsidR="008D530F" w:rsidRDefault="008D530F" w:rsidP="008D530F">
      <w:pPr>
        <w:tabs>
          <w:tab w:val="left" w:pos="6665"/>
        </w:tabs>
        <w:spacing w:before="0" w:after="0" w:line="240" w:lineRule="auto"/>
        <w:rPr>
          <w:rFonts w:asciiTheme="minorHAnsi" w:hAnsiTheme="minorHAnsi" w:cstheme="minorHAnsi"/>
          <w:szCs w:val="22"/>
        </w:rPr>
      </w:pPr>
    </w:p>
    <w:p w14:paraId="7C19FAA2" w14:textId="77777777" w:rsidR="008D530F" w:rsidRDefault="008D530F" w:rsidP="008D530F">
      <w:pPr>
        <w:tabs>
          <w:tab w:val="left" w:pos="6665"/>
        </w:tabs>
        <w:spacing w:before="0" w:after="0" w:line="240" w:lineRule="auto"/>
        <w:rPr>
          <w:rFonts w:asciiTheme="minorHAnsi" w:hAnsiTheme="minorHAnsi" w:cstheme="minorHAnsi"/>
          <w:szCs w:val="22"/>
        </w:rPr>
      </w:pPr>
    </w:p>
    <w:p w14:paraId="48C5602B" w14:textId="77777777" w:rsidR="008D530F" w:rsidRDefault="008D530F" w:rsidP="008D530F">
      <w:pPr>
        <w:tabs>
          <w:tab w:val="left" w:pos="6665"/>
        </w:tabs>
        <w:spacing w:before="0" w:after="0" w:line="240" w:lineRule="auto"/>
        <w:rPr>
          <w:rFonts w:asciiTheme="minorHAnsi" w:hAnsiTheme="minorHAnsi" w:cstheme="minorHAnsi"/>
          <w:szCs w:val="22"/>
        </w:rPr>
      </w:pPr>
    </w:p>
    <w:p w14:paraId="1EF28F1B" w14:textId="77777777" w:rsidR="008D530F" w:rsidRDefault="008D530F" w:rsidP="008D530F">
      <w:pPr>
        <w:tabs>
          <w:tab w:val="left" w:pos="6665"/>
        </w:tabs>
        <w:spacing w:before="0" w:after="0" w:line="240" w:lineRule="auto"/>
        <w:rPr>
          <w:rFonts w:asciiTheme="minorHAnsi" w:hAnsiTheme="minorHAnsi" w:cstheme="minorHAnsi"/>
          <w:szCs w:val="22"/>
        </w:rPr>
      </w:pPr>
    </w:p>
    <w:p w14:paraId="507769F7" w14:textId="77777777" w:rsidR="008D530F" w:rsidRDefault="008D530F" w:rsidP="008D530F">
      <w:pPr>
        <w:tabs>
          <w:tab w:val="left" w:pos="6665"/>
        </w:tabs>
        <w:spacing w:before="0" w:after="0" w:line="240" w:lineRule="auto"/>
        <w:rPr>
          <w:rFonts w:asciiTheme="minorHAnsi" w:hAnsiTheme="minorHAnsi" w:cstheme="minorHAnsi"/>
          <w:szCs w:val="22"/>
        </w:rPr>
      </w:pPr>
    </w:p>
    <w:p w14:paraId="322B1C70" w14:textId="77777777" w:rsidR="008D530F" w:rsidRDefault="008D530F" w:rsidP="008D530F">
      <w:pPr>
        <w:tabs>
          <w:tab w:val="left" w:pos="6665"/>
        </w:tabs>
        <w:spacing w:before="0" w:after="0" w:line="240" w:lineRule="auto"/>
        <w:rPr>
          <w:rFonts w:asciiTheme="minorHAnsi" w:hAnsiTheme="minorHAnsi" w:cstheme="minorHAnsi"/>
          <w:szCs w:val="22"/>
        </w:rPr>
      </w:pPr>
    </w:p>
    <w:p w14:paraId="05A30A69" w14:textId="77777777" w:rsidR="008D530F" w:rsidRDefault="008D530F" w:rsidP="008D530F">
      <w:pPr>
        <w:tabs>
          <w:tab w:val="left" w:pos="6665"/>
        </w:tabs>
        <w:spacing w:before="0" w:after="0" w:line="240" w:lineRule="auto"/>
        <w:rPr>
          <w:rFonts w:asciiTheme="minorHAnsi" w:hAnsiTheme="minorHAnsi" w:cstheme="minorHAnsi"/>
          <w:szCs w:val="22"/>
        </w:rPr>
      </w:pPr>
    </w:p>
    <w:p w14:paraId="0305423D" w14:textId="77777777" w:rsidR="008D530F" w:rsidRDefault="008D530F" w:rsidP="008D530F">
      <w:pPr>
        <w:tabs>
          <w:tab w:val="left" w:pos="6665"/>
        </w:tabs>
        <w:spacing w:before="0" w:after="0" w:line="240" w:lineRule="auto"/>
        <w:rPr>
          <w:rFonts w:asciiTheme="minorHAnsi" w:hAnsiTheme="minorHAnsi" w:cstheme="minorHAnsi"/>
          <w:szCs w:val="22"/>
        </w:rPr>
      </w:pPr>
    </w:p>
    <w:p w14:paraId="212AD781" w14:textId="77777777" w:rsidR="008D530F" w:rsidRDefault="008D530F" w:rsidP="008D530F">
      <w:pPr>
        <w:tabs>
          <w:tab w:val="left" w:pos="6665"/>
        </w:tabs>
        <w:spacing w:before="0" w:after="0" w:line="240" w:lineRule="auto"/>
        <w:rPr>
          <w:rFonts w:asciiTheme="minorHAnsi" w:hAnsiTheme="minorHAnsi" w:cstheme="minorHAnsi"/>
          <w:szCs w:val="22"/>
        </w:rPr>
      </w:pPr>
    </w:p>
    <w:p w14:paraId="6227A46D" w14:textId="77777777" w:rsidR="008D530F" w:rsidRDefault="008D530F" w:rsidP="008D530F">
      <w:pPr>
        <w:tabs>
          <w:tab w:val="left" w:pos="6665"/>
        </w:tabs>
        <w:spacing w:before="0" w:after="0" w:line="240" w:lineRule="auto"/>
        <w:rPr>
          <w:rFonts w:asciiTheme="minorHAnsi" w:hAnsiTheme="minorHAnsi" w:cstheme="minorHAnsi"/>
          <w:szCs w:val="22"/>
        </w:rPr>
      </w:pPr>
    </w:p>
    <w:p w14:paraId="73E118AC" w14:textId="77777777" w:rsidR="008D530F" w:rsidRDefault="008D530F" w:rsidP="008D530F">
      <w:pPr>
        <w:tabs>
          <w:tab w:val="left" w:pos="6665"/>
        </w:tabs>
        <w:spacing w:before="0" w:after="0" w:line="240" w:lineRule="auto"/>
        <w:rPr>
          <w:rFonts w:asciiTheme="minorHAnsi" w:hAnsiTheme="minorHAnsi" w:cstheme="minorHAnsi"/>
          <w:szCs w:val="22"/>
        </w:rPr>
      </w:pPr>
    </w:p>
    <w:p w14:paraId="762DC266" w14:textId="77777777" w:rsidR="008D530F" w:rsidRDefault="008D530F" w:rsidP="008D530F">
      <w:pPr>
        <w:tabs>
          <w:tab w:val="left" w:pos="6665"/>
        </w:tabs>
        <w:spacing w:before="0" w:after="0" w:line="240" w:lineRule="auto"/>
        <w:rPr>
          <w:rFonts w:asciiTheme="minorHAnsi" w:hAnsiTheme="minorHAnsi" w:cstheme="minorHAnsi"/>
          <w:szCs w:val="22"/>
        </w:rPr>
      </w:pPr>
    </w:p>
    <w:p w14:paraId="0DCC76A2" w14:textId="77777777" w:rsidR="008D530F" w:rsidRDefault="008D530F" w:rsidP="008D530F">
      <w:pPr>
        <w:tabs>
          <w:tab w:val="left" w:pos="6665"/>
        </w:tabs>
        <w:spacing w:before="0" w:after="0" w:line="240" w:lineRule="auto"/>
        <w:rPr>
          <w:rFonts w:asciiTheme="minorHAnsi" w:hAnsiTheme="minorHAnsi" w:cstheme="minorHAnsi"/>
          <w:szCs w:val="22"/>
        </w:rPr>
      </w:pPr>
    </w:p>
    <w:p w14:paraId="7867897B" w14:textId="52D8B611" w:rsidR="00052A6B" w:rsidRPr="008D530F" w:rsidRDefault="008D530F" w:rsidP="008D530F">
      <w:pPr>
        <w:tabs>
          <w:tab w:val="left" w:pos="6665"/>
        </w:tabs>
        <w:spacing w:before="0" w:after="0" w:line="240" w:lineRule="auto"/>
        <w:rPr>
          <w:rFonts w:asciiTheme="minorHAnsi" w:hAnsiTheme="minorHAnsi" w:cstheme="minorHAnsi"/>
          <w:szCs w:val="22"/>
        </w:rPr>
      </w:pPr>
      <w:r w:rsidRPr="008D530F">
        <w:rPr>
          <w:rFonts w:asciiTheme="minorHAnsi" w:hAnsiTheme="minorHAnsi" w:cstheme="minorHAnsi"/>
          <w:szCs w:val="22"/>
        </w:rPr>
        <w:tab/>
      </w:r>
    </w:p>
    <w:p w14:paraId="61304700" w14:textId="77777777" w:rsidR="00EE37F7" w:rsidRPr="00270618" w:rsidRDefault="00EE37F7" w:rsidP="008D530F">
      <w:pPr>
        <w:pStyle w:val="Nagwek1"/>
        <w:numPr>
          <w:ilvl w:val="0"/>
          <w:numId w:val="8"/>
        </w:numPr>
        <w:spacing w:before="0" w:after="0" w:line="360" w:lineRule="auto"/>
        <w:rPr>
          <w:rFonts w:asciiTheme="minorHAnsi" w:hAnsiTheme="minorHAnsi" w:cstheme="minorHAnsi"/>
          <w:sz w:val="28"/>
          <w:szCs w:val="28"/>
        </w:rPr>
      </w:pPr>
      <w:bookmarkStart w:id="0" w:name="_Toc406338122"/>
      <w:bookmarkStart w:id="1" w:name="_Toc407010529"/>
      <w:bookmarkStart w:id="2" w:name="_Toc500412655"/>
      <w:r w:rsidRPr="00270618">
        <w:rPr>
          <w:rFonts w:asciiTheme="minorHAnsi" w:hAnsiTheme="minorHAnsi" w:cstheme="minorHAnsi"/>
          <w:sz w:val="28"/>
          <w:szCs w:val="28"/>
        </w:rPr>
        <w:t>Założenia początkowe oraz wymagania ogólne.</w:t>
      </w:r>
      <w:bookmarkEnd w:id="0"/>
      <w:bookmarkEnd w:id="1"/>
      <w:bookmarkEnd w:id="2"/>
    </w:p>
    <w:p w14:paraId="1420B567" w14:textId="77777777" w:rsidR="00EE37F7" w:rsidRPr="00270618" w:rsidRDefault="00EE37F7" w:rsidP="008D530F">
      <w:pPr>
        <w:pStyle w:val="Nagwek2"/>
        <w:numPr>
          <w:ilvl w:val="1"/>
          <w:numId w:val="8"/>
        </w:numPr>
        <w:spacing w:before="0" w:after="0" w:line="360" w:lineRule="auto"/>
        <w:rPr>
          <w:rFonts w:asciiTheme="minorHAnsi" w:hAnsiTheme="minorHAnsi" w:cstheme="minorHAnsi"/>
          <w:sz w:val="24"/>
          <w:szCs w:val="24"/>
        </w:rPr>
      </w:pPr>
      <w:bookmarkStart w:id="3" w:name="_Toc406338123"/>
      <w:bookmarkStart w:id="4" w:name="_Toc407010530"/>
      <w:bookmarkStart w:id="5" w:name="_Toc500412656"/>
      <w:r w:rsidRPr="00270618">
        <w:rPr>
          <w:rFonts w:asciiTheme="minorHAnsi" w:hAnsiTheme="minorHAnsi" w:cstheme="minorHAnsi"/>
          <w:sz w:val="24"/>
          <w:szCs w:val="24"/>
        </w:rPr>
        <w:t>Wymogi dotyczące interoperacyjności lub migracji dla oferowanego SSI.</w:t>
      </w:r>
      <w:bookmarkEnd w:id="3"/>
      <w:bookmarkEnd w:id="4"/>
      <w:bookmarkEnd w:id="5"/>
    </w:p>
    <w:p w14:paraId="45DBE132" w14:textId="0247F415" w:rsidR="00EE37F7" w:rsidRPr="008D530F" w:rsidRDefault="00EE37F7" w:rsidP="008D530F">
      <w:pPr>
        <w:pStyle w:val="Akapitzlist"/>
        <w:numPr>
          <w:ilvl w:val="0"/>
          <w:numId w:val="23"/>
        </w:numPr>
        <w:spacing w:before="0" w:after="0" w:line="360" w:lineRule="auto"/>
        <w:rPr>
          <w:rFonts w:asciiTheme="minorHAnsi" w:hAnsiTheme="minorHAnsi" w:cstheme="minorHAnsi"/>
          <w:szCs w:val="22"/>
        </w:rPr>
      </w:pPr>
      <w:r w:rsidRPr="008D530F">
        <w:rPr>
          <w:rFonts w:asciiTheme="minorHAnsi" w:hAnsiTheme="minorHAnsi" w:cstheme="minorHAnsi"/>
          <w:szCs w:val="22"/>
        </w:rPr>
        <w:t xml:space="preserve">Wykonawca zobowiązuje się dostarczyć Podmiotowi Leczniczemu wymagane funkcjonalności SSI, poprzez dostawę nowego rozwiązania lub zmodernizowanie i rozbudowanie istniejącego w taki sposób, aby w jak najszerszym zakresie zostały zaspokojone obecne i przyszłe potrzeby </w:t>
      </w:r>
      <w:r w:rsidR="00F13C14" w:rsidRPr="008D530F">
        <w:rPr>
          <w:rFonts w:asciiTheme="minorHAnsi" w:hAnsiTheme="minorHAnsi" w:cstheme="minorHAnsi"/>
          <w:szCs w:val="22"/>
        </w:rPr>
        <w:t>Zamawiającego</w:t>
      </w:r>
      <w:r w:rsidRPr="008D530F">
        <w:rPr>
          <w:rFonts w:asciiTheme="minorHAnsi" w:hAnsiTheme="minorHAnsi" w:cstheme="minorHAnsi"/>
          <w:szCs w:val="22"/>
        </w:rPr>
        <w:t>. Koniecznym jest zachowanie pełnej wzajemnej interoperacyjności nowo wdrażanych modułów/grup funkcjonalności, a także w przypadku rozbudowy, pełnej interoperacyjności z modułami/grupami /systemami funkcjonalności już funkcjonującymi u PL</w:t>
      </w:r>
      <w:r w:rsidR="005F3F50">
        <w:rPr>
          <w:rFonts w:asciiTheme="minorHAnsi" w:hAnsiTheme="minorHAnsi" w:cstheme="minorHAnsi"/>
          <w:szCs w:val="22"/>
        </w:rPr>
        <w:t>.</w:t>
      </w:r>
    </w:p>
    <w:p w14:paraId="1F5B1E85" w14:textId="44E8A826" w:rsidR="00EE37F7" w:rsidRPr="008D530F" w:rsidRDefault="00C844EE" w:rsidP="008D530F">
      <w:pPr>
        <w:pStyle w:val="Akapitzlist"/>
        <w:numPr>
          <w:ilvl w:val="0"/>
          <w:numId w:val="23"/>
        </w:numPr>
        <w:spacing w:before="0" w:after="0" w:line="360" w:lineRule="auto"/>
        <w:rPr>
          <w:rFonts w:asciiTheme="minorHAnsi" w:hAnsiTheme="minorHAnsi" w:cstheme="minorHAnsi"/>
          <w:szCs w:val="22"/>
        </w:rPr>
      </w:pPr>
      <w:bookmarkStart w:id="6" w:name="_Hlk482163866"/>
      <w:bookmarkStart w:id="7" w:name="_Hlk482164267"/>
      <w:r w:rsidRPr="008D530F">
        <w:rPr>
          <w:rFonts w:asciiTheme="minorHAnsi" w:hAnsiTheme="minorHAnsi" w:cstheme="minorHAnsi"/>
          <w:szCs w:val="22"/>
        </w:rPr>
        <w:t>Zarówno w przypadku rozbudowy i zmodernizowania istniejącego systemu jak i dostawy nowego rozwiązania, Wykonawca ma obowiązek zachować (utrzymać status quo) funkcjonalnie pełną, istniejącą obecnie integrację z systemami i urządzeniami zewnętrznymi, które nie są przedmiotem wymiany lub rozbudowy w ramach Projektu oraz zapewnić dostęp do historycznych danych medycznych pacjentów bezpośrednio za pomocą nowego/zmodernizowanego rozwiązania</w:t>
      </w:r>
      <w:bookmarkEnd w:id="6"/>
      <w:bookmarkEnd w:id="7"/>
      <w:r w:rsidR="00EE37F7" w:rsidRPr="008D530F">
        <w:rPr>
          <w:rFonts w:asciiTheme="minorHAnsi" w:hAnsiTheme="minorHAnsi" w:cstheme="minorHAnsi"/>
          <w:szCs w:val="22"/>
        </w:rPr>
        <w:t>.</w:t>
      </w:r>
    </w:p>
    <w:p w14:paraId="05AEA89D" w14:textId="3F24B9F8" w:rsidR="00EE37F7" w:rsidRPr="008D530F" w:rsidRDefault="00EE37F7" w:rsidP="008D530F">
      <w:pPr>
        <w:pStyle w:val="Akapitzlist"/>
        <w:numPr>
          <w:ilvl w:val="0"/>
          <w:numId w:val="23"/>
        </w:numPr>
        <w:spacing w:before="0" w:after="0" w:line="360" w:lineRule="auto"/>
        <w:rPr>
          <w:rFonts w:asciiTheme="minorHAnsi" w:hAnsiTheme="minorHAnsi" w:cstheme="minorHAnsi"/>
          <w:szCs w:val="22"/>
        </w:rPr>
      </w:pPr>
      <w:r w:rsidRPr="008D530F">
        <w:rPr>
          <w:rFonts w:asciiTheme="minorHAnsi" w:hAnsiTheme="minorHAnsi" w:cstheme="minorHAnsi"/>
          <w:szCs w:val="22"/>
        </w:rPr>
        <w:t xml:space="preserve">W przypadku, gdy wykonawca dokonuje rozbudowy systemu posiadanego przez PL przy użyciu produktu z innej linii produktowej (rozumianej jako produkt o innej nazwie handlowej lub innym zarejestrowanym znaku towarowym) wykonawca zobowiązany jest zaktualizować wszystkie posiadane przez </w:t>
      </w:r>
      <w:r w:rsidR="00291B43" w:rsidRPr="008D530F">
        <w:rPr>
          <w:rFonts w:asciiTheme="minorHAnsi" w:hAnsiTheme="minorHAnsi" w:cstheme="minorHAnsi"/>
          <w:szCs w:val="22"/>
        </w:rPr>
        <w:t>Zamawiającego</w:t>
      </w:r>
      <w:r w:rsidRPr="008D530F">
        <w:rPr>
          <w:rFonts w:asciiTheme="minorHAnsi" w:hAnsiTheme="minorHAnsi" w:cstheme="minorHAnsi"/>
          <w:szCs w:val="22"/>
        </w:rPr>
        <w:t xml:space="preserve"> moduły systemu do ich najnowszej wersji z linii produktowej wdrażanej jako rozbudowa. Analogicznie w przypadku wymiany systemu na nowy, wykonawca zobowiązany jest dostarczyć wszystkie wymagane i posiadane przez </w:t>
      </w:r>
      <w:r w:rsidR="00291B43" w:rsidRPr="008D530F">
        <w:rPr>
          <w:rFonts w:asciiTheme="minorHAnsi" w:hAnsiTheme="minorHAnsi" w:cstheme="minorHAnsi"/>
          <w:szCs w:val="22"/>
        </w:rPr>
        <w:t>Zamawiającego</w:t>
      </w:r>
      <w:r w:rsidRPr="008D530F">
        <w:rPr>
          <w:rFonts w:asciiTheme="minorHAnsi" w:hAnsiTheme="minorHAnsi" w:cstheme="minorHAnsi"/>
          <w:szCs w:val="22"/>
        </w:rPr>
        <w:t xml:space="preserve"> moduły systemu spełniające funkcjonalności SSI w ich jednolitych i najnowszych wersjach z linii produktowej.</w:t>
      </w:r>
    </w:p>
    <w:p w14:paraId="6D266895" w14:textId="7EFF425F" w:rsidR="00DB34E4" w:rsidRPr="008D530F" w:rsidRDefault="00DB34E4" w:rsidP="008D530F">
      <w:pPr>
        <w:pStyle w:val="Akapitzlist"/>
        <w:numPr>
          <w:ilvl w:val="0"/>
          <w:numId w:val="23"/>
        </w:numPr>
        <w:spacing w:before="0" w:after="0" w:line="360" w:lineRule="auto"/>
        <w:rPr>
          <w:rFonts w:asciiTheme="minorHAnsi" w:hAnsiTheme="minorHAnsi" w:cstheme="minorHAnsi"/>
          <w:szCs w:val="22"/>
        </w:rPr>
      </w:pPr>
      <w:r w:rsidRPr="008D530F">
        <w:rPr>
          <w:rFonts w:asciiTheme="minorHAnsi" w:hAnsiTheme="minorHAnsi" w:cstheme="minorHAnsi"/>
          <w:szCs w:val="22"/>
        </w:rPr>
        <w:t xml:space="preserve">W przypadku, gdy wykonawca dokonuje rozbudowy systemu posiadanego przez PL przy użyciu produktu z innej linii produktowej (rozumianej jako produkt o innej nazwie handlowej lub </w:t>
      </w:r>
      <w:r w:rsidRPr="008D530F">
        <w:rPr>
          <w:rFonts w:asciiTheme="minorHAnsi" w:hAnsiTheme="minorHAnsi" w:cstheme="minorHAnsi"/>
          <w:szCs w:val="22"/>
        </w:rPr>
        <w:lastRenderedPageBreak/>
        <w:t>innym zarejestrowanym znaku towarowym) lub w przypadku wymiany systemu na nowy, wykonawca zobowiązany jest do migracji danych z istniejącego systemu klasy HIS (</w:t>
      </w:r>
      <w:r w:rsidR="001D13F0" w:rsidRPr="008D530F">
        <w:rPr>
          <w:rFonts w:asciiTheme="minorHAnsi" w:hAnsiTheme="minorHAnsi" w:cstheme="minorHAnsi"/>
          <w:szCs w:val="22"/>
        </w:rPr>
        <w:t>Eskulap firmy MedHub SA</w:t>
      </w:r>
      <w:r w:rsidRPr="008D530F">
        <w:rPr>
          <w:rFonts w:asciiTheme="minorHAnsi" w:hAnsiTheme="minorHAnsi" w:cstheme="minorHAnsi"/>
          <w:szCs w:val="22"/>
        </w:rPr>
        <w:t>)</w:t>
      </w:r>
      <w:r w:rsidR="00214DE3" w:rsidRPr="008D530F">
        <w:rPr>
          <w:rFonts w:asciiTheme="minorHAnsi" w:hAnsiTheme="minorHAnsi" w:cstheme="minorHAnsi"/>
          <w:szCs w:val="22"/>
        </w:rPr>
        <w:t>. Zakres podany w poniższych rozdziałach.</w:t>
      </w:r>
      <w:bookmarkStart w:id="8" w:name="_Toc486090330"/>
      <w:bookmarkStart w:id="9" w:name="_Toc486090331"/>
      <w:bookmarkEnd w:id="8"/>
      <w:bookmarkEnd w:id="9"/>
    </w:p>
    <w:p w14:paraId="18874FC7" w14:textId="21A22A34" w:rsidR="00EE37F7" w:rsidRPr="008D530F" w:rsidRDefault="00EE37F7" w:rsidP="008D530F">
      <w:pPr>
        <w:pStyle w:val="Akapitzlist"/>
        <w:numPr>
          <w:ilvl w:val="0"/>
          <w:numId w:val="23"/>
        </w:numPr>
        <w:spacing w:before="0" w:after="0" w:line="360" w:lineRule="auto"/>
        <w:rPr>
          <w:rFonts w:asciiTheme="minorHAnsi" w:hAnsiTheme="minorHAnsi" w:cstheme="minorHAnsi"/>
          <w:szCs w:val="22"/>
        </w:rPr>
      </w:pPr>
      <w:r w:rsidRPr="008D530F">
        <w:rPr>
          <w:rFonts w:asciiTheme="minorHAnsi" w:hAnsiTheme="minorHAnsi" w:cstheme="minorHAnsi"/>
          <w:szCs w:val="22"/>
        </w:rPr>
        <w:t xml:space="preserve">Szpitalny System Informatyczny, stanowiący źródło Elektronicznej Dokumentacji Medycznej musi mieć zaimplementowane i uruchomione mechanizmy integracji oraz zapewnić prawidłową integrację z lokalnym systemem EDM </w:t>
      </w:r>
      <w:r w:rsidR="00F7423D" w:rsidRPr="008D530F">
        <w:rPr>
          <w:rFonts w:asciiTheme="minorHAnsi" w:hAnsiTheme="minorHAnsi" w:cstheme="minorHAnsi"/>
          <w:szCs w:val="22"/>
        </w:rPr>
        <w:t xml:space="preserve">(firmy </w:t>
      </w:r>
      <w:r w:rsidR="00602160" w:rsidRPr="008D530F">
        <w:rPr>
          <w:rFonts w:asciiTheme="minorHAnsi" w:hAnsiTheme="minorHAnsi" w:cstheme="minorHAnsi"/>
          <w:szCs w:val="22"/>
        </w:rPr>
        <w:t xml:space="preserve">MedHub SA </w:t>
      </w:r>
      <w:r w:rsidR="00F7423D" w:rsidRPr="008D530F">
        <w:rPr>
          <w:rFonts w:asciiTheme="minorHAnsi" w:hAnsiTheme="minorHAnsi" w:cstheme="minorHAnsi"/>
          <w:szCs w:val="22"/>
        </w:rPr>
        <w:t>oraz firmy eR</w:t>
      </w:r>
      <w:r w:rsidRPr="008D530F">
        <w:rPr>
          <w:rFonts w:asciiTheme="minorHAnsi" w:hAnsiTheme="minorHAnsi" w:cstheme="minorHAnsi"/>
          <w:szCs w:val="22"/>
        </w:rPr>
        <w:t>), co najmniej poprzez zastosowanie interfejsu zgodnego ze standardem HL7 CDA – Clinical Document Architecture, w wersji v.1 oraz v.2</w:t>
      </w:r>
    </w:p>
    <w:p w14:paraId="1A0C3660" w14:textId="77777777" w:rsidR="00EE37F7" w:rsidRPr="008D530F" w:rsidRDefault="00EE37F7" w:rsidP="008D530F">
      <w:pPr>
        <w:pStyle w:val="Akapitzlist"/>
        <w:numPr>
          <w:ilvl w:val="0"/>
          <w:numId w:val="23"/>
        </w:numPr>
        <w:spacing w:before="0" w:after="0" w:line="360" w:lineRule="auto"/>
        <w:rPr>
          <w:rFonts w:asciiTheme="minorHAnsi" w:hAnsiTheme="minorHAnsi" w:cstheme="minorHAnsi"/>
          <w:szCs w:val="22"/>
        </w:rPr>
      </w:pPr>
      <w:r w:rsidRPr="008D530F">
        <w:rPr>
          <w:rFonts w:asciiTheme="minorHAnsi" w:hAnsiTheme="minorHAnsi" w:cstheme="minorHAnsi"/>
          <w:szCs w:val="22"/>
        </w:rPr>
        <w:t>Szpitalny System Informatyczny, stanowiący komplementarny element regionalnego projektu z zakresu e-Zdrowia, musi spełniać wymogi i zalecenia im stawiane, takie jak:</w:t>
      </w:r>
    </w:p>
    <w:p w14:paraId="0C36BF5D" w14:textId="77777777" w:rsidR="00291B43" w:rsidRPr="008D530F" w:rsidRDefault="00291B43" w:rsidP="008D530F">
      <w:pPr>
        <w:pStyle w:val="Tekstpodstawowy"/>
        <w:numPr>
          <w:ilvl w:val="0"/>
          <w:numId w:val="24"/>
        </w:numPr>
        <w:spacing w:before="0" w:after="0" w:line="360" w:lineRule="auto"/>
        <w:rPr>
          <w:rFonts w:asciiTheme="minorHAnsi" w:hAnsiTheme="minorHAnsi" w:cstheme="minorHAnsi"/>
          <w:szCs w:val="22"/>
        </w:rPr>
      </w:pPr>
      <w:r w:rsidRPr="008D530F">
        <w:rPr>
          <w:rFonts w:asciiTheme="minorHAnsi" w:hAnsiTheme="minorHAnsi" w:cstheme="minorHAnsi"/>
          <w:szCs w:val="22"/>
        </w:rPr>
        <w:t xml:space="preserve">Zapewnienie pełnej zgodności z Rekomendacjami dla Kryteriów dostępu, zdefiniowanymi w wymogach i rekomendacjach Komitetu Sterującego do spraw koordynacji interwencji EFSI w sektorze zdrowia, które zostały zdefiniowane w Załączniku do jego Uchwały Nr 23/2016 z dnia 29 kwietnia 2016 r. </w:t>
      </w:r>
    </w:p>
    <w:p w14:paraId="2B580E94" w14:textId="77777777" w:rsidR="00291B43" w:rsidRPr="008D530F" w:rsidRDefault="00291B43" w:rsidP="008D530F">
      <w:pPr>
        <w:pStyle w:val="Tekstpodstawowy"/>
        <w:numPr>
          <w:ilvl w:val="0"/>
          <w:numId w:val="24"/>
        </w:numPr>
        <w:spacing w:before="0" w:after="0" w:line="360" w:lineRule="auto"/>
        <w:rPr>
          <w:rFonts w:asciiTheme="minorHAnsi" w:hAnsiTheme="minorHAnsi" w:cstheme="minorHAnsi"/>
          <w:szCs w:val="22"/>
        </w:rPr>
      </w:pPr>
      <w:r w:rsidRPr="008D530F">
        <w:rPr>
          <w:rFonts w:asciiTheme="minorHAnsi" w:hAnsiTheme="minorHAnsi" w:cstheme="minorHAnsi"/>
          <w:szCs w:val="22"/>
        </w:rPr>
        <w:t xml:space="preserve">Zapewnienie pełnej zgodności na dzień odbioru z opracowaniami publikowanymi przez Centrum Systemów Informacyjnych Ochrony Zdrowia. </w:t>
      </w:r>
    </w:p>
    <w:p w14:paraId="6C341BA7" w14:textId="77777777" w:rsidR="00291B43" w:rsidRPr="008D530F" w:rsidRDefault="00291B43" w:rsidP="008D530F">
      <w:pPr>
        <w:pStyle w:val="Tekstpodstawowy"/>
        <w:numPr>
          <w:ilvl w:val="0"/>
          <w:numId w:val="24"/>
        </w:numPr>
        <w:spacing w:before="0" w:after="0" w:line="360" w:lineRule="auto"/>
        <w:rPr>
          <w:rFonts w:asciiTheme="minorHAnsi" w:hAnsiTheme="minorHAnsi" w:cstheme="minorHAnsi"/>
          <w:szCs w:val="22"/>
        </w:rPr>
      </w:pPr>
      <w:r w:rsidRPr="008D530F">
        <w:rPr>
          <w:rStyle w:val="h2"/>
          <w:rFonts w:asciiTheme="minorHAnsi" w:hAnsiTheme="minorHAnsi" w:cstheme="minorHAnsi"/>
          <w:szCs w:val="22"/>
        </w:rPr>
        <w:t xml:space="preserve">Rozporządzenie Ministra Zdrowia z dnia 9 listopada 2015 r. w sprawie rodzajów, zakresu i wzorów dokumentacji medycznej oraz sposobu jej przetwarzania </w:t>
      </w:r>
      <w:r w:rsidRPr="008D530F">
        <w:rPr>
          <w:rFonts w:asciiTheme="minorHAnsi" w:hAnsiTheme="minorHAnsi" w:cstheme="minorHAnsi"/>
          <w:szCs w:val="22"/>
        </w:rPr>
        <w:t>(Dz.U. 2015 poz. 2069)</w:t>
      </w:r>
    </w:p>
    <w:p w14:paraId="2615D858" w14:textId="77777777" w:rsidR="00291B43" w:rsidRPr="008D530F" w:rsidRDefault="00291B43" w:rsidP="008D530F">
      <w:pPr>
        <w:pStyle w:val="Tekstpodstawowy"/>
        <w:numPr>
          <w:ilvl w:val="0"/>
          <w:numId w:val="24"/>
        </w:numPr>
        <w:spacing w:before="0" w:after="0" w:line="360" w:lineRule="auto"/>
        <w:rPr>
          <w:rFonts w:asciiTheme="minorHAnsi" w:hAnsiTheme="minorHAnsi" w:cstheme="minorHAnsi"/>
          <w:szCs w:val="22"/>
        </w:rPr>
      </w:pPr>
      <w:r w:rsidRPr="008D530F">
        <w:rPr>
          <w:rFonts w:asciiTheme="minorHAnsi" w:hAnsiTheme="minorHAnsi" w:cstheme="minorHAnsi"/>
          <w:szCs w:val="22"/>
        </w:rPr>
        <w:t>Ustawa z dnia 28 kwietnia 2011 r. o systemie informacji w ochronie zdrowia (Dz. U. z 2016 r. poz. 1535 z późn. zm.)</w:t>
      </w:r>
    </w:p>
    <w:p w14:paraId="2F19796B" w14:textId="77777777" w:rsidR="00291B43" w:rsidRPr="008D530F" w:rsidRDefault="00291B43" w:rsidP="008D530F">
      <w:pPr>
        <w:pStyle w:val="Tekstpodstawowy"/>
        <w:numPr>
          <w:ilvl w:val="0"/>
          <w:numId w:val="24"/>
        </w:numPr>
        <w:spacing w:before="0" w:after="0" w:line="360" w:lineRule="auto"/>
        <w:rPr>
          <w:rFonts w:asciiTheme="minorHAnsi" w:hAnsiTheme="minorHAnsi" w:cstheme="minorHAnsi"/>
          <w:szCs w:val="22"/>
        </w:rPr>
      </w:pPr>
      <w:r w:rsidRPr="008D530F">
        <w:rPr>
          <w:rFonts w:asciiTheme="minorHAnsi" w:hAnsiTheme="minorHAnsi" w:cstheme="minorHAnsi"/>
          <w:szCs w:val="22"/>
        </w:rPr>
        <w:t>Zapewnienie komunikacji umożliwiającej pozyskiwanie aktualnych danych z rejestrów zintegrowanych z Platformą Rejestrów Medycznych (P2), odpowiadających analogicznym rejestrom zaimplementowanym w modułach SSI</w:t>
      </w:r>
    </w:p>
    <w:p w14:paraId="0CE32D2E" w14:textId="0B128D1A" w:rsidR="00EE37F7" w:rsidRPr="008D530F" w:rsidRDefault="00EE37F7" w:rsidP="008D530F">
      <w:pPr>
        <w:pStyle w:val="Tekstpodstawowy"/>
        <w:numPr>
          <w:ilvl w:val="0"/>
          <w:numId w:val="24"/>
        </w:numPr>
        <w:spacing w:before="0" w:after="0" w:line="360" w:lineRule="auto"/>
        <w:rPr>
          <w:rFonts w:asciiTheme="minorHAnsi" w:hAnsiTheme="minorHAnsi" w:cstheme="minorHAnsi"/>
          <w:szCs w:val="22"/>
        </w:rPr>
      </w:pPr>
      <w:r w:rsidRPr="008D530F">
        <w:rPr>
          <w:rFonts w:asciiTheme="minorHAnsi" w:hAnsiTheme="minorHAnsi" w:cstheme="minorHAnsi"/>
          <w:szCs w:val="22"/>
        </w:rPr>
        <w:t xml:space="preserve">Zapewnienie wsparcia obsługi dla </w:t>
      </w:r>
      <w:r w:rsidR="00B324A1" w:rsidRPr="008D530F">
        <w:rPr>
          <w:rFonts w:asciiTheme="minorHAnsi" w:hAnsiTheme="minorHAnsi" w:cstheme="minorHAnsi"/>
          <w:szCs w:val="22"/>
        </w:rPr>
        <w:t xml:space="preserve">planowanej </w:t>
      </w:r>
      <w:r w:rsidRPr="008D530F">
        <w:rPr>
          <w:rFonts w:asciiTheme="minorHAnsi" w:hAnsiTheme="minorHAnsi" w:cstheme="minorHAnsi"/>
          <w:szCs w:val="22"/>
        </w:rPr>
        <w:t>Karty Specjalisty Medycznego (KSM)</w:t>
      </w:r>
      <w:r w:rsidR="00B324A1" w:rsidRPr="008D530F">
        <w:rPr>
          <w:rFonts w:asciiTheme="minorHAnsi" w:hAnsiTheme="minorHAnsi" w:cstheme="minorHAnsi"/>
          <w:szCs w:val="22"/>
        </w:rPr>
        <w:t xml:space="preserve"> wdrażanej przez MZ/NFZ</w:t>
      </w:r>
    </w:p>
    <w:p w14:paraId="0248FDB5" w14:textId="77777777" w:rsidR="00EE37F7" w:rsidRPr="008D530F" w:rsidRDefault="00EE37F7" w:rsidP="008D530F">
      <w:pPr>
        <w:pStyle w:val="Akapitzlist"/>
        <w:numPr>
          <w:ilvl w:val="0"/>
          <w:numId w:val="23"/>
        </w:numPr>
        <w:spacing w:before="0" w:after="0" w:line="360" w:lineRule="auto"/>
        <w:rPr>
          <w:rFonts w:asciiTheme="minorHAnsi" w:hAnsiTheme="minorHAnsi" w:cstheme="minorHAnsi"/>
          <w:szCs w:val="22"/>
        </w:rPr>
      </w:pPr>
      <w:r w:rsidRPr="008D530F">
        <w:rPr>
          <w:rFonts w:asciiTheme="minorHAnsi" w:hAnsiTheme="minorHAnsi" w:cstheme="minorHAnsi"/>
          <w:szCs w:val="22"/>
        </w:rPr>
        <w:t>Stan bieżący posiadanych systemów.</w:t>
      </w:r>
    </w:p>
    <w:p w14:paraId="00B9ACE5" w14:textId="1C30367F" w:rsidR="00185DB2" w:rsidRPr="008D530F" w:rsidRDefault="008B72B1" w:rsidP="008D530F">
      <w:pPr>
        <w:pStyle w:val="Domylnie"/>
        <w:spacing w:after="0" w:line="360" w:lineRule="auto"/>
        <w:rPr>
          <w:rFonts w:asciiTheme="minorHAnsi" w:eastAsia="MS Mincho" w:hAnsiTheme="minorHAnsi" w:cstheme="minorHAnsi"/>
          <w:sz w:val="22"/>
          <w:lang w:val="pl-PL" w:eastAsia="ja-JP" w:bidi="ar-SA"/>
        </w:rPr>
      </w:pPr>
      <w:r w:rsidRPr="008D530F">
        <w:rPr>
          <w:rFonts w:asciiTheme="minorHAnsi" w:hAnsiTheme="minorHAnsi" w:cstheme="minorHAnsi"/>
          <w:sz w:val="22"/>
          <w:lang w:val="pl-PL"/>
        </w:rPr>
        <w:t xml:space="preserve">Obecnie Podmiot Leczniczy </w:t>
      </w:r>
      <w:r w:rsidRPr="008D530F">
        <w:rPr>
          <w:rFonts w:asciiTheme="minorHAnsi" w:eastAsia="MS Mincho" w:hAnsiTheme="minorHAnsi" w:cstheme="minorHAnsi"/>
          <w:sz w:val="22"/>
          <w:lang w:val="pl-PL" w:eastAsia="ja-JP" w:bidi="ar-SA"/>
        </w:rPr>
        <w:t>posiada następujące systemy w ramach Szpitalnego Systemu Informacyjnego</w:t>
      </w:r>
      <w:r w:rsidR="00185DB2" w:rsidRPr="008D530F">
        <w:rPr>
          <w:rFonts w:asciiTheme="minorHAnsi" w:eastAsia="MS Mincho" w:hAnsiTheme="minorHAnsi" w:cstheme="minorHAnsi"/>
          <w:sz w:val="22"/>
          <w:lang w:val="pl-PL" w:eastAsia="ja-JP" w:bidi="ar-SA"/>
        </w:rPr>
        <w:t>:</w:t>
      </w:r>
    </w:p>
    <w:p w14:paraId="646FFD7E" w14:textId="58B3794C" w:rsidR="001D13F0" w:rsidRPr="008D530F" w:rsidRDefault="006E44E6" w:rsidP="008D530F">
      <w:pPr>
        <w:numPr>
          <w:ilvl w:val="0"/>
          <w:numId w:val="10"/>
        </w:numPr>
        <w:spacing w:before="0" w:after="0" w:line="360" w:lineRule="auto"/>
        <w:jc w:val="left"/>
        <w:rPr>
          <w:rFonts w:asciiTheme="minorHAnsi" w:eastAsia="Times New Roman" w:hAnsiTheme="minorHAnsi" w:cstheme="minorHAnsi"/>
          <w:color w:val="000000"/>
          <w:szCs w:val="22"/>
          <w:lang w:eastAsia="pl-PL"/>
        </w:rPr>
      </w:pPr>
      <w:r w:rsidRPr="008D530F">
        <w:rPr>
          <w:rFonts w:asciiTheme="minorHAnsi" w:eastAsia="Times New Roman" w:hAnsiTheme="minorHAnsi" w:cstheme="minorHAnsi"/>
          <w:color w:val="000000"/>
          <w:szCs w:val="22"/>
        </w:rPr>
        <w:t xml:space="preserve">System </w:t>
      </w:r>
      <w:r w:rsidR="006D7AAE" w:rsidRPr="008D530F">
        <w:rPr>
          <w:rFonts w:asciiTheme="minorHAnsi" w:eastAsia="Times New Roman" w:hAnsiTheme="minorHAnsi" w:cstheme="minorHAnsi"/>
          <w:color w:val="000000"/>
          <w:szCs w:val="22"/>
        </w:rPr>
        <w:t>typu HIS: Eskulap (</w:t>
      </w:r>
      <w:r w:rsidR="00F23527" w:rsidRPr="008D530F">
        <w:rPr>
          <w:rStyle w:val="Pogrubienie"/>
          <w:rFonts w:asciiTheme="minorHAnsi" w:hAnsiTheme="minorHAnsi" w:cstheme="minorHAnsi"/>
          <w:b w:val="0"/>
          <w:color w:val="343434"/>
          <w:szCs w:val="22"/>
        </w:rPr>
        <w:t>Medhub sp. z o.o.</w:t>
      </w:r>
      <w:r w:rsidRPr="008D530F">
        <w:rPr>
          <w:rFonts w:asciiTheme="minorHAnsi" w:eastAsia="Times New Roman" w:hAnsiTheme="minorHAnsi" w:cstheme="minorHAnsi"/>
          <w:color w:val="000000"/>
          <w:szCs w:val="22"/>
        </w:rPr>
        <w:t>)</w:t>
      </w:r>
    </w:p>
    <w:p w14:paraId="1C9736DE" w14:textId="7841482D" w:rsidR="006E44E6" w:rsidRPr="008D530F" w:rsidRDefault="006E44E6" w:rsidP="008D530F">
      <w:pPr>
        <w:numPr>
          <w:ilvl w:val="0"/>
          <w:numId w:val="10"/>
        </w:numPr>
        <w:spacing w:before="0" w:after="0" w:line="360" w:lineRule="auto"/>
        <w:jc w:val="left"/>
        <w:rPr>
          <w:rFonts w:asciiTheme="minorHAnsi" w:eastAsia="Times New Roman" w:hAnsiTheme="minorHAnsi" w:cstheme="minorHAnsi"/>
          <w:color w:val="000000"/>
          <w:szCs w:val="22"/>
        </w:rPr>
      </w:pPr>
      <w:r w:rsidRPr="008D530F">
        <w:rPr>
          <w:rFonts w:asciiTheme="minorHAnsi" w:eastAsia="Times New Roman" w:hAnsiTheme="minorHAnsi" w:cstheme="minorHAnsi"/>
          <w:color w:val="000000"/>
          <w:szCs w:val="22"/>
        </w:rPr>
        <w:lastRenderedPageBreak/>
        <w:t xml:space="preserve">System typu LIS - Analityka: </w:t>
      </w:r>
      <w:r w:rsidR="00F23527" w:rsidRPr="008D530F">
        <w:rPr>
          <w:rFonts w:asciiTheme="minorHAnsi" w:eastAsia="Times New Roman" w:hAnsiTheme="minorHAnsi" w:cstheme="minorHAnsi"/>
          <w:color w:val="000000"/>
          <w:szCs w:val="22"/>
        </w:rPr>
        <w:t>Eskulap (</w:t>
      </w:r>
      <w:r w:rsidR="00F23527" w:rsidRPr="008D530F">
        <w:rPr>
          <w:rStyle w:val="Pogrubienie"/>
          <w:rFonts w:asciiTheme="minorHAnsi" w:hAnsiTheme="minorHAnsi" w:cstheme="minorHAnsi"/>
          <w:b w:val="0"/>
          <w:color w:val="343434"/>
          <w:szCs w:val="22"/>
        </w:rPr>
        <w:t>Medhub sp. z o.o.</w:t>
      </w:r>
      <w:r w:rsidRPr="008D530F">
        <w:rPr>
          <w:rFonts w:asciiTheme="minorHAnsi" w:eastAsia="Times New Roman" w:hAnsiTheme="minorHAnsi" w:cstheme="minorHAnsi"/>
          <w:color w:val="000000"/>
          <w:szCs w:val="22"/>
        </w:rPr>
        <w:t>)</w:t>
      </w:r>
    </w:p>
    <w:p w14:paraId="7020A914" w14:textId="7B7AD1F1" w:rsidR="006E44E6" w:rsidRPr="008D530F" w:rsidRDefault="006E44E6" w:rsidP="008D530F">
      <w:pPr>
        <w:numPr>
          <w:ilvl w:val="0"/>
          <w:numId w:val="10"/>
        </w:numPr>
        <w:spacing w:before="0" w:after="0" w:line="360" w:lineRule="auto"/>
        <w:jc w:val="left"/>
        <w:rPr>
          <w:rFonts w:asciiTheme="minorHAnsi" w:eastAsia="Times New Roman" w:hAnsiTheme="minorHAnsi" w:cstheme="minorHAnsi"/>
          <w:color w:val="000000"/>
          <w:szCs w:val="22"/>
        </w:rPr>
      </w:pPr>
      <w:r w:rsidRPr="008D530F">
        <w:rPr>
          <w:rFonts w:asciiTheme="minorHAnsi" w:eastAsia="Times New Roman" w:hAnsiTheme="minorHAnsi" w:cstheme="minorHAnsi"/>
          <w:color w:val="000000"/>
          <w:szCs w:val="22"/>
        </w:rPr>
        <w:t>System typu LIS - Bak</w:t>
      </w:r>
      <w:r w:rsidR="008E199C" w:rsidRPr="008D530F">
        <w:rPr>
          <w:rFonts w:asciiTheme="minorHAnsi" w:eastAsia="Times New Roman" w:hAnsiTheme="minorHAnsi" w:cstheme="minorHAnsi"/>
          <w:color w:val="000000"/>
          <w:szCs w:val="22"/>
        </w:rPr>
        <w:t>t</w:t>
      </w:r>
      <w:r w:rsidRPr="008D530F">
        <w:rPr>
          <w:rFonts w:asciiTheme="minorHAnsi" w:eastAsia="Times New Roman" w:hAnsiTheme="minorHAnsi" w:cstheme="minorHAnsi"/>
          <w:color w:val="000000"/>
          <w:szCs w:val="22"/>
        </w:rPr>
        <w:t xml:space="preserve">eriologia: </w:t>
      </w:r>
      <w:r w:rsidR="00F23527" w:rsidRPr="008D530F">
        <w:rPr>
          <w:rFonts w:asciiTheme="minorHAnsi" w:eastAsia="Times New Roman" w:hAnsiTheme="minorHAnsi" w:cstheme="minorHAnsi"/>
          <w:color w:val="000000"/>
          <w:szCs w:val="22"/>
        </w:rPr>
        <w:t>Eskulap (</w:t>
      </w:r>
      <w:r w:rsidR="00F23527" w:rsidRPr="008D530F">
        <w:rPr>
          <w:rStyle w:val="Pogrubienie"/>
          <w:rFonts w:asciiTheme="minorHAnsi" w:hAnsiTheme="minorHAnsi" w:cstheme="minorHAnsi"/>
          <w:b w:val="0"/>
          <w:color w:val="343434"/>
          <w:szCs w:val="22"/>
        </w:rPr>
        <w:t>Medhub sp. z o.o.</w:t>
      </w:r>
      <w:r w:rsidR="00357B4C" w:rsidRPr="008D530F">
        <w:rPr>
          <w:rFonts w:asciiTheme="minorHAnsi" w:eastAsia="Times New Roman" w:hAnsiTheme="minorHAnsi" w:cstheme="minorHAnsi"/>
          <w:color w:val="000000"/>
          <w:szCs w:val="22"/>
        </w:rPr>
        <w:t>)</w:t>
      </w:r>
    </w:p>
    <w:p w14:paraId="30035A94" w14:textId="31D50476" w:rsidR="006E44E6" w:rsidRPr="008D530F" w:rsidRDefault="006E44E6" w:rsidP="008D530F">
      <w:pPr>
        <w:numPr>
          <w:ilvl w:val="0"/>
          <w:numId w:val="10"/>
        </w:numPr>
        <w:spacing w:before="0" w:after="0" w:line="360" w:lineRule="auto"/>
        <w:jc w:val="left"/>
        <w:rPr>
          <w:rFonts w:asciiTheme="minorHAnsi" w:eastAsia="Times New Roman" w:hAnsiTheme="minorHAnsi" w:cstheme="minorHAnsi"/>
          <w:color w:val="000000"/>
          <w:szCs w:val="22"/>
        </w:rPr>
      </w:pPr>
      <w:r w:rsidRPr="008D530F">
        <w:rPr>
          <w:rFonts w:asciiTheme="minorHAnsi" w:eastAsia="Times New Roman" w:hAnsiTheme="minorHAnsi" w:cstheme="minorHAnsi"/>
          <w:color w:val="000000"/>
          <w:szCs w:val="22"/>
        </w:rPr>
        <w:t>System typu PIS: </w:t>
      </w:r>
      <w:r w:rsidR="00F23527" w:rsidRPr="008D530F">
        <w:rPr>
          <w:rFonts w:asciiTheme="minorHAnsi" w:eastAsia="Times New Roman" w:hAnsiTheme="minorHAnsi" w:cstheme="minorHAnsi"/>
          <w:color w:val="000000"/>
          <w:szCs w:val="22"/>
        </w:rPr>
        <w:t>Eskulap (</w:t>
      </w:r>
      <w:r w:rsidR="00F23527" w:rsidRPr="008D530F">
        <w:rPr>
          <w:rStyle w:val="Pogrubienie"/>
          <w:rFonts w:asciiTheme="minorHAnsi" w:hAnsiTheme="minorHAnsi" w:cstheme="minorHAnsi"/>
          <w:b w:val="0"/>
          <w:color w:val="343434"/>
          <w:szCs w:val="22"/>
        </w:rPr>
        <w:t>Medhub sp. z o.o.</w:t>
      </w:r>
      <w:r w:rsidR="00357B4C" w:rsidRPr="008D530F">
        <w:rPr>
          <w:rFonts w:asciiTheme="minorHAnsi" w:eastAsia="Times New Roman" w:hAnsiTheme="minorHAnsi" w:cstheme="minorHAnsi"/>
          <w:color w:val="000000"/>
          <w:szCs w:val="22"/>
        </w:rPr>
        <w:t>)</w:t>
      </w:r>
    </w:p>
    <w:p w14:paraId="0BB6B26A" w14:textId="5418EAB9" w:rsidR="006E44E6" w:rsidRPr="008D530F" w:rsidRDefault="006E44E6" w:rsidP="008D530F">
      <w:pPr>
        <w:numPr>
          <w:ilvl w:val="0"/>
          <w:numId w:val="10"/>
        </w:numPr>
        <w:spacing w:before="0" w:after="0" w:line="360" w:lineRule="auto"/>
        <w:jc w:val="left"/>
        <w:rPr>
          <w:rFonts w:asciiTheme="minorHAnsi" w:eastAsia="Times New Roman" w:hAnsiTheme="minorHAnsi" w:cstheme="minorHAnsi"/>
          <w:color w:val="000000"/>
          <w:szCs w:val="22"/>
        </w:rPr>
      </w:pPr>
      <w:r w:rsidRPr="008D530F">
        <w:rPr>
          <w:rFonts w:asciiTheme="minorHAnsi" w:eastAsia="Times New Roman" w:hAnsiTheme="minorHAnsi" w:cstheme="minorHAnsi"/>
          <w:color w:val="000000"/>
          <w:szCs w:val="22"/>
        </w:rPr>
        <w:t>System typu RIS: </w:t>
      </w:r>
      <w:r w:rsidR="00F23527" w:rsidRPr="008D530F">
        <w:rPr>
          <w:rFonts w:asciiTheme="minorHAnsi" w:eastAsia="Times New Roman" w:hAnsiTheme="minorHAnsi" w:cstheme="minorHAnsi"/>
          <w:color w:val="000000"/>
          <w:szCs w:val="22"/>
        </w:rPr>
        <w:t>Eskulap (</w:t>
      </w:r>
      <w:r w:rsidR="00F23527" w:rsidRPr="008D530F">
        <w:rPr>
          <w:rStyle w:val="Pogrubienie"/>
          <w:rFonts w:asciiTheme="minorHAnsi" w:hAnsiTheme="minorHAnsi" w:cstheme="minorHAnsi"/>
          <w:b w:val="0"/>
          <w:color w:val="343434"/>
          <w:szCs w:val="22"/>
        </w:rPr>
        <w:t>Medhub sp. z o.o.</w:t>
      </w:r>
      <w:r w:rsidR="00357B4C" w:rsidRPr="008D530F">
        <w:rPr>
          <w:rFonts w:asciiTheme="minorHAnsi" w:eastAsia="Times New Roman" w:hAnsiTheme="minorHAnsi" w:cstheme="minorHAnsi"/>
          <w:color w:val="000000"/>
          <w:szCs w:val="22"/>
        </w:rPr>
        <w:t>)</w:t>
      </w:r>
    </w:p>
    <w:p w14:paraId="7AE74D64" w14:textId="020C523B" w:rsidR="006E44E6" w:rsidRPr="008D530F" w:rsidRDefault="006E44E6" w:rsidP="008D530F">
      <w:pPr>
        <w:numPr>
          <w:ilvl w:val="0"/>
          <w:numId w:val="10"/>
        </w:numPr>
        <w:spacing w:before="0" w:after="0" w:line="360" w:lineRule="auto"/>
        <w:jc w:val="left"/>
        <w:rPr>
          <w:rFonts w:asciiTheme="minorHAnsi" w:eastAsia="Times New Roman" w:hAnsiTheme="minorHAnsi" w:cstheme="minorHAnsi"/>
          <w:color w:val="000000"/>
          <w:szCs w:val="22"/>
        </w:rPr>
      </w:pPr>
      <w:r w:rsidRPr="008D530F">
        <w:rPr>
          <w:rFonts w:asciiTheme="minorHAnsi" w:eastAsia="Times New Roman" w:hAnsiTheme="minorHAnsi" w:cstheme="minorHAnsi"/>
          <w:color w:val="000000"/>
          <w:szCs w:val="22"/>
        </w:rPr>
        <w:t xml:space="preserve">System typu PACS: </w:t>
      </w:r>
      <w:r w:rsidR="00F23527" w:rsidRPr="008D530F">
        <w:rPr>
          <w:rFonts w:asciiTheme="minorHAnsi" w:eastAsia="Times New Roman" w:hAnsiTheme="minorHAnsi" w:cstheme="minorHAnsi"/>
          <w:color w:val="000000"/>
          <w:szCs w:val="22"/>
        </w:rPr>
        <w:t xml:space="preserve">Syngo </w:t>
      </w:r>
      <w:r w:rsidR="00357B4C" w:rsidRPr="008D530F">
        <w:rPr>
          <w:rFonts w:asciiTheme="minorHAnsi" w:eastAsia="Times New Roman" w:hAnsiTheme="minorHAnsi" w:cstheme="minorHAnsi"/>
          <w:color w:val="000000"/>
          <w:szCs w:val="22"/>
        </w:rPr>
        <w:t>(</w:t>
      </w:r>
      <w:r w:rsidR="00F23527" w:rsidRPr="008D530F">
        <w:rPr>
          <w:rFonts w:asciiTheme="minorHAnsi" w:eastAsia="Times New Roman" w:hAnsiTheme="minorHAnsi" w:cstheme="minorHAnsi"/>
          <w:color w:val="000000"/>
          <w:szCs w:val="22"/>
        </w:rPr>
        <w:t>Siemens</w:t>
      </w:r>
      <w:r w:rsidR="00357B4C" w:rsidRPr="008D530F">
        <w:rPr>
          <w:rFonts w:asciiTheme="minorHAnsi" w:eastAsia="Times New Roman" w:hAnsiTheme="minorHAnsi" w:cstheme="minorHAnsi"/>
          <w:color w:val="000000"/>
          <w:szCs w:val="22"/>
        </w:rPr>
        <w:t>)</w:t>
      </w:r>
    </w:p>
    <w:p w14:paraId="16910112" w14:textId="08BD88EA" w:rsidR="006E44E6" w:rsidRPr="008D530F" w:rsidRDefault="006E44E6" w:rsidP="008D530F">
      <w:pPr>
        <w:numPr>
          <w:ilvl w:val="0"/>
          <w:numId w:val="10"/>
        </w:numPr>
        <w:spacing w:before="0" w:after="0" w:line="360" w:lineRule="auto"/>
        <w:jc w:val="left"/>
        <w:rPr>
          <w:rFonts w:asciiTheme="minorHAnsi" w:eastAsia="Times New Roman" w:hAnsiTheme="minorHAnsi" w:cstheme="minorHAnsi"/>
          <w:color w:val="000000"/>
          <w:szCs w:val="22"/>
        </w:rPr>
      </w:pPr>
      <w:r w:rsidRPr="008D530F">
        <w:rPr>
          <w:rFonts w:asciiTheme="minorHAnsi" w:eastAsia="Times New Roman" w:hAnsiTheme="minorHAnsi" w:cstheme="minorHAnsi"/>
          <w:color w:val="000000"/>
          <w:szCs w:val="22"/>
        </w:rPr>
        <w:t xml:space="preserve">System typu ERP  (FK, Środki trwałe): </w:t>
      </w:r>
      <w:r w:rsidR="00F23527" w:rsidRPr="008D530F">
        <w:rPr>
          <w:rFonts w:asciiTheme="minorHAnsi" w:eastAsia="Times New Roman" w:hAnsiTheme="minorHAnsi" w:cstheme="minorHAnsi"/>
          <w:color w:val="000000"/>
          <w:szCs w:val="22"/>
        </w:rPr>
        <w:t>Simple ERP</w:t>
      </w:r>
      <w:r w:rsidR="00357B4C" w:rsidRPr="008D530F">
        <w:rPr>
          <w:rFonts w:asciiTheme="minorHAnsi" w:eastAsia="Times New Roman" w:hAnsiTheme="minorHAnsi" w:cstheme="minorHAnsi"/>
          <w:color w:val="000000"/>
          <w:szCs w:val="22"/>
        </w:rPr>
        <w:t>(</w:t>
      </w:r>
      <w:r w:rsidR="00F23527" w:rsidRPr="008D530F">
        <w:rPr>
          <w:rFonts w:asciiTheme="minorHAnsi" w:eastAsia="Times New Roman" w:hAnsiTheme="minorHAnsi" w:cstheme="minorHAnsi"/>
          <w:color w:val="000000"/>
          <w:szCs w:val="22"/>
        </w:rPr>
        <w:t>Simple SA</w:t>
      </w:r>
      <w:r w:rsidR="00357B4C" w:rsidRPr="008D530F">
        <w:rPr>
          <w:rFonts w:asciiTheme="minorHAnsi" w:eastAsia="Times New Roman" w:hAnsiTheme="minorHAnsi" w:cstheme="minorHAnsi"/>
          <w:color w:val="000000"/>
          <w:szCs w:val="22"/>
        </w:rPr>
        <w:t>)</w:t>
      </w:r>
    </w:p>
    <w:p w14:paraId="53E2E03C" w14:textId="559E1926" w:rsidR="006E44E6" w:rsidRPr="008D530F" w:rsidRDefault="006E44E6" w:rsidP="008D530F">
      <w:pPr>
        <w:numPr>
          <w:ilvl w:val="0"/>
          <w:numId w:val="10"/>
        </w:numPr>
        <w:spacing w:before="0" w:after="0" w:line="360" w:lineRule="auto"/>
        <w:jc w:val="left"/>
        <w:rPr>
          <w:rFonts w:asciiTheme="minorHAnsi" w:eastAsia="Times New Roman" w:hAnsiTheme="minorHAnsi" w:cstheme="minorHAnsi"/>
          <w:color w:val="000000"/>
          <w:szCs w:val="22"/>
          <w:lang w:val="en-US"/>
        </w:rPr>
      </w:pPr>
      <w:r w:rsidRPr="008D530F">
        <w:rPr>
          <w:rFonts w:asciiTheme="minorHAnsi" w:eastAsia="Times New Roman" w:hAnsiTheme="minorHAnsi" w:cstheme="minorHAnsi"/>
          <w:color w:val="000000"/>
          <w:szCs w:val="22"/>
          <w:lang w:val="en-US"/>
        </w:rPr>
        <w:t xml:space="preserve">System klasy ERP (Kadry-Płace): </w:t>
      </w:r>
      <w:r w:rsidR="00F23527" w:rsidRPr="008D530F">
        <w:rPr>
          <w:rFonts w:asciiTheme="minorHAnsi" w:eastAsia="Times New Roman" w:hAnsiTheme="minorHAnsi" w:cstheme="minorHAnsi"/>
          <w:color w:val="000000"/>
          <w:szCs w:val="22"/>
          <w:lang w:val="en-US"/>
        </w:rPr>
        <w:t xml:space="preserve">Simple ERP </w:t>
      </w:r>
      <w:r w:rsidR="00357B4C" w:rsidRPr="008D530F">
        <w:rPr>
          <w:rFonts w:asciiTheme="minorHAnsi" w:eastAsia="Times New Roman" w:hAnsiTheme="minorHAnsi" w:cstheme="minorHAnsi"/>
          <w:color w:val="000000"/>
          <w:szCs w:val="22"/>
          <w:lang w:val="en-US"/>
        </w:rPr>
        <w:t>(</w:t>
      </w:r>
      <w:r w:rsidR="00F23527" w:rsidRPr="008D530F">
        <w:rPr>
          <w:rFonts w:asciiTheme="minorHAnsi" w:eastAsia="Times New Roman" w:hAnsiTheme="minorHAnsi" w:cstheme="minorHAnsi"/>
          <w:color w:val="000000"/>
          <w:szCs w:val="22"/>
          <w:lang w:val="en-US"/>
        </w:rPr>
        <w:t>Simple SA</w:t>
      </w:r>
      <w:r w:rsidR="00357B4C" w:rsidRPr="008D530F">
        <w:rPr>
          <w:rFonts w:asciiTheme="minorHAnsi" w:eastAsia="Times New Roman" w:hAnsiTheme="minorHAnsi" w:cstheme="minorHAnsi"/>
          <w:color w:val="000000"/>
          <w:szCs w:val="22"/>
          <w:lang w:val="en-US"/>
        </w:rPr>
        <w:t>)</w:t>
      </w:r>
    </w:p>
    <w:p w14:paraId="0F624C05" w14:textId="787BC715" w:rsidR="00357B4C" w:rsidRPr="008D530F" w:rsidRDefault="00357B4C" w:rsidP="008D530F">
      <w:pPr>
        <w:pStyle w:val="Domylnie"/>
        <w:spacing w:after="0" w:line="360" w:lineRule="auto"/>
        <w:jc w:val="both"/>
        <w:rPr>
          <w:rFonts w:asciiTheme="minorHAnsi" w:hAnsiTheme="minorHAnsi" w:cstheme="minorHAnsi"/>
          <w:b/>
          <w:bCs/>
          <w:iCs/>
          <w:sz w:val="22"/>
          <w:lang w:val="pl-PL"/>
        </w:rPr>
      </w:pPr>
      <w:r w:rsidRPr="008D530F">
        <w:rPr>
          <w:rFonts w:asciiTheme="minorHAnsi" w:hAnsiTheme="minorHAnsi" w:cstheme="minorHAnsi"/>
          <w:b/>
          <w:bCs/>
          <w:iCs/>
          <w:sz w:val="22"/>
          <w:lang w:val="pl-PL"/>
        </w:rPr>
        <w:t>Zamawiający wskazuje, że jest licencjobiorcą modułów medycznego oprogramowania aplikacyjnego przedstawionych w poniższej Tabeli.  Realizacja przez Wykonawcę przedmiotu zamówienia określonego w niniejszym OPZ winna nastąpić w sposób gwarantujący Zamawiającemu dalsze poprawne i właściwe funkcjonowanie oraz użytkowanie posiadanego medycznego oprogramowania aplikacyjnego.</w:t>
      </w:r>
    </w:p>
    <w:p w14:paraId="515B8B9E" w14:textId="4A542907" w:rsidR="00EE37F7" w:rsidRPr="008D530F" w:rsidRDefault="00EE37F7" w:rsidP="008D530F">
      <w:pPr>
        <w:pStyle w:val="Domylnie"/>
        <w:spacing w:after="0" w:line="360" w:lineRule="auto"/>
        <w:jc w:val="both"/>
        <w:rPr>
          <w:rFonts w:asciiTheme="minorHAnsi" w:hAnsiTheme="minorHAnsi" w:cstheme="minorHAnsi"/>
          <w:b/>
          <w:bCs/>
          <w:iCs/>
          <w:sz w:val="22"/>
          <w:lang w:val="pl-PL"/>
        </w:rPr>
      </w:pPr>
      <w:r w:rsidRPr="008D530F">
        <w:rPr>
          <w:rFonts w:asciiTheme="minorHAnsi" w:hAnsiTheme="minorHAnsi" w:cstheme="minorHAnsi"/>
          <w:b/>
          <w:bCs/>
          <w:iCs/>
          <w:sz w:val="22"/>
          <w:lang w:val="pl-PL"/>
        </w:rPr>
        <w:t xml:space="preserve">W przypadku, gdy wykonawca dokonuje rozbudowy systemu posiadanego przez </w:t>
      </w:r>
      <w:r w:rsidR="008E199C" w:rsidRPr="008D530F">
        <w:rPr>
          <w:rFonts w:asciiTheme="minorHAnsi" w:hAnsiTheme="minorHAnsi" w:cstheme="minorHAnsi"/>
          <w:b/>
          <w:bCs/>
          <w:iCs/>
          <w:sz w:val="22"/>
          <w:lang w:val="pl-PL"/>
        </w:rPr>
        <w:t>Zamawiającego</w:t>
      </w:r>
      <w:r w:rsidRPr="008D530F">
        <w:rPr>
          <w:rFonts w:asciiTheme="minorHAnsi" w:hAnsiTheme="minorHAnsi" w:cstheme="minorHAnsi"/>
          <w:b/>
          <w:bCs/>
          <w:iCs/>
          <w:sz w:val="22"/>
          <w:lang w:val="pl-PL"/>
        </w:rPr>
        <w:t xml:space="preserve"> przy użyciu produktu z innej linii produktowej (rozumianej jako produkt o innej nazwie handlowej lub innym zarejestrowanym znaku towarowym) wykonawca zobowiązany jest zaktualizować wszystkie posiadane przez </w:t>
      </w:r>
      <w:r w:rsidR="008E199C" w:rsidRPr="008D530F">
        <w:rPr>
          <w:rFonts w:asciiTheme="minorHAnsi" w:hAnsiTheme="minorHAnsi" w:cstheme="minorHAnsi"/>
          <w:b/>
          <w:bCs/>
          <w:iCs/>
          <w:sz w:val="22"/>
          <w:lang w:val="pl-PL"/>
        </w:rPr>
        <w:t>Zamawiającego</w:t>
      </w:r>
      <w:r w:rsidRPr="008D530F">
        <w:rPr>
          <w:rFonts w:asciiTheme="minorHAnsi" w:hAnsiTheme="minorHAnsi" w:cstheme="minorHAnsi"/>
          <w:b/>
          <w:bCs/>
          <w:iCs/>
          <w:sz w:val="22"/>
          <w:lang w:val="pl-PL"/>
        </w:rPr>
        <w:t xml:space="preserve"> moduły systemu do ich najnowszej wersji z linii produktowej wdrażanej jako rozbudowa.</w:t>
      </w:r>
    </w:p>
    <w:p w14:paraId="4008099C" w14:textId="1A9E9BAD" w:rsidR="00EE37F7" w:rsidRPr="00270618" w:rsidRDefault="008B38FC" w:rsidP="008D530F">
      <w:pPr>
        <w:pStyle w:val="Nagwek3"/>
        <w:numPr>
          <w:ilvl w:val="2"/>
          <w:numId w:val="8"/>
        </w:numPr>
        <w:spacing w:before="0" w:after="0" w:line="360" w:lineRule="auto"/>
        <w:rPr>
          <w:rFonts w:asciiTheme="minorHAnsi" w:hAnsiTheme="minorHAnsi" w:cstheme="minorHAnsi"/>
          <w:szCs w:val="24"/>
        </w:rPr>
      </w:pPr>
      <w:bookmarkStart w:id="10" w:name="_Toc500412657"/>
      <w:r w:rsidRPr="00270618">
        <w:rPr>
          <w:rFonts w:asciiTheme="minorHAnsi" w:hAnsiTheme="minorHAnsi" w:cstheme="minorHAnsi"/>
          <w:szCs w:val="24"/>
        </w:rPr>
        <w:t>Stan obecny</w:t>
      </w:r>
      <w:bookmarkEnd w:id="10"/>
    </w:p>
    <w:p w14:paraId="2449693F" w14:textId="58366F12" w:rsidR="00EE37F7" w:rsidRPr="008D530F" w:rsidRDefault="00EE37F7" w:rsidP="008D530F">
      <w:pPr>
        <w:spacing w:before="0" w:after="0" w:line="360" w:lineRule="auto"/>
        <w:rPr>
          <w:rFonts w:asciiTheme="minorHAnsi" w:hAnsiTheme="minorHAnsi" w:cstheme="minorHAnsi"/>
          <w:b/>
          <w:szCs w:val="22"/>
        </w:rPr>
      </w:pPr>
      <w:r w:rsidRPr="008D530F">
        <w:rPr>
          <w:rFonts w:asciiTheme="minorHAnsi" w:hAnsiTheme="minorHAnsi" w:cstheme="minorHAnsi"/>
          <w:b/>
          <w:szCs w:val="22"/>
        </w:rPr>
        <w:t xml:space="preserve">Wykaz </w:t>
      </w:r>
      <w:r w:rsidR="006E44E6" w:rsidRPr="008D530F">
        <w:rPr>
          <w:rFonts w:asciiTheme="minorHAnsi" w:hAnsiTheme="minorHAnsi" w:cstheme="minorHAnsi"/>
          <w:b/>
          <w:szCs w:val="22"/>
        </w:rPr>
        <w:t>posiadanych modułów obecnego systemu HIS</w:t>
      </w:r>
      <w:r w:rsidRPr="008D530F">
        <w:rPr>
          <w:rFonts w:asciiTheme="minorHAnsi" w:hAnsiTheme="minorHAnsi" w:cstheme="minorHAnsi"/>
          <w:b/>
          <w:szCs w:val="22"/>
        </w:rPr>
        <w:t xml:space="preserve">: </w:t>
      </w:r>
    </w:p>
    <w:tbl>
      <w:tblPr>
        <w:tblW w:w="7740" w:type="dxa"/>
        <w:tblInd w:w="790" w:type="dxa"/>
        <w:tblCellMar>
          <w:left w:w="70" w:type="dxa"/>
          <w:right w:w="70" w:type="dxa"/>
        </w:tblCellMar>
        <w:tblLook w:val="04A0" w:firstRow="1" w:lastRow="0" w:firstColumn="1" w:lastColumn="0" w:noHBand="0" w:noVBand="1"/>
      </w:tblPr>
      <w:tblGrid>
        <w:gridCol w:w="4770"/>
        <w:gridCol w:w="2970"/>
      </w:tblGrid>
      <w:tr w:rsidR="00357B4C" w:rsidRPr="008D530F" w14:paraId="3AC5003E" w14:textId="77777777" w:rsidTr="00DB291A">
        <w:trPr>
          <w:trHeight w:val="360"/>
        </w:trPr>
        <w:tc>
          <w:tcPr>
            <w:tcW w:w="4770" w:type="dxa"/>
            <w:tcBorders>
              <w:top w:val="single" w:sz="4" w:space="0" w:color="auto"/>
              <w:left w:val="single" w:sz="4" w:space="0" w:color="auto"/>
              <w:bottom w:val="single" w:sz="4" w:space="0" w:color="auto"/>
              <w:right w:val="single" w:sz="4" w:space="0" w:color="auto"/>
            </w:tcBorders>
            <w:shd w:val="clear" w:color="000000" w:fill="C0C0C0"/>
            <w:vAlign w:val="center"/>
          </w:tcPr>
          <w:p w14:paraId="61E1F755" w14:textId="77777777" w:rsidR="00357B4C" w:rsidRPr="008D530F" w:rsidRDefault="00357B4C" w:rsidP="008D530F">
            <w:pPr>
              <w:spacing w:before="0" w:after="0" w:line="240" w:lineRule="auto"/>
              <w:jc w:val="center"/>
              <w:rPr>
                <w:rFonts w:asciiTheme="minorHAnsi" w:hAnsiTheme="minorHAnsi" w:cstheme="minorHAnsi"/>
                <w:b/>
                <w:bCs/>
                <w:szCs w:val="22"/>
              </w:rPr>
            </w:pPr>
            <w:r w:rsidRPr="008D530F">
              <w:rPr>
                <w:rFonts w:asciiTheme="minorHAnsi" w:hAnsiTheme="minorHAnsi" w:cstheme="minorHAnsi"/>
                <w:b/>
                <w:bCs/>
                <w:szCs w:val="22"/>
              </w:rPr>
              <w:t>Moduł</w:t>
            </w:r>
          </w:p>
        </w:tc>
        <w:tc>
          <w:tcPr>
            <w:tcW w:w="2970" w:type="dxa"/>
            <w:tcBorders>
              <w:top w:val="single" w:sz="4" w:space="0" w:color="auto"/>
              <w:left w:val="nil"/>
              <w:bottom w:val="single" w:sz="4" w:space="0" w:color="auto"/>
              <w:right w:val="single" w:sz="4" w:space="0" w:color="auto"/>
            </w:tcBorders>
            <w:shd w:val="clear" w:color="000000" w:fill="C0C0C0"/>
            <w:vAlign w:val="center"/>
          </w:tcPr>
          <w:p w14:paraId="34DA6E44" w14:textId="77777777" w:rsidR="00357B4C" w:rsidRPr="008D530F" w:rsidRDefault="00357B4C" w:rsidP="008D530F">
            <w:pPr>
              <w:spacing w:before="0" w:after="0" w:line="240" w:lineRule="auto"/>
              <w:jc w:val="center"/>
              <w:rPr>
                <w:rFonts w:asciiTheme="minorHAnsi" w:hAnsiTheme="minorHAnsi" w:cstheme="minorHAnsi"/>
                <w:b/>
                <w:bCs/>
                <w:szCs w:val="22"/>
              </w:rPr>
            </w:pPr>
            <w:r w:rsidRPr="008D530F">
              <w:rPr>
                <w:rFonts w:asciiTheme="minorHAnsi" w:hAnsiTheme="minorHAnsi" w:cstheme="minorHAnsi"/>
                <w:b/>
                <w:bCs/>
                <w:szCs w:val="22"/>
              </w:rPr>
              <w:t xml:space="preserve">ilość </w:t>
            </w:r>
          </w:p>
        </w:tc>
      </w:tr>
      <w:tr w:rsidR="00357B4C" w:rsidRPr="008D530F" w14:paraId="4DD29581"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32A726B0" w14:textId="77777777" w:rsidR="00357B4C" w:rsidRPr="008D530F" w:rsidRDefault="00357B4C" w:rsidP="008D530F">
            <w:pPr>
              <w:spacing w:before="0" w:after="0" w:line="240" w:lineRule="auto"/>
              <w:rPr>
                <w:rFonts w:asciiTheme="minorHAnsi" w:hAnsiTheme="minorHAnsi" w:cstheme="minorHAnsi"/>
                <w:iCs/>
                <w:szCs w:val="22"/>
              </w:rPr>
            </w:pPr>
            <w:r w:rsidRPr="008D530F">
              <w:rPr>
                <w:rFonts w:asciiTheme="minorHAnsi" w:hAnsiTheme="minorHAnsi" w:cstheme="minorHAnsi"/>
                <w:szCs w:val="22"/>
              </w:rPr>
              <w:t>Eskulap - Ruch Chorych</w:t>
            </w:r>
          </w:p>
        </w:tc>
        <w:tc>
          <w:tcPr>
            <w:tcW w:w="2970" w:type="dxa"/>
            <w:tcBorders>
              <w:top w:val="nil"/>
              <w:left w:val="nil"/>
              <w:bottom w:val="single" w:sz="4" w:space="0" w:color="auto"/>
              <w:right w:val="single" w:sz="4" w:space="0" w:color="auto"/>
            </w:tcBorders>
            <w:shd w:val="clear" w:color="auto" w:fill="auto"/>
            <w:noWrap/>
            <w:vAlign w:val="bottom"/>
          </w:tcPr>
          <w:p w14:paraId="5183F172"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19650534"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22BE4FB4" w14:textId="77777777" w:rsidR="00357B4C" w:rsidRPr="008D530F" w:rsidRDefault="00357B4C" w:rsidP="008D530F">
            <w:pPr>
              <w:spacing w:before="0" w:after="0" w:line="240" w:lineRule="auto"/>
              <w:rPr>
                <w:rFonts w:asciiTheme="minorHAnsi" w:hAnsiTheme="minorHAnsi" w:cstheme="minorHAnsi"/>
                <w:iCs/>
                <w:szCs w:val="22"/>
              </w:rPr>
            </w:pPr>
            <w:r w:rsidRPr="008D530F">
              <w:rPr>
                <w:rFonts w:asciiTheme="minorHAnsi" w:hAnsiTheme="minorHAnsi" w:cstheme="minorHAnsi"/>
                <w:szCs w:val="22"/>
              </w:rPr>
              <w:t>Eskulap - Izba Przyjęć</w:t>
            </w:r>
          </w:p>
        </w:tc>
        <w:tc>
          <w:tcPr>
            <w:tcW w:w="2970" w:type="dxa"/>
            <w:tcBorders>
              <w:top w:val="nil"/>
              <w:left w:val="nil"/>
              <w:bottom w:val="single" w:sz="4" w:space="0" w:color="auto"/>
              <w:right w:val="single" w:sz="4" w:space="0" w:color="auto"/>
            </w:tcBorders>
            <w:shd w:val="clear" w:color="auto" w:fill="auto"/>
            <w:noWrap/>
            <w:vAlign w:val="bottom"/>
          </w:tcPr>
          <w:p w14:paraId="7A047E0F"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18B2588A"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53856A31" w14:textId="77777777" w:rsidR="00357B4C" w:rsidRPr="008D530F" w:rsidRDefault="00357B4C" w:rsidP="008D530F">
            <w:pPr>
              <w:spacing w:before="0" w:after="0" w:line="240" w:lineRule="auto"/>
              <w:rPr>
                <w:rFonts w:asciiTheme="minorHAnsi" w:hAnsiTheme="minorHAnsi" w:cstheme="minorHAnsi"/>
                <w:iCs/>
                <w:szCs w:val="22"/>
              </w:rPr>
            </w:pPr>
            <w:r w:rsidRPr="008D530F">
              <w:rPr>
                <w:rFonts w:asciiTheme="minorHAnsi" w:hAnsiTheme="minorHAnsi" w:cstheme="minorHAnsi"/>
                <w:szCs w:val="22"/>
              </w:rPr>
              <w:t>Eskulap – Oddział</w:t>
            </w:r>
          </w:p>
        </w:tc>
        <w:tc>
          <w:tcPr>
            <w:tcW w:w="2970" w:type="dxa"/>
            <w:tcBorders>
              <w:top w:val="nil"/>
              <w:left w:val="nil"/>
              <w:bottom w:val="single" w:sz="4" w:space="0" w:color="auto"/>
              <w:right w:val="single" w:sz="4" w:space="0" w:color="auto"/>
            </w:tcBorders>
            <w:shd w:val="clear" w:color="auto" w:fill="auto"/>
            <w:noWrap/>
            <w:vAlign w:val="bottom"/>
          </w:tcPr>
          <w:p w14:paraId="4047AC86"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24F50789"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0CFB6108" w14:textId="77777777" w:rsidR="00357B4C" w:rsidRPr="008D530F" w:rsidRDefault="00357B4C" w:rsidP="008D530F">
            <w:pPr>
              <w:spacing w:before="0" w:after="0" w:line="240" w:lineRule="auto"/>
              <w:rPr>
                <w:rFonts w:asciiTheme="minorHAnsi" w:hAnsiTheme="minorHAnsi" w:cstheme="minorHAnsi"/>
                <w:iCs/>
                <w:szCs w:val="22"/>
              </w:rPr>
            </w:pPr>
            <w:r w:rsidRPr="008D530F">
              <w:rPr>
                <w:rFonts w:asciiTheme="minorHAnsi" w:hAnsiTheme="minorHAnsi" w:cstheme="minorHAnsi"/>
                <w:szCs w:val="22"/>
              </w:rPr>
              <w:t>Eskulap - Biuro Przyjęć, Statystyka</w:t>
            </w:r>
          </w:p>
        </w:tc>
        <w:tc>
          <w:tcPr>
            <w:tcW w:w="2970" w:type="dxa"/>
            <w:tcBorders>
              <w:top w:val="nil"/>
              <w:left w:val="nil"/>
              <w:bottom w:val="single" w:sz="4" w:space="0" w:color="auto"/>
              <w:right w:val="single" w:sz="4" w:space="0" w:color="auto"/>
            </w:tcBorders>
            <w:shd w:val="clear" w:color="auto" w:fill="auto"/>
            <w:noWrap/>
            <w:vAlign w:val="bottom"/>
          </w:tcPr>
          <w:p w14:paraId="22C61A8B"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7B705A29"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672EDFB8" w14:textId="77777777" w:rsidR="00357B4C" w:rsidRPr="008D530F" w:rsidRDefault="00357B4C" w:rsidP="008D530F">
            <w:pPr>
              <w:spacing w:before="0" w:after="0" w:line="240" w:lineRule="auto"/>
              <w:rPr>
                <w:rFonts w:asciiTheme="minorHAnsi" w:hAnsiTheme="minorHAnsi" w:cstheme="minorHAnsi"/>
                <w:iCs/>
                <w:szCs w:val="22"/>
              </w:rPr>
            </w:pPr>
            <w:r w:rsidRPr="008D530F">
              <w:rPr>
                <w:rFonts w:asciiTheme="minorHAnsi" w:hAnsiTheme="minorHAnsi" w:cstheme="minorHAnsi"/>
                <w:szCs w:val="22"/>
              </w:rPr>
              <w:t>Eskulap - Kolejki Oczekujących</w:t>
            </w:r>
          </w:p>
        </w:tc>
        <w:tc>
          <w:tcPr>
            <w:tcW w:w="2970" w:type="dxa"/>
            <w:tcBorders>
              <w:top w:val="nil"/>
              <w:left w:val="nil"/>
              <w:bottom w:val="single" w:sz="4" w:space="0" w:color="auto"/>
              <w:right w:val="single" w:sz="4" w:space="0" w:color="auto"/>
            </w:tcBorders>
            <w:shd w:val="clear" w:color="auto" w:fill="auto"/>
            <w:noWrap/>
            <w:vAlign w:val="bottom"/>
          </w:tcPr>
          <w:p w14:paraId="0C498497"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22E29D85"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203FD7C6" w14:textId="77777777" w:rsidR="00357B4C" w:rsidRPr="008D530F" w:rsidRDefault="00357B4C" w:rsidP="008D530F">
            <w:pPr>
              <w:spacing w:before="0" w:after="0" w:line="240" w:lineRule="auto"/>
              <w:rPr>
                <w:rFonts w:asciiTheme="minorHAnsi" w:hAnsiTheme="minorHAnsi" w:cstheme="minorHAnsi"/>
                <w:iCs/>
                <w:szCs w:val="22"/>
              </w:rPr>
            </w:pPr>
            <w:r w:rsidRPr="008D530F">
              <w:rPr>
                <w:rFonts w:asciiTheme="minorHAnsi" w:hAnsiTheme="minorHAnsi" w:cstheme="minorHAnsi"/>
                <w:szCs w:val="22"/>
              </w:rPr>
              <w:t>Eskulap - Rejestracja Poradni</w:t>
            </w:r>
          </w:p>
        </w:tc>
        <w:tc>
          <w:tcPr>
            <w:tcW w:w="2970" w:type="dxa"/>
            <w:tcBorders>
              <w:top w:val="nil"/>
              <w:left w:val="nil"/>
              <w:bottom w:val="single" w:sz="4" w:space="0" w:color="auto"/>
              <w:right w:val="single" w:sz="4" w:space="0" w:color="auto"/>
            </w:tcBorders>
            <w:shd w:val="clear" w:color="auto" w:fill="auto"/>
            <w:noWrap/>
            <w:vAlign w:val="bottom"/>
          </w:tcPr>
          <w:p w14:paraId="4C458A97"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3202CD4F"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6AC1C8E9" w14:textId="77777777" w:rsidR="00357B4C" w:rsidRPr="008D530F" w:rsidRDefault="00357B4C" w:rsidP="008D530F">
            <w:pPr>
              <w:spacing w:before="0" w:after="0" w:line="240" w:lineRule="auto"/>
              <w:rPr>
                <w:rFonts w:asciiTheme="minorHAnsi" w:hAnsiTheme="minorHAnsi" w:cstheme="minorHAnsi"/>
                <w:iCs/>
                <w:szCs w:val="22"/>
              </w:rPr>
            </w:pPr>
            <w:r w:rsidRPr="008D530F">
              <w:rPr>
                <w:rFonts w:asciiTheme="minorHAnsi" w:hAnsiTheme="minorHAnsi" w:cstheme="minorHAnsi"/>
                <w:szCs w:val="22"/>
              </w:rPr>
              <w:t>Eskulap – Poradnia</w:t>
            </w:r>
          </w:p>
        </w:tc>
        <w:tc>
          <w:tcPr>
            <w:tcW w:w="2970" w:type="dxa"/>
            <w:tcBorders>
              <w:top w:val="nil"/>
              <w:left w:val="nil"/>
              <w:bottom w:val="single" w:sz="4" w:space="0" w:color="auto"/>
              <w:right w:val="single" w:sz="4" w:space="0" w:color="auto"/>
            </w:tcBorders>
            <w:shd w:val="clear" w:color="auto" w:fill="auto"/>
            <w:noWrap/>
            <w:vAlign w:val="bottom"/>
          </w:tcPr>
          <w:p w14:paraId="27458B6E"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3DA33754"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308B1B14" w14:textId="77777777" w:rsidR="00357B4C" w:rsidRPr="008D530F" w:rsidRDefault="00357B4C" w:rsidP="008D530F">
            <w:pPr>
              <w:spacing w:before="0" w:after="0" w:line="240" w:lineRule="auto"/>
              <w:rPr>
                <w:rFonts w:asciiTheme="minorHAnsi" w:hAnsiTheme="minorHAnsi" w:cstheme="minorHAnsi"/>
                <w:iCs/>
                <w:szCs w:val="22"/>
              </w:rPr>
            </w:pPr>
            <w:r w:rsidRPr="008D530F">
              <w:rPr>
                <w:rFonts w:asciiTheme="minorHAnsi" w:hAnsiTheme="minorHAnsi" w:cstheme="minorHAnsi"/>
                <w:szCs w:val="22"/>
              </w:rPr>
              <w:t>Eskulap – Gabinet</w:t>
            </w:r>
          </w:p>
        </w:tc>
        <w:tc>
          <w:tcPr>
            <w:tcW w:w="2970" w:type="dxa"/>
            <w:tcBorders>
              <w:top w:val="nil"/>
              <w:left w:val="nil"/>
              <w:bottom w:val="single" w:sz="4" w:space="0" w:color="auto"/>
              <w:right w:val="single" w:sz="4" w:space="0" w:color="auto"/>
            </w:tcBorders>
            <w:shd w:val="clear" w:color="auto" w:fill="auto"/>
            <w:noWrap/>
            <w:vAlign w:val="bottom"/>
          </w:tcPr>
          <w:p w14:paraId="639A9DC3"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316650D2"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398E642A" w14:textId="77777777" w:rsidR="00357B4C" w:rsidRPr="008D530F" w:rsidRDefault="00357B4C" w:rsidP="008D530F">
            <w:pPr>
              <w:spacing w:before="0" w:after="0" w:line="240" w:lineRule="auto"/>
              <w:rPr>
                <w:rFonts w:asciiTheme="minorHAnsi" w:hAnsiTheme="minorHAnsi" w:cstheme="minorHAnsi"/>
                <w:iCs/>
                <w:szCs w:val="22"/>
              </w:rPr>
            </w:pPr>
            <w:r w:rsidRPr="008D530F">
              <w:rPr>
                <w:rFonts w:asciiTheme="minorHAnsi" w:hAnsiTheme="minorHAnsi" w:cstheme="minorHAnsi"/>
                <w:szCs w:val="22"/>
              </w:rPr>
              <w:t>Eskulap – POZ</w:t>
            </w:r>
          </w:p>
        </w:tc>
        <w:tc>
          <w:tcPr>
            <w:tcW w:w="2970" w:type="dxa"/>
            <w:tcBorders>
              <w:top w:val="nil"/>
              <w:left w:val="nil"/>
              <w:bottom w:val="single" w:sz="4" w:space="0" w:color="auto"/>
              <w:right w:val="single" w:sz="4" w:space="0" w:color="auto"/>
            </w:tcBorders>
            <w:shd w:val="clear" w:color="auto" w:fill="auto"/>
            <w:noWrap/>
            <w:vAlign w:val="bottom"/>
          </w:tcPr>
          <w:p w14:paraId="26A56026"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298D153C"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3D3758EA" w14:textId="77777777" w:rsidR="00357B4C" w:rsidRPr="008D530F" w:rsidRDefault="00357B4C" w:rsidP="008D530F">
            <w:pPr>
              <w:spacing w:before="0" w:after="0" w:line="240" w:lineRule="auto"/>
              <w:rPr>
                <w:rFonts w:asciiTheme="minorHAnsi" w:hAnsiTheme="minorHAnsi" w:cstheme="minorHAnsi"/>
                <w:iCs/>
                <w:szCs w:val="22"/>
              </w:rPr>
            </w:pPr>
            <w:r w:rsidRPr="008D530F">
              <w:rPr>
                <w:rFonts w:asciiTheme="minorHAnsi" w:hAnsiTheme="minorHAnsi" w:cstheme="minorHAnsi"/>
                <w:szCs w:val="22"/>
              </w:rPr>
              <w:t>Eskulap - Dokumentacja Medyczna (Ambulatoryjna )</w:t>
            </w:r>
          </w:p>
        </w:tc>
        <w:tc>
          <w:tcPr>
            <w:tcW w:w="2970" w:type="dxa"/>
            <w:tcBorders>
              <w:top w:val="nil"/>
              <w:left w:val="nil"/>
              <w:bottom w:val="single" w:sz="4" w:space="0" w:color="auto"/>
              <w:right w:val="single" w:sz="4" w:space="0" w:color="auto"/>
            </w:tcBorders>
            <w:shd w:val="clear" w:color="auto" w:fill="auto"/>
            <w:noWrap/>
            <w:vAlign w:val="bottom"/>
          </w:tcPr>
          <w:p w14:paraId="0F5ACD92"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7FFDE40F"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2474654E"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Dokumentacja Medyczna (Hierarchiczna)</w:t>
            </w:r>
          </w:p>
        </w:tc>
        <w:tc>
          <w:tcPr>
            <w:tcW w:w="2970" w:type="dxa"/>
            <w:tcBorders>
              <w:top w:val="nil"/>
              <w:left w:val="nil"/>
              <w:bottom w:val="single" w:sz="4" w:space="0" w:color="auto"/>
              <w:right w:val="single" w:sz="4" w:space="0" w:color="auto"/>
            </w:tcBorders>
            <w:shd w:val="clear" w:color="auto" w:fill="auto"/>
            <w:noWrap/>
            <w:vAlign w:val="bottom"/>
          </w:tcPr>
          <w:p w14:paraId="205F3841"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1087A9CA"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4A231A78"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Dokumentacja Medyczna</w:t>
            </w:r>
          </w:p>
        </w:tc>
        <w:tc>
          <w:tcPr>
            <w:tcW w:w="2970" w:type="dxa"/>
            <w:tcBorders>
              <w:top w:val="nil"/>
              <w:left w:val="nil"/>
              <w:bottom w:val="single" w:sz="4" w:space="0" w:color="auto"/>
              <w:right w:val="single" w:sz="4" w:space="0" w:color="auto"/>
            </w:tcBorders>
            <w:shd w:val="clear" w:color="auto" w:fill="auto"/>
            <w:noWrap/>
            <w:vAlign w:val="bottom"/>
          </w:tcPr>
          <w:p w14:paraId="3FBB53B9"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4E6141D5"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3F896C18"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Rozliczenia</w:t>
            </w:r>
          </w:p>
        </w:tc>
        <w:tc>
          <w:tcPr>
            <w:tcW w:w="2970" w:type="dxa"/>
            <w:tcBorders>
              <w:top w:val="nil"/>
              <w:left w:val="nil"/>
              <w:bottom w:val="single" w:sz="4" w:space="0" w:color="auto"/>
              <w:right w:val="single" w:sz="4" w:space="0" w:color="auto"/>
            </w:tcBorders>
            <w:shd w:val="clear" w:color="auto" w:fill="auto"/>
            <w:noWrap/>
            <w:vAlign w:val="bottom"/>
          </w:tcPr>
          <w:p w14:paraId="1604BA06"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73E311E6"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0427776D"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Blok Operacyjny</w:t>
            </w:r>
          </w:p>
        </w:tc>
        <w:tc>
          <w:tcPr>
            <w:tcW w:w="2970" w:type="dxa"/>
            <w:tcBorders>
              <w:top w:val="nil"/>
              <w:left w:val="nil"/>
              <w:bottom w:val="single" w:sz="4" w:space="0" w:color="auto"/>
              <w:right w:val="single" w:sz="4" w:space="0" w:color="auto"/>
            </w:tcBorders>
            <w:shd w:val="clear" w:color="auto" w:fill="auto"/>
            <w:noWrap/>
            <w:vAlign w:val="bottom"/>
          </w:tcPr>
          <w:p w14:paraId="791D4B6A"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2511D93E"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69329013"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lastRenderedPageBreak/>
              <w:t>Eskulap - Blok Porodowy</w:t>
            </w:r>
          </w:p>
        </w:tc>
        <w:tc>
          <w:tcPr>
            <w:tcW w:w="2970" w:type="dxa"/>
            <w:tcBorders>
              <w:top w:val="nil"/>
              <w:left w:val="nil"/>
              <w:bottom w:val="single" w:sz="4" w:space="0" w:color="auto"/>
              <w:right w:val="single" w:sz="4" w:space="0" w:color="auto"/>
            </w:tcBorders>
            <w:shd w:val="clear" w:color="auto" w:fill="auto"/>
            <w:noWrap/>
            <w:vAlign w:val="bottom"/>
          </w:tcPr>
          <w:p w14:paraId="53CE1BEB"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2879A9CD"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38C7F551"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Zlecenia Medyczne</w:t>
            </w:r>
          </w:p>
        </w:tc>
        <w:tc>
          <w:tcPr>
            <w:tcW w:w="2970" w:type="dxa"/>
            <w:tcBorders>
              <w:top w:val="nil"/>
              <w:left w:val="nil"/>
              <w:bottom w:val="single" w:sz="4" w:space="0" w:color="auto"/>
              <w:right w:val="single" w:sz="4" w:space="0" w:color="auto"/>
            </w:tcBorders>
            <w:shd w:val="clear" w:color="auto" w:fill="auto"/>
            <w:noWrap/>
            <w:vAlign w:val="bottom"/>
          </w:tcPr>
          <w:p w14:paraId="6A1AFD70"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1E41FF28"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5E73D777"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Zlecenia Medyczne (Diagnostyka Ogólna)</w:t>
            </w:r>
          </w:p>
        </w:tc>
        <w:tc>
          <w:tcPr>
            <w:tcW w:w="2970" w:type="dxa"/>
            <w:tcBorders>
              <w:top w:val="nil"/>
              <w:left w:val="nil"/>
              <w:bottom w:val="single" w:sz="4" w:space="0" w:color="auto"/>
              <w:right w:val="single" w:sz="4" w:space="0" w:color="auto"/>
            </w:tcBorders>
            <w:shd w:val="clear" w:color="auto" w:fill="auto"/>
            <w:noWrap/>
            <w:vAlign w:val="bottom"/>
          </w:tcPr>
          <w:p w14:paraId="1D1DE0B3"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2EF196D5"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64E669FC"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Pracownia Diagnostyczna</w:t>
            </w:r>
          </w:p>
        </w:tc>
        <w:tc>
          <w:tcPr>
            <w:tcW w:w="2970" w:type="dxa"/>
            <w:tcBorders>
              <w:top w:val="nil"/>
              <w:left w:val="nil"/>
              <w:bottom w:val="single" w:sz="4" w:space="0" w:color="auto"/>
              <w:right w:val="single" w:sz="4" w:space="0" w:color="auto"/>
            </w:tcBorders>
            <w:shd w:val="clear" w:color="auto" w:fill="auto"/>
            <w:noWrap/>
            <w:vAlign w:val="bottom"/>
          </w:tcPr>
          <w:p w14:paraId="767CDB2F"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5481B78D"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05342D7E"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Laboratorium</w:t>
            </w:r>
          </w:p>
        </w:tc>
        <w:tc>
          <w:tcPr>
            <w:tcW w:w="2970" w:type="dxa"/>
            <w:tcBorders>
              <w:top w:val="nil"/>
              <w:left w:val="nil"/>
              <w:bottom w:val="single" w:sz="4" w:space="0" w:color="auto"/>
              <w:right w:val="single" w:sz="4" w:space="0" w:color="auto"/>
            </w:tcBorders>
            <w:shd w:val="clear" w:color="auto" w:fill="auto"/>
            <w:noWrap/>
            <w:vAlign w:val="bottom"/>
          </w:tcPr>
          <w:p w14:paraId="3DC1F285"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745384FA"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0F6B70E5"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Laboratorium Sterownik urządzeń</w:t>
            </w:r>
          </w:p>
        </w:tc>
        <w:tc>
          <w:tcPr>
            <w:tcW w:w="2970" w:type="dxa"/>
            <w:tcBorders>
              <w:top w:val="nil"/>
              <w:left w:val="nil"/>
              <w:bottom w:val="single" w:sz="4" w:space="0" w:color="auto"/>
              <w:right w:val="single" w:sz="4" w:space="0" w:color="auto"/>
            </w:tcBorders>
            <w:shd w:val="clear" w:color="auto" w:fill="auto"/>
            <w:noWrap/>
            <w:vAlign w:val="bottom"/>
          </w:tcPr>
          <w:p w14:paraId="27D6BE69"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13</w:t>
            </w:r>
          </w:p>
        </w:tc>
      </w:tr>
      <w:tr w:rsidR="00357B4C" w:rsidRPr="008D530F" w14:paraId="59DED924"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43216BEC"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Bakteriologia</w:t>
            </w:r>
          </w:p>
        </w:tc>
        <w:tc>
          <w:tcPr>
            <w:tcW w:w="2970" w:type="dxa"/>
            <w:tcBorders>
              <w:top w:val="nil"/>
              <w:left w:val="nil"/>
              <w:bottom w:val="single" w:sz="4" w:space="0" w:color="auto"/>
              <w:right w:val="single" w:sz="4" w:space="0" w:color="auto"/>
            </w:tcBorders>
            <w:shd w:val="clear" w:color="auto" w:fill="auto"/>
            <w:noWrap/>
            <w:vAlign w:val="bottom"/>
          </w:tcPr>
          <w:p w14:paraId="7436155F"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19F13F97"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553D2F31"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Bank Krwi</w:t>
            </w:r>
          </w:p>
        </w:tc>
        <w:tc>
          <w:tcPr>
            <w:tcW w:w="2970" w:type="dxa"/>
            <w:tcBorders>
              <w:top w:val="nil"/>
              <w:left w:val="nil"/>
              <w:bottom w:val="single" w:sz="4" w:space="0" w:color="auto"/>
              <w:right w:val="single" w:sz="4" w:space="0" w:color="auto"/>
            </w:tcBorders>
            <w:shd w:val="clear" w:color="auto" w:fill="auto"/>
            <w:noWrap/>
            <w:vAlign w:val="bottom"/>
          </w:tcPr>
          <w:p w14:paraId="274840F8"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47A91B82"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572140FF"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Zakład Histopatologii</w:t>
            </w:r>
          </w:p>
        </w:tc>
        <w:tc>
          <w:tcPr>
            <w:tcW w:w="2970" w:type="dxa"/>
            <w:tcBorders>
              <w:top w:val="nil"/>
              <w:left w:val="nil"/>
              <w:bottom w:val="single" w:sz="4" w:space="0" w:color="auto"/>
              <w:right w:val="single" w:sz="4" w:space="0" w:color="auto"/>
            </w:tcBorders>
            <w:shd w:val="clear" w:color="auto" w:fill="auto"/>
            <w:noWrap/>
            <w:vAlign w:val="bottom"/>
          </w:tcPr>
          <w:p w14:paraId="31C758DE"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180C51A1"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3D91226B"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Apteka</w:t>
            </w:r>
          </w:p>
        </w:tc>
        <w:tc>
          <w:tcPr>
            <w:tcW w:w="2970" w:type="dxa"/>
            <w:tcBorders>
              <w:top w:val="nil"/>
              <w:left w:val="nil"/>
              <w:bottom w:val="single" w:sz="4" w:space="0" w:color="auto"/>
              <w:right w:val="single" w:sz="4" w:space="0" w:color="auto"/>
            </w:tcBorders>
            <w:shd w:val="clear" w:color="auto" w:fill="auto"/>
            <w:noWrap/>
            <w:vAlign w:val="bottom"/>
          </w:tcPr>
          <w:p w14:paraId="03E234B2"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0EFB14CE"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2BA45379"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Apteczka Oddziałowa</w:t>
            </w:r>
          </w:p>
        </w:tc>
        <w:tc>
          <w:tcPr>
            <w:tcW w:w="2970" w:type="dxa"/>
            <w:tcBorders>
              <w:top w:val="nil"/>
              <w:left w:val="nil"/>
              <w:bottom w:val="single" w:sz="4" w:space="0" w:color="auto"/>
              <w:right w:val="single" w:sz="4" w:space="0" w:color="auto"/>
            </w:tcBorders>
            <w:shd w:val="clear" w:color="auto" w:fill="auto"/>
            <w:noWrap/>
            <w:vAlign w:val="bottom"/>
          </w:tcPr>
          <w:p w14:paraId="5A231575"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1DAE0B91"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5159DA82"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Komis</w:t>
            </w:r>
          </w:p>
        </w:tc>
        <w:tc>
          <w:tcPr>
            <w:tcW w:w="2970" w:type="dxa"/>
            <w:tcBorders>
              <w:top w:val="nil"/>
              <w:left w:val="nil"/>
              <w:bottom w:val="single" w:sz="4" w:space="0" w:color="auto"/>
              <w:right w:val="single" w:sz="4" w:space="0" w:color="auto"/>
            </w:tcBorders>
            <w:shd w:val="clear" w:color="auto" w:fill="auto"/>
            <w:noWrap/>
            <w:vAlign w:val="bottom"/>
          </w:tcPr>
          <w:p w14:paraId="7F20857D"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65EF29B7"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38FE7698"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Pracownia Cytostatyków</w:t>
            </w:r>
          </w:p>
        </w:tc>
        <w:tc>
          <w:tcPr>
            <w:tcW w:w="2970" w:type="dxa"/>
            <w:tcBorders>
              <w:top w:val="nil"/>
              <w:left w:val="nil"/>
              <w:bottom w:val="single" w:sz="4" w:space="0" w:color="auto"/>
              <w:right w:val="single" w:sz="4" w:space="0" w:color="auto"/>
            </w:tcBorders>
            <w:shd w:val="clear" w:color="auto" w:fill="auto"/>
            <w:noWrap/>
            <w:vAlign w:val="bottom"/>
          </w:tcPr>
          <w:p w14:paraId="1518728C"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32E69453"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23204EEA"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Zakażenia Szpitalne</w:t>
            </w:r>
          </w:p>
        </w:tc>
        <w:tc>
          <w:tcPr>
            <w:tcW w:w="2970" w:type="dxa"/>
            <w:tcBorders>
              <w:top w:val="nil"/>
              <w:left w:val="nil"/>
              <w:bottom w:val="single" w:sz="4" w:space="0" w:color="auto"/>
              <w:right w:val="single" w:sz="4" w:space="0" w:color="auto"/>
            </w:tcBorders>
            <w:shd w:val="clear" w:color="auto" w:fill="auto"/>
            <w:noWrap/>
            <w:vAlign w:val="bottom"/>
          </w:tcPr>
          <w:p w14:paraId="29801D08"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1B6E6C7B"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52D4F484"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Lekarz Zakładowy</w:t>
            </w:r>
          </w:p>
        </w:tc>
        <w:tc>
          <w:tcPr>
            <w:tcW w:w="2970" w:type="dxa"/>
            <w:tcBorders>
              <w:top w:val="nil"/>
              <w:left w:val="nil"/>
              <w:bottom w:val="single" w:sz="4" w:space="0" w:color="auto"/>
              <w:right w:val="single" w:sz="4" w:space="0" w:color="auto"/>
            </w:tcBorders>
            <w:shd w:val="clear" w:color="auto" w:fill="auto"/>
            <w:noWrap/>
            <w:vAlign w:val="bottom"/>
          </w:tcPr>
          <w:p w14:paraId="4EB546EA"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5BB39509"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bottom"/>
          </w:tcPr>
          <w:p w14:paraId="76446C9E"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Żywienie</w:t>
            </w:r>
          </w:p>
        </w:tc>
        <w:tc>
          <w:tcPr>
            <w:tcW w:w="2970" w:type="dxa"/>
            <w:tcBorders>
              <w:top w:val="nil"/>
              <w:left w:val="nil"/>
              <w:bottom w:val="single" w:sz="4" w:space="0" w:color="auto"/>
              <w:right w:val="single" w:sz="4" w:space="0" w:color="auto"/>
            </w:tcBorders>
            <w:shd w:val="clear" w:color="auto" w:fill="auto"/>
            <w:noWrap/>
            <w:vAlign w:val="bottom"/>
          </w:tcPr>
          <w:p w14:paraId="3A07E39B"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110FFE1C"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center"/>
          </w:tcPr>
          <w:p w14:paraId="13697169"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Kalkulacja Kosztów Procedur</w:t>
            </w:r>
          </w:p>
        </w:tc>
        <w:tc>
          <w:tcPr>
            <w:tcW w:w="2970" w:type="dxa"/>
            <w:tcBorders>
              <w:top w:val="nil"/>
              <w:left w:val="nil"/>
              <w:bottom w:val="single" w:sz="4" w:space="0" w:color="auto"/>
              <w:right w:val="single" w:sz="4" w:space="0" w:color="auto"/>
            </w:tcBorders>
            <w:shd w:val="clear" w:color="auto" w:fill="auto"/>
            <w:noWrap/>
            <w:vAlign w:val="bottom"/>
          </w:tcPr>
          <w:p w14:paraId="4F307547"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0ADB9359"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center"/>
          </w:tcPr>
          <w:p w14:paraId="2D943F6E"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Rachunek Kosztów Leczenia</w:t>
            </w:r>
          </w:p>
        </w:tc>
        <w:tc>
          <w:tcPr>
            <w:tcW w:w="2970" w:type="dxa"/>
            <w:tcBorders>
              <w:top w:val="nil"/>
              <w:left w:val="nil"/>
              <w:bottom w:val="single" w:sz="4" w:space="0" w:color="auto"/>
              <w:right w:val="single" w:sz="4" w:space="0" w:color="auto"/>
            </w:tcBorders>
            <w:shd w:val="clear" w:color="auto" w:fill="auto"/>
            <w:noWrap/>
            <w:vAlign w:val="bottom"/>
          </w:tcPr>
          <w:p w14:paraId="2B522ED6"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59DF44FC"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center"/>
          </w:tcPr>
          <w:p w14:paraId="24B07B60"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Dyrekcja</w:t>
            </w:r>
          </w:p>
        </w:tc>
        <w:tc>
          <w:tcPr>
            <w:tcW w:w="2970" w:type="dxa"/>
            <w:tcBorders>
              <w:top w:val="nil"/>
              <w:left w:val="nil"/>
              <w:bottom w:val="single" w:sz="4" w:space="0" w:color="auto"/>
              <w:right w:val="single" w:sz="4" w:space="0" w:color="auto"/>
            </w:tcBorders>
            <w:shd w:val="clear" w:color="auto" w:fill="auto"/>
            <w:noWrap/>
            <w:vAlign w:val="bottom"/>
          </w:tcPr>
          <w:p w14:paraId="2179D4A3"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03914274"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center"/>
          </w:tcPr>
          <w:p w14:paraId="6566543B"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Administrator</w:t>
            </w:r>
          </w:p>
        </w:tc>
        <w:tc>
          <w:tcPr>
            <w:tcW w:w="2970" w:type="dxa"/>
            <w:tcBorders>
              <w:top w:val="nil"/>
              <w:left w:val="nil"/>
              <w:bottom w:val="single" w:sz="4" w:space="0" w:color="auto"/>
              <w:right w:val="single" w:sz="4" w:space="0" w:color="auto"/>
            </w:tcBorders>
            <w:shd w:val="clear" w:color="auto" w:fill="auto"/>
            <w:noWrap/>
            <w:vAlign w:val="bottom"/>
          </w:tcPr>
          <w:p w14:paraId="21BA4FB9"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1451F02E"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center"/>
          </w:tcPr>
          <w:p w14:paraId="76AF123C"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Poczta</w:t>
            </w:r>
          </w:p>
        </w:tc>
        <w:tc>
          <w:tcPr>
            <w:tcW w:w="2970" w:type="dxa"/>
            <w:tcBorders>
              <w:top w:val="nil"/>
              <w:left w:val="nil"/>
              <w:bottom w:val="single" w:sz="4" w:space="0" w:color="auto"/>
              <w:right w:val="single" w:sz="4" w:space="0" w:color="auto"/>
            </w:tcBorders>
            <w:shd w:val="clear" w:color="auto" w:fill="auto"/>
            <w:noWrap/>
            <w:vAlign w:val="bottom"/>
          </w:tcPr>
          <w:p w14:paraId="355B8D8B"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Serwer</w:t>
            </w:r>
          </w:p>
        </w:tc>
      </w:tr>
      <w:tr w:rsidR="00357B4C" w:rsidRPr="008D530F" w14:paraId="7190E834"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center"/>
          </w:tcPr>
          <w:p w14:paraId="2677D0A8"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eRejestracja</w:t>
            </w:r>
          </w:p>
        </w:tc>
        <w:tc>
          <w:tcPr>
            <w:tcW w:w="2970" w:type="dxa"/>
            <w:tcBorders>
              <w:top w:val="nil"/>
              <w:left w:val="nil"/>
              <w:bottom w:val="single" w:sz="4" w:space="0" w:color="auto"/>
              <w:right w:val="single" w:sz="4" w:space="0" w:color="auto"/>
            </w:tcBorders>
            <w:shd w:val="clear" w:color="auto" w:fill="auto"/>
            <w:noWrap/>
            <w:vAlign w:val="bottom"/>
          </w:tcPr>
          <w:p w14:paraId="5D8C7C7E"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2709F1BE"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center"/>
          </w:tcPr>
          <w:p w14:paraId="5F290B73"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eWyniki</w:t>
            </w:r>
          </w:p>
        </w:tc>
        <w:tc>
          <w:tcPr>
            <w:tcW w:w="2970" w:type="dxa"/>
            <w:tcBorders>
              <w:top w:val="nil"/>
              <w:left w:val="nil"/>
              <w:bottom w:val="single" w:sz="4" w:space="0" w:color="auto"/>
              <w:right w:val="single" w:sz="4" w:space="0" w:color="auto"/>
            </w:tcBorders>
            <w:shd w:val="clear" w:color="auto" w:fill="auto"/>
            <w:noWrap/>
            <w:vAlign w:val="bottom"/>
          </w:tcPr>
          <w:p w14:paraId="44A91EA8"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609A7122"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center"/>
          </w:tcPr>
          <w:p w14:paraId="438BD047"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Podpis elektroniczny z archiwum dokumentów cyfrowych</w:t>
            </w:r>
          </w:p>
        </w:tc>
        <w:tc>
          <w:tcPr>
            <w:tcW w:w="2970" w:type="dxa"/>
            <w:tcBorders>
              <w:top w:val="nil"/>
              <w:left w:val="nil"/>
              <w:bottom w:val="single" w:sz="4" w:space="0" w:color="auto"/>
              <w:right w:val="single" w:sz="4" w:space="0" w:color="auto"/>
            </w:tcBorders>
            <w:shd w:val="clear" w:color="auto" w:fill="auto"/>
            <w:noWrap/>
            <w:vAlign w:val="bottom"/>
          </w:tcPr>
          <w:p w14:paraId="65C20DDB"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10602411"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center"/>
          </w:tcPr>
          <w:p w14:paraId="1FF318BE"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Pracownia Cytostatyków - Loża</w:t>
            </w:r>
          </w:p>
        </w:tc>
        <w:tc>
          <w:tcPr>
            <w:tcW w:w="2970" w:type="dxa"/>
            <w:tcBorders>
              <w:top w:val="nil"/>
              <w:left w:val="nil"/>
              <w:bottom w:val="single" w:sz="4" w:space="0" w:color="auto"/>
              <w:right w:val="single" w:sz="4" w:space="0" w:color="auto"/>
            </w:tcBorders>
            <w:shd w:val="clear" w:color="auto" w:fill="auto"/>
            <w:noWrap/>
            <w:vAlign w:val="bottom"/>
          </w:tcPr>
          <w:p w14:paraId="4C09005F"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393F5077"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center"/>
          </w:tcPr>
          <w:p w14:paraId="535454B3"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PACS</w:t>
            </w:r>
          </w:p>
        </w:tc>
        <w:tc>
          <w:tcPr>
            <w:tcW w:w="2970" w:type="dxa"/>
            <w:tcBorders>
              <w:top w:val="nil"/>
              <w:left w:val="nil"/>
              <w:bottom w:val="single" w:sz="4" w:space="0" w:color="auto"/>
              <w:right w:val="single" w:sz="4" w:space="0" w:color="auto"/>
            </w:tcBorders>
            <w:shd w:val="clear" w:color="auto" w:fill="auto"/>
            <w:noWrap/>
            <w:vAlign w:val="bottom"/>
          </w:tcPr>
          <w:p w14:paraId="65423D87"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Serwer</w:t>
            </w:r>
          </w:p>
        </w:tc>
      </w:tr>
      <w:tr w:rsidR="00357B4C" w:rsidRPr="008D530F" w14:paraId="27F5B34D"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center"/>
          </w:tcPr>
          <w:p w14:paraId="4CFEB8B3"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DICOM</w:t>
            </w:r>
          </w:p>
        </w:tc>
        <w:tc>
          <w:tcPr>
            <w:tcW w:w="2970" w:type="dxa"/>
            <w:tcBorders>
              <w:top w:val="nil"/>
              <w:left w:val="nil"/>
              <w:bottom w:val="single" w:sz="4" w:space="0" w:color="auto"/>
              <w:right w:val="single" w:sz="4" w:space="0" w:color="auto"/>
            </w:tcBorders>
            <w:shd w:val="clear" w:color="auto" w:fill="auto"/>
            <w:noWrap/>
            <w:vAlign w:val="bottom"/>
          </w:tcPr>
          <w:p w14:paraId="63009234"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5</w:t>
            </w:r>
          </w:p>
        </w:tc>
      </w:tr>
      <w:tr w:rsidR="00357B4C" w:rsidRPr="008D530F" w14:paraId="1FCBD9A0"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center"/>
          </w:tcPr>
          <w:p w14:paraId="17EC65B8"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HL7</w:t>
            </w:r>
          </w:p>
        </w:tc>
        <w:tc>
          <w:tcPr>
            <w:tcW w:w="2970" w:type="dxa"/>
            <w:tcBorders>
              <w:top w:val="nil"/>
              <w:left w:val="nil"/>
              <w:bottom w:val="single" w:sz="4" w:space="0" w:color="auto"/>
              <w:right w:val="single" w:sz="4" w:space="0" w:color="auto"/>
            </w:tcBorders>
            <w:shd w:val="clear" w:color="auto" w:fill="auto"/>
            <w:noWrap/>
            <w:vAlign w:val="bottom"/>
          </w:tcPr>
          <w:p w14:paraId="63070807"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357B4C" w:rsidRPr="008D530F" w14:paraId="4FE1D1EE"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center"/>
          </w:tcPr>
          <w:p w14:paraId="6A6883DF"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Gruper</w:t>
            </w:r>
          </w:p>
        </w:tc>
        <w:tc>
          <w:tcPr>
            <w:tcW w:w="2970" w:type="dxa"/>
            <w:tcBorders>
              <w:top w:val="nil"/>
              <w:left w:val="nil"/>
              <w:bottom w:val="single" w:sz="4" w:space="0" w:color="auto"/>
              <w:right w:val="single" w:sz="4" w:space="0" w:color="auto"/>
            </w:tcBorders>
            <w:shd w:val="clear" w:color="auto" w:fill="auto"/>
            <w:noWrap/>
            <w:vAlign w:val="bottom"/>
          </w:tcPr>
          <w:p w14:paraId="4697FD6B"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Serwer</w:t>
            </w:r>
          </w:p>
        </w:tc>
      </w:tr>
      <w:tr w:rsidR="00357B4C" w:rsidRPr="008D530F" w14:paraId="4D7C66FC"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center"/>
          </w:tcPr>
          <w:p w14:paraId="253F6C0F"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Synchronizator Wersji</w:t>
            </w:r>
          </w:p>
        </w:tc>
        <w:tc>
          <w:tcPr>
            <w:tcW w:w="2970" w:type="dxa"/>
            <w:tcBorders>
              <w:top w:val="nil"/>
              <w:left w:val="nil"/>
              <w:bottom w:val="single" w:sz="4" w:space="0" w:color="auto"/>
              <w:right w:val="single" w:sz="4" w:space="0" w:color="auto"/>
            </w:tcBorders>
            <w:shd w:val="clear" w:color="auto" w:fill="auto"/>
            <w:noWrap/>
            <w:vAlign w:val="bottom"/>
          </w:tcPr>
          <w:p w14:paraId="0D2131B3"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Serwer</w:t>
            </w:r>
          </w:p>
        </w:tc>
      </w:tr>
      <w:tr w:rsidR="00357B4C" w:rsidRPr="008D530F" w14:paraId="33AC19D7" w14:textId="77777777" w:rsidTr="00DB291A">
        <w:trPr>
          <w:trHeight w:val="360"/>
        </w:trPr>
        <w:tc>
          <w:tcPr>
            <w:tcW w:w="4770" w:type="dxa"/>
            <w:tcBorders>
              <w:top w:val="nil"/>
              <w:left w:val="single" w:sz="4" w:space="0" w:color="auto"/>
              <w:bottom w:val="single" w:sz="4" w:space="0" w:color="auto"/>
              <w:right w:val="single" w:sz="4" w:space="0" w:color="auto"/>
            </w:tcBorders>
            <w:shd w:val="clear" w:color="auto" w:fill="auto"/>
            <w:vAlign w:val="center"/>
          </w:tcPr>
          <w:p w14:paraId="3887ABE9" w14:textId="77777777" w:rsidR="00357B4C" w:rsidRPr="008D530F" w:rsidRDefault="00357B4C"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Autoryzacja w LDAP</w:t>
            </w:r>
          </w:p>
        </w:tc>
        <w:tc>
          <w:tcPr>
            <w:tcW w:w="2970" w:type="dxa"/>
            <w:tcBorders>
              <w:top w:val="nil"/>
              <w:left w:val="nil"/>
              <w:bottom w:val="single" w:sz="4" w:space="0" w:color="auto"/>
              <w:right w:val="single" w:sz="4" w:space="0" w:color="auto"/>
            </w:tcBorders>
            <w:shd w:val="clear" w:color="auto" w:fill="auto"/>
            <w:noWrap/>
            <w:vAlign w:val="bottom"/>
          </w:tcPr>
          <w:p w14:paraId="47DAE5BB" w14:textId="77777777" w:rsidR="00357B4C" w:rsidRPr="008D530F" w:rsidRDefault="00357B4C"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Serwer</w:t>
            </w:r>
          </w:p>
        </w:tc>
      </w:tr>
      <w:tr w:rsidR="00D11DDA" w:rsidRPr="008D530F" w14:paraId="6439362D" w14:textId="77777777" w:rsidTr="00D11DDA">
        <w:trPr>
          <w:trHeight w:val="360"/>
        </w:trPr>
        <w:tc>
          <w:tcPr>
            <w:tcW w:w="4770" w:type="dxa"/>
            <w:tcBorders>
              <w:top w:val="nil"/>
              <w:left w:val="single" w:sz="4" w:space="0" w:color="auto"/>
              <w:bottom w:val="single" w:sz="4" w:space="0" w:color="auto"/>
              <w:right w:val="single" w:sz="4" w:space="0" w:color="auto"/>
            </w:tcBorders>
            <w:shd w:val="clear" w:color="auto" w:fill="auto"/>
            <w:vAlign w:val="center"/>
          </w:tcPr>
          <w:p w14:paraId="4FF72935" w14:textId="77777777" w:rsidR="00D11DDA" w:rsidRPr="008D530F" w:rsidRDefault="00D11DD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Eskulap – Nadzór Autorski</w:t>
            </w:r>
          </w:p>
        </w:tc>
        <w:tc>
          <w:tcPr>
            <w:tcW w:w="2970" w:type="dxa"/>
            <w:tcBorders>
              <w:top w:val="nil"/>
              <w:left w:val="nil"/>
              <w:bottom w:val="single" w:sz="4" w:space="0" w:color="auto"/>
              <w:right w:val="single" w:sz="4" w:space="0" w:color="auto"/>
            </w:tcBorders>
            <w:shd w:val="clear" w:color="auto" w:fill="auto"/>
            <w:noWrap/>
            <w:vAlign w:val="bottom"/>
          </w:tcPr>
          <w:p w14:paraId="57F4C512"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Do dnia 09-04-2020</w:t>
            </w:r>
          </w:p>
        </w:tc>
      </w:tr>
    </w:tbl>
    <w:p w14:paraId="27725727" w14:textId="77777777" w:rsidR="0080280B" w:rsidRPr="008D530F" w:rsidRDefault="0080280B" w:rsidP="008D530F">
      <w:pPr>
        <w:spacing w:before="0" w:after="0" w:line="240" w:lineRule="auto"/>
        <w:jc w:val="left"/>
        <w:rPr>
          <w:rFonts w:asciiTheme="minorHAnsi" w:hAnsiTheme="minorHAnsi" w:cstheme="minorHAnsi"/>
          <w:szCs w:val="22"/>
        </w:rPr>
      </w:pPr>
    </w:p>
    <w:p w14:paraId="2F574970" w14:textId="77777777" w:rsidR="00EE37F7" w:rsidRPr="00270618" w:rsidRDefault="00EE37F7" w:rsidP="008D530F">
      <w:pPr>
        <w:pStyle w:val="Nagwek3"/>
        <w:numPr>
          <w:ilvl w:val="2"/>
          <w:numId w:val="8"/>
        </w:numPr>
        <w:spacing w:before="0" w:after="0" w:line="360" w:lineRule="auto"/>
        <w:rPr>
          <w:rFonts w:asciiTheme="minorHAnsi" w:hAnsiTheme="minorHAnsi" w:cstheme="minorHAnsi"/>
          <w:szCs w:val="24"/>
        </w:rPr>
      </w:pPr>
      <w:bookmarkStart w:id="11" w:name="_Toc406338127"/>
      <w:bookmarkStart w:id="12" w:name="_Toc407010534"/>
      <w:bookmarkStart w:id="13" w:name="_Toc500412658"/>
      <w:r w:rsidRPr="00270618">
        <w:rPr>
          <w:rFonts w:asciiTheme="minorHAnsi" w:hAnsiTheme="minorHAnsi" w:cstheme="minorHAnsi"/>
          <w:szCs w:val="24"/>
        </w:rPr>
        <w:t>Wymagany stan docelowy:</w:t>
      </w:r>
      <w:bookmarkEnd w:id="11"/>
      <w:bookmarkEnd w:id="12"/>
      <w:bookmarkEnd w:id="13"/>
    </w:p>
    <w:p w14:paraId="7079DCCD" w14:textId="70475BF3" w:rsidR="00D11DDA" w:rsidRPr="008D530F" w:rsidRDefault="00D11DDA" w:rsidP="008D530F">
      <w:pPr>
        <w:pStyle w:val="Domylnie"/>
        <w:spacing w:after="0" w:line="360" w:lineRule="auto"/>
        <w:jc w:val="both"/>
        <w:rPr>
          <w:rFonts w:asciiTheme="minorHAnsi" w:hAnsiTheme="minorHAnsi" w:cstheme="minorHAnsi"/>
          <w:sz w:val="22"/>
          <w:lang w:val="pl-PL"/>
        </w:rPr>
      </w:pPr>
      <w:bookmarkStart w:id="14" w:name="_Hlk482187357"/>
      <w:r w:rsidRPr="008D530F">
        <w:rPr>
          <w:rFonts w:asciiTheme="minorHAnsi" w:hAnsiTheme="minorHAnsi" w:cstheme="minorHAnsi"/>
          <w:sz w:val="22"/>
          <w:lang w:val="pl-PL"/>
        </w:rPr>
        <w:t xml:space="preserve">Zamawiający wymaga by Wykonawca dostarczył dodatkowe bezterminowe licencje modułów posiadanego medycznego oprogramowania aplikacyjnego oraz licencje nowych modułów systemu </w:t>
      </w:r>
      <w:r w:rsidRPr="008D530F">
        <w:rPr>
          <w:rFonts w:asciiTheme="minorHAnsi" w:hAnsiTheme="minorHAnsi" w:cstheme="minorHAnsi"/>
          <w:sz w:val="22"/>
          <w:lang w:val="pl-PL"/>
        </w:rPr>
        <w:lastRenderedPageBreak/>
        <w:t xml:space="preserve">medycznego lub równoważnego w takiej </w:t>
      </w:r>
      <w:r w:rsidR="005F3F50" w:rsidRPr="008D530F">
        <w:rPr>
          <w:rFonts w:asciiTheme="minorHAnsi" w:hAnsiTheme="minorHAnsi" w:cstheme="minorHAnsi"/>
          <w:sz w:val="22"/>
          <w:lang w:val="pl-PL"/>
        </w:rPr>
        <w:t>ilości,</w:t>
      </w:r>
      <w:r w:rsidRPr="008D530F">
        <w:rPr>
          <w:rFonts w:asciiTheme="minorHAnsi" w:hAnsiTheme="minorHAnsi" w:cstheme="minorHAnsi"/>
          <w:sz w:val="22"/>
          <w:lang w:val="pl-PL"/>
        </w:rPr>
        <w:t xml:space="preserve"> aby uzyskać wymaganą liczbę licencji zgodnie z </w:t>
      </w:r>
      <w:r w:rsidR="008D530F" w:rsidRPr="008D530F">
        <w:rPr>
          <w:rFonts w:asciiTheme="minorHAnsi" w:hAnsiTheme="minorHAnsi" w:cstheme="minorHAnsi"/>
          <w:sz w:val="22"/>
          <w:lang w:val="pl-PL"/>
        </w:rPr>
        <w:t>poniższą tabelą</w:t>
      </w:r>
      <w:r w:rsidRPr="008D530F">
        <w:rPr>
          <w:rFonts w:asciiTheme="minorHAnsi" w:hAnsiTheme="minorHAnsi" w:cstheme="minorHAnsi"/>
          <w:sz w:val="22"/>
          <w:lang w:val="pl-PL"/>
        </w:rPr>
        <w:t xml:space="preserve"> oraz dokonał ich pełnej integracji z modułami systemu medycznego posiadanego przez Zamawiającego.</w:t>
      </w:r>
    </w:p>
    <w:p w14:paraId="7CC0DA82" w14:textId="0E18A50E" w:rsidR="00E97862" w:rsidRPr="008D530F" w:rsidRDefault="00E97862" w:rsidP="008D530F">
      <w:pPr>
        <w:pStyle w:val="Domylnie"/>
        <w:spacing w:after="0" w:line="360" w:lineRule="auto"/>
        <w:jc w:val="both"/>
        <w:rPr>
          <w:rFonts w:asciiTheme="minorHAnsi" w:hAnsiTheme="minorHAnsi" w:cstheme="minorHAnsi"/>
          <w:b/>
          <w:sz w:val="22"/>
          <w:lang w:val="pl-PL"/>
        </w:rPr>
      </w:pPr>
      <w:r w:rsidRPr="008D530F">
        <w:rPr>
          <w:rFonts w:asciiTheme="minorHAnsi" w:hAnsiTheme="minorHAnsi" w:cstheme="minorHAnsi"/>
          <w:b/>
          <w:sz w:val="22"/>
          <w:lang w:val="pl-PL"/>
        </w:rPr>
        <w:t>Wykaz docelowego oprogramowania:</w:t>
      </w:r>
    </w:p>
    <w:tbl>
      <w:tblPr>
        <w:tblW w:w="7740" w:type="dxa"/>
        <w:jc w:val="center"/>
        <w:tblCellMar>
          <w:left w:w="70" w:type="dxa"/>
          <w:right w:w="70" w:type="dxa"/>
        </w:tblCellMar>
        <w:tblLook w:val="04A0" w:firstRow="1" w:lastRow="0" w:firstColumn="1" w:lastColumn="0" w:noHBand="0" w:noVBand="1"/>
      </w:tblPr>
      <w:tblGrid>
        <w:gridCol w:w="4770"/>
        <w:gridCol w:w="2970"/>
      </w:tblGrid>
      <w:tr w:rsidR="00D11DDA" w:rsidRPr="008D530F" w14:paraId="68EDF584" w14:textId="77777777" w:rsidTr="00DB291A">
        <w:trPr>
          <w:trHeight w:val="360"/>
          <w:jc w:val="center"/>
        </w:trPr>
        <w:tc>
          <w:tcPr>
            <w:tcW w:w="4770" w:type="dxa"/>
            <w:tcBorders>
              <w:top w:val="single" w:sz="4" w:space="0" w:color="auto"/>
              <w:left w:val="single" w:sz="4" w:space="0" w:color="auto"/>
              <w:bottom w:val="single" w:sz="4" w:space="0" w:color="auto"/>
              <w:right w:val="single" w:sz="4" w:space="0" w:color="auto"/>
            </w:tcBorders>
            <w:shd w:val="clear" w:color="000000" w:fill="C0C0C0"/>
            <w:vAlign w:val="center"/>
          </w:tcPr>
          <w:bookmarkEnd w:id="14"/>
          <w:p w14:paraId="6AE6B859" w14:textId="77777777" w:rsidR="00D11DDA" w:rsidRPr="008D530F" w:rsidRDefault="00D11DDA" w:rsidP="008D530F">
            <w:pPr>
              <w:spacing w:before="0" w:after="0" w:line="240" w:lineRule="auto"/>
              <w:jc w:val="center"/>
              <w:rPr>
                <w:rFonts w:asciiTheme="minorHAnsi" w:hAnsiTheme="minorHAnsi" w:cstheme="minorHAnsi"/>
                <w:b/>
                <w:bCs/>
                <w:szCs w:val="22"/>
              </w:rPr>
            </w:pPr>
            <w:r w:rsidRPr="008D530F">
              <w:rPr>
                <w:rFonts w:asciiTheme="minorHAnsi" w:hAnsiTheme="minorHAnsi" w:cstheme="minorHAnsi"/>
                <w:b/>
                <w:bCs/>
                <w:szCs w:val="22"/>
              </w:rPr>
              <w:t>Moduł</w:t>
            </w:r>
          </w:p>
        </w:tc>
        <w:tc>
          <w:tcPr>
            <w:tcW w:w="2970" w:type="dxa"/>
            <w:tcBorders>
              <w:top w:val="single" w:sz="4" w:space="0" w:color="auto"/>
              <w:left w:val="nil"/>
              <w:bottom w:val="single" w:sz="4" w:space="0" w:color="auto"/>
              <w:right w:val="single" w:sz="4" w:space="0" w:color="auto"/>
            </w:tcBorders>
            <w:shd w:val="clear" w:color="000000" w:fill="C0C0C0"/>
            <w:vAlign w:val="center"/>
          </w:tcPr>
          <w:p w14:paraId="303B2B04" w14:textId="77777777" w:rsidR="00D11DDA" w:rsidRPr="008D530F" w:rsidRDefault="00D11DDA" w:rsidP="008D530F">
            <w:pPr>
              <w:spacing w:before="0" w:after="0" w:line="240" w:lineRule="auto"/>
              <w:jc w:val="center"/>
              <w:rPr>
                <w:rFonts w:asciiTheme="minorHAnsi" w:hAnsiTheme="minorHAnsi" w:cstheme="minorHAnsi"/>
                <w:b/>
                <w:bCs/>
                <w:szCs w:val="22"/>
              </w:rPr>
            </w:pPr>
            <w:r w:rsidRPr="008D530F">
              <w:rPr>
                <w:rFonts w:asciiTheme="minorHAnsi" w:hAnsiTheme="minorHAnsi" w:cstheme="minorHAnsi"/>
                <w:b/>
                <w:bCs/>
                <w:szCs w:val="22"/>
              </w:rPr>
              <w:t>ilość</w:t>
            </w:r>
          </w:p>
        </w:tc>
      </w:tr>
      <w:tr w:rsidR="00D11DDA" w:rsidRPr="008D530F" w14:paraId="0676E135"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0BF0CA95" w14:textId="77777777" w:rsidR="00D11DDA" w:rsidRPr="008D530F" w:rsidRDefault="00D11DDA" w:rsidP="008D530F">
            <w:pPr>
              <w:spacing w:before="0" w:after="0" w:line="240" w:lineRule="auto"/>
              <w:jc w:val="center"/>
              <w:rPr>
                <w:rFonts w:asciiTheme="minorHAnsi" w:hAnsiTheme="minorHAnsi" w:cstheme="minorHAnsi"/>
                <w:iCs/>
                <w:szCs w:val="22"/>
              </w:rPr>
            </w:pPr>
            <w:r w:rsidRPr="008D530F">
              <w:rPr>
                <w:rFonts w:asciiTheme="minorHAnsi" w:hAnsiTheme="minorHAnsi" w:cstheme="minorHAnsi"/>
                <w:szCs w:val="22"/>
              </w:rPr>
              <w:t>Ruch Chorych</w:t>
            </w:r>
          </w:p>
        </w:tc>
        <w:tc>
          <w:tcPr>
            <w:tcW w:w="2970" w:type="dxa"/>
            <w:tcBorders>
              <w:top w:val="nil"/>
              <w:left w:val="nil"/>
              <w:bottom w:val="single" w:sz="4" w:space="0" w:color="auto"/>
              <w:right w:val="single" w:sz="4" w:space="0" w:color="auto"/>
            </w:tcBorders>
            <w:shd w:val="clear" w:color="auto" w:fill="auto"/>
            <w:noWrap/>
            <w:vAlign w:val="center"/>
          </w:tcPr>
          <w:p w14:paraId="2F9872BF"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7FC68641"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19AA5D3D" w14:textId="77777777" w:rsidR="00D11DDA" w:rsidRPr="008D530F" w:rsidRDefault="00D11DDA" w:rsidP="008D530F">
            <w:pPr>
              <w:spacing w:before="0" w:after="0" w:line="240" w:lineRule="auto"/>
              <w:jc w:val="center"/>
              <w:rPr>
                <w:rFonts w:asciiTheme="minorHAnsi" w:hAnsiTheme="minorHAnsi" w:cstheme="minorHAnsi"/>
                <w:iCs/>
                <w:szCs w:val="22"/>
              </w:rPr>
            </w:pPr>
            <w:r w:rsidRPr="008D530F">
              <w:rPr>
                <w:rFonts w:asciiTheme="minorHAnsi" w:hAnsiTheme="minorHAnsi" w:cstheme="minorHAnsi"/>
                <w:szCs w:val="22"/>
              </w:rPr>
              <w:t>Izba Przyjęć</w:t>
            </w:r>
          </w:p>
        </w:tc>
        <w:tc>
          <w:tcPr>
            <w:tcW w:w="2970" w:type="dxa"/>
            <w:tcBorders>
              <w:top w:val="nil"/>
              <w:left w:val="nil"/>
              <w:bottom w:val="single" w:sz="4" w:space="0" w:color="auto"/>
              <w:right w:val="single" w:sz="4" w:space="0" w:color="auto"/>
            </w:tcBorders>
            <w:shd w:val="clear" w:color="auto" w:fill="auto"/>
            <w:noWrap/>
            <w:vAlign w:val="center"/>
          </w:tcPr>
          <w:p w14:paraId="37C79C5E"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300014D1"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7E197015" w14:textId="77777777" w:rsidR="00D11DDA" w:rsidRPr="008D530F" w:rsidRDefault="00D11DDA" w:rsidP="008D530F">
            <w:pPr>
              <w:spacing w:before="0" w:after="0" w:line="240" w:lineRule="auto"/>
              <w:jc w:val="center"/>
              <w:rPr>
                <w:rFonts w:asciiTheme="minorHAnsi" w:hAnsiTheme="minorHAnsi" w:cstheme="minorHAnsi"/>
                <w:iCs/>
                <w:szCs w:val="22"/>
              </w:rPr>
            </w:pPr>
            <w:r w:rsidRPr="008D530F">
              <w:rPr>
                <w:rFonts w:asciiTheme="minorHAnsi" w:hAnsiTheme="minorHAnsi" w:cstheme="minorHAnsi"/>
                <w:szCs w:val="22"/>
              </w:rPr>
              <w:t>Oddział</w:t>
            </w:r>
          </w:p>
        </w:tc>
        <w:tc>
          <w:tcPr>
            <w:tcW w:w="2970" w:type="dxa"/>
            <w:tcBorders>
              <w:top w:val="nil"/>
              <w:left w:val="nil"/>
              <w:bottom w:val="single" w:sz="4" w:space="0" w:color="auto"/>
              <w:right w:val="single" w:sz="4" w:space="0" w:color="auto"/>
            </w:tcBorders>
            <w:shd w:val="clear" w:color="auto" w:fill="auto"/>
            <w:noWrap/>
            <w:vAlign w:val="center"/>
          </w:tcPr>
          <w:p w14:paraId="30EDDB3A"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4131775D"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0E2B5A1D" w14:textId="77777777" w:rsidR="00D11DDA" w:rsidRPr="008D530F" w:rsidRDefault="00D11DDA" w:rsidP="008D530F">
            <w:pPr>
              <w:spacing w:before="0" w:after="0" w:line="240" w:lineRule="auto"/>
              <w:jc w:val="center"/>
              <w:rPr>
                <w:rFonts w:asciiTheme="minorHAnsi" w:hAnsiTheme="minorHAnsi" w:cstheme="minorHAnsi"/>
                <w:iCs/>
                <w:szCs w:val="22"/>
              </w:rPr>
            </w:pPr>
            <w:r w:rsidRPr="008D530F">
              <w:rPr>
                <w:rFonts w:asciiTheme="minorHAnsi" w:hAnsiTheme="minorHAnsi" w:cstheme="minorHAnsi"/>
                <w:szCs w:val="22"/>
              </w:rPr>
              <w:t>Biuro Przyjęć, Statystyka</w:t>
            </w:r>
          </w:p>
        </w:tc>
        <w:tc>
          <w:tcPr>
            <w:tcW w:w="2970" w:type="dxa"/>
            <w:tcBorders>
              <w:top w:val="nil"/>
              <w:left w:val="nil"/>
              <w:bottom w:val="single" w:sz="4" w:space="0" w:color="auto"/>
              <w:right w:val="single" w:sz="4" w:space="0" w:color="auto"/>
            </w:tcBorders>
            <w:shd w:val="clear" w:color="auto" w:fill="auto"/>
            <w:noWrap/>
            <w:vAlign w:val="center"/>
          </w:tcPr>
          <w:p w14:paraId="302CC940"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616CD57F"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21BCFFD5" w14:textId="77777777" w:rsidR="00D11DDA" w:rsidRPr="008D530F" w:rsidRDefault="00D11DDA" w:rsidP="008D530F">
            <w:pPr>
              <w:spacing w:before="0" w:after="0" w:line="240" w:lineRule="auto"/>
              <w:jc w:val="center"/>
              <w:rPr>
                <w:rFonts w:asciiTheme="minorHAnsi" w:hAnsiTheme="minorHAnsi" w:cstheme="minorHAnsi"/>
                <w:iCs/>
                <w:szCs w:val="22"/>
              </w:rPr>
            </w:pPr>
            <w:r w:rsidRPr="008D530F">
              <w:rPr>
                <w:rFonts w:asciiTheme="minorHAnsi" w:hAnsiTheme="minorHAnsi" w:cstheme="minorHAnsi"/>
                <w:szCs w:val="22"/>
              </w:rPr>
              <w:t>Kolejki Oczekujących</w:t>
            </w:r>
          </w:p>
        </w:tc>
        <w:tc>
          <w:tcPr>
            <w:tcW w:w="2970" w:type="dxa"/>
            <w:tcBorders>
              <w:top w:val="nil"/>
              <w:left w:val="nil"/>
              <w:bottom w:val="single" w:sz="4" w:space="0" w:color="auto"/>
              <w:right w:val="single" w:sz="4" w:space="0" w:color="auto"/>
            </w:tcBorders>
            <w:shd w:val="clear" w:color="auto" w:fill="auto"/>
            <w:noWrap/>
            <w:vAlign w:val="center"/>
          </w:tcPr>
          <w:p w14:paraId="6AAF4812"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13EE031F"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274745C0" w14:textId="77777777" w:rsidR="00D11DDA" w:rsidRPr="008D530F" w:rsidRDefault="00D11DDA" w:rsidP="008D530F">
            <w:pPr>
              <w:spacing w:before="0" w:after="0" w:line="240" w:lineRule="auto"/>
              <w:jc w:val="center"/>
              <w:rPr>
                <w:rFonts w:asciiTheme="minorHAnsi" w:hAnsiTheme="minorHAnsi" w:cstheme="minorHAnsi"/>
                <w:iCs/>
                <w:szCs w:val="22"/>
              </w:rPr>
            </w:pPr>
            <w:r w:rsidRPr="008D530F">
              <w:rPr>
                <w:rFonts w:asciiTheme="minorHAnsi" w:hAnsiTheme="minorHAnsi" w:cstheme="minorHAnsi"/>
                <w:szCs w:val="22"/>
              </w:rPr>
              <w:t>Rejestracja Poradni</w:t>
            </w:r>
          </w:p>
        </w:tc>
        <w:tc>
          <w:tcPr>
            <w:tcW w:w="2970" w:type="dxa"/>
            <w:tcBorders>
              <w:top w:val="nil"/>
              <w:left w:val="nil"/>
              <w:bottom w:val="single" w:sz="4" w:space="0" w:color="auto"/>
              <w:right w:val="single" w:sz="4" w:space="0" w:color="auto"/>
            </w:tcBorders>
            <w:shd w:val="clear" w:color="auto" w:fill="auto"/>
            <w:noWrap/>
            <w:vAlign w:val="center"/>
          </w:tcPr>
          <w:p w14:paraId="744B9DB4"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62C50DC5"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2CFA7223" w14:textId="77777777" w:rsidR="00D11DDA" w:rsidRPr="008D530F" w:rsidRDefault="00D11DDA" w:rsidP="008D530F">
            <w:pPr>
              <w:spacing w:before="0" w:after="0" w:line="240" w:lineRule="auto"/>
              <w:jc w:val="center"/>
              <w:rPr>
                <w:rFonts w:asciiTheme="minorHAnsi" w:hAnsiTheme="minorHAnsi" w:cstheme="minorHAnsi"/>
                <w:iCs/>
                <w:szCs w:val="22"/>
              </w:rPr>
            </w:pPr>
            <w:r w:rsidRPr="008D530F">
              <w:rPr>
                <w:rFonts w:asciiTheme="minorHAnsi" w:hAnsiTheme="minorHAnsi" w:cstheme="minorHAnsi"/>
                <w:szCs w:val="22"/>
              </w:rPr>
              <w:t>Poradnia</w:t>
            </w:r>
          </w:p>
        </w:tc>
        <w:tc>
          <w:tcPr>
            <w:tcW w:w="2970" w:type="dxa"/>
            <w:tcBorders>
              <w:top w:val="nil"/>
              <w:left w:val="nil"/>
              <w:bottom w:val="single" w:sz="4" w:space="0" w:color="auto"/>
              <w:right w:val="single" w:sz="4" w:space="0" w:color="auto"/>
            </w:tcBorders>
            <w:shd w:val="clear" w:color="auto" w:fill="auto"/>
            <w:noWrap/>
            <w:vAlign w:val="center"/>
          </w:tcPr>
          <w:p w14:paraId="1EF97332"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67828FFB"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3CAE18C8" w14:textId="77777777" w:rsidR="00D11DDA" w:rsidRPr="008D530F" w:rsidRDefault="00D11DDA" w:rsidP="008D530F">
            <w:pPr>
              <w:spacing w:before="0" w:after="0" w:line="240" w:lineRule="auto"/>
              <w:jc w:val="center"/>
              <w:rPr>
                <w:rFonts w:asciiTheme="minorHAnsi" w:hAnsiTheme="minorHAnsi" w:cstheme="minorHAnsi"/>
                <w:iCs/>
                <w:szCs w:val="22"/>
              </w:rPr>
            </w:pPr>
            <w:r w:rsidRPr="008D530F">
              <w:rPr>
                <w:rFonts w:asciiTheme="minorHAnsi" w:hAnsiTheme="minorHAnsi" w:cstheme="minorHAnsi"/>
                <w:szCs w:val="22"/>
              </w:rPr>
              <w:t>Gabinet</w:t>
            </w:r>
          </w:p>
        </w:tc>
        <w:tc>
          <w:tcPr>
            <w:tcW w:w="2970" w:type="dxa"/>
            <w:tcBorders>
              <w:top w:val="nil"/>
              <w:left w:val="nil"/>
              <w:bottom w:val="single" w:sz="4" w:space="0" w:color="auto"/>
              <w:right w:val="single" w:sz="4" w:space="0" w:color="auto"/>
            </w:tcBorders>
            <w:shd w:val="clear" w:color="auto" w:fill="auto"/>
            <w:noWrap/>
            <w:vAlign w:val="center"/>
          </w:tcPr>
          <w:p w14:paraId="7DF97ECE"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29B10F9A"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16DA86CC" w14:textId="77777777" w:rsidR="00D11DDA" w:rsidRPr="008D530F" w:rsidRDefault="00D11DDA" w:rsidP="008D530F">
            <w:pPr>
              <w:spacing w:before="0" w:after="0" w:line="240" w:lineRule="auto"/>
              <w:jc w:val="center"/>
              <w:rPr>
                <w:rFonts w:asciiTheme="minorHAnsi" w:hAnsiTheme="minorHAnsi" w:cstheme="minorHAnsi"/>
                <w:iCs/>
                <w:szCs w:val="22"/>
              </w:rPr>
            </w:pPr>
            <w:r w:rsidRPr="008D530F">
              <w:rPr>
                <w:rFonts w:asciiTheme="minorHAnsi" w:hAnsiTheme="minorHAnsi" w:cstheme="minorHAnsi"/>
                <w:szCs w:val="22"/>
              </w:rPr>
              <w:t>POZ</w:t>
            </w:r>
          </w:p>
        </w:tc>
        <w:tc>
          <w:tcPr>
            <w:tcW w:w="2970" w:type="dxa"/>
            <w:tcBorders>
              <w:top w:val="nil"/>
              <w:left w:val="nil"/>
              <w:bottom w:val="single" w:sz="4" w:space="0" w:color="auto"/>
              <w:right w:val="single" w:sz="4" w:space="0" w:color="auto"/>
            </w:tcBorders>
            <w:shd w:val="clear" w:color="auto" w:fill="auto"/>
            <w:noWrap/>
            <w:vAlign w:val="center"/>
          </w:tcPr>
          <w:p w14:paraId="58720830"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1AE4E0A3"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08B04B95" w14:textId="77777777" w:rsidR="00D11DDA" w:rsidRPr="008D530F" w:rsidRDefault="00D11DDA" w:rsidP="008D530F">
            <w:pPr>
              <w:spacing w:before="0" w:after="0" w:line="240" w:lineRule="auto"/>
              <w:jc w:val="center"/>
              <w:rPr>
                <w:rFonts w:asciiTheme="minorHAnsi" w:hAnsiTheme="minorHAnsi" w:cstheme="minorHAnsi"/>
                <w:iCs/>
                <w:szCs w:val="22"/>
              </w:rPr>
            </w:pPr>
            <w:r w:rsidRPr="008D530F">
              <w:rPr>
                <w:rFonts w:asciiTheme="minorHAnsi" w:hAnsiTheme="minorHAnsi" w:cstheme="minorHAnsi"/>
                <w:szCs w:val="22"/>
              </w:rPr>
              <w:t>Dokumentacja Medyczna (Ambulatoryjna )</w:t>
            </w:r>
          </w:p>
        </w:tc>
        <w:tc>
          <w:tcPr>
            <w:tcW w:w="2970" w:type="dxa"/>
            <w:tcBorders>
              <w:top w:val="nil"/>
              <w:left w:val="nil"/>
              <w:bottom w:val="single" w:sz="4" w:space="0" w:color="auto"/>
              <w:right w:val="single" w:sz="4" w:space="0" w:color="auto"/>
            </w:tcBorders>
            <w:shd w:val="clear" w:color="auto" w:fill="auto"/>
            <w:noWrap/>
            <w:vAlign w:val="center"/>
          </w:tcPr>
          <w:p w14:paraId="6E50554A"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14D80859"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598A7E4B"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Dokumentacja Medyczna (Hierarchiczna)</w:t>
            </w:r>
          </w:p>
        </w:tc>
        <w:tc>
          <w:tcPr>
            <w:tcW w:w="2970" w:type="dxa"/>
            <w:tcBorders>
              <w:top w:val="nil"/>
              <w:left w:val="nil"/>
              <w:bottom w:val="single" w:sz="4" w:space="0" w:color="auto"/>
              <w:right w:val="single" w:sz="4" w:space="0" w:color="auto"/>
            </w:tcBorders>
            <w:shd w:val="clear" w:color="auto" w:fill="auto"/>
            <w:noWrap/>
            <w:vAlign w:val="center"/>
          </w:tcPr>
          <w:p w14:paraId="311BDC1D"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559CB7DC"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3EC50092"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Dokumentacja Medyczna</w:t>
            </w:r>
          </w:p>
        </w:tc>
        <w:tc>
          <w:tcPr>
            <w:tcW w:w="2970" w:type="dxa"/>
            <w:tcBorders>
              <w:top w:val="nil"/>
              <w:left w:val="nil"/>
              <w:bottom w:val="single" w:sz="4" w:space="0" w:color="auto"/>
              <w:right w:val="single" w:sz="4" w:space="0" w:color="auto"/>
            </w:tcBorders>
            <w:shd w:val="clear" w:color="auto" w:fill="auto"/>
            <w:noWrap/>
            <w:vAlign w:val="center"/>
          </w:tcPr>
          <w:p w14:paraId="26B3AA65"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3BA75236"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78466496"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Rozliczenia</w:t>
            </w:r>
          </w:p>
        </w:tc>
        <w:tc>
          <w:tcPr>
            <w:tcW w:w="2970" w:type="dxa"/>
            <w:tcBorders>
              <w:top w:val="nil"/>
              <w:left w:val="nil"/>
              <w:bottom w:val="single" w:sz="4" w:space="0" w:color="auto"/>
              <w:right w:val="single" w:sz="4" w:space="0" w:color="auto"/>
            </w:tcBorders>
            <w:shd w:val="clear" w:color="auto" w:fill="auto"/>
            <w:noWrap/>
            <w:vAlign w:val="center"/>
          </w:tcPr>
          <w:p w14:paraId="3F8DBD63"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756155C7"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1D09B3E4"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Blok Operacyjny</w:t>
            </w:r>
          </w:p>
        </w:tc>
        <w:tc>
          <w:tcPr>
            <w:tcW w:w="2970" w:type="dxa"/>
            <w:tcBorders>
              <w:top w:val="nil"/>
              <w:left w:val="nil"/>
              <w:bottom w:val="single" w:sz="4" w:space="0" w:color="auto"/>
              <w:right w:val="single" w:sz="4" w:space="0" w:color="auto"/>
            </w:tcBorders>
            <w:shd w:val="clear" w:color="auto" w:fill="auto"/>
            <w:noWrap/>
            <w:vAlign w:val="center"/>
          </w:tcPr>
          <w:p w14:paraId="1846F63E"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7338E6A3"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3224A868"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Blok Porodowy</w:t>
            </w:r>
          </w:p>
        </w:tc>
        <w:tc>
          <w:tcPr>
            <w:tcW w:w="2970" w:type="dxa"/>
            <w:tcBorders>
              <w:top w:val="nil"/>
              <w:left w:val="nil"/>
              <w:bottom w:val="single" w:sz="4" w:space="0" w:color="auto"/>
              <w:right w:val="single" w:sz="4" w:space="0" w:color="auto"/>
            </w:tcBorders>
            <w:shd w:val="clear" w:color="auto" w:fill="auto"/>
            <w:noWrap/>
            <w:vAlign w:val="center"/>
          </w:tcPr>
          <w:p w14:paraId="435D7406"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27FE6EAB"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68F500F6"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Zlecenia Medyczne</w:t>
            </w:r>
          </w:p>
        </w:tc>
        <w:tc>
          <w:tcPr>
            <w:tcW w:w="2970" w:type="dxa"/>
            <w:tcBorders>
              <w:top w:val="nil"/>
              <w:left w:val="nil"/>
              <w:bottom w:val="single" w:sz="4" w:space="0" w:color="auto"/>
              <w:right w:val="single" w:sz="4" w:space="0" w:color="auto"/>
            </w:tcBorders>
            <w:shd w:val="clear" w:color="auto" w:fill="auto"/>
            <w:noWrap/>
            <w:vAlign w:val="center"/>
          </w:tcPr>
          <w:p w14:paraId="1A32C00D"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72B57982"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66E85595"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Zlecenia Medyczne (Diagnostyka Ogólna)</w:t>
            </w:r>
          </w:p>
        </w:tc>
        <w:tc>
          <w:tcPr>
            <w:tcW w:w="2970" w:type="dxa"/>
            <w:tcBorders>
              <w:top w:val="nil"/>
              <w:left w:val="nil"/>
              <w:bottom w:val="single" w:sz="4" w:space="0" w:color="auto"/>
              <w:right w:val="single" w:sz="4" w:space="0" w:color="auto"/>
            </w:tcBorders>
            <w:shd w:val="clear" w:color="auto" w:fill="auto"/>
            <w:noWrap/>
            <w:vAlign w:val="center"/>
          </w:tcPr>
          <w:p w14:paraId="7A282F8F"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45A58E71"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3703541B"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Pracownia Diagnostyczna</w:t>
            </w:r>
          </w:p>
        </w:tc>
        <w:tc>
          <w:tcPr>
            <w:tcW w:w="2970" w:type="dxa"/>
            <w:tcBorders>
              <w:top w:val="nil"/>
              <w:left w:val="nil"/>
              <w:bottom w:val="single" w:sz="4" w:space="0" w:color="auto"/>
              <w:right w:val="single" w:sz="4" w:space="0" w:color="auto"/>
            </w:tcBorders>
            <w:shd w:val="clear" w:color="auto" w:fill="auto"/>
            <w:noWrap/>
            <w:vAlign w:val="center"/>
          </w:tcPr>
          <w:p w14:paraId="15BE6E99"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4A81DFB9"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7B565AFE"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Laboratorium</w:t>
            </w:r>
          </w:p>
        </w:tc>
        <w:tc>
          <w:tcPr>
            <w:tcW w:w="2970" w:type="dxa"/>
            <w:tcBorders>
              <w:top w:val="nil"/>
              <w:left w:val="nil"/>
              <w:bottom w:val="single" w:sz="4" w:space="0" w:color="auto"/>
              <w:right w:val="single" w:sz="4" w:space="0" w:color="auto"/>
            </w:tcBorders>
            <w:shd w:val="clear" w:color="auto" w:fill="auto"/>
            <w:noWrap/>
            <w:vAlign w:val="center"/>
          </w:tcPr>
          <w:p w14:paraId="3AEDA93A"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2ECC476E"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7370AB3F" w14:textId="77777777" w:rsidR="00D11DDA" w:rsidRPr="008D530F" w:rsidRDefault="00D11DDA" w:rsidP="008D530F">
            <w:pPr>
              <w:spacing w:before="0" w:after="0" w:line="240" w:lineRule="auto"/>
              <w:jc w:val="center"/>
              <w:rPr>
                <w:rFonts w:asciiTheme="minorHAnsi" w:hAnsiTheme="minorHAnsi" w:cstheme="minorHAnsi"/>
                <w:b/>
                <w:i/>
                <w:szCs w:val="22"/>
                <w:u w:val="single"/>
              </w:rPr>
            </w:pPr>
            <w:r w:rsidRPr="008D530F">
              <w:rPr>
                <w:rFonts w:asciiTheme="minorHAnsi" w:hAnsiTheme="minorHAnsi" w:cstheme="minorHAnsi"/>
                <w:b/>
                <w:i/>
                <w:szCs w:val="22"/>
                <w:u w:val="single"/>
              </w:rPr>
              <w:t>Laboratorium Sterownik urządzeń</w:t>
            </w:r>
          </w:p>
        </w:tc>
        <w:tc>
          <w:tcPr>
            <w:tcW w:w="2970" w:type="dxa"/>
            <w:tcBorders>
              <w:top w:val="nil"/>
              <w:left w:val="nil"/>
              <w:bottom w:val="single" w:sz="4" w:space="0" w:color="auto"/>
              <w:right w:val="single" w:sz="4" w:space="0" w:color="auto"/>
            </w:tcBorders>
            <w:shd w:val="clear" w:color="auto" w:fill="auto"/>
            <w:noWrap/>
            <w:vAlign w:val="center"/>
          </w:tcPr>
          <w:p w14:paraId="4466976F" w14:textId="77777777" w:rsidR="00D11DDA" w:rsidRPr="008D530F" w:rsidRDefault="00D11DDA" w:rsidP="008D530F">
            <w:pPr>
              <w:spacing w:before="0" w:after="0" w:line="240" w:lineRule="auto"/>
              <w:jc w:val="center"/>
              <w:rPr>
                <w:rFonts w:asciiTheme="minorHAnsi" w:hAnsiTheme="minorHAnsi" w:cstheme="minorHAnsi"/>
                <w:b/>
                <w:i/>
                <w:color w:val="000000"/>
                <w:szCs w:val="22"/>
                <w:u w:val="single"/>
              </w:rPr>
            </w:pPr>
            <w:r w:rsidRPr="008D530F">
              <w:rPr>
                <w:rFonts w:asciiTheme="minorHAnsi" w:hAnsiTheme="minorHAnsi" w:cstheme="minorHAnsi"/>
                <w:b/>
                <w:i/>
                <w:szCs w:val="22"/>
                <w:u w:val="single"/>
              </w:rPr>
              <w:t>20</w:t>
            </w:r>
          </w:p>
        </w:tc>
      </w:tr>
      <w:tr w:rsidR="00D11DDA" w:rsidRPr="008D530F" w14:paraId="7F47F4E9"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6DDD1316"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Bakteriologia</w:t>
            </w:r>
          </w:p>
        </w:tc>
        <w:tc>
          <w:tcPr>
            <w:tcW w:w="2970" w:type="dxa"/>
            <w:tcBorders>
              <w:top w:val="nil"/>
              <w:left w:val="nil"/>
              <w:bottom w:val="single" w:sz="4" w:space="0" w:color="auto"/>
              <w:right w:val="single" w:sz="4" w:space="0" w:color="auto"/>
            </w:tcBorders>
            <w:shd w:val="clear" w:color="auto" w:fill="auto"/>
            <w:noWrap/>
            <w:vAlign w:val="center"/>
          </w:tcPr>
          <w:p w14:paraId="553221CF"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11B81ADC"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068B925F"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Bank Krwi</w:t>
            </w:r>
          </w:p>
        </w:tc>
        <w:tc>
          <w:tcPr>
            <w:tcW w:w="2970" w:type="dxa"/>
            <w:tcBorders>
              <w:top w:val="nil"/>
              <w:left w:val="nil"/>
              <w:bottom w:val="single" w:sz="4" w:space="0" w:color="auto"/>
              <w:right w:val="single" w:sz="4" w:space="0" w:color="auto"/>
            </w:tcBorders>
            <w:shd w:val="clear" w:color="auto" w:fill="auto"/>
            <w:noWrap/>
            <w:vAlign w:val="center"/>
          </w:tcPr>
          <w:p w14:paraId="337B0694"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71FC873D"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5EEB1B26"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Zakład Histopatologii</w:t>
            </w:r>
          </w:p>
        </w:tc>
        <w:tc>
          <w:tcPr>
            <w:tcW w:w="2970" w:type="dxa"/>
            <w:tcBorders>
              <w:top w:val="nil"/>
              <w:left w:val="nil"/>
              <w:bottom w:val="single" w:sz="4" w:space="0" w:color="auto"/>
              <w:right w:val="single" w:sz="4" w:space="0" w:color="auto"/>
            </w:tcBorders>
            <w:shd w:val="clear" w:color="auto" w:fill="auto"/>
            <w:noWrap/>
            <w:vAlign w:val="center"/>
          </w:tcPr>
          <w:p w14:paraId="7C7D679A"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3A3E8714"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7FDD1895"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Apteka</w:t>
            </w:r>
          </w:p>
        </w:tc>
        <w:tc>
          <w:tcPr>
            <w:tcW w:w="2970" w:type="dxa"/>
            <w:tcBorders>
              <w:top w:val="nil"/>
              <w:left w:val="nil"/>
              <w:bottom w:val="single" w:sz="4" w:space="0" w:color="auto"/>
              <w:right w:val="single" w:sz="4" w:space="0" w:color="auto"/>
            </w:tcBorders>
            <w:shd w:val="clear" w:color="auto" w:fill="auto"/>
            <w:noWrap/>
            <w:vAlign w:val="center"/>
          </w:tcPr>
          <w:p w14:paraId="6004FBD8"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0A9CCE1F"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0BD0DC8A"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Apteczka Oddziałowa</w:t>
            </w:r>
          </w:p>
        </w:tc>
        <w:tc>
          <w:tcPr>
            <w:tcW w:w="2970" w:type="dxa"/>
            <w:tcBorders>
              <w:top w:val="nil"/>
              <w:left w:val="nil"/>
              <w:bottom w:val="single" w:sz="4" w:space="0" w:color="auto"/>
              <w:right w:val="single" w:sz="4" w:space="0" w:color="auto"/>
            </w:tcBorders>
            <w:shd w:val="clear" w:color="auto" w:fill="auto"/>
            <w:noWrap/>
            <w:vAlign w:val="center"/>
          </w:tcPr>
          <w:p w14:paraId="66A95E8A"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0A449074"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3C9C23A6"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Komis</w:t>
            </w:r>
          </w:p>
        </w:tc>
        <w:tc>
          <w:tcPr>
            <w:tcW w:w="2970" w:type="dxa"/>
            <w:tcBorders>
              <w:top w:val="nil"/>
              <w:left w:val="nil"/>
              <w:bottom w:val="single" w:sz="4" w:space="0" w:color="auto"/>
              <w:right w:val="single" w:sz="4" w:space="0" w:color="auto"/>
            </w:tcBorders>
            <w:shd w:val="clear" w:color="auto" w:fill="auto"/>
            <w:noWrap/>
            <w:vAlign w:val="center"/>
          </w:tcPr>
          <w:p w14:paraId="4D106D79"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129D57D4"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03666F49"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Pracownia Cytostatyków</w:t>
            </w:r>
          </w:p>
        </w:tc>
        <w:tc>
          <w:tcPr>
            <w:tcW w:w="2970" w:type="dxa"/>
            <w:tcBorders>
              <w:top w:val="nil"/>
              <w:left w:val="nil"/>
              <w:bottom w:val="single" w:sz="4" w:space="0" w:color="auto"/>
              <w:right w:val="single" w:sz="4" w:space="0" w:color="auto"/>
            </w:tcBorders>
            <w:shd w:val="clear" w:color="auto" w:fill="auto"/>
            <w:noWrap/>
            <w:vAlign w:val="center"/>
          </w:tcPr>
          <w:p w14:paraId="0BC7FF64"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60B3C735"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393F11D8"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Zakażenia Szpitalne</w:t>
            </w:r>
          </w:p>
        </w:tc>
        <w:tc>
          <w:tcPr>
            <w:tcW w:w="2970" w:type="dxa"/>
            <w:tcBorders>
              <w:top w:val="nil"/>
              <w:left w:val="nil"/>
              <w:bottom w:val="single" w:sz="4" w:space="0" w:color="auto"/>
              <w:right w:val="single" w:sz="4" w:space="0" w:color="auto"/>
            </w:tcBorders>
            <w:shd w:val="clear" w:color="auto" w:fill="auto"/>
            <w:noWrap/>
            <w:vAlign w:val="center"/>
          </w:tcPr>
          <w:p w14:paraId="439C5D4A"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33EBC8CA"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6BEE2899"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Lekarz Zakładowy</w:t>
            </w:r>
          </w:p>
        </w:tc>
        <w:tc>
          <w:tcPr>
            <w:tcW w:w="2970" w:type="dxa"/>
            <w:tcBorders>
              <w:top w:val="nil"/>
              <w:left w:val="nil"/>
              <w:bottom w:val="single" w:sz="4" w:space="0" w:color="auto"/>
              <w:right w:val="single" w:sz="4" w:space="0" w:color="auto"/>
            </w:tcBorders>
            <w:shd w:val="clear" w:color="auto" w:fill="auto"/>
            <w:noWrap/>
            <w:vAlign w:val="center"/>
          </w:tcPr>
          <w:p w14:paraId="2A986873"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1B46E765"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7782AC05"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Żywienie</w:t>
            </w:r>
          </w:p>
        </w:tc>
        <w:tc>
          <w:tcPr>
            <w:tcW w:w="2970" w:type="dxa"/>
            <w:tcBorders>
              <w:top w:val="nil"/>
              <w:left w:val="nil"/>
              <w:bottom w:val="single" w:sz="4" w:space="0" w:color="auto"/>
              <w:right w:val="single" w:sz="4" w:space="0" w:color="auto"/>
            </w:tcBorders>
            <w:shd w:val="clear" w:color="auto" w:fill="auto"/>
            <w:noWrap/>
            <w:vAlign w:val="center"/>
          </w:tcPr>
          <w:p w14:paraId="6B0E3652"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360C1BD5"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0A27CE0F"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Kalkulacja Kosztów Procedur</w:t>
            </w:r>
          </w:p>
        </w:tc>
        <w:tc>
          <w:tcPr>
            <w:tcW w:w="2970" w:type="dxa"/>
            <w:tcBorders>
              <w:top w:val="nil"/>
              <w:left w:val="nil"/>
              <w:bottom w:val="single" w:sz="4" w:space="0" w:color="auto"/>
              <w:right w:val="single" w:sz="4" w:space="0" w:color="auto"/>
            </w:tcBorders>
            <w:shd w:val="clear" w:color="auto" w:fill="auto"/>
            <w:noWrap/>
            <w:vAlign w:val="center"/>
          </w:tcPr>
          <w:p w14:paraId="3418CA0D"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50F451B8"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09947C52"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lastRenderedPageBreak/>
              <w:t>Rachunek Kosztów Leczenia</w:t>
            </w:r>
          </w:p>
        </w:tc>
        <w:tc>
          <w:tcPr>
            <w:tcW w:w="2970" w:type="dxa"/>
            <w:tcBorders>
              <w:top w:val="nil"/>
              <w:left w:val="nil"/>
              <w:bottom w:val="single" w:sz="4" w:space="0" w:color="auto"/>
              <w:right w:val="single" w:sz="4" w:space="0" w:color="auto"/>
            </w:tcBorders>
            <w:shd w:val="clear" w:color="auto" w:fill="auto"/>
            <w:noWrap/>
            <w:vAlign w:val="center"/>
          </w:tcPr>
          <w:p w14:paraId="20720346"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1764EDB2"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47EFF003"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Dyrekcja</w:t>
            </w:r>
          </w:p>
        </w:tc>
        <w:tc>
          <w:tcPr>
            <w:tcW w:w="2970" w:type="dxa"/>
            <w:tcBorders>
              <w:top w:val="nil"/>
              <w:left w:val="nil"/>
              <w:bottom w:val="single" w:sz="4" w:space="0" w:color="auto"/>
              <w:right w:val="single" w:sz="4" w:space="0" w:color="auto"/>
            </w:tcBorders>
            <w:shd w:val="clear" w:color="auto" w:fill="auto"/>
            <w:noWrap/>
            <w:vAlign w:val="center"/>
          </w:tcPr>
          <w:p w14:paraId="5AD779B5"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4540E223"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15FF9072"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Administrator</w:t>
            </w:r>
          </w:p>
        </w:tc>
        <w:tc>
          <w:tcPr>
            <w:tcW w:w="2970" w:type="dxa"/>
            <w:tcBorders>
              <w:top w:val="nil"/>
              <w:left w:val="nil"/>
              <w:bottom w:val="single" w:sz="4" w:space="0" w:color="auto"/>
              <w:right w:val="single" w:sz="4" w:space="0" w:color="auto"/>
            </w:tcBorders>
            <w:shd w:val="clear" w:color="auto" w:fill="auto"/>
            <w:noWrap/>
            <w:vAlign w:val="center"/>
          </w:tcPr>
          <w:p w14:paraId="08552389"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4688D33C"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6530285D"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Poczta</w:t>
            </w:r>
          </w:p>
        </w:tc>
        <w:tc>
          <w:tcPr>
            <w:tcW w:w="2970" w:type="dxa"/>
            <w:tcBorders>
              <w:top w:val="nil"/>
              <w:left w:val="nil"/>
              <w:bottom w:val="single" w:sz="4" w:space="0" w:color="auto"/>
              <w:right w:val="single" w:sz="4" w:space="0" w:color="auto"/>
            </w:tcBorders>
            <w:shd w:val="clear" w:color="auto" w:fill="auto"/>
            <w:noWrap/>
            <w:vAlign w:val="center"/>
          </w:tcPr>
          <w:p w14:paraId="038954DA"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Serwer</w:t>
            </w:r>
          </w:p>
        </w:tc>
      </w:tr>
      <w:tr w:rsidR="00D11DDA" w:rsidRPr="008D530F" w14:paraId="644B7F30"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0A1C8CCD"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eRejestracja</w:t>
            </w:r>
          </w:p>
        </w:tc>
        <w:tc>
          <w:tcPr>
            <w:tcW w:w="2970" w:type="dxa"/>
            <w:tcBorders>
              <w:top w:val="nil"/>
              <w:left w:val="nil"/>
              <w:bottom w:val="single" w:sz="4" w:space="0" w:color="auto"/>
              <w:right w:val="single" w:sz="4" w:space="0" w:color="auto"/>
            </w:tcBorders>
            <w:shd w:val="clear" w:color="auto" w:fill="auto"/>
            <w:noWrap/>
            <w:vAlign w:val="center"/>
          </w:tcPr>
          <w:p w14:paraId="04524C73"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10064B3A"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3F5B431B"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eWyniki</w:t>
            </w:r>
          </w:p>
        </w:tc>
        <w:tc>
          <w:tcPr>
            <w:tcW w:w="2970" w:type="dxa"/>
            <w:tcBorders>
              <w:top w:val="nil"/>
              <w:left w:val="nil"/>
              <w:bottom w:val="single" w:sz="4" w:space="0" w:color="auto"/>
              <w:right w:val="single" w:sz="4" w:space="0" w:color="auto"/>
            </w:tcBorders>
            <w:shd w:val="clear" w:color="auto" w:fill="auto"/>
            <w:noWrap/>
            <w:vAlign w:val="center"/>
          </w:tcPr>
          <w:p w14:paraId="2B2A4784"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151098BB"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5C80B35B"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Podpis elektroniczny z archiwum dokumentów cyfrowych</w:t>
            </w:r>
          </w:p>
        </w:tc>
        <w:tc>
          <w:tcPr>
            <w:tcW w:w="2970" w:type="dxa"/>
            <w:tcBorders>
              <w:top w:val="nil"/>
              <w:left w:val="nil"/>
              <w:bottom w:val="single" w:sz="4" w:space="0" w:color="auto"/>
              <w:right w:val="single" w:sz="4" w:space="0" w:color="auto"/>
            </w:tcBorders>
            <w:shd w:val="clear" w:color="auto" w:fill="auto"/>
            <w:noWrap/>
            <w:vAlign w:val="center"/>
          </w:tcPr>
          <w:p w14:paraId="506D883E"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59FF52DF"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38BFE81E"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Pracownia Cytostatyków - Loża</w:t>
            </w:r>
          </w:p>
        </w:tc>
        <w:tc>
          <w:tcPr>
            <w:tcW w:w="2970" w:type="dxa"/>
            <w:tcBorders>
              <w:top w:val="nil"/>
              <w:left w:val="nil"/>
              <w:bottom w:val="single" w:sz="4" w:space="0" w:color="auto"/>
              <w:right w:val="single" w:sz="4" w:space="0" w:color="auto"/>
            </w:tcBorders>
            <w:shd w:val="clear" w:color="auto" w:fill="auto"/>
            <w:noWrap/>
            <w:vAlign w:val="center"/>
          </w:tcPr>
          <w:p w14:paraId="3538AADB"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092D26D1"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331B2182"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PACS</w:t>
            </w:r>
          </w:p>
        </w:tc>
        <w:tc>
          <w:tcPr>
            <w:tcW w:w="2970" w:type="dxa"/>
            <w:tcBorders>
              <w:top w:val="nil"/>
              <w:left w:val="nil"/>
              <w:bottom w:val="single" w:sz="4" w:space="0" w:color="auto"/>
              <w:right w:val="single" w:sz="4" w:space="0" w:color="auto"/>
            </w:tcBorders>
            <w:shd w:val="clear" w:color="auto" w:fill="auto"/>
            <w:noWrap/>
            <w:vAlign w:val="center"/>
          </w:tcPr>
          <w:p w14:paraId="32E152AB"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Serwer</w:t>
            </w:r>
          </w:p>
        </w:tc>
      </w:tr>
      <w:tr w:rsidR="00D11DDA" w:rsidRPr="008D530F" w14:paraId="69F3E087"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2436D859"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DICOM</w:t>
            </w:r>
          </w:p>
        </w:tc>
        <w:tc>
          <w:tcPr>
            <w:tcW w:w="2970" w:type="dxa"/>
            <w:tcBorders>
              <w:top w:val="nil"/>
              <w:left w:val="nil"/>
              <w:bottom w:val="single" w:sz="4" w:space="0" w:color="auto"/>
              <w:right w:val="single" w:sz="4" w:space="0" w:color="auto"/>
            </w:tcBorders>
            <w:shd w:val="clear" w:color="auto" w:fill="auto"/>
            <w:noWrap/>
            <w:vAlign w:val="center"/>
          </w:tcPr>
          <w:p w14:paraId="67169F8D"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5</w:t>
            </w:r>
          </w:p>
        </w:tc>
      </w:tr>
      <w:tr w:rsidR="00D11DDA" w:rsidRPr="008D530F" w14:paraId="28BC8F30"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4BF981FE"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HL7</w:t>
            </w:r>
          </w:p>
        </w:tc>
        <w:tc>
          <w:tcPr>
            <w:tcW w:w="2970" w:type="dxa"/>
            <w:tcBorders>
              <w:top w:val="nil"/>
              <w:left w:val="nil"/>
              <w:bottom w:val="single" w:sz="4" w:space="0" w:color="auto"/>
              <w:right w:val="single" w:sz="4" w:space="0" w:color="auto"/>
            </w:tcBorders>
            <w:shd w:val="clear" w:color="auto" w:fill="auto"/>
            <w:noWrap/>
            <w:vAlign w:val="center"/>
          </w:tcPr>
          <w:p w14:paraId="3DFCDD24"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Open</w:t>
            </w:r>
          </w:p>
        </w:tc>
      </w:tr>
      <w:tr w:rsidR="00D11DDA" w:rsidRPr="008D530F" w14:paraId="36A6DEDC"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64CDE77F"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Gruper</w:t>
            </w:r>
          </w:p>
        </w:tc>
        <w:tc>
          <w:tcPr>
            <w:tcW w:w="2970" w:type="dxa"/>
            <w:tcBorders>
              <w:top w:val="nil"/>
              <w:left w:val="nil"/>
              <w:bottom w:val="single" w:sz="4" w:space="0" w:color="auto"/>
              <w:right w:val="single" w:sz="4" w:space="0" w:color="auto"/>
            </w:tcBorders>
            <w:shd w:val="clear" w:color="auto" w:fill="auto"/>
            <w:noWrap/>
            <w:vAlign w:val="center"/>
          </w:tcPr>
          <w:p w14:paraId="4A36E2C8"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Serwer</w:t>
            </w:r>
          </w:p>
        </w:tc>
      </w:tr>
      <w:tr w:rsidR="00D11DDA" w:rsidRPr="008D530F" w14:paraId="589F0D2D"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3AC06D59"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Synchronizator Wersji</w:t>
            </w:r>
          </w:p>
        </w:tc>
        <w:tc>
          <w:tcPr>
            <w:tcW w:w="2970" w:type="dxa"/>
            <w:tcBorders>
              <w:top w:val="nil"/>
              <w:left w:val="nil"/>
              <w:bottom w:val="single" w:sz="4" w:space="0" w:color="auto"/>
              <w:right w:val="single" w:sz="4" w:space="0" w:color="auto"/>
            </w:tcBorders>
            <w:shd w:val="clear" w:color="auto" w:fill="auto"/>
            <w:noWrap/>
            <w:vAlign w:val="center"/>
          </w:tcPr>
          <w:p w14:paraId="032FB77E"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Serwer</w:t>
            </w:r>
          </w:p>
        </w:tc>
      </w:tr>
      <w:tr w:rsidR="00D11DDA" w:rsidRPr="008D530F" w14:paraId="36F42CD6"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68C95E39" w14:textId="77777777" w:rsidR="00D11DDA" w:rsidRPr="008D530F" w:rsidRDefault="00D11DDA" w:rsidP="008D530F">
            <w:pPr>
              <w:spacing w:before="0" w:after="0" w:line="240" w:lineRule="auto"/>
              <w:jc w:val="center"/>
              <w:rPr>
                <w:rFonts w:asciiTheme="minorHAnsi" w:hAnsiTheme="minorHAnsi" w:cstheme="minorHAnsi"/>
                <w:szCs w:val="22"/>
              </w:rPr>
            </w:pPr>
            <w:r w:rsidRPr="008D530F">
              <w:rPr>
                <w:rFonts w:asciiTheme="minorHAnsi" w:hAnsiTheme="minorHAnsi" w:cstheme="minorHAnsi"/>
                <w:szCs w:val="22"/>
              </w:rPr>
              <w:t>Autoryzacja w LDAP</w:t>
            </w:r>
          </w:p>
        </w:tc>
        <w:tc>
          <w:tcPr>
            <w:tcW w:w="2970" w:type="dxa"/>
            <w:tcBorders>
              <w:top w:val="nil"/>
              <w:left w:val="nil"/>
              <w:bottom w:val="single" w:sz="4" w:space="0" w:color="auto"/>
              <w:right w:val="single" w:sz="4" w:space="0" w:color="auto"/>
            </w:tcBorders>
            <w:shd w:val="clear" w:color="auto" w:fill="auto"/>
            <w:noWrap/>
            <w:vAlign w:val="center"/>
          </w:tcPr>
          <w:p w14:paraId="1030B09D" w14:textId="77777777" w:rsidR="00D11DDA" w:rsidRPr="008D530F" w:rsidRDefault="00D11DDA" w:rsidP="008D530F">
            <w:pPr>
              <w:spacing w:before="0" w:after="0" w:line="240" w:lineRule="auto"/>
              <w:jc w:val="center"/>
              <w:rPr>
                <w:rFonts w:asciiTheme="minorHAnsi" w:hAnsiTheme="minorHAnsi" w:cstheme="minorHAnsi"/>
                <w:color w:val="000000"/>
                <w:szCs w:val="22"/>
              </w:rPr>
            </w:pPr>
            <w:r w:rsidRPr="008D530F">
              <w:rPr>
                <w:rFonts w:asciiTheme="minorHAnsi" w:hAnsiTheme="minorHAnsi" w:cstheme="minorHAnsi"/>
                <w:color w:val="000000"/>
                <w:szCs w:val="22"/>
              </w:rPr>
              <w:t>Serwer</w:t>
            </w:r>
          </w:p>
        </w:tc>
      </w:tr>
      <w:tr w:rsidR="00D11DDA" w:rsidRPr="008D530F" w14:paraId="3E5F1E72"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5068D140" w14:textId="77777777" w:rsidR="00D11DDA" w:rsidRPr="008D530F" w:rsidRDefault="00D11DDA" w:rsidP="008D530F">
            <w:pPr>
              <w:spacing w:before="0" w:after="0" w:line="240" w:lineRule="auto"/>
              <w:jc w:val="center"/>
              <w:rPr>
                <w:rFonts w:asciiTheme="minorHAnsi" w:hAnsiTheme="minorHAnsi" w:cstheme="minorHAnsi"/>
                <w:b/>
                <w:i/>
                <w:szCs w:val="22"/>
                <w:u w:val="single"/>
              </w:rPr>
            </w:pPr>
            <w:r w:rsidRPr="008D530F">
              <w:rPr>
                <w:rFonts w:asciiTheme="minorHAnsi" w:hAnsiTheme="minorHAnsi" w:cstheme="minorHAnsi"/>
                <w:b/>
                <w:i/>
                <w:szCs w:val="22"/>
                <w:u w:val="single"/>
              </w:rPr>
              <w:t>Ordynacja Lekarska</w:t>
            </w:r>
          </w:p>
        </w:tc>
        <w:tc>
          <w:tcPr>
            <w:tcW w:w="2970" w:type="dxa"/>
            <w:tcBorders>
              <w:top w:val="nil"/>
              <w:left w:val="nil"/>
              <w:bottom w:val="single" w:sz="4" w:space="0" w:color="auto"/>
              <w:right w:val="single" w:sz="4" w:space="0" w:color="auto"/>
            </w:tcBorders>
            <w:shd w:val="clear" w:color="auto" w:fill="auto"/>
            <w:noWrap/>
            <w:vAlign w:val="center"/>
          </w:tcPr>
          <w:p w14:paraId="60307757" w14:textId="77777777" w:rsidR="00D11DDA" w:rsidRPr="008D530F" w:rsidRDefault="00D11DDA" w:rsidP="008D530F">
            <w:pPr>
              <w:spacing w:before="0" w:after="0" w:line="240" w:lineRule="auto"/>
              <w:jc w:val="center"/>
              <w:rPr>
                <w:rFonts w:asciiTheme="minorHAnsi" w:hAnsiTheme="minorHAnsi" w:cstheme="minorHAnsi"/>
                <w:b/>
                <w:i/>
                <w:szCs w:val="22"/>
                <w:u w:val="single"/>
              </w:rPr>
            </w:pPr>
            <w:r w:rsidRPr="008D530F">
              <w:rPr>
                <w:rFonts w:asciiTheme="minorHAnsi" w:hAnsiTheme="minorHAnsi" w:cstheme="minorHAnsi"/>
                <w:b/>
                <w:i/>
                <w:szCs w:val="22"/>
                <w:u w:val="single"/>
              </w:rPr>
              <w:t>Open</w:t>
            </w:r>
          </w:p>
        </w:tc>
      </w:tr>
      <w:tr w:rsidR="00D11DDA" w:rsidRPr="008D530F" w14:paraId="4DC7E3D4"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621FCD16" w14:textId="77777777" w:rsidR="00D11DDA" w:rsidRPr="008D530F" w:rsidRDefault="00D11DDA" w:rsidP="008D530F">
            <w:pPr>
              <w:spacing w:before="0" w:after="0" w:line="240" w:lineRule="auto"/>
              <w:jc w:val="center"/>
              <w:rPr>
                <w:rFonts w:asciiTheme="minorHAnsi" w:hAnsiTheme="minorHAnsi" w:cstheme="minorHAnsi"/>
                <w:b/>
                <w:i/>
                <w:szCs w:val="22"/>
                <w:u w:val="single"/>
              </w:rPr>
            </w:pPr>
            <w:r w:rsidRPr="008D530F">
              <w:rPr>
                <w:rFonts w:asciiTheme="minorHAnsi" w:hAnsiTheme="minorHAnsi" w:cstheme="minorHAnsi"/>
                <w:b/>
                <w:i/>
                <w:szCs w:val="22"/>
                <w:u w:val="single"/>
              </w:rPr>
              <w:t>Panel Lekarski</w:t>
            </w:r>
          </w:p>
        </w:tc>
        <w:tc>
          <w:tcPr>
            <w:tcW w:w="2970" w:type="dxa"/>
            <w:tcBorders>
              <w:top w:val="nil"/>
              <w:left w:val="nil"/>
              <w:bottom w:val="single" w:sz="4" w:space="0" w:color="auto"/>
              <w:right w:val="single" w:sz="4" w:space="0" w:color="auto"/>
            </w:tcBorders>
            <w:shd w:val="clear" w:color="auto" w:fill="auto"/>
            <w:noWrap/>
            <w:vAlign w:val="center"/>
          </w:tcPr>
          <w:p w14:paraId="790B9E61" w14:textId="77777777" w:rsidR="00D11DDA" w:rsidRPr="008D530F" w:rsidRDefault="00D11DDA" w:rsidP="008D530F">
            <w:pPr>
              <w:spacing w:before="0" w:after="0" w:line="240" w:lineRule="auto"/>
              <w:jc w:val="center"/>
              <w:rPr>
                <w:rFonts w:asciiTheme="minorHAnsi" w:hAnsiTheme="minorHAnsi" w:cstheme="minorHAnsi"/>
                <w:b/>
                <w:i/>
                <w:szCs w:val="22"/>
                <w:u w:val="single"/>
              </w:rPr>
            </w:pPr>
            <w:r w:rsidRPr="008D530F">
              <w:rPr>
                <w:rFonts w:asciiTheme="minorHAnsi" w:hAnsiTheme="minorHAnsi" w:cstheme="minorHAnsi"/>
                <w:b/>
                <w:i/>
                <w:szCs w:val="22"/>
                <w:u w:val="single"/>
              </w:rPr>
              <w:t>Open</w:t>
            </w:r>
          </w:p>
        </w:tc>
      </w:tr>
      <w:tr w:rsidR="00D11DDA" w:rsidRPr="008D530F" w14:paraId="3513A161"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087C07C6" w14:textId="77777777" w:rsidR="00D11DDA" w:rsidRPr="008D530F" w:rsidRDefault="00D11DDA" w:rsidP="008D530F">
            <w:pPr>
              <w:spacing w:before="0" w:after="0" w:line="240" w:lineRule="auto"/>
              <w:jc w:val="center"/>
              <w:rPr>
                <w:rFonts w:asciiTheme="minorHAnsi" w:hAnsiTheme="minorHAnsi" w:cstheme="minorHAnsi"/>
                <w:b/>
                <w:i/>
                <w:szCs w:val="22"/>
                <w:u w:val="single"/>
              </w:rPr>
            </w:pPr>
            <w:r w:rsidRPr="008D530F">
              <w:rPr>
                <w:rFonts w:asciiTheme="minorHAnsi" w:hAnsiTheme="minorHAnsi" w:cstheme="minorHAnsi"/>
                <w:b/>
                <w:i/>
                <w:szCs w:val="22"/>
                <w:u w:val="single"/>
              </w:rPr>
              <w:t>Panel Lekarski w Poradni</w:t>
            </w:r>
          </w:p>
        </w:tc>
        <w:tc>
          <w:tcPr>
            <w:tcW w:w="2970" w:type="dxa"/>
            <w:tcBorders>
              <w:top w:val="nil"/>
              <w:left w:val="nil"/>
              <w:bottom w:val="single" w:sz="4" w:space="0" w:color="auto"/>
              <w:right w:val="single" w:sz="4" w:space="0" w:color="auto"/>
            </w:tcBorders>
            <w:shd w:val="clear" w:color="auto" w:fill="auto"/>
            <w:noWrap/>
            <w:vAlign w:val="center"/>
          </w:tcPr>
          <w:p w14:paraId="1942DC8C" w14:textId="77777777" w:rsidR="00D11DDA" w:rsidRPr="008D530F" w:rsidRDefault="00D11DDA" w:rsidP="008D530F">
            <w:pPr>
              <w:spacing w:before="0" w:after="0" w:line="240" w:lineRule="auto"/>
              <w:jc w:val="center"/>
              <w:rPr>
                <w:rFonts w:asciiTheme="minorHAnsi" w:hAnsiTheme="minorHAnsi" w:cstheme="minorHAnsi"/>
                <w:b/>
                <w:i/>
                <w:szCs w:val="22"/>
                <w:u w:val="single"/>
              </w:rPr>
            </w:pPr>
            <w:r w:rsidRPr="008D530F">
              <w:rPr>
                <w:rFonts w:asciiTheme="minorHAnsi" w:hAnsiTheme="minorHAnsi" w:cstheme="minorHAnsi"/>
                <w:b/>
                <w:i/>
                <w:szCs w:val="22"/>
                <w:u w:val="single"/>
              </w:rPr>
              <w:t>Open</w:t>
            </w:r>
          </w:p>
        </w:tc>
      </w:tr>
      <w:tr w:rsidR="00D11DDA" w:rsidRPr="008D530F" w14:paraId="2309E258" w14:textId="77777777" w:rsidTr="00DB291A">
        <w:trPr>
          <w:trHeight w:val="7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4D22DAC2" w14:textId="77777777" w:rsidR="00D11DDA" w:rsidRPr="008D530F" w:rsidRDefault="00D11DDA" w:rsidP="008D530F">
            <w:pPr>
              <w:spacing w:before="0" w:after="0" w:line="240" w:lineRule="auto"/>
              <w:jc w:val="center"/>
              <w:rPr>
                <w:rFonts w:asciiTheme="minorHAnsi" w:hAnsiTheme="minorHAnsi" w:cstheme="minorHAnsi"/>
                <w:b/>
                <w:i/>
                <w:szCs w:val="22"/>
                <w:u w:val="single"/>
              </w:rPr>
            </w:pPr>
            <w:r w:rsidRPr="008D530F">
              <w:rPr>
                <w:rFonts w:asciiTheme="minorHAnsi" w:hAnsiTheme="minorHAnsi" w:cstheme="minorHAnsi"/>
                <w:b/>
                <w:i/>
                <w:szCs w:val="22"/>
                <w:u w:val="single"/>
              </w:rPr>
              <w:t>Rehabilitacja</w:t>
            </w:r>
          </w:p>
        </w:tc>
        <w:tc>
          <w:tcPr>
            <w:tcW w:w="2970" w:type="dxa"/>
            <w:tcBorders>
              <w:top w:val="nil"/>
              <w:left w:val="nil"/>
              <w:bottom w:val="single" w:sz="4" w:space="0" w:color="auto"/>
              <w:right w:val="single" w:sz="4" w:space="0" w:color="auto"/>
            </w:tcBorders>
            <w:shd w:val="clear" w:color="auto" w:fill="auto"/>
            <w:noWrap/>
            <w:vAlign w:val="center"/>
          </w:tcPr>
          <w:p w14:paraId="4D2F1A1E" w14:textId="77777777" w:rsidR="00D11DDA" w:rsidRPr="008D530F" w:rsidRDefault="00D11DDA" w:rsidP="008D530F">
            <w:pPr>
              <w:spacing w:before="0" w:after="0" w:line="240" w:lineRule="auto"/>
              <w:jc w:val="center"/>
              <w:rPr>
                <w:rFonts w:asciiTheme="minorHAnsi" w:hAnsiTheme="minorHAnsi" w:cstheme="minorHAnsi"/>
                <w:b/>
                <w:i/>
                <w:szCs w:val="22"/>
                <w:u w:val="single"/>
              </w:rPr>
            </w:pPr>
            <w:r w:rsidRPr="008D530F">
              <w:rPr>
                <w:rFonts w:asciiTheme="minorHAnsi" w:hAnsiTheme="minorHAnsi" w:cstheme="minorHAnsi"/>
                <w:b/>
                <w:i/>
                <w:szCs w:val="22"/>
                <w:u w:val="single"/>
              </w:rPr>
              <w:t>12</w:t>
            </w:r>
          </w:p>
        </w:tc>
      </w:tr>
      <w:tr w:rsidR="00D11DDA" w:rsidRPr="008D530F" w14:paraId="306F892A"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4D3CFD98" w14:textId="77777777" w:rsidR="00D11DDA" w:rsidRPr="008D530F" w:rsidRDefault="00D11DDA" w:rsidP="008D530F">
            <w:pPr>
              <w:spacing w:before="0" w:after="0" w:line="240" w:lineRule="auto"/>
              <w:jc w:val="center"/>
              <w:rPr>
                <w:rFonts w:asciiTheme="minorHAnsi" w:hAnsiTheme="minorHAnsi" w:cstheme="minorHAnsi"/>
                <w:b/>
                <w:i/>
                <w:szCs w:val="22"/>
                <w:u w:val="single"/>
              </w:rPr>
            </w:pPr>
            <w:r w:rsidRPr="008D530F">
              <w:rPr>
                <w:rFonts w:asciiTheme="minorHAnsi" w:hAnsiTheme="minorHAnsi" w:cstheme="minorHAnsi"/>
                <w:b/>
                <w:i/>
                <w:szCs w:val="22"/>
                <w:u w:val="single"/>
              </w:rPr>
              <w:t>ePowiadomienia</w:t>
            </w:r>
          </w:p>
        </w:tc>
        <w:tc>
          <w:tcPr>
            <w:tcW w:w="2970" w:type="dxa"/>
            <w:tcBorders>
              <w:top w:val="nil"/>
              <w:left w:val="nil"/>
              <w:bottom w:val="single" w:sz="4" w:space="0" w:color="auto"/>
              <w:right w:val="single" w:sz="4" w:space="0" w:color="auto"/>
            </w:tcBorders>
            <w:shd w:val="clear" w:color="auto" w:fill="auto"/>
            <w:noWrap/>
            <w:vAlign w:val="center"/>
          </w:tcPr>
          <w:p w14:paraId="37D98FD4" w14:textId="77777777" w:rsidR="00D11DDA" w:rsidRPr="008D530F" w:rsidRDefault="00D11DDA" w:rsidP="008D530F">
            <w:pPr>
              <w:spacing w:before="0" w:after="0" w:line="240" w:lineRule="auto"/>
              <w:jc w:val="center"/>
              <w:rPr>
                <w:rFonts w:asciiTheme="minorHAnsi" w:hAnsiTheme="minorHAnsi" w:cstheme="minorHAnsi"/>
                <w:b/>
                <w:i/>
                <w:szCs w:val="22"/>
                <w:u w:val="single"/>
              </w:rPr>
            </w:pPr>
            <w:r w:rsidRPr="008D530F">
              <w:rPr>
                <w:rFonts w:asciiTheme="minorHAnsi" w:hAnsiTheme="minorHAnsi" w:cstheme="minorHAnsi"/>
                <w:b/>
                <w:i/>
                <w:szCs w:val="22"/>
                <w:u w:val="single"/>
              </w:rPr>
              <w:t>serwer</w:t>
            </w:r>
          </w:p>
        </w:tc>
      </w:tr>
      <w:tr w:rsidR="00D11DDA" w:rsidRPr="008D530F" w14:paraId="6F3AD55B" w14:textId="77777777" w:rsidTr="00DB291A">
        <w:trPr>
          <w:trHeight w:val="360"/>
          <w:jc w:val="center"/>
        </w:trPr>
        <w:tc>
          <w:tcPr>
            <w:tcW w:w="4770" w:type="dxa"/>
            <w:tcBorders>
              <w:top w:val="nil"/>
              <w:left w:val="single" w:sz="4" w:space="0" w:color="auto"/>
              <w:bottom w:val="single" w:sz="4" w:space="0" w:color="auto"/>
              <w:right w:val="single" w:sz="4" w:space="0" w:color="auto"/>
            </w:tcBorders>
            <w:shd w:val="clear" w:color="auto" w:fill="auto"/>
            <w:vAlign w:val="center"/>
          </w:tcPr>
          <w:p w14:paraId="41EDDF3C" w14:textId="77777777" w:rsidR="00D11DDA" w:rsidRPr="008D530F" w:rsidRDefault="00D11DDA" w:rsidP="008D530F">
            <w:pPr>
              <w:spacing w:before="0" w:after="0" w:line="240" w:lineRule="auto"/>
              <w:jc w:val="center"/>
              <w:rPr>
                <w:rFonts w:asciiTheme="minorHAnsi" w:hAnsiTheme="minorHAnsi" w:cstheme="minorHAnsi"/>
                <w:b/>
                <w:i/>
                <w:szCs w:val="22"/>
                <w:u w:val="single"/>
              </w:rPr>
            </w:pPr>
            <w:r w:rsidRPr="008D530F">
              <w:rPr>
                <w:rFonts w:asciiTheme="minorHAnsi" w:hAnsiTheme="minorHAnsi" w:cstheme="minorHAnsi"/>
                <w:b/>
                <w:i/>
                <w:szCs w:val="22"/>
                <w:u w:val="single"/>
              </w:rPr>
              <w:t>Eskulap NT</w:t>
            </w:r>
          </w:p>
        </w:tc>
        <w:tc>
          <w:tcPr>
            <w:tcW w:w="2970" w:type="dxa"/>
            <w:tcBorders>
              <w:top w:val="nil"/>
              <w:left w:val="nil"/>
              <w:bottom w:val="single" w:sz="4" w:space="0" w:color="auto"/>
              <w:right w:val="single" w:sz="4" w:space="0" w:color="auto"/>
            </w:tcBorders>
            <w:shd w:val="clear" w:color="auto" w:fill="auto"/>
            <w:noWrap/>
            <w:vAlign w:val="center"/>
          </w:tcPr>
          <w:p w14:paraId="5D99C581" w14:textId="77777777" w:rsidR="00D11DDA" w:rsidRPr="008D530F" w:rsidRDefault="00D11DDA" w:rsidP="008D530F">
            <w:pPr>
              <w:spacing w:before="0" w:after="0" w:line="240" w:lineRule="auto"/>
              <w:jc w:val="center"/>
              <w:rPr>
                <w:rFonts w:asciiTheme="minorHAnsi" w:hAnsiTheme="minorHAnsi" w:cstheme="minorHAnsi"/>
                <w:b/>
                <w:i/>
                <w:szCs w:val="22"/>
                <w:u w:val="single"/>
              </w:rPr>
            </w:pPr>
            <w:r w:rsidRPr="008D530F">
              <w:rPr>
                <w:rFonts w:asciiTheme="minorHAnsi" w:hAnsiTheme="minorHAnsi" w:cstheme="minorHAnsi"/>
                <w:b/>
                <w:i/>
                <w:szCs w:val="22"/>
                <w:u w:val="single"/>
              </w:rPr>
              <w:t>serwer</w:t>
            </w:r>
          </w:p>
        </w:tc>
      </w:tr>
      <w:tr w:rsidR="00D11DDA" w:rsidRPr="008D530F" w14:paraId="129D0497" w14:textId="77777777" w:rsidTr="00DB291A">
        <w:trPr>
          <w:trHeight w:val="360"/>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3F17E8B0" w14:textId="77777777" w:rsidR="00D11DDA" w:rsidRPr="008D530F" w:rsidRDefault="00D11DDA" w:rsidP="008D530F">
            <w:pPr>
              <w:spacing w:before="0" w:after="0" w:line="240" w:lineRule="auto"/>
              <w:jc w:val="center"/>
              <w:rPr>
                <w:rFonts w:asciiTheme="minorHAnsi" w:hAnsiTheme="minorHAnsi" w:cstheme="minorHAnsi"/>
                <w:b/>
                <w:i/>
                <w:szCs w:val="22"/>
                <w:u w:val="single"/>
              </w:rPr>
            </w:pPr>
            <w:r w:rsidRPr="008D530F">
              <w:rPr>
                <w:rFonts w:asciiTheme="minorHAnsi" w:hAnsiTheme="minorHAnsi" w:cstheme="minorHAnsi"/>
                <w:b/>
                <w:i/>
                <w:szCs w:val="22"/>
                <w:u w:val="single"/>
              </w:rPr>
              <w:t>Migracja do wersji przeglądarkowej posiadanych modułów: Ruch Chorych Oddział, Dokumentacja Medyczna, Zlecenia Medyczne, Apteczka, Archiwum Dokumentów Cyfrowych, Kolejki Oczekujących</w:t>
            </w: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13467FAE" w14:textId="77777777" w:rsidR="00D11DDA" w:rsidRPr="008D530F" w:rsidRDefault="00D11DDA" w:rsidP="008D530F">
            <w:pPr>
              <w:spacing w:before="0" w:after="0" w:line="240" w:lineRule="auto"/>
              <w:jc w:val="center"/>
              <w:rPr>
                <w:rFonts w:asciiTheme="minorHAnsi" w:hAnsiTheme="minorHAnsi" w:cstheme="minorHAnsi"/>
                <w:b/>
                <w:i/>
                <w:szCs w:val="22"/>
                <w:u w:val="single"/>
              </w:rPr>
            </w:pPr>
            <w:r w:rsidRPr="008D530F">
              <w:rPr>
                <w:rFonts w:asciiTheme="minorHAnsi" w:hAnsiTheme="minorHAnsi" w:cstheme="minorHAnsi"/>
                <w:b/>
                <w:i/>
                <w:szCs w:val="22"/>
                <w:u w:val="single"/>
              </w:rPr>
              <w:t>1</w:t>
            </w:r>
          </w:p>
        </w:tc>
      </w:tr>
      <w:tr w:rsidR="00D11DDA" w:rsidRPr="008D530F" w14:paraId="4E02ECDB" w14:textId="77777777" w:rsidTr="00DB291A">
        <w:trPr>
          <w:trHeight w:val="360"/>
          <w:jc w:val="center"/>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2CC5C82F" w14:textId="77777777" w:rsidR="00D11DDA" w:rsidRPr="008D530F" w:rsidRDefault="00D11DDA" w:rsidP="008D530F">
            <w:pPr>
              <w:spacing w:before="0" w:after="0" w:line="240" w:lineRule="auto"/>
              <w:jc w:val="center"/>
              <w:rPr>
                <w:rFonts w:asciiTheme="minorHAnsi" w:hAnsiTheme="minorHAnsi" w:cstheme="minorHAnsi"/>
                <w:b/>
                <w:i/>
                <w:szCs w:val="22"/>
                <w:u w:val="single"/>
              </w:rPr>
            </w:pPr>
            <w:r w:rsidRPr="008D530F">
              <w:rPr>
                <w:rFonts w:asciiTheme="minorHAnsi" w:hAnsiTheme="minorHAnsi" w:cstheme="minorHAnsi"/>
                <w:b/>
                <w:i/>
                <w:szCs w:val="22"/>
                <w:u w:val="single"/>
              </w:rPr>
              <w:t>integracja  z AP-KOLCE – (Kolejki Centralne Oczekujących)</w:t>
            </w:r>
            <w:r w:rsidRPr="008D530F">
              <w:rPr>
                <w:rFonts w:asciiTheme="minorHAnsi" w:hAnsiTheme="minorHAnsi" w:cstheme="minorHAnsi"/>
                <w:b/>
                <w:i/>
                <w:szCs w:val="22"/>
                <w:u w:val="single"/>
              </w:rPr>
              <w:br/>
            </w:r>
          </w:p>
          <w:p w14:paraId="3A9D76CF" w14:textId="77777777" w:rsidR="00D11DDA" w:rsidRPr="008D530F" w:rsidRDefault="00D11DDA" w:rsidP="008D530F">
            <w:pPr>
              <w:spacing w:before="0" w:after="0" w:line="240" w:lineRule="auto"/>
              <w:jc w:val="center"/>
              <w:rPr>
                <w:rFonts w:asciiTheme="minorHAnsi" w:hAnsiTheme="minorHAnsi" w:cstheme="minorHAnsi"/>
                <w:b/>
                <w:i/>
                <w:szCs w:val="22"/>
                <w:u w:val="single"/>
              </w:rPr>
            </w:pPr>
          </w:p>
        </w:tc>
        <w:tc>
          <w:tcPr>
            <w:tcW w:w="2970" w:type="dxa"/>
            <w:tcBorders>
              <w:top w:val="single" w:sz="4" w:space="0" w:color="auto"/>
              <w:left w:val="nil"/>
              <w:bottom w:val="single" w:sz="4" w:space="0" w:color="auto"/>
              <w:right w:val="single" w:sz="4" w:space="0" w:color="auto"/>
            </w:tcBorders>
            <w:shd w:val="clear" w:color="auto" w:fill="auto"/>
            <w:noWrap/>
            <w:vAlign w:val="center"/>
          </w:tcPr>
          <w:p w14:paraId="45E3C4D5" w14:textId="77777777" w:rsidR="00D11DDA" w:rsidRPr="008D530F" w:rsidRDefault="00D11DDA" w:rsidP="008D530F">
            <w:pPr>
              <w:spacing w:before="0" w:after="0" w:line="240" w:lineRule="auto"/>
              <w:jc w:val="center"/>
              <w:rPr>
                <w:rFonts w:asciiTheme="minorHAnsi" w:hAnsiTheme="minorHAnsi" w:cstheme="minorHAnsi"/>
                <w:b/>
                <w:i/>
                <w:szCs w:val="22"/>
                <w:u w:val="single"/>
              </w:rPr>
            </w:pPr>
            <w:r w:rsidRPr="008D530F">
              <w:rPr>
                <w:rFonts w:asciiTheme="minorHAnsi" w:hAnsiTheme="minorHAnsi" w:cstheme="minorHAnsi"/>
                <w:b/>
                <w:i/>
                <w:szCs w:val="22"/>
                <w:u w:val="single"/>
              </w:rPr>
              <w:t>1</w:t>
            </w:r>
          </w:p>
        </w:tc>
      </w:tr>
    </w:tbl>
    <w:p w14:paraId="6E3039C8" w14:textId="77777777" w:rsidR="00EE37F7" w:rsidRPr="008D530F" w:rsidRDefault="00EE37F7" w:rsidP="008D530F">
      <w:pPr>
        <w:spacing w:before="0" w:after="0" w:line="240" w:lineRule="auto"/>
        <w:rPr>
          <w:rFonts w:asciiTheme="minorHAnsi" w:hAnsiTheme="minorHAnsi" w:cstheme="minorHAnsi"/>
          <w:b/>
          <w:szCs w:val="22"/>
        </w:rPr>
      </w:pPr>
    </w:p>
    <w:tbl>
      <w:tblPr>
        <w:tblW w:w="7740" w:type="dxa"/>
        <w:tblInd w:w="790" w:type="dxa"/>
        <w:tblCellMar>
          <w:left w:w="70" w:type="dxa"/>
          <w:right w:w="70" w:type="dxa"/>
        </w:tblCellMar>
        <w:tblLook w:val="04A0" w:firstRow="1" w:lastRow="0" w:firstColumn="1" w:lastColumn="0" w:noHBand="0" w:noVBand="1"/>
      </w:tblPr>
      <w:tblGrid>
        <w:gridCol w:w="4770"/>
        <w:gridCol w:w="2970"/>
      </w:tblGrid>
      <w:tr w:rsidR="00D11DDA" w:rsidRPr="008D530F" w14:paraId="38C8A414" w14:textId="77777777" w:rsidTr="00DB291A">
        <w:trPr>
          <w:trHeight w:val="360"/>
        </w:trPr>
        <w:tc>
          <w:tcPr>
            <w:tcW w:w="4770" w:type="dxa"/>
            <w:tcBorders>
              <w:top w:val="single" w:sz="4" w:space="0" w:color="auto"/>
              <w:left w:val="single" w:sz="4" w:space="0" w:color="auto"/>
              <w:bottom w:val="single" w:sz="4" w:space="0" w:color="auto"/>
              <w:right w:val="single" w:sz="4" w:space="0" w:color="auto"/>
            </w:tcBorders>
            <w:shd w:val="clear" w:color="auto" w:fill="auto"/>
            <w:vAlign w:val="center"/>
          </w:tcPr>
          <w:p w14:paraId="7A53053A" w14:textId="77777777" w:rsidR="00D11DDA" w:rsidRPr="008D530F" w:rsidRDefault="00D11DDA" w:rsidP="008D530F">
            <w:pPr>
              <w:spacing w:before="0" w:after="0" w:line="240" w:lineRule="auto"/>
              <w:jc w:val="center"/>
              <w:rPr>
                <w:rFonts w:asciiTheme="minorHAnsi" w:hAnsiTheme="minorHAnsi" w:cstheme="minorHAnsi"/>
                <w:b/>
                <w:i/>
                <w:szCs w:val="22"/>
                <w:u w:val="single"/>
              </w:rPr>
            </w:pPr>
            <w:r w:rsidRPr="008D530F">
              <w:rPr>
                <w:rFonts w:asciiTheme="minorHAnsi" w:hAnsiTheme="minorHAnsi" w:cstheme="minorHAnsi"/>
                <w:b/>
                <w:i/>
                <w:szCs w:val="22"/>
                <w:u w:val="single"/>
              </w:rPr>
              <w:t>Nadzór Autorski</w:t>
            </w:r>
          </w:p>
        </w:tc>
        <w:tc>
          <w:tcPr>
            <w:tcW w:w="2970" w:type="dxa"/>
            <w:tcBorders>
              <w:top w:val="single" w:sz="4" w:space="0" w:color="auto"/>
              <w:left w:val="nil"/>
              <w:bottom w:val="single" w:sz="4" w:space="0" w:color="auto"/>
              <w:right w:val="single" w:sz="4" w:space="0" w:color="auto"/>
            </w:tcBorders>
            <w:shd w:val="clear" w:color="auto" w:fill="auto"/>
            <w:noWrap/>
            <w:vAlign w:val="bottom"/>
          </w:tcPr>
          <w:p w14:paraId="5DFC72B0" w14:textId="77777777" w:rsidR="00D11DDA" w:rsidRPr="008D530F" w:rsidRDefault="00D11DDA" w:rsidP="008D530F">
            <w:pPr>
              <w:spacing w:before="0" w:after="0" w:line="240" w:lineRule="auto"/>
              <w:jc w:val="center"/>
              <w:rPr>
                <w:rFonts w:asciiTheme="minorHAnsi" w:hAnsiTheme="minorHAnsi" w:cstheme="minorHAnsi"/>
                <w:b/>
                <w:i/>
                <w:szCs w:val="22"/>
                <w:u w:val="single"/>
              </w:rPr>
            </w:pPr>
            <w:r w:rsidRPr="008D530F">
              <w:rPr>
                <w:rFonts w:asciiTheme="minorHAnsi" w:hAnsiTheme="minorHAnsi" w:cstheme="minorHAnsi"/>
                <w:b/>
                <w:i/>
                <w:szCs w:val="22"/>
                <w:u w:val="single"/>
              </w:rPr>
              <w:t>Do dnia 09-04-2020</w:t>
            </w:r>
          </w:p>
        </w:tc>
      </w:tr>
    </w:tbl>
    <w:p w14:paraId="39658140" w14:textId="77777777" w:rsidR="00D11DDA" w:rsidRPr="008D530F" w:rsidRDefault="00D11DDA" w:rsidP="00270618">
      <w:pPr>
        <w:autoSpaceDE w:val="0"/>
        <w:autoSpaceDN w:val="0"/>
        <w:adjustRightInd w:val="0"/>
        <w:spacing w:before="0" w:after="0" w:line="360" w:lineRule="auto"/>
        <w:ind w:left="360"/>
        <w:rPr>
          <w:rFonts w:asciiTheme="minorHAnsi" w:hAnsiTheme="minorHAnsi" w:cstheme="minorHAnsi"/>
          <w:szCs w:val="22"/>
        </w:rPr>
      </w:pPr>
      <w:r w:rsidRPr="008D530F">
        <w:rPr>
          <w:rFonts w:asciiTheme="minorHAnsi" w:hAnsiTheme="minorHAnsi" w:cstheme="minorHAnsi"/>
          <w:szCs w:val="22"/>
        </w:rPr>
        <w:t>Wyjaśnienie do powyższej tabeli</w:t>
      </w:r>
    </w:p>
    <w:p w14:paraId="061C452D" w14:textId="77777777" w:rsidR="00D11DDA" w:rsidRPr="008D530F" w:rsidRDefault="00D11DDA" w:rsidP="00270618">
      <w:pPr>
        <w:numPr>
          <w:ilvl w:val="0"/>
          <w:numId w:val="34"/>
        </w:numPr>
        <w:autoSpaceDE w:val="0"/>
        <w:autoSpaceDN w:val="0"/>
        <w:adjustRightInd w:val="0"/>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Moduły mają być zainstalowane w systemie z określeniem uprawnień do ich wykorzystywania na stacjach roboczych po ustaleniu z zamawiającym.</w:t>
      </w:r>
    </w:p>
    <w:p w14:paraId="0596896C" w14:textId="77777777" w:rsidR="00D11DDA" w:rsidRPr="008D530F" w:rsidRDefault="00D11DDA" w:rsidP="00270618">
      <w:pPr>
        <w:numPr>
          <w:ilvl w:val="0"/>
          <w:numId w:val="34"/>
        </w:numPr>
        <w:autoSpaceDE w:val="0"/>
        <w:autoSpaceDN w:val="0"/>
        <w:adjustRightInd w:val="0"/>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Zamawiający ma prawo tylko do takich kopii Oprogramowania Aplikacyjnego, które są niezbędne do zapewnienia bezpieczeństwa ich działania.</w:t>
      </w:r>
    </w:p>
    <w:p w14:paraId="7B229EF1" w14:textId="77777777" w:rsidR="00D11DDA" w:rsidRPr="008D530F" w:rsidRDefault="00D11DDA" w:rsidP="00270618">
      <w:pPr>
        <w:numPr>
          <w:ilvl w:val="0"/>
          <w:numId w:val="34"/>
        </w:numPr>
        <w:autoSpaceDE w:val="0"/>
        <w:autoSpaceDN w:val="0"/>
        <w:adjustRightInd w:val="0"/>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lastRenderedPageBreak/>
        <w:t>Zamawiający nie ma prawa do sprzedaży, wypożyczania, powielania, odstępowania, lub rozpowszechniania w innej formie, zmienienia, dekompilacji, tłumaczenia Oprogramowania Aplikacyjnego.</w:t>
      </w:r>
    </w:p>
    <w:p w14:paraId="7A3871EB" w14:textId="77777777" w:rsidR="00D11DDA" w:rsidRPr="008D530F" w:rsidRDefault="00D11DDA" w:rsidP="00270618">
      <w:pPr>
        <w:numPr>
          <w:ilvl w:val="0"/>
          <w:numId w:val="34"/>
        </w:numPr>
        <w:autoSpaceDE w:val="0"/>
        <w:autoSpaceDN w:val="0"/>
        <w:adjustRightInd w:val="0"/>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Zamawiający nie ma prawa do usuwania bądź zmiany znaków handlowych i informacji o Wykonawcy, bądź producencie podanych w Oprogramowaniu Aplikacyjnym i materiałach towarzyszących.</w:t>
      </w:r>
    </w:p>
    <w:p w14:paraId="627733A3" w14:textId="77777777" w:rsidR="00D11DDA" w:rsidRPr="008D530F" w:rsidRDefault="00D11DDA" w:rsidP="00270618">
      <w:pPr>
        <w:numPr>
          <w:ilvl w:val="0"/>
          <w:numId w:val="34"/>
        </w:numPr>
        <w:autoSpaceDE w:val="0"/>
        <w:autoSpaceDN w:val="0"/>
        <w:adjustRightInd w:val="0"/>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Zamawiający ma prawo do rozpowszechniania bez ograniczeń danych i zestawień utworzonych za pomocą Oprogramowania Aplikacyjnego.</w:t>
      </w:r>
    </w:p>
    <w:p w14:paraId="7DDC7610" w14:textId="39B01733" w:rsidR="00EE37F7" w:rsidRPr="008D530F" w:rsidRDefault="00EE37F7" w:rsidP="00270618">
      <w:pPr>
        <w:spacing w:before="0" w:after="0" w:line="360" w:lineRule="auto"/>
        <w:rPr>
          <w:rFonts w:asciiTheme="minorHAnsi" w:hAnsiTheme="minorHAnsi" w:cstheme="minorHAnsi"/>
          <w:szCs w:val="22"/>
        </w:rPr>
      </w:pPr>
    </w:p>
    <w:p w14:paraId="3376E043" w14:textId="038B1CA3" w:rsidR="00052A6B" w:rsidRPr="008D530F" w:rsidRDefault="00052A6B" w:rsidP="00270618">
      <w:pPr>
        <w:spacing w:before="0" w:after="0" w:line="360" w:lineRule="auto"/>
        <w:rPr>
          <w:rFonts w:asciiTheme="minorHAnsi" w:hAnsiTheme="minorHAnsi" w:cstheme="minorHAnsi"/>
          <w:szCs w:val="22"/>
        </w:rPr>
      </w:pPr>
    </w:p>
    <w:p w14:paraId="2A747535" w14:textId="0C1BDC53" w:rsidR="00052A6B" w:rsidRPr="008D530F" w:rsidRDefault="00052A6B" w:rsidP="008D530F">
      <w:pPr>
        <w:spacing w:before="0" w:after="0" w:line="240" w:lineRule="auto"/>
        <w:rPr>
          <w:rFonts w:asciiTheme="minorHAnsi" w:hAnsiTheme="minorHAnsi" w:cstheme="minorHAnsi"/>
          <w:szCs w:val="22"/>
        </w:rPr>
      </w:pPr>
    </w:p>
    <w:p w14:paraId="23E02090" w14:textId="77777777" w:rsidR="00052A6B" w:rsidRPr="008D530F" w:rsidRDefault="00052A6B" w:rsidP="008D530F">
      <w:pPr>
        <w:spacing w:before="0" w:after="0" w:line="240" w:lineRule="auto"/>
        <w:rPr>
          <w:rFonts w:asciiTheme="minorHAnsi" w:hAnsiTheme="minorHAnsi" w:cstheme="minorHAnsi"/>
          <w:szCs w:val="22"/>
        </w:rPr>
      </w:pPr>
    </w:p>
    <w:p w14:paraId="7B398B50" w14:textId="0BB8B7F5" w:rsidR="007916BE" w:rsidRPr="00270618" w:rsidRDefault="003B6092" w:rsidP="008D530F">
      <w:pPr>
        <w:pStyle w:val="Nagwek2"/>
        <w:numPr>
          <w:ilvl w:val="1"/>
          <w:numId w:val="8"/>
        </w:numPr>
        <w:spacing w:before="0" w:after="0" w:line="240" w:lineRule="auto"/>
        <w:rPr>
          <w:rFonts w:asciiTheme="minorHAnsi" w:hAnsiTheme="minorHAnsi" w:cstheme="minorHAnsi"/>
          <w:b w:val="0"/>
          <w:szCs w:val="28"/>
        </w:rPr>
      </w:pPr>
      <w:bookmarkStart w:id="15" w:name="_Toc485564068"/>
      <w:bookmarkStart w:id="16" w:name="_Toc481663845"/>
      <w:bookmarkStart w:id="17" w:name="_Toc405549196"/>
      <w:bookmarkStart w:id="18" w:name="_Toc421786540"/>
      <w:bookmarkStart w:id="19" w:name="_Toc479588139"/>
      <w:bookmarkStart w:id="20" w:name="_Toc405549202"/>
      <w:bookmarkStart w:id="21" w:name="_Toc421786543"/>
      <w:bookmarkStart w:id="22" w:name="_Toc485489457"/>
      <w:r w:rsidRPr="00270618">
        <w:rPr>
          <w:rFonts w:asciiTheme="minorHAnsi" w:hAnsiTheme="minorHAnsi" w:cstheme="minorHAnsi"/>
          <w:szCs w:val="28"/>
        </w:rPr>
        <w:t xml:space="preserve"> </w:t>
      </w:r>
      <w:bookmarkStart w:id="23" w:name="_Toc500412659"/>
      <w:r w:rsidR="007916BE" w:rsidRPr="00270618">
        <w:rPr>
          <w:rFonts w:asciiTheme="minorHAnsi" w:hAnsiTheme="minorHAnsi" w:cstheme="minorHAnsi"/>
          <w:szCs w:val="28"/>
        </w:rPr>
        <w:t>Akty prawne</w:t>
      </w:r>
      <w:bookmarkEnd w:id="15"/>
      <w:bookmarkEnd w:id="23"/>
    </w:p>
    <w:p w14:paraId="69A2821B"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Ustawa z dnia 15 kwietnia 2011r. o działalności leczniczej (Dz. U. 2013 poz. 217 z późn. zm.), </w:t>
      </w:r>
    </w:p>
    <w:p w14:paraId="1A66445D"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Ustawa z dnia 29 września 1994r. o rachunkowości (Dz.U. 2016 poz. 1047 z późn. zm.), </w:t>
      </w:r>
    </w:p>
    <w:p w14:paraId="6059759B"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Ustawa z dnia 11 marca 2004r. o podatku od towarów i usług (Dz.U. 2016 poz. 710 z późn. zm.), </w:t>
      </w:r>
    </w:p>
    <w:p w14:paraId="6301A2A2"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Ustawa z dnia 26 lipca 1991r. o podatku dochodowym od osób fizycznych (Dz.U. 2016 poz. 2032 z późn. zm.), </w:t>
      </w:r>
    </w:p>
    <w:p w14:paraId="50C90D32"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Ustawa z dnia 5 grudnia 2008r. o zapobieganiu oraz zwalczaniu zakażeń i chorób zakaźnych u ludzi (Dz.U. 2016 poz. 1866 z późn. zm– dotyczy Systemu medycznego HIS - Monitorowanie zakażeń zakładowych. </w:t>
      </w:r>
    </w:p>
    <w:p w14:paraId="4C0C2A07"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Ustawa z dnia 29 sierpnia 1997r. o ochronie danych osobowych (Dz.U. 2016 poz. 922 z późn. zm.),</w:t>
      </w:r>
    </w:p>
    <w:p w14:paraId="0878CB25"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Rozporządzenie Ministra Zdrowia z dnia 20 września 2012r w sprawie warunków, sposobu i trybu zaopatrywania pacjentów szpitala w znaki identyfikacyjne oraz sposobu postępowania w razie stwierdzenia ich braku (Dz. U. 2012 poz. 1098) – dotyczy Systemu medycznego HIS), </w:t>
      </w:r>
    </w:p>
    <w:p w14:paraId="1D15FC59"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Rozporządzenie Ministra Zdrowia z dnia 21 grudnia 2010r. w sprawie rodzajów i zakresu dokumentacji medycznej oraz sposobu jej przetwarzania (t Dz.U. 2014 poz. 177 z późn. zm.), </w:t>
      </w:r>
    </w:p>
    <w:p w14:paraId="6F7E94C2"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Ustawa z dnia 26 czerwca 1974r. Kodeks pracy (Dz.U. 2016 poz. 1666 z późn. zm.), </w:t>
      </w:r>
    </w:p>
    <w:p w14:paraId="661DB9AE"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Ustawa o świadczeniach opieki zdrowotnej finansowanych ze środków publicznych (Dz.U. 2016 poz. 1793 z późn. zm.), </w:t>
      </w:r>
    </w:p>
    <w:p w14:paraId="1D6934EF"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Ustawa z dnia 25 czerwca 1999r. o świadczeniach pieniężnych z ubezpieczenia społecznego w razie choroby i macierzyństwa (Dz.U. 2016 poz. 372 z późn. zm.),</w:t>
      </w:r>
    </w:p>
    <w:p w14:paraId="68207DCD"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Ustawa z dnia 13 października 1998r. o systemie ubezpieczeń społecznych (Dz.U. 2016 poz. 963 z późn. zm.), </w:t>
      </w:r>
    </w:p>
    <w:p w14:paraId="41871E87"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lastRenderedPageBreak/>
        <w:t>Ustawa z dnia 17 lutego 2005r o informatyzacji działalności podmiotów realizujących zadania publiczne (Dz.U. 2017 poz. 570 z późn. zm.),</w:t>
      </w:r>
    </w:p>
    <w:p w14:paraId="77AB00F3"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Rozporządzenie Rady Ministrów z dnia 12 kwietnia 2012r. w sprawie Krajowych Ram Interoperacyjności, minimalnych wymagań dla rejestrów publicznych i wymiany informacji w postaci elektronicznej oraz minimalnych wymagań dla systemów teleinformatycznych (Dz.U. 2016 nr 0 poz. 113 z późn. zm.). </w:t>
      </w:r>
    </w:p>
    <w:p w14:paraId="7650574C"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Rozporządzenie Ministra Zdrowia z dnia 18 lutego 2011 r. w sprawie warunków bezpiecznego stosowania promieniowania jonizującego dla wszystkich rodzajów ekspozycji medycznej (Dz.U. 2017 poz. 884)</w:t>
      </w:r>
    </w:p>
    <w:p w14:paraId="0331E38B"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Ustawa z dnia 28 kwietnia 2011 r. o systemie informacji w ochronie zdrowia (Dz.U. 2016 poz. 1535 z późn. zm.)  wraz z delegowanymi aktami wykonawczymi</w:t>
      </w:r>
    </w:p>
    <w:p w14:paraId="2BF2F263"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Ustawa z dnia 6 listopada 2008 r. o prawach pacjenta i Rzeczniku Praw Pacjenta (Dz.U. 2016 poz. 186 z późn. zm. )</w:t>
      </w:r>
    </w:p>
    <w:p w14:paraId="22497DDC"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Ustawa z dnia 5 grudnia 1996 r. o zawodach lekarza i lekarza dentysty (Dz.U. 2015 poz. 464 z późn. zm.) wraz z delegowanymi aktami wykonawczymi</w:t>
      </w:r>
    </w:p>
    <w:p w14:paraId="786E2CBF"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Ustawa z dnia 18 lipca 2002 r. o świadczeniu usług drogą elektroniczną (Dz.U. 2016 poz. 1030 z późn. zm. ) wraz z delegowanymi aktami wykonawczymi</w:t>
      </w:r>
    </w:p>
    <w:p w14:paraId="35B794B2"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Ustawa z dnia 29 stycznia 2004 r. - Prawo zamówień publicznych (Dz.U. 2015 poz. 2164 z późn. zm. ) wraz z delegowanymi aktami wykonawczymi</w:t>
      </w:r>
    </w:p>
    <w:p w14:paraId="5ED04D80"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Ustawa z dnia 5 września 2016 r. o usługach zaufania oraz identyfikacji elektronicznej (Dz.U. 2016 poz. 1579) wraz z delegowanymi aktami wykonawczymi</w:t>
      </w:r>
    </w:p>
    <w:p w14:paraId="783A035C"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Ustawa z dnia 27 lipca 2001 r. o ochronie baz danych (Dz.U. 2001 nr 128 poz. 1402 z późn. zm.)</w:t>
      </w:r>
    </w:p>
    <w:p w14:paraId="649FD4C9"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2B3004E"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Rozporządzenie Ministra Spraw Wewnętrznych i Administracji z dnia 29 kwietnia 2004 w sprawie dokumentacji przetwarzania danych osobowych oraz warunków technicznych i organizacyjnych, jakim powinny odpowiadać urządzenia i systemy informatyczne służące do przetwarzania danych osobowych (Dz.U. z 2004 nr 100, poz.1024),</w:t>
      </w:r>
    </w:p>
    <w:p w14:paraId="081F8FA6"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Ustawa z dnia 17 lutego 2005 o informatyzacji działalności podmiotów realizujących zadania publiczne (Dz.U. 2017 poz. 570 z późniejszymi zmianami)</w:t>
      </w:r>
    </w:p>
    <w:p w14:paraId="3DD68894"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Rozporządzenie Ministra Zdrowia z dnia 20 czerwca 2008 r. w sprawie zakresu niezbędnych informacji gromadzonych przez świadczeniodawców, szczegółowego sposobu rejestrowania tych </w:t>
      </w:r>
      <w:r w:rsidRPr="008D530F">
        <w:rPr>
          <w:rFonts w:asciiTheme="minorHAnsi" w:hAnsiTheme="minorHAnsi" w:cstheme="minorHAnsi"/>
          <w:szCs w:val="22"/>
        </w:rPr>
        <w:lastRenderedPageBreak/>
        <w:t xml:space="preserve">informacji oraz ich przekazywania podmiotom zobowiązanym do finansowania świadczeń ze środków publicznych (Dz.U. 2008 nr 123 poz. 801 z późniejszymi zmianami) </w:t>
      </w:r>
    </w:p>
    <w:p w14:paraId="6A427539"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Rozporządzenie Ministra Zdrowia z dnia 28 marca 2013 r. w sprawie wymagań dla Systemu Informacji Medycznej (Dz.U. 2013 poz. 463)</w:t>
      </w:r>
    </w:p>
    <w:p w14:paraId="1297F549"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Rozporządzenie Ministra Zdrowia z dnia 13 lipca 2012 r. w sprawie szczegółowego sposobu postępowania w sprawach przyjęcia oraz wypisania ze szpitala psychiatrycznego (Dz.U. z 2012 roku, pozycja 854),</w:t>
      </w:r>
    </w:p>
    <w:p w14:paraId="6AA9A25F"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Rozporządzenie ministra zdrowia z 25 marca 2013 r. w sprawie klasyfikacji danych i systemu kodów w Systemie Informacji Medycznej (Dz. U. z 2013 roku, pozycja 473),</w:t>
      </w:r>
    </w:p>
    <w:p w14:paraId="08C700D7"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Rozporządzenie Ministra Zdrowia z dnia 11 grudnia 2012 r. w sprawie wzorów oświadczeń o przysługującym świadczeniobiorcy prawie do świadczeń opieki zdrowotnej (Dz.U.2012, pozycja 1421),</w:t>
      </w:r>
    </w:p>
    <w:p w14:paraId="5577E1EA"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Ustawa z dnia 19 sierpnia 1994 r. o ochronie zdrowia psychicznego (Dz.U. 2017 poz. 882 z późniejszymi zmianami),</w:t>
      </w:r>
    </w:p>
    <w:p w14:paraId="7322B57B"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ROZPORZĄDZENIE MINISTRA ZDROWIA z dnia 28 czerwca 2012 r. w sprawie sposobu stosowania i dokumentowania zastosowania przymusu bezpośredniego oraz dokonywania oceny zasadności jego zastosowania (Dz.U. z 2012 roku, pozycja 740), </w:t>
      </w:r>
    </w:p>
    <w:p w14:paraId="159929F8"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ROZPORZĄDZENIE MINISTRA ZDROWIA z dnia 18 kwietnia 2013 r. w sprawie zakresu niezbędnych informacji gromadzonych przez świadczeniodawców posiadających umowę z Narodowym Funduszem Zdrowia o udzielanie całodobowych lub całodziennych świadczeń zdrowotnych związanych z nabywaniem leków, środków spożywczych specjalnego przeznaczenia żywieniowego oraz wyrobów medycznych (Dz.U. z 2013 roku, pozycja 489), </w:t>
      </w:r>
    </w:p>
    <w:p w14:paraId="2FEBD35B"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ROZPORZĄDZENIE MINISTRA ZDROWIA z dnia 30 lipca 2009 r. w sprawie prowadzenia depozytu w stacjonarnym zakładzie opieki zdrowotnej (Dz.U z 2009 roku, numer 129, pozycja 1068), </w:t>
      </w:r>
    </w:p>
    <w:p w14:paraId="05180FBF"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Ustawa z dnia 29 czerwca 1995 r. o statystyce publicznej (Dz.U. 2016 poz. 1068 z późniejszymi zmianami) </w:t>
      </w:r>
    </w:p>
    <w:p w14:paraId="0720C305"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Ustawa z dnia 29 lipca 2005 r. o przeciwdziałaniu narkomanii (Dz.U. 2017 poz. 783) </w:t>
      </w:r>
    </w:p>
    <w:p w14:paraId="0EE645E0" w14:textId="77777777" w:rsidR="007916BE" w:rsidRPr="008D530F" w:rsidRDefault="007916BE" w:rsidP="00270618">
      <w:pPr>
        <w:numPr>
          <w:ilvl w:val="0"/>
          <w:numId w:val="2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Rozporządzenie Ministra Zdrowia z dnia 8 kwietnia 2014 r. w sprawie zajęć rehabilitacyjnych organizowanych w szpitalach psychiatrycznych (Dz.U. 2014 poz. 522)</w:t>
      </w:r>
    </w:p>
    <w:p w14:paraId="3313588D" w14:textId="30CE163B" w:rsidR="007916BE" w:rsidRPr="008D530F" w:rsidRDefault="007916BE" w:rsidP="00270618">
      <w:pPr>
        <w:spacing w:before="0" w:after="0" w:line="360" w:lineRule="auto"/>
        <w:rPr>
          <w:rFonts w:asciiTheme="minorHAnsi" w:hAnsiTheme="minorHAnsi" w:cstheme="minorHAnsi"/>
          <w:szCs w:val="22"/>
        </w:rPr>
      </w:pPr>
      <w:r w:rsidRPr="008D530F">
        <w:rPr>
          <w:rFonts w:asciiTheme="minorHAnsi" w:hAnsiTheme="minorHAnsi" w:cstheme="minorHAnsi"/>
          <w:szCs w:val="22"/>
        </w:rPr>
        <w:t>Dostarczone i wdrożone Oprogramowanie ma spełniać wszystkie przepisy powszechnie obowiązującego prawa polskiego i europejskiego.</w:t>
      </w:r>
    </w:p>
    <w:p w14:paraId="6D37A6E1" w14:textId="15B1D5F7" w:rsidR="00052A6B" w:rsidRPr="008D530F" w:rsidRDefault="00052A6B" w:rsidP="00270618">
      <w:pPr>
        <w:spacing w:before="0" w:after="0" w:line="360" w:lineRule="auto"/>
        <w:rPr>
          <w:rFonts w:asciiTheme="minorHAnsi" w:hAnsiTheme="minorHAnsi" w:cstheme="minorHAnsi"/>
          <w:szCs w:val="22"/>
        </w:rPr>
      </w:pPr>
    </w:p>
    <w:p w14:paraId="626A174E" w14:textId="765E9633" w:rsidR="00052A6B" w:rsidRPr="008D530F" w:rsidRDefault="00052A6B" w:rsidP="008D530F">
      <w:pPr>
        <w:spacing w:before="0" w:after="0" w:line="240" w:lineRule="auto"/>
        <w:rPr>
          <w:rFonts w:asciiTheme="minorHAnsi" w:hAnsiTheme="minorHAnsi" w:cstheme="minorHAnsi"/>
          <w:szCs w:val="22"/>
        </w:rPr>
      </w:pPr>
    </w:p>
    <w:p w14:paraId="25B512B2" w14:textId="13148CB8" w:rsidR="00052A6B" w:rsidRPr="008D530F" w:rsidRDefault="00052A6B" w:rsidP="008D530F">
      <w:pPr>
        <w:spacing w:before="0" w:after="0" w:line="240" w:lineRule="auto"/>
        <w:rPr>
          <w:rFonts w:asciiTheme="minorHAnsi" w:hAnsiTheme="minorHAnsi" w:cstheme="minorHAnsi"/>
          <w:szCs w:val="22"/>
        </w:rPr>
      </w:pPr>
    </w:p>
    <w:p w14:paraId="16672758" w14:textId="297C5F8D" w:rsidR="00052A6B" w:rsidRPr="008D530F" w:rsidRDefault="00052A6B" w:rsidP="008D530F">
      <w:pPr>
        <w:spacing w:before="0" w:after="0" w:line="240" w:lineRule="auto"/>
        <w:rPr>
          <w:rFonts w:asciiTheme="minorHAnsi" w:hAnsiTheme="minorHAnsi" w:cstheme="minorHAnsi"/>
          <w:szCs w:val="22"/>
        </w:rPr>
      </w:pPr>
    </w:p>
    <w:p w14:paraId="236A7E5D" w14:textId="675BDCED" w:rsidR="00052A6B" w:rsidRPr="008D530F" w:rsidRDefault="00052A6B" w:rsidP="008D530F">
      <w:pPr>
        <w:spacing w:before="0" w:after="0" w:line="240" w:lineRule="auto"/>
        <w:rPr>
          <w:rFonts w:asciiTheme="minorHAnsi" w:hAnsiTheme="minorHAnsi" w:cstheme="minorHAnsi"/>
          <w:szCs w:val="22"/>
        </w:rPr>
      </w:pPr>
    </w:p>
    <w:p w14:paraId="4A376D61" w14:textId="2B037CDC" w:rsidR="00052A6B" w:rsidRPr="008D530F" w:rsidRDefault="00052A6B" w:rsidP="008D530F">
      <w:pPr>
        <w:spacing w:before="0" w:after="0" w:line="240" w:lineRule="auto"/>
        <w:rPr>
          <w:rFonts w:asciiTheme="minorHAnsi" w:hAnsiTheme="minorHAnsi" w:cstheme="minorHAnsi"/>
          <w:szCs w:val="22"/>
        </w:rPr>
      </w:pPr>
    </w:p>
    <w:p w14:paraId="3FD9D897" w14:textId="5114B651" w:rsidR="00052A6B" w:rsidRPr="008D530F" w:rsidRDefault="00052A6B" w:rsidP="008D530F">
      <w:pPr>
        <w:spacing w:before="0" w:after="0" w:line="240" w:lineRule="auto"/>
        <w:rPr>
          <w:rFonts w:asciiTheme="minorHAnsi" w:hAnsiTheme="minorHAnsi" w:cstheme="minorHAnsi"/>
          <w:szCs w:val="22"/>
        </w:rPr>
      </w:pPr>
    </w:p>
    <w:p w14:paraId="22A3320C" w14:textId="763B103E" w:rsidR="00052A6B" w:rsidRPr="008D530F" w:rsidRDefault="00052A6B" w:rsidP="008D530F">
      <w:pPr>
        <w:spacing w:before="0" w:after="0" w:line="240" w:lineRule="auto"/>
        <w:rPr>
          <w:rFonts w:asciiTheme="minorHAnsi" w:hAnsiTheme="minorHAnsi" w:cstheme="minorHAnsi"/>
          <w:szCs w:val="22"/>
        </w:rPr>
      </w:pPr>
    </w:p>
    <w:p w14:paraId="52EB1E9F" w14:textId="0A092CC4" w:rsidR="00052A6B" w:rsidRDefault="00052A6B" w:rsidP="008D530F">
      <w:pPr>
        <w:spacing w:before="0" w:after="0" w:line="240" w:lineRule="auto"/>
        <w:rPr>
          <w:rFonts w:asciiTheme="minorHAnsi" w:hAnsiTheme="minorHAnsi" w:cstheme="minorHAnsi"/>
          <w:szCs w:val="22"/>
        </w:rPr>
      </w:pPr>
    </w:p>
    <w:p w14:paraId="1D0717AC" w14:textId="34E4E1B1" w:rsidR="00270618" w:rsidRDefault="00270618" w:rsidP="008D530F">
      <w:pPr>
        <w:spacing w:before="0" w:after="0" w:line="240" w:lineRule="auto"/>
        <w:rPr>
          <w:rFonts w:asciiTheme="minorHAnsi" w:hAnsiTheme="minorHAnsi" w:cstheme="minorHAnsi"/>
          <w:szCs w:val="22"/>
        </w:rPr>
      </w:pPr>
    </w:p>
    <w:p w14:paraId="4BB30A1C" w14:textId="31FCA587" w:rsidR="00270618" w:rsidRDefault="00270618" w:rsidP="008D530F">
      <w:pPr>
        <w:spacing w:before="0" w:after="0" w:line="240" w:lineRule="auto"/>
        <w:rPr>
          <w:rFonts w:asciiTheme="minorHAnsi" w:hAnsiTheme="minorHAnsi" w:cstheme="minorHAnsi"/>
          <w:szCs w:val="22"/>
        </w:rPr>
      </w:pPr>
    </w:p>
    <w:p w14:paraId="4466EC1B" w14:textId="7D422181" w:rsidR="00270618" w:rsidRDefault="00270618" w:rsidP="008D530F">
      <w:pPr>
        <w:spacing w:before="0" w:after="0" w:line="240" w:lineRule="auto"/>
        <w:rPr>
          <w:rFonts w:asciiTheme="minorHAnsi" w:hAnsiTheme="minorHAnsi" w:cstheme="minorHAnsi"/>
          <w:szCs w:val="22"/>
        </w:rPr>
      </w:pPr>
    </w:p>
    <w:p w14:paraId="6D0C4F97" w14:textId="73A863C5" w:rsidR="00270618" w:rsidRDefault="00270618" w:rsidP="008D530F">
      <w:pPr>
        <w:spacing w:before="0" w:after="0" w:line="240" w:lineRule="auto"/>
        <w:rPr>
          <w:rFonts w:asciiTheme="minorHAnsi" w:hAnsiTheme="minorHAnsi" w:cstheme="minorHAnsi"/>
          <w:szCs w:val="22"/>
        </w:rPr>
      </w:pPr>
    </w:p>
    <w:p w14:paraId="1E087FB1" w14:textId="245AEAB3" w:rsidR="00270618" w:rsidRDefault="00270618" w:rsidP="008D530F">
      <w:pPr>
        <w:spacing w:before="0" w:after="0" w:line="240" w:lineRule="auto"/>
        <w:rPr>
          <w:rFonts w:asciiTheme="minorHAnsi" w:hAnsiTheme="minorHAnsi" w:cstheme="minorHAnsi"/>
          <w:szCs w:val="22"/>
        </w:rPr>
      </w:pPr>
    </w:p>
    <w:p w14:paraId="4EEA96D0" w14:textId="77777777" w:rsidR="00270618" w:rsidRPr="008D530F" w:rsidRDefault="00270618" w:rsidP="008D530F">
      <w:pPr>
        <w:spacing w:before="0" w:after="0" w:line="240" w:lineRule="auto"/>
        <w:rPr>
          <w:rFonts w:asciiTheme="minorHAnsi" w:hAnsiTheme="minorHAnsi" w:cstheme="minorHAnsi"/>
          <w:szCs w:val="22"/>
        </w:rPr>
      </w:pPr>
    </w:p>
    <w:p w14:paraId="26E22B09" w14:textId="77777777" w:rsidR="00052A6B" w:rsidRPr="008D530F" w:rsidRDefault="00052A6B" w:rsidP="008D530F">
      <w:pPr>
        <w:spacing w:before="0" w:after="0" w:line="240" w:lineRule="auto"/>
        <w:rPr>
          <w:rFonts w:asciiTheme="minorHAnsi" w:hAnsiTheme="minorHAnsi" w:cstheme="minorHAnsi"/>
          <w:szCs w:val="22"/>
        </w:rPr>
      </w:pPr>
    </w:p>
    <w:p w14:paraId="0838D937" w14:textId="082ED3F3" w:rsidR="007916BE" w:rsidRPr="00270618" w:rsidRDefault="00756CDC" w:rsidP="008D530F">
      <w:pPr>
        <w:pStyle w:val="Nagwek2"/>
        <w:numPr>
          <w:ilvl w:val="1"/>
          <w:numId w:val="8"/>
        </w:numPr>
        <w:spacing w:before="0" w:after="0" w:line="240" w:lineRule="auto"/>
        <w:rPr>
          <w:rFonts w:asciiTheme="minorHAnsi" w:hAnsiTheme="minorHAnsi" w:cstheme="minorHAnsi"/>
          <w:b w:val="0"/>
          <w:szCs w:val="28"/>
        </w:rPr>
      </w:pPr>
      <w:bookmarkStart w:id="24" w:name="_Toc485564069"/>
      <w:r w:rsidRPr="00270618">
        <w:rPr>
          <w:rFonts w:asciiTheme="minorHAnsi" w:hAnsiTheme="minorHAnsi" w:cstheme="minorHAnsi"/>
          <w:szCs w:val="28"/>
        </w:rPr>
        <w:t xml:space="preserve"> </w:t>
      </w:r>
      <w:bookmarkStart w:id="25" w:name="_Toc500412660"/>
      <w:r w:rsidR="007916BE" w:rsidRPr="00270618">
        <w:rPr>
          <w:rFonts w:asciiTheme="minorHAnsi" w:hAnsiTheme="minorHAnsi" w:cstheme="minorHAnsi"/>
          <w:szCs w:val="28"/>
        </w:rPr>
        <w:t>Przedmiot Zamówienia</w:t>
      </w:r>
      <w:bookmarkEnd w:id="16"/>
      <w:bookmarkEnd w:id="24"/>
      <w:bookmarkEnd w:id="25"/>
    </w:p>
    <w:p w14:paraId="07F1CB1B" w14:textId="77777777" w:rsidR="007916BE" w:rsidRPr="008D530F" w:rsidRDefault="007916BE" w:rsidP="00270618">
      <w:pPr>
        <w:numPr>
          <w:ilvl w:val="0"/>
          <w:numId w:val="1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Przedmiot Zamówienia obejmuje:</w:t>
      </w:r>
    </w:p>
    <w:p w14:paraId="62098028" w14:textId="77777777" w:rsidR="007916BE" w:rsidRPr="008D530F" w:rsidRDefault="007916BE" w:rsidP="00270618">
      <w:pPr>
        <w:numPr>
          <w:ilvl w:val="1"/>
          <w:numId w:val="3"/>
        </w:numPr>
        <w:tabs>
          <w:tab w:val="clear" w:pos="1276"/>
        </w:tabs>
        <w:spacing w:before="0" w:after="0" w:line="360" w:lineRule="auto"/>
        <w:ind w:left="720" w:hanging="360"/>
        <w:contextualSpacing/>
        <w:rPr>
          <w:rFonts w:asciiTheme="minorHAnsi" w:hAnsiTheme="minorHAnsi" w:cstheme="minorHAnsi"/>
          <w:szCs w:val="22"/>
        </w:rPr>
      </w:pPr>
      <w:r w:rsidRPr="008D530F">
        <w:rPr>
          <w:rFonts w:asciiTheme="minorHAnsi" w:hAnsiTheme="minorHAnsi" w:cstheme="minorHAnsi"/>
          <w:szCs w:val="22"/>
        </w:rPr>
        <w:t xml:space="preserve">opracowanie Dokumentacji </w:t>
      </w:r>
    </w:p>
    <w:bookmarkEnd w:id="17"/>
    <w:bookmarkEnd w:id="18"/>
    <w:bookmarkEnd w:id="19"/>
    <w:p w14:paraId="3BDBF075" w14:textId="1FE9CF17" w:rsidR="007916BE" w:rsidRPr="008D530F" w:rsidRDefault="007916BE" w:rsidP="00270618">
      <w:pPr>
        <w:numPr>
          <w:ilvl w:val="1"/>
          <w:numId w:val="3"/>
        </w:numPr>
        <w:tabs>
          <w:tab w:val="clear" w:pos="1276"/>
        </w:tabs>
        <w:spacing w:before="0" w:after="0" w:line="360" w:lineRule="auto"/>
        <w:ind w:left="720" w:hanging="360"/>
        <w:contextualSpacing/>
        <w:rPr>
          <w:rFonts w:asciiTheme="minorHAnsi" w:hAnsiTheme="minorHAnsi" w:cstheme="minorHAnsi"/>
          <w:szCs w:val="22"/>
        </w:rPr>
      </w:pPr>
      <w:r w:rsidRPr="008D530F">
        <w:rPr>
          <w:rFonts w:asciiTheme="minorHAnsi" w:hAnsiTheme="minorHAnsi" w:cstheme="minorHAnsi"/>
          <w:szCs w:val="22"/>
        </w:rPr>
        <w:t>dostawy i wdrożenie Oprogramowania</w:t>
      </w:r>
    </w:p>
    <w:p w14:paraId="6738CF85" w14:textId="3CDC00CE" w:rsidR="007916BE" w:rsidRPr="008D530F" w:rsidRDefault="007916BE" w:rsidP="00270618">
      <w:pPr>
        <w:numPr>
          <w:ilvl w:val="0"/>
          <w:numId w:val="1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Przedmiot zamówienia musi być dostarczany i wdrożony w całości </w:t>
      </w:r>
      <w:r w:rsidR="005F3F50">
        <w:rPr>
          <w:rFonts w:asciiTheme="minorHAnsi" w:hAnsiTheme="minorHAnsi" w:cstheme="minorHAnsi"/>
          <w:szCs w:val="22"/>
        </w:rPr>
        <w:t>w</w:t>
      </w:r>
      <w:r w:rsidRPr="008D530F">
        <w:rPr>
          <w:rFonts w:asciiTheme="minorHAnsi" w:hAnsiTheme="minorHAnsi" w:cstheme="minorHAnsi"/>
          <w:szCs w:val="22"/>
        </w:rPr>
        <w:t xml:space="preserve"> siedzib</w:t>
      </w:r>
      <w:r w:rsidR="005F3F50">
        <w:rPr>
          <w:rFonts w:asciiTheme="minorHAnsi" w:hAnsiTheme="minorHAnsi" w:cstheme="minorHAnsi"/>
          <w:szCs w:val="22"/>
        </w:rPr>
        <w:t>ie</w:t>
      </w:r>
      <w:r w:rsidRPr="008D530F">
        <w:rPr>
          <w:rFonts w:asciiTheme="minorHAnsi" w:hAnsiTheme="minorHAnsi" w:cstheme="minorHAnsi"/>
          <w:szCs w:val="22"/>
        </w:rPr>
        <w:t xml:space="preserve"> Zamawiając</w:t>
      </w:r>
      <w:r w:rsidR="00AC2D3E" w:rsidRPr="008D530F">
        <w:rPr>
          <w:rFonts w:asciiTheme="minorHAnsi" w:hAnsiTheme="minorHAnsi" w:cstheme="minorHAnsi"/>
          <w:szCs w:val="22"/>
        </w:rPr>
        <w:t>ego</w:t>
      </w:r>
      <w:r w:rsidRPr="008D530F">
        <w:rPr>
          <w:rFonts w:asciiTheme="minorHAnsi" w:hAnsiTheme="minorHAnsi" w:cstheme="minorHAnsi"/>
          <w:szCs w:val="22"/>
        </w:rPr>
        <w:t xml:space="preserve"> lub innych lokalizacji wskazanych przez Zamawiając</w:t>
      </w:r>
      <w:r w:rsidR="00131C35" w:rsidRPr="008D530F">
        <w:rPr>
          <w:rFonts w:asciiTheme="minorHAnsi" w:hAnsiTheme="minorHAnsi" w:cstheme="minorHAnsi"/>
          <w:szCs w:val="22"/>
        </w:rPr>
        <w:t>ego</w:t>
      </w:r>
      <w:r w:rsidRPr="008D530F">
        <w:rPr>
          <w:rFonts w:asciiTheme="minorHAnsi" w:hAnsiTheme="minorHAnsi" w:cstheme="minorHAnsi"/>
          <w:szCs w:val="22"/>
        </w:rPr>
        <w:t>.</w:t>
      </w:r>
    </w:p>
    <w:p w14:paraId="097E0340" w14:textId="77777777" w:rsidR="007916BE" w:rsidRPr="008D530F" w:rsidRDefault="007916BE" w:rsidP="00270618">
      <w:pPr>
        <w:numPr>
          <w:ilvl w:val="0"/>
          <w:numId w:val="1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Wszystkie dostarczane Produkty i Komponenty podlegają usługom projektowania, dostaw, instalacji, konfiguracji i wdrożenia.</w:t>
      </w:r>
    </w:p>
    <w:p w14:paraId="424F713C" w14:textId="7801FA98" w:rsidR="007916BE" w:rsidRPr="008D530F" w:rsidRDefault="007916BE" w:rsidP="00270618">
      <w:pPr>
        <w:numPr>
          <w:ilvl w:val="0"/>
          <w:numId w:val="1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Usługi projektowania, instalacji, konfiguracji i wdrożenia Wykonawca przeprowadzi zgodnie z zapisami OPZ w uzgodnieniu z Zamawiającym zgodnie z obowiązującymi przepisami, zasadami wykonywania projektów teleinformatycznych oraz najlepszymi praktykami w ich realizacji.</w:t>
      </w:r>
    </w:p>
    <w:p w14:paraId="7CB7F378" w14:textId="77777777" w:rsidR="007916BE" w:rsidRPr="008D530F" w:rsidRDefault="007916BE" w:rsidP="00270618">
      <w:pPr>
        <w:numPr>
          <w:ilvl w:val="0"/>
          <w:numId w:val="1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Wszystkie nazwy własne oprogramowania i sprzętu użyte w OPZ należy traktować jako określenie standardów parametrów technicznych, użytkowych, funkcjonalnych i jakościowych oczekiwanych przez Zamawiających i należy odczytywać wraz z wyrazami „lub równoważne”. </w:t>
      </w:r>
    </w:p>
    <w:p w14:paraId="38043948" w14:textId="77777777" w:rsidR="007916BE" w:rsidRPr="008D530F" w:rsidRDefault="007916BE" w:rsidP="00270618">
      <w:pPr>
        <w:numPr>
          <w:ilvl w:val="0"/>
          <w:numId w:val="1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Zamawiający dopuszczają zastosowanie przez Wykonawcę rozwiązań równoważnych wszystkim rozwiązaniom wskazanym w OPZ. </w:t>
      </w:r>
    </w:p>
    <w:p w14:paraId="15164E35" w14:textId="77777777" w:rsidR="007916BE" w:rsidRPr="008D530F" w:rsidRDefault="007916BE" w:rsidP="00270618">
      <w:pPr>
        <w:numPr>
          <w:ilvl w:val="0"/>
          <w:numId w:val="1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Wykonawca oferując rozwiązanie równoważne do opisanego w specyfikacji jest zobowiązany wykazać równoważność w zakresie parametrów technicznych, użytkowych, funkcjonalnych i jakościowych, które muszą być spełnione na poziomie nie niższym niż parametry wskazane przez Zamawiających. </w:t>
      </w:r>
    </w:p>
    <w:p w14:paraId="13C312EF" w14:textId="22C8BDE7" w:rsidR="007916BE" w:rsidRPr="008D530F" w:rsidRDefault="007916BE" w:rsidP="00270618">
      <w:pPr>
        <w:numPr>
          <w:ilvl w:val="0"/>
          <w:numId w:val="1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Wykonawca jest zobowiązany do realizacji P</w:t>
      </w:r>
      <w:r w:rsidR="00AC2D3E" w:rsidRPr="008D530F">
        <w:rPr>
          <w:rFonts w:asciiTheme="minorHAnsi" w:hAnsiTheme="minorHAnsi" w:cstheme="minorHAnsi"/>
          <w:szCs w:val="22"/>
        </w:rPr>
        <w:t xml:space="preserve">rzedmiotu </w:t>
      </w:r>
      <w:r w:rsidRPr="008D530F">
        <w:rPr>
          <w:rFonts w:asciiTheme="minorHAnsi" w:hAnsiTheme="minorHAnsi" w:cstheme="minorHAnsi"/>
          <w:szCs w:val="22"/>
        </w:rPr>
        <w:t>Z</w:t>
      </w:r>
      <w:r w:rsidR="00AC2D3E" w:rsidRPr="008D530F">
        <w:rPr>
          <w:rFonts w:asciiTheme="minorHAnsi" w:hAnsiTheme="minorHAnsi" w:cstheme="minorHAnsi"/>
          <w:szCs w:val="22"/>
        </w:rPr>
        <w:t>amówienia</w:t>
      </w:r>
      <w:r w:rsidRPr="008D530F">
        <w:rPr>
          <w:rFonts w:asciiTheme="minorHAnsi" w:hAnsiTheme="minorHAnsi" w:cstheme="minorHAnsi"/>
          <w:szCs w:val="22"/>
        </w:rPr>
        <w:t xml:space="preserve"> zgodnie z zasadami i wytycznymi Zamawiając</w:t>
      </w:r>
      <w:r w:rsidR="00AC2D3E" w:rsidRPr="008D530F">
        <w:rPr>
          <w:rFonts w:asciiTheme="minorHAnsi" w:hAnsiTheme="minorHAnsi" w:cstheme="minorHAnsi"/>
          <w:szCs w:val="22"/>
        </w:rPr>
        <w:t>ego</w:t>
      </w:r>
      <w:r w:rsidRPr="008D530F">
        <w:rPr>
          <w:rFonts w:asciiTheme="minorHAnsi" w:hAnsiTheme="minorHAnsi" w:cstheme="minorHAnsi"/>
          <w:szCs w:val="22"/>
        </w:rPr>
        <w:t xml:space="preserve">, zapisami OPZ oraz Umowy. </w:t>
      </w:r>
    </w:p>
    <w:p w14:paraId="0A2A1C57" w14:textId="77777777" w:rsidR="00052A6B" w:rsidRPr="008D530F" w:rsidRDefault="00052A6B" w:rsidP="00270618">
      <w:pPr>
        <w:spacing w:before="0" w:after="0" w:line="360" w:lineRule="auto"/>
        <w:ind w:left="360"/>
        <w:contextualSpacing/>
        <w:rPr>
          <w:rFonts w:asciiTheme="minorHAnsi" w:hAnsiTheme="minorHAnsi" w:cstheme="minorHAnsi"/>
          <w:szCs w:val="22"/>
        </w:rPr>
      </w:pPr>
    </w:p>
    <w:p w14:paraId="3DBA1FD5" w14:textId="3C19B5E7" w:rsidR="007916BE" w:rsidRPr="00270618" w:rsidRDefault="0000242B" w:rsidP="00270618">
      <w:pPr>
        <w:pStyle w:val="Nagwek2"/>
        <w:numPr>
          <w:ilvl w:val="1"/>
          <w:numId w:val="8"/>
        </w:numPr>
        <w:spacing w:before="0" w:after="0" w:line="360" w:lineRule="auto"/>
        <w:rPr>
          <w:rFonts w:asciiTheme="minorHAnsi" w:hAnsiTheme="minorHAnsi" w:cstheme="minorHAnsi"/>
          <w:b w:val="0"/>
          <w:sz w:val="32"/>
          <w:szCs w:val="32"/>
        </w:rPr>
      </w:pPr>
      <w:bookmarkStart w:id="26" w:name="_Toc481071832"/>
      <w:bookmarkStart w:id="27" w:name="_Toc481079120"/>
      <w:bookmarkStart w:id="28" w:name="_Toc481080446"/>
      <w:bookmarkStart w:id="29" w:name="_Toc481080551"/>
      <w:bookmarkStart w:id="30" w:name="_Toc481080664"/>
      <w:bookmarkStart w:id="31" w:name="_Toc481071833"/>
      <w:bookmarkStart w:id="32" w:name="_Toc481079121"/>
      <w:bookmarkStart w:id="33" w:name="_Toc481080447"/>
      <w:bookmarkStart w:id="34" w:name="_Toc481080552"/>
      <w:bookmarkStart w:id="35" w:name="_Toc481080665"/>
      <w:bookmarkStart w:id="36" w:name="_Toc481071834"/>
      <w:bookmarkStart w:id="37" w:name="_Toc481079122"/>
      <w:bookmarkStart w:id="38" w:name="_Toc481080448"/>
      <w:bookmarkStart w:id="39" w:name="_Toc481080553"/>
      <w:bookmarkStart w:id="40" w:name="_Toc481080666"/>
      <w:bookmarkStart w:id="41" w:name="_Toc481071835"/>
      <w:bookmarkStart w:id="42" w:name="_Toc481079123"/>
      <w:bookmarkStart w:id="43" w:name="_Toc481080449"/>
      <w:bookmarkStart w:id="44" w:name="_Toc481080554"/>
      <w:bookmarkStart w:id="45" w:name="_Toc481080667"/>
      <w:bookmarkStart w:id="46" w:name="_Toc481071836"/>
      <w:bookmarkStart w:id="47" w:name="_Toc481079124"/>
      <w:bookmarkStart w:id="48" w:name="_Toc481080450"/>
      <w:bookmarkStart w:id="49" w:name="_Toc481080555"/>
      <w:bookmarkStart w:id="50" w:name="_Toc481080668"/>
      <w:bookmarkStart w:id="51" w:name="_Toc481071837"/>
      <w:bookmarkStart w:id="52" w:name="_Toc481079125"/>
      <w:bookmarkStart w:id="53" w:name="_Toc481080451"/>
      <w:bookmarkStart w:id="54" w:name="_Toc481080556"/>
      <w:bookmarkStart w:id="55" w:name="_Toc481080669"/>
      <w:bookmarkStart w:id="56" w:name="_Toc481071838"/>
      <w:bookmarkStart w:id="57" w:name="_Toc481079126"/>
      <w:bookmarkStart w:id="58" w:name="_Toc481080452"/>
      <w:bookmarkStart w:id="59" w:name="_Toc481080557"/>
      <w:bookmarkStart w:id="60" w:name="_Toc481080670"/>
      <w:bookmarkStart w:id="61" w:name="_Toc481071839"/>
      <w:bookmarkStart w:id="62" w:name="_Toc481079127"/>
      <w:bookmarkStart w:id="63" w:name="_Toc481080453"/>
      <w:bookmarkStart w:id="64" w:name="_Toc481080558"/>
      <w:bookmarkStart w:id="65" w:name="_Toc481080671"/>
      <w:bookmarkStart w:id="66" w:name="_Toc481071840"/>
      <w:bookmarkStart w:id="67" w:name="_Toc481079128"/>
      <w:bookmarkStart w:id="68" w:name="_Toc481080454"/>
      <w:bookmarkStart w:id="69" w:name="_Toc481080559"/>
      <w:bookmarkStart w:id="70" w:name="_Toc481080672"/>
      <w:bookmarkStart w:id="71" w:name="_Toc481071841"/>
      <w:bookmarkStart w:id="72" w:name="_Toc481079129"/>
      <w:bookmarkStart w:id="73" w:name="_Toc481080455"/>
      <w:bookmarkStart w:id="74" w:name="_Toc481080560"/>
      <w:bookmarkStart w:id="75" w:name="_Toc481080673"/>
      <w:bookmarkStart w:id="76" w:name="_Toc481071842"/>
      <w:bookmarkStart w:id="77" w:name="_Toc481079130"/>
      <w:bookmarkStart w:id="78" w:name="_Toc481080456"/>
      <w:bookmarkStart w:id="79" w:name="_Toc481080561"/>
      <w:bookmarkStart w:id="80" w:name="_Toc481080674"/>
      <w:bookmarkStart w:id="81" w:name="_Toc481071843"/>
      <w:bookmarkStart w:id="82" w:name="_Toc481079131"/>
      <w:bookmarkStart w:id="83" w:name="_Toc481080457"/>
      <w:bookmarkStart w:id="84" w:name="_Toc481080562"/>
      <w:bookmarkStart w:id="85" w:name="_Toc481080675"/>
      <w:bookmarkStart w:id="86" w:name="_Toc481071844"/>
      <w:bookmarkStart w:id="87" w:name="_Toc481079132"/>
      <w:bookmarkStart w:id="88" w:name="_Toc481080458"/>
      <w:bookmarkStart w:id="89" w:name="_Toc481080563"/>
      <w:bookmarkStart w:id="90" w:name="_Toc481080676"/>
      <w:bookmarkStart w:id="91" w:name="_Toc481071845"/>
      <w:bookmarkStart w:id="92" w:name="_Toc481079133"/>
      <w:bookmarkStart w:id="93" w:name="_Toc481080459"/>
      <w:bookmarkStart w:id="94" w:name="_Toc481080564"/>
      <w:bookmarkStart w:id="95" w:name="_Toc481080677"/>
      <w:bookmarkStart w:id="96" w:name="_Toc481071846"/>
      <w:bookmarkStart w:id="97" w:name="_Toc481079134"/>
      <w:bookmarkStart w:id="98" w:name="_Toc481080460"/>
      <w:bookmarkStart w:id="99" w:name="_Toc481080565"/>
      <w:bookmarkStart w:id="100" w:name="_Toc481080678"/>
      <w:bookmarkStart w:id="101" w:name="_Toc481071847"/>
      <w:bookmarkStart w:id="102" w:name="_Toc481079135"/>
      <w:bookmarkStart w:id="103" w:name="_Toc481080461"/>
      <w:bookmarkStart w:id="104" w:name="_Toc481080566"/>
      <w:bookmarkStart w:id="105" w:name="_Toc481080679"/>
      <w:bookmarkStart w:id="106" w:name="_Toc481071848"/>
      <w:bookmarkStart w:id="107" w:name="_Toc481079136"/>
      <w:bookmarkStart w:id="108" w:name="_Toc481080462"/>
      <w:bookmarkStart w:id="109" w:name="_Toc481080567"/>
      <w:bookmarkStart w:id="110" w:name="_Toc481080680"/>
      <w:bookmarkStart w:id="111" w:name="_Toc481071849"/>
      <w:bookmarkStart w:id="112" w:name="_Toc481079137"/>
      <w:bookmarkStart w:id="113" w:name="_Toc481080463"/>
      <w:bookmarkStart w:id="114" w:name="_Toc481080568"/>
      <w:bookmarkStart w:id="115" w:name="_Toc481080681"/>
      <w:bookmarkStart w:id="116" w:name="_Toc481071850"/>
      <w:bookmarkStart w:id="117" w:name="_Toc481079138"/>
      <w:bookmarkStart w:id="118" w:name="_Toc481080464"/>
      <w:bookmarkStart w:id="119" w:name="_Toc481080569"/>
      <w:bookmarkStart w:id="120" w:name="_Toc481080682"/>
      <w:bookmarkStart w:id="121" w:name="_Toc481071851"/>
      <w:bookmarkStart w:id="122" w:name="_Toc481079139"/>
      <w:bookmarkStart w:id="123" w:name="_Toc481080465"/>
      <w:bookmarkStart w:id="124" w:name="_Toc481080570"/>
      <w:bookmarkStart w:id="125" w:name="_Toc481080683"/>
      <w:bookmarkStart w:id="126" w:name="_Toc481071852"/>
      <w:bookmarkStart w:id="127" w:name="_Toc481079140"/>
      <w:bookmarkStart w:id="128" w:name="_Toc481080466"/>
      <w:bookmarkStart w:id="129" w:name="_Toc481080571"/>
      <w:bookmarkStart w:id="130" w:name="_Toc481080684"/>
      <w:bookmarkStart w:id="131" w:name="_Toc481071853"/>
      <w:bookmarkStart w:id="132" w:name="_Toc481079141"/>
      <w:bookmarkStart w:id="133" w:name="_Toc481080467"/>
      <w:bookmarkStart w:id="134" w:name="_Toc481080572"/>
      <w:bookmarkStart w:id="135" w:name="_Toc481080685"/>
      <w:bookmarkStart w:id="136" w:name="_Toc481071854"/>
      <w:bookmarkStart w:id="137" w:name="_Toc481079142"/>
      <w:bookmarkStart w:id="138" w:name="_Toc481080468"/>
      <w:bookmarkStart w:id="139" w:name="_Toc481080573"/>
      <w:bookmarkStart w:id="140" w:name="_Toc481080686"/>
      <w:bookmarkStart w:id="141" w:name="_Toc481071855"/>
      <w:bookmarkStart w:id="142" w:name="_Toc481079143"/>
      <w:bookmarkStart w:id="143" w:name="_Toc481080469"/>
      <w:bookmarkStart w:id="144" w:name="_Toc481080574"/>
      <w:bookmarkStart w:id="145" w:name="_Toc481080687"/>
      <w:bookmarkStart w:id="146" w:name="_Toc481071856"/>
      <w:bookmarkStart w:id="147" w:name="_Toc481079144"/>
      <w:bookmarkStart w:id="148" w:name="_Toc481080470"/>
      <w:bookmarkStart w:id="149" w:name="_Toc481080575"/>
      <w:bookmarkStart w:id="150" w:name="_Toc481080688"/>
      <w:bookmarkStart w:id="151" w:name="_Toc481071857"/>
      <w:bookmarkStart w:id="152" w:name="_Toc481079145"/>
      <w:bookmarkStart w:id="153" w:name="_Toc481080471"/>
      <w:bookmarkStart w:id="154" w:name="_Toc481080576"/>
      <w:bookmarkStart w:id="155" w:name="_Toc481080689"/>
      <w:bookmarkStart w:id="156" w:name="_Toc481071858"/>
      <w:bookmarkStart w:id="157" w:name="_Toc481079146"/>
      <w:bookmarkStart w:id="158" w:name="_Toc481080472"/>
      <w:bookmarkStart w:id="159" w:name="_Toc481080577"/>
      <w:bookmarkStart w:id="160" w:name="_Toc481080690"/>
      <w:bookmarkStart w:id="161" w:name="_Toc481071859"/>
      <w:bookmarkStart w:id="162" w:name="_Toc481079147"/>
      <w:bookmarkStart w:id="163" w:name="_Toc481080473"/>
      <w:bookmarkStart w:id="164" w:name="_Toc481080578"/>
      <w:bookmarkStart w:id="165" w:name="_Toc481080691"/>
      <w:bookmarkStart w:id="166" w:name="_Toc481071860"/>
      <w:bookmarkStart w:id="167" w:name="_Toc481079148"/>
      <w:bookmarkStart w:id="168" w:name="_Toc481080474"/>
      <w:bookmarkStart w:id="169" w:name="_Toc481080579"/>
      <w:bookmarkStart w:id="170" w:name="_Toc481080692"/>
      <w:bookmarkStart w:id="171" w:name="_Toc481071861"/>
      <w:bookmarkStart w:id="172" w:name="_Toc481079149"/>
      <w:bookmarkStart w:id="173" w:name="_Toc481080475"/>
      <w:bookmarkStart w:id="174" w:name="_Toc481080580"/>
      <w:bookmarkStart w:id="175" w:name="_Toc481080693"/>
      <w:bookmarkStart w:id="176" w:name="_Toc481071862"/>
      <w:bookmarkStart w:id="177" w:name="_Toc481079150"/>
      <w:bookmarkStart w:id="178" w:name="_Toc481080476"/>
      <w:bookmarkStart w:id="179" w:name="_Toc481080581"/>
      <w:bookmarkStart w:id="180" w:name="_Toc481080694"/>
      <w:bookmarkStart w:id="181" w:name="_Toc481071863"/>
      <w:bookmarkStart w:id="182" w:name="_Toc481079151"/>
      <w:bookmarkStart w:id="183" w:name="_Toc481080477"/>
      <w:bookmarkStart w:id="184" w:name="_Toc481080582"/>
      <w:bookmarkStart w:id="185" w:name="_Toc481080695"/>
      <w:bookmarkStart w:id="186" w:name="_Toc479860326"/>
      <w:bookmarkStart w:id="187" w:name="_Toc479588140"/>
      <w:bookmarkStart w:id="188" w:name="_Toc481663846"/>
      <w:bookmarkStart w:id="189" w:name="_Toc48556407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sidRPr="008D530F">
        <w:rPr>
          <w:rFonts w:asciiTheme="minorHAnsi" w:hAnsiTheme="minorHAnsi" w:cstheme="minorHAnsi"/>
          <w:sz w:val="22"/>
          <w:szCs w:val="22"/>
        </w:rPr>
        <w:lastRenderedPageBreak/>
        <w:t xml:space="preserve"> </w:t>
      </w:r>
      <w:bookmarkStart w:id="190" w:name="_Toc500412661"/>
      <w:r w:rsidR="007916BE" w:rsidRPr="00270618">
        <w:rPr>
          <w:rFonts w:asciiTheme="minorHAnsi" w:hAnsiTheme="minorHAnsi" w:cstheme="minorHAnsi"/>
          <w:sz w:val="32"/>
          <w:szCs w:val="32"/>
        </w:rPr>
        <w:t>Organizacja wdrożenia</w:t>
      </w:r>
      <w:bookmarkEnd w:id="20"/>
      <w:bookmarkEnd w:id="21"/>
      <w:bookmarkEnd w:id="186"/>
      <w:bookmarkEnd w:id="187"/>
      <w:bookmarkEnd w:id="188"/>
      <w:bookmarkEnd w:id="189"/>
      <w:bookmarkEnd w:id="190"/>
    </w:p>
    <w:p w14:paraId="28641362" w14:textId="77777777" w:rsidR="007916BE" w:rsidRPr="00270618" w:rsidRDefault="007916BE" w:rsidP="00270618">
      <w:pPr>
        <w:pStyle w:val="Nagwek3"/>
        <w:numPr>
          <w:ilvl w:val="2"/>
          <w:numId w:val="8"/>
        </w:numPr>
        <w:tabs>
          <w:tab w:val="clear" w:pos="2268"/>
          <w:tab w:val="num" w:pos="2835"/>
        </w:tabs>
        <w:spacing w:before="0" w:after="0" w:line="360" w:lineRule="auto"/>
        <w:ind w:left="2552"/>
        <w:rPr>
          <w:rFonts w:asciiTheme="minorHAnsi" w:hAnsiTheme="minorHAnsi" w:cstheme="minorHAnsi"/>
          <w:b w:val="0"/>
          <w:szCs w:val="24"/>
        </w:rPr>
      </w:pPr>
      <w:bookmarkStart w:id="191" w:name="_Toc481663847"/>
      <w:bookmarkStart w:id="192" w:name="_Toc485564071"/>
      <w:bookmarkStart w:id="193" w:name="_Toc500412662"/>
      <w:r w:rsidRPr="00270618">
        <w:rPr>
          <w:rFonts w:asciiTheme="minorHAnsi" w:hAnsiTheme="minorHAnsi" w:cstheme="minorHAnsi"/>
          <w:szCs w:val="24"/>
        </w:rPr>
        <w:t>Założenia podstawowe</w:t>
      </w:r>
      <w:bookmarkStart w:id="194" w:name="_Toc481071866"/>
      <w:bookmarkStart w:id="195" w:name="_Toc481079154"/>
      <w:bookmarkStart w:id="196" w:name="_Toc481080480"/>
      <w:bookmarkStart w:id="197" w:name="_Toc481080585"/>
      <w:bookmarkStart w:id="198" w:name="_Toc481080698"/>
      <w:bookmarkStart w:id="199" w:name="_Toc481071867"/>
      <w:bookmarkStart w:id="200" w:name="_Toc481079155"/>
      <w:bookmarkStart w:id="201" w:name="_Toc481080481"/>
      <w:bookmarkStart w:id="202" w:name="_Toc481080586"/>
      <w:bookmarkStart w:id="203" w:name="_Toc481080699"/>
      <w:bookmarkEnd w:id="191"/>
      <w:bookmarkEnd w:id="192"/>
      <w:bookmarkEnd w:id="193"/>
      <w:bookmarkEnd w:id="194"/>
      <w:bookmarkEnd w:id="195"/>
      <w:bookmarkEnd w:id="196"/>
      <w:bookmarkEnd w:id="197"/>
      <w:bookmarkEnd w:id="198"/>
      <w:bookmarkEnd w:id="199"/>
      <w:bookmarkEnd w:id="200"/>
      <w:bookmarkEnd w:id="201"/>
      <w:bookmarkEnd w:id="202"/>
      <w:bookmarkEnd w:id="203"/>
    </w:p>
    <w:p w14:paraId="22486AC0" w14:textId="7EF783B0" w:rsidR="007916BE" w:rsidRPr="008D530F" w:rsidRDefault="007916BE" w:rsidP="00270618">
      <w:pPr>
        <w:numPr>
          <w:ilvl w:val="0"/>
          <w:numId w:val="2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Przedmiot Zamówienia będzie realizowany w oparciu o zdefiniowany uprzednio przez Wykonawcę i zaakceptowany Harmonogram wdrożenia, który powinien być uzgodniony i zaakceptowany przez Zamawiając</w:t>
      </w:r>
      <w:r w:rsidR="00AC2D3E" w:rsidRPr="008D530F">
        <w:rPr>
          <w:rFonts w:asciiTheme="minorHAnsi" w:hAnsiTheme="minorHAnsi" w:cstheme="minorHAnsi"/>
          <w:szCs w:val="22"/>
        </w:rPr>
        <w:t>ego</w:t>
      </w:r>
      <w:r w:rsidRPr="008D530F">
        <w:rPr>
          <w:rFonts w:asciiTheme="minorHAnsi" w:hAnsiTheme="minorHAnsi" w:cstheme="minorHAnsi"/>
          <w:szCs w:val="22"/>
        </w:rPr>
        <w:t xml:space="preserve"> oraz odpowiednio utrzymywany w toku realizacji </w:t>
      </w:r>
      <w:r w:rsidR="00AC2D3E" w:rsidRPr="008D530F">
        <w:rPr>
          <w:rFonts w:asciiTheme="minorHAnsi" w:hAnsiTheme="minorHAnsi" w:cstheme="minorHAnsi"/>
          <w:szCs w:val="22"/>
        </w:rPr>
        <w:t xml:space="preserve">Przedmiotu </w:t>
      </w:r>
      <w:r w:rsidRPr="008D530F">
        <w:rPr>
          <w:rFonts w:asciiTheme="minorHAnsi" w:hAnsiTheme="minorHAnsi" w:cstheme="minorHAnsi"/>
          <w:szCs w:val="22"/>
        </w:rPr>
        <w:t>Z</w:t>
      </w:r>
      <w:r w:rsidR="00AC2D3E" w:rsidRPr="008D530F">
        <w:rPr>
          <w:rFonts w:asciiTheme="minorHAnsi" w:hAnsiTheme="minorHAnsi" w:cstheme="minorHAnsi"/>
          <w:szCs w:val="22"/>
        </w:rPr>
        <w:t>amówienia</w:t>
      </w:r>
      <w:r w:rsidRPr="008D530F">
        <w:rPr>
          <w:rFonts w:asciiTheme="minorHAnsi" w:hAnsiTheme="minorHAnsi" w:cstheme="minorHAnsi"/>
          <w:szCs w:val="22"/>
        </w:rPr>
        <w:t xml:space="preserve">. </w:t>
      </w:r>
    </w:p>
    <w:p w14:paraId="4F33FA8D" w14:textId="77777777" w:rsidR="007916BE" w:rsidRPr="008D530F" w:rsidRDefault="007916BE" w:rsidP="00270618">
      <w:pPr>
        <w:numPr>
          <w:ilvl w:val="0"/>
          <w:numId w:val="2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Wykonawca w Harmonogramie wdrożenia musi uwzględnić w szczególności podział na zadania takie jak projektowanie, dostawy, usługi instalacji/konfiguracji, testowanie, wdrożenie i odbiory.</w:t>
      </w:r>
    </w:p>
    <w:p w14:paraId="181FD2E9" w14:textId="073B3E9F" w:rsidR="007916BE" w:rsidRPr="008D530F" w:rsidRDefault="007916BE" w:rsidP="00270618">
      <w:pPr>
        <w:numPr>
          <w:ilvl w:val="0"/>
          <w:numId w:val="2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Wykonawca umożliwi Zamawiają</w:t>
      </w:r>
      <w:r w:rsidR="00AF26FB" w:rsidRPr="008D530F">
        <w:rPr>
          <w:rFonts w:asciiTheme="minorHAnsi" w:hAnsiTheme="minorHAnsi" w:cstheme="minorHAnsi"/>
          <w:szCs w:val="22"/>
        </w:rPr>
        <w:t>cemu</w:t>
      </w:r>
      <w:r w:rsidRPr="008D530F">
        <w:rPr>
          <w:rFonts w:asciiTheme="minorHAnsi" w:hAnsiTheme="minorHAnsi" w:cstheme="minorHAnsi"/>
          <w:szCs w:val="22"/>
        </w:rPr>
        <w:t xml:space="preserve"> udział we wszystkich pracach realizowanych przez Wykonawcę w ramach realizacji P</w:t>
      </w:r>
      <w:r w:rsidR="00FD7F00" w:rsidRPr="008D530F">
        <w:rPr>
          <w:rFonts w:asciiTheme="minorHAnsi" w:hAnsiTheme="minorHAnsi" w:cstheme="minorHAnsi"/>
          <w:szCs w:val="22"/>
        </w:rPr>
        <w:t xml:space="preserve">rzedmiotu </w:t>
      </w:r>
      <w:r w:rsidRPr="008D530F">
        <w:rPr>
          <w:rFonts w:asciiTheme="minorHAnsi" w:hAnsiTheme="minorHAnsi" w:cstheme="minorHAnsi"/>
          <w:szCs w:val="22"/>
        </w:rPr>
        <w:t>Z</w:t>
      </w:r>
      <w:r w:rsidR="00FD7F00" w:rsidRPr="008D530F">
        <w:rPr>
          <w:rFonts w:asciiTheme="minorHAnsi" w:hAnsiTheme="minorHAnsi" w:cstheme="minorHAnsi"/>
          <w:szCs w:val="22"/>
        </w:rPr>
        <w:t>amówienia</w:t>
      </w:r>
      <w:r w:rsidRPr="008D530F">
        <w:rPr>
          <w:rFonts w:asciiTheme="minorHAnsi" w:hAnsiTheme="minorHAnsi" w:cstheme="minorHAnsi"/>
          <w:szCs w:val="22"/>
        </w:rPr>
        <w:t xml:space="preserve"> (m.in. w czasie projektowania, dostawach, instalacji/budowie, konfiguracji i wdrożeniu)</w:t>
      </w:r>
      <w:r w:rsidR="005F3F50">
        <w:rPr>
          <w:rFonts w:asciiTheme="minorHAnsi" w:hAnsiTheme="minorHAnsi" w:cstheme="minorHAnsi"/>
          <w:szCs w:val="22"/>
        </w:rPr>
        <w:t>.</w:t>
      </w:r>
    </w:p>
    <w:p w14:paraId="17EAE666" w14:textId="454624BC" w:rsidR="007916BE" w:rsidRPr="008D530F" w:rsidRDefault="007916BE" w:rsidP="00270618">
      <w:pPr>
        <w:numPr>
          <w:ilvl w:val="0"/>
          <w:numId w:val="2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Wykonawca zobowiązany jest przeprowadzić </w:t>
      </w:r>
      <w:r w:rsidR="0083357A">
        <w:rPr>
          <w:rFonts w:asciiTheme="minorHAnsi" w:hAnsiTheme="minorHAnsi" w:cstheme="minorHAnsi"/>
          <w:szCs w:val="22"/>
        </w:rPr>
        <w:t>realizację</w:t>
      </w:r>
      <w:r w:rsidRPr="008D530F">
        <w:rPr>
          <w:rFonts w:asciiTheme="minorHAnsi" w:hAnsiTheme="minorHAnsi" w:cstheme="minorHAnsi"/>
          <w:szCs w:val="22"/>
        </w:rPr>
        <w:t xml:space="preserve"> P</w:t>
      </w:r>
      <w:r w:rsidR="00FD7F00" w:rsidRPr="008D530F">
        <w:rPr>
          <w:rFonts w:asciiTheme="minorHAnsi" w:hAnsiTheme="minorHAnsi" w:cstheme="minorHAnsi"/>
          <w:szCs w:val="22"/>
        </w:rPr>
        <w:t xml:space="preserve">rzedmiotu </w:t>
      </w:r>
      <w:r w:rsidRPr="008D530F">
        <w:rPr>
          <w:rFonts w:asciiTheme="minorHAnsi" w:hAnsiTheme="minorHAnsi" w:cstheme="minorHAnsi"/>
          <w:szCs w:val="22"/>
        </w:rPr>
        <w:t>Z</w:t>
      </w:r>
      <w:r w:rsidR="00FD7F00" w:rsidRPr="008D530F">
        <w:rPr>
          <w:rFonts w:asciiTheme="minorHAnsi" w:hAnsiTheme="minorHAnsi" w:cstheme="minorHAnsi"/>
          <w:szCs w:val="22"/>
        </w:rPr>
        <w:t>amówienia</w:t>
      </w:r>
      <w:r w:rsidRPr="008D530F">
        <w:rPr>
          <w:rFonts w:asciiTheme="minorHAnsi" w:hAnsiTheme="minorHAnsi" w:cstheme="minorHAnsi"/>
          <w:szCs w:val="22"/>
        </w:rPr>
        <w:t xml:space="preserve"> w dokładnych terminach i godzinach uzgodnionych z Zamawiającym.</w:t>
      </w:r>
    </w:p>
    <w:p w14:paraId="4CCDC78B" w14:textId="1AFCE789" w:rsidR="007916BE" w:rsidRPr="008D530F" w:rsidRDefault="007916BE" w:rsidP="00270618">
      <w:pPr>
        <w:numPr>
          <w:ilvl w:val="0"/>
          <w:numId w:val="2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Oferowane Produkty muszą pochodzić z oficjalnych kanałów dystrybucji producentów.</w:t>
      </w:r>
    </w:p>
    <w:p w14:paraId="1614D397" w14:textId="4DFA793B" w:rsidR="007916BE" w:rsidRPr="008D530F" w:rsidRDefault="007916BE" w:rsidP="00270618">
      <w:pPr>
        <w:numPr>
          <w:ilvl w:val="0"/>
          <w:numId w:val="21"/>
        </w:numPr>
        <w:spacing w:before="0" w:after="0" w:line="360" w:lineRule="auto"/>
        <w:contextualSpacing/>
        <w:rPr>
          <w:rFonts w:asciiTheme="minorHAnsi" w:hAnsiTheme="minorHAnsi" w:cstheme="minorHAnsi"/>
          <w:szCs w:val="22"/>
        </w:rPr>
      </w:pPr>
      <w:bookmarkStart w:id="204" w:name="_Toc479860328"/>
      <w:bookmarkStart w:id="205" w:name="_Toc479588142"/>
      <w:bookmarkStart w:id="206" w:name="_Toc405549204"/>
      <w:bookmarkStart w:id="207" w:name="_Toc421786545"/>
      <w:r w:rsidRPr="008D530F">
        <w:rPr>
          <w:rFonts w:asciiTheme="minorHAnsi" w:hAnsiTheme="minorHAnsi" w:cstheme="minorHAnsi"/>
          <w:szCs w:val="22"/>
        </w:rPr>
        <w:t>Wdrożenie należy rozumieć jako szereg uporządkowanych i zorganizowanych działań mających na celu wykonanie P</w:t>
      </w:r>
      <w:r w:rsidR="00AF26FB" w:rsidRPr="008D530F">
        <w:rPr>
          <w:rFonts w:asciiTheme="minorHAnsi" w:hAnsiTheme="minorHAnsi" w:cstheme="minorHAnsi"/>
          <w:szCs w:val="22"/>
        </w:rPr>
        <w:t xml:space="preserve">rzedmiotu </w:t>
      </w:r>
      <w:r w:rsidRPr="008D530F">
        <w:rPr>
          <w:rFonts w:asciiTheme="minorHAnsi" w:hAnsiTheme="minorHAnsi" w:cstheme="minorHAnsi"/>
          <w:szCs w:val="22"/>
        </w:rPr>
        <w:t>Z</w:t>
      </w:r>
      <w:r w:rsidR="00AF26FB" w:rsidRPr="008D530F">
        <w:rPr>
          <w:rFonts w:asciiTheme="minorHAnsi" w:hAnsiTheme="minorHAnsi" w:cstheme="minorHAnsi"/>
          <w:szCs w:val="22"/>
        </w:rPr>
        <w:t>amówienia</w:t>
      </w:r>
      <w:r w:rsidRPr="008D530F">
        <w:rPr>
          <w:rFonts w:asciiTheme="minorHAnsi" w:hAnsiTheme="minorHAnsi" w:cstheme="minorHAnsi"/>
          <w:szCs w:val="22"/>
        </w:rPr>
        <w:t xml:space="preserve">. </w:t>
      </w:r>
    </w:p>
    <w:p w14:paraId="38060BBE" w14:textId="77777777" w:rsidR="007916BE" w:rsidRPr="008D530F" w:rsidRDefault="007916BE" w:rsidP="00270618">
      <w:pPr>
        <w:numPr>
          <w:ilvl w:val="0"/>
          <w:numId w:val="2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Wdrożenie będzie realizowane w ramach powołanych do tego celu struktur organizacyjnych po stronie Wykonawcy. </w:t>
      </w:r>
    </w:p>
    <w:p w14:paraId="5AFD413A" w14:textId="4E43F4F7" w:rsidR="007916BE" w:rsidRPr="008D530F" w:rsidRDefault="007916BE" w:rsidP="00270618">
      <w:pPr>
        <w:numPr>
          <w:ilvl w:val="0"/>
          <w:numId w:val="2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W ramach wdrożenia Wykonawca przygotuje informacje na temat struktury organizacyjnej Zespołu Zarządzania realizacją P</w:t>
      </w:r>
      <w:r w:rsidR="00AF26FB" w:rsidRPr="008D530F">
        <w:rPr>
          <w:rFonts w:asciiTheme="minorHAnsi" w:hAnsiTheme="minorHAnsi" w:cstheme="minorHAnsi"/>
          <w:szCs w:val="22"/>
        </w:rPr>
        <w:t>rzedmiotu Zamówienia</w:t>
      </w:r>
      <w:r w:rsidRPr="008D530F">
        <w:rPr>
          <w:rFonts w:asciiTheme="minorHAnsi" w:hAnsiTheme="minorHAnsi" w:cstheme="minorHAnsi"/>
          <w:szCs w:val="22"/>
        </w:rPr>
        <w:t>, w ramach której muszą zostać powołane minimum następujące role:</w:t>
      </w:r>
    </w:p>
    <w:p w14:paraId="40BC39AB" w14:textId="77777777" w:rsidR="007916BE" w:rsidRPr="008D530F" w:rsidRDefault="007916BE" w:rsidP="00270618">
      <w:pPr>
        <w:numPr>
          <w:ilvl w:val="1"/>
          <w:numId w:val="2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Kierownik Projektu ze strony Wykonawcy,</w:t>
      </w:r>
    </w:p>
    <w:p w14:paraId="0FFD28AB" w14:textId="77777777" w:rsidR="007916BE" w:rsidRPr="008D530F" w:rsidRDefault="007916BE" w:rsidP="00270618">
      <w:pPr>
        <w:numPr>
          <w:ilvl w:val="1"/>
          <w:numId w:val="2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Koordynator ds. wdrożeń ze strony Wykonawcy.</w:t>
      </w:r>
    </w:p>
    <w:p w14:paraId="7E0DEFE6" w14:textId="0FF9C745" w:rsidR="007916BE" w:rsidRPr="008D530F" w:rsidRDefault="007916BE" w:rsidP="00270618">
      <w:pPr>
        <w:numPr>
          <w:ilvl w:val="0"/>
          <w:numId w:val="2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Wdrożenie, z zastrzeżeniami wskazanymi poniżej</w:t>
      </w:r>
      <w:r w:rsidR="00B11D54" w:rsidRPr="008D530F">
        <w:rPr>
          <w:rFonts w:asciiTheme="minorHAnsi" w:hAnsiTheme="minorHAnsi" w:cstheme="minorHAnsi"/>
          <w:szCs w:val="22"/>
        </w:rPr>
        <w:t xml:space="preserve"> </w:t>
      </w:r>
      <w:r w:rsidRPr="008D530F">
        <w:rPr>
          <w:rFonts w:asciiTheme="minorHAnsi" w:hAnsiTheme="minorHAnsi" w:cstheme="minorHAnsi"/>
          <w:szCs w:val="22"/>
        </w:rPr>
        <w:t>muszą realizować osoby wymienione w ofercie Wykonawcy, przy czym:</w:t>
      </w:r>
    </w:p>
    <w:p w14:paraId="77B94B34" w14:textId="0F1F0913" w:rsidR="007916BE" w:rsidRPr="008D530F" w:rsidRDefault="007916BE" w:rsidP="00270618">
      <w:pPr>
        <w:numPr>
          <w:ilvl w:val="1"/>
          <w:numId w:val="2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Osoby Zespołu Zarządzania muszą być dyspozycyjne w trakcie wykonywania pr</w:t>
      </w:r>
      <w:r w:rsidR="00AF26FB" w:rsidRPr="008D530F">
        <w:rPr>
          <w:rFonts w:asciiTheme="minorHAnsi" w:hAnsiTheme="minorHAnsi" w:cstheme="minorHAnsi"/>
          <w:szCs w:val="22"/>
        </w:rPr>
        <w:t>a</w:t>
      </w:r>
      <w:r w:rsidRPr="008D530F">
        <w:rPr>
          <w:rFonts w:asciiTheme="minorHAnsi" w:hAnsiTheme="minorHAnsi" w:cstheme="minorHAnsi"/>
          <w:szCs w:val="22"/>
        </w:rPr>
        <w:t>c,</w:t>
      </w:r>
    </w:p>
    <w:p w14:paraId="1A870573" w14:textId="629B7A03" w:rsidR="007916BE" w:rsidRPr="008D530F" w:rsidRDefault="007916BE" w:rsidP="00270618">
      <w:pPr>
        <w:numPr>
          <w:ilvl w:val="1"/>
          <w:numId w:val="2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Wykonawca przekaże Zamawiając</w:t>
      </w:r>
      <w:r w:rsidR="00177C4B" w:rsidRPr="008D530F">
        <w:rPr>
          <w:rFonts w:asciiTheme="minorHAnsi" w:hAnsiTheme="minorHAnsi" w:cstheme="minorHAnsi"/>
          <w:szCs w:val="22"/>
        </w:rPr>
        <w:t>emu</w:t>
      </w:r>
      <w:r w:rsidRPr="008D530F">
        <w:rPr>
          <w:rFonts w:asciiTheme="minorHAnsi" w:hAnsiTheme="minorHAnsi" w:cstheme="minorHAnsi"/>
          <w:szCs w:val="22"/>
        </w:rPr>
        <w:t xml:space="preserve"> wykaz numerów telefonów kontaktowych do osób biorących udział w realizacji </w:t>
      </w:r>
      <w:r w:rsidR="00177C4B" w:rsidRPr="008D530F">
        <w:rPr>
          <w:rFonts w:asciiTheme="minorHAnsi" w:hAnsiTheme="minorHAnsi" w:cstheme="minorHAnsi"/>
          <w:szCs w:val="22"/>
        </w:rPr>
        <w:t>Przedmiotu Zamówienia</w:t>
      </w:r>
      <w:r w:rsidRPr="008D530F">
        <w:rPr>
          <w:rFonts w:asciiTheme="minorHAnsi" w:hAnsiTheme="minorHAnsi" w:cstheme="minorHAnsi"/>
          <w:szCs w:val="22"/>
        </w:rPr>
        <w:t xml:space="preserve"> po stronie Wykonawcy,</w:t>
      </w:r>
    </w:p>
    <w:p w14:paraId="14FB5B9F" w14:textId="7F1E9B55" w:rsidR="007916BE" w:rsidRPr="008D530F" w:rsidRDefault="007916BE" w:rsidP="00270618">
      <w:pPr>
        <w:numPr>
          <w:ilvl w:val="0"/>
          <w:numId w:val="2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Wykonawca zorganizuje prace tak, aby w maksymalnym stopniu nie zakłócać ciągłości funkcjonowania Podmiot</w:t>
      </w:r>
      <w:r w:rsidR="00177C4B" w:rsidRPr="008D530F">
        <w:rPr>
          <w:rFonts w:asciiTheme="minorHAnsi" w:hAnsiTheme="minorHAnsi" w:cstheme="minorHAnsi"/>
          <w:szCs w:val="22"/>
        </w:rPr>
        <w:t>u</w:t>
      </w:r>
      <w:r w:rsidRPr="008D530F">
        <w:rPr>
          <w:rFonts w:asciiTheme="minorHAnsi" w:hAnsiTheme="minorHAnsi" w:cstheme="minorHAnsi"/>
          <w:szCs w:val="22"/>
        </w:rPr>
        <w:t xml:space="preserve"> Lecznicz</w:t>
      </w:r>
      <w:r w:rsidR="00177C4B" w:rsidRPr="008D530F">
        <w:rPr>
          <w:rFonts w:asciiTheme="minorHAnsi" w:hAnsiTheme="minorHAnsi" w:cstheme="minorHAnsi"/>
          <w:szCs w:val="22"/>
        </w:rPr>
        <w:t>ego</w:t>
      </w:r>
      <w:r w:rsidRPr="008D530F">
        <w:rPr>
          <w:rFonts w:asciiTheme="minorHAnsi" w:hAnsiTheme="minorHAnsi" w:cstheme="minorHAnsi"/>
          <w:szCs w:val="22"/>
        </w:rPr>
        <w:t>.</w:t>
      </w:r>
    </w:p>
    <w:p w14:paraId="09F6908C" w14:textId="4B91C26D" w:rsidR="007916BE" w:rsidRPr="008D530F" w:rsidRDefault="007916BE" w:rsidP="00270618">
      <w:pPr>
        <w:numPr>
          <w:ilvl w:val="0"/>
          <w:numId w:val="2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Wykonawca dostarczy i zapewni bieżącą obsługę podczas trwania Umowy aplikację internetową będącą Systemem zgłoszeń i obsługi Wad oraz stanowiąca repozytorium Dokumentacji dla potrzeb realizacji </w:t>
      </w:r>
      <w:r w:rsidR="00177C4B" w:rsidRPr="008D530F">
        <w:rPr>
          <w:rFonts w:asciiTheme="minorHAnsi" w:hAnsiTheme="minorHAnsi" w:cstheme="minorHAnsi"/>
          <w:szCs w:val="22"/>
        </w:rPr>
        <w:t>Przedmiotu Zamówienia</w:t>
      </w:r>
      <w:r w:rsidRPr="008D530F">
        <w:rPr>
          <w:rFonts w:asciiTheme="minorHAnsi" w:hAnsiTheme="minorHAnsi" w:cstheme="minorHAnsi"/>
          <w:szCs w:val="22"/>
        </w:rPr>
        <w:t>.</w:t>
      </w:r>
    </w:p>
    <w:p w14:paraId="5313FDA9" w14:textId="3B752A81" w:rsidR="007916BE" w:rsidRPr="008D530F" w:rsidRDefault="007916BE" w:rsidP="00270618">
      <w:pPr>
        <w:numPr>
          <w:ilvl w:val="0"/>
          <w:numId w:val="2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lastRenderedPageBreak/>
        <w:t xml:space="preserve">Obiekty podlegające inwestycji (obiekty służby zdrowia w których świadczone są usługi medyczne) są użytkowane w trybie ciągłym w czasie godzin pracy przez cały okres wykonywania </w:t>
      </w:r>
      <w:r w:rsidR="00177C4B" w:rsidRPr="008D530F">
        <w:rPr>
          <w:rFonts w:asciiTheme="minorHAnsi" w:hAnsiTheme="minorHAnsi" w:cstheme="minorHAnsi"/>
          <w:szCs w:val="22"/>
        </w:rPr>
        <w:t>Przedmiotu Zamówienia</w:t>
      </w:r>
      <w:r w:rsidRPr="008D530F">
        <w:rPr>
          <w:rFonts w:asciiTheme="minorHAnsi" w:hAnsiTheme="minorHAnsi" w:cstheme="minorHAnsi"/>
          <w:szCs w:val="22"/>
        </w:rPr>
        <w:t xml:space="preserve">, co może powodować utrudnienia w miejscu prowadzenia prac. Nie ma możliwości całkowitego wyłączenia i zamknięcia w/w obiektów lub ich części na czas realizacji </w:t>
      </w:r>
      <w:r w:rsidR="00177C4B" w:rsidRPr="008D530F">
        <w:rPr>
          <w:rFonts w:asciiTheme="minorHAnsi" w:hAnsiTheme="minorHAnsi" w:cstheme="minorHAnsi"/>
          <w:szCs w:val="22"/>
        </w:rPr>
        <w:t>Przedmiotu Zamówienia</w:t>
      </w:r>
      <w:r w:rsidRPr="008D530F">
        <w:rPr>
          <w:rFonts w:asciiTheme="minorHAnsi" w:hAnsiTheme="minorHAnsi" w:cstheme="minorHAnsi"/>
          <w:szCs w:val="22"/>
        </w:rPr>
        <w:t>. Poszczególne prace będą realizowane etapowo, tak aby zachować ciągłość świadczenia usług medycznych.</w:t>
      </w:r>
    </w:p>
    <w:p w14:paraId="40F71C14" w14:textId="5FD44706" w:rsidR="007916BE" w:rsidRPr="008D530F" w:rsidRDefault="007916BE" w:rsidP="00270618">
      <w:pPr>
        <w:numPr>
          <w:ilvl w:val="0"/>
          <w:numId w:val="2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Wykonawca musi uwzględnić, że wszystkie prace wykonywane będą w użytkowanych obiektach przy dużym ruchu pracowników i chorych, tzn. organizacja prac powinna przede wszystkim zapewniać bezpieczeństwo przebywających w oddziałach pracowników i chorych oraz zachowanie ciszy nocnej w godzinach właściwych dla Zamawiając</w:t>
      </w:r>
      <w:r w:rsidR="00177C4B" w:rsidRPr="008D530F">
        <w:rPr>
          <w:rFonts w:asciiTheme="minorHAnsi" w:hAnsiTheme="minorHAnsi" w:cstheme="minorHAnsi"/>
          <w:szCs w:val="22"/>
        </w:rPr>
        <w:t>ego</w:t>
      </w:r>
      <w:r w:rsidRPr="008D530F">
        <w:rPr>
          <w:rFonts w:asciiTheme="minorHAnsi" w:hAnsiTheme="minorHAnsi" w:cstheme="minorHAnsi"/>
          <w:szCs w:val="22"/>
        </w:rPr>
        <w:t>. Uchybienia w/w zakresie mogą zostać uznane za nienależyte wykonywanie Umowy.</w:t>
      </w:r>
    </w:p>
    <w:p w14:paraId="2BE1D57F" w14:textId="5BADF358" w:rsidR="00625BF8" w:rsidRPr="00270618" w:rsidRDefault="00625BF8" w:rsidP="00270618">
      <w:pPr>
        <w:pStyle w:val="Nagwek3"/>
        <w:numPr>
          <w:ilvl w:val="2"/>
          <w:numId w:val="8"/>
        </w:numPr>
        <w:tabs>
          <w:tab w:val="clear" w:pos="2268"/>
          <w:tab w:val="num" w:pos="2835"/>
        </w:tabs>
        <w:spacing w:before="0" w:after="0" w:line="360" w:lineRule="auto"/>
        <w:ind w:left="2552"/>
        <w:rPr>
          <w:rFonts w:asciiTheme="minorHAnsi" w:hAnsiTheme="minorHAnsi" w:cstheme="minorHAnsi"/>
          <w:szCs w:val="24"/>
        </w:rPr>
      </w:pPr>
      <w:bookmarkStart w:id="208" w:name="_Toc500412663"/>
      <w:bookmarkStart w:id="209" w:name="_Toc426054451"/>
      <w:bookmarkStart w:id="210" w:name="_Toc481663848"/>
      <w:bookmarkStart w:id="211" w:name="_Toc485564072"/>
      <w:r w:rsidRPr="00270618">
        <w:rPr>
          <w:rFonts w:asciiTheme="minorHAnsi" w:hAnsiTheme="minorHAnsi" w:cstheme="minorHAnsi"/>
          <w:szCs w:val="24"/>
        </w:rPr>
        <w:t>Wymagania dotyczące wdrożenia modułów licencji</w:t>
      </w:r>
      <w:bookmarkEnd w:id="208"/>
    </w:p>
    <w:p w14:paraId="1FC4F47B" w14:textId="77777777" w:rsidR="00625BF8" w:rsidRPr="008D530F" w:rsidRDefault="00625BF8" w:rsidP="00270618">
      <w:pPr>
        <w:numPr>
          <w:ilvl w:val="0"/>
          <w:numId w:val="35"/>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W ramach usług wdrożeniowych wchodzić będzie w szczególności:</w:t>
      </w:r>
    </w:p>
    <w:p w14:paraId="61E3C9AE" w14:textId="77777777" w:rsidR="00625BF8" w:rsidRPr="008D530F" w:rsidRDefault="00625BF8" w:rsidP="00270618">
      <w:pPr>
        <w:numPr>
          <w:ilvl w:val="1"/>
          <w:numId w:val="2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Instalacja, konfiguracja oraz parametryzacja modułów medycznego oprogramowania aplikacyjnego na serwerze oraz na stacjach roboczych,</w:t>
      </w:r>
    </w:p>
    <w:p w14:paraId="7ABCFE7C" w14:textId="13B98AE2" w:rsidR="00625BF8" w:rsidRPr="008D530F" w:rsidRDefault="00625BF8" w:rsidP="00270618">
      <w:pPr>
        <w:numPr>
          <w:ilvl w:val="0"/>
          <w:numId w:val="35"/>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Zamawiający wymaga by moduły oprogramowania medycznego wdrożone przez Wykonawcę w ramach realizacji przedmiotu zamówienia były wdrożone w pełnej ich funkcjonalności opisanej w punkcie </w:t>
      </w:r>
      <w:r w:rsidR="00BE4910" w:rsidRPr="008D530F">
        <w:rPr>
          <w:rFonts w:asciiTheme="minorHAnsi" w:hAnsiTheme="minorHAnsi" w:cstheme="minorHAnsi"/>
          <w:szCs w:val="22"/>
        </w:rPr>
        <w:t>II.1</w:t>
      </w:r>
      <w:r w:rsidRPr="008D530F">
        <w:rPr>
          <w:rFonts w:asciiTheme="minorHAnsi" w:hAnsiTheme="minorHAnsi" w:cstheme="minorHAnsi"/>
          <w:szCs w:val="22"/>
        </w:rPr>
        <w:t>.</w:t>
      </w:r>
    </w:p>
    <w:p w14:paraId="3F7BD8ED" w14:textId="77777777" w:rsidR="00625BF8" w:rsidRPr="008D530F" w:rsidRDefault="00625BF8" w:rsidP="00270618">
      <w:pPr>
        <w:numPr>
          <w:ilvl w:val="0"/>
          <w:numId w:val="35"/>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Instalacja i wdrożenie winny odbywać się w godzinach pracy pracowników Zamawiającego tj. w dni robocze, w godz. 7.30-14:30. Zamawiający dopuszcza wykonywanie prac w innym czasie niż wskazany, po odpowiednim uzgodnieniu i jego akceptacji.</w:t>
      </w:r>
    </w:p>
    <w:p w14:paraId="0D3DDBEF" w14:textId="77777777" w:rsidR="00625BF8" w:rsidRPr="008D530F" w:rsidRDefault="00625BF8" w:rsidP="00270618">
      <w:pPr>
        <w:numPr>
          <w:ilvl w:val="0"/>
          <w:numId w:val="35"/>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Po dokonaniu instalacji i wdrożenia modułów systemu medycznego, docelowo system medyczny powinien:</w:t>
      </w:r>
    </w:p>
    <w:p w14:paraId="192B1F84" w14:textId="77777777" w:rsidR="00625BF8" w:rsidRPr="008D530F" w:rsidRDefault="00625BF8" w:rsidP="00270618">
      <w:pPr>
        <w:numPr>
          <w:ilvl w:val="1"/>
          <w:numId w:val="36"/>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spełniać wymagania określone niniejszym dokumentem,</w:t>
      </w:r>
    </w:p>
    <w:p w14:paraId="2664CD91" w14:textId="77777777" w:rsidR="00625BF8" w:rsidRPr="008D530F" w:rsidRDefault="00625BF8" w:rsidP="00270618">
      <w:pPr>
        <w:numPr>
          <w:ilvl w:val="1"/>
          <w:numId w:val="36"/>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spełniać wymagania obowiązujących przepisów prawa i uwzględniać charakter prowadzonej przez Zamawiającego działalności.</w:t>
      </w:r>
    </w:p>
    <w:p w14:paraId="042EF983" w14:textId="77777777" w:rsidR="00625BF8" w:rsidRPr="008D530F" w:rsidRDefault="00625BF8" w:rsidP="00270618">
      <w:pPr>
        <w:numPr>
          <w:ilvl w:val="0"/>
          <w:numId w:val="35"/>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Po zakończeniu realizacji przedmiotu zamówienia oraz po stwierdzeniu poprawności funkcjonowania wdrożonych modułów zintegrowanych z systemem medycznym działającym u Zamawiającego, podpisany zostanie przez Zamawiającego i Wykonawcę Końcowy Protokół Odbioru – bezusterkowy. </w:t>
      </w:r>
    </w:p>
    <w:p w14:paraId="1926D528" w14:textId="77777777" w:rsidR="00625BF8" w:rsidRPr="008D530F" w:rsidRDefault="00625BF8" w:rsidP="00270618">
      <w:pPr>
        <w:numPr>
          <w:ilvl w:val="0"/>
          <w:numId w:val="35"/>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Po zakończeniu realizacji przedmiotu zamówienia Wykonawca wykona i przekaże Zamawiającemu dokumentację powykonawczą dla administratorów zawierającą dokładny opis funkcjonalny </w:t>
      </w:r>
      <w:r w:rsidRPr="008D530F">
        <w:rPr>
          <w:rFonts w:asciiTheme="minorHAnsi" w:hAnsiTheme="minorHAnsi" w:cstheme="minorHAnsi"/>
          <w:szCs w:val="22"/>
        </w:rPr>
        <w:lastRenderedPageBreak/>
        <w:t>poszczególnych modułów systemu medycznego z uwzględnieniem ich konfiguracji na etapie wdrożenia.</w:t>
      </w:r>
    </w:p>
    <w:p w14:paraId="10DBF90B" w14:textId="77777777" w:rsidR="00625BF8" w:rsidRPr="008D530F" w:rsidRDefault="00625BF8" w:rsidP="00270618">
      <w:pPr>
        <w:numPr>
          <w:ilvl w:val="0"/>
          <w:numId w:val="35"/>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Zamawiający wymaga by docelowo wdrożone moduły systemu medycznego zintegrowane z systemem medycznym, z którego korzystał dotychczas Zamawiający, korzystały z jednorodnej bazy danych - ze względu na konieczność zapewnienia jednolicie wysokiego bezpieczeństwa gromadzonych wrażliwych danych medycznych oraz ich spójności.</w:t>
      </w:r>
    </w:p>
    <w:p w14:paraId="61EDD3F1" w14:textId="77777777" w:rsidR="00625BF8" w:rsidRPr="008D530F" w:rsidRDefault="00625BF8" w:rsidP="00270618">
      <w:pPr>
        <w:numPr>
          <w:ilvl w:val="0"/>
          <w:numId w:val="35"/>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Zamawiający wymaga by docelowo wdrożone moduły systemu medycznego zintegrowane z systemem medycznym, z którego korzystał dotychczas Zamawiający spełniały następujące warunki:</w:t>
      </w:r>
    </w:p>
    <w:p w14:paraId="7BE8B730" w14:textId="77777777" w:rsidR="00625BF8" w:rsidRPr="008D530F" w:rsidRDefault="00625BF8" w:rsidP="00270618">
      <w:pPr>
        <w:numPr>
          <w:ilvl w:val="1"/>
          <w:numId w:val="37"/>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zapewnienie jednolitego sposobu wprowadzania danych za pomocą jednego interfejsu,</w:t>
      </w:r>
    </w:p>
    <w:p w14:paraId="29C8A932" w14:textId="77777777" w:rsidR="00625BF8" w:rsidRPr="008D530F" w:rsidRDefault="00625BF8" w:rsidP="00270618">
      <w:pPr>
        <w:numPr>
          <w:ilvl w:val="1"/>
          <w:numId w:val="37"/>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zapewnienie pełnego wykorzystania i dostępu do danych zgromadzonych w obecnie funkcjonującym u Zamawiającego systemie medycznym,</w:t>
      </w:r>
    </w:p>
    <w:p w14:paraId="120FA747" w14:textId="77777777" w:rsidR="00625BF8" w:rsidRPr="008D530F" w:rsidRDefault="00625BF8" w:rsidP="00270618">
      <w:pPr>
        <w:numPr>
          <w:ilvl w:val="1"/>
          <w:numId w:val="37"/>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zachowanie ciągłości obecnie stosowanej przez Zamawiającego numeracji dokumentacji medycznej,</w:t>
      </w:r>
    </w:p>
    <w:p w14:paraId="7D910689" w14:textId="77777777" w:rsidR="00625BF8" w:rsidRPr="008D530F" w:rsidRDefault="00625BF8" w:rsidP="00270618">
      <w:pPr>
        <w:numPr>
          <w:ilvl w:val="1"/>
          <w:numId w:val="37"/>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zapewnienie jednego modułu/ aplikacji systemu medycznego do prowadzenia sprawozdawczości i rozliczeń z NFZ,</w:t>
      </w:r>
    </w:p>
    <w:p w14:paraId="3FB4BB5E" w14:textId="77777777" w:rsidR="00625BF8" w:rsidRPr="008D530F" w:rsidRDefault="00625BF8" w:rsidP="00270618">
      <w:pPr>
        <w:numPr>
          <w:ilvl w:val="1"/>
          <w:numId w:val="37"/>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umożliwienie kontynuacji sprawozdawania i rozliczania świadczeń udzielonych pacjentom przebywającym w Szpitalu od kilkunastu lat (możliwość przesłania do NFZ pełnej historii hospitalizacji oraz historii rozliczeń), przy wykorzystaniu jednego modułu/aplikacji,</w:t>
      </w:r>
    </w:p>
    <w:p w14:paraId="1384D9E5" w14:textId="77777777" w:rsidR="00625BF8" w:rsidRPr="008D530F" w:rsidRDefault="00625BF8" w:rsidP="00270618">
      <w:pPr>
        <w:numPr>
          <w:ilvl w:val="1"/>
          <w:numId w:val="37"/>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umożliwienie dokonywania korekt zakwestionowanych przez NFZ świadczeń sprawozdanych i rozliczonych od roku 2008,</w:t>
      </w:r>
    </w:p>
    <w:p w14:paraId="6AA7EA60" w14:textId="77777777" w:rsidR="00625BF8" w:rsidRPr="008D530F" w:rsidRDefault="00625BF8" w:rsidP="00270618">
      <w:pPr>
        <w:numPr>
          <w:ilvl w:val="1"/>
          <w:numId w:val="37"/>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zachowanie przekazanej do NFZ historycznej numeracji zestawów świadczeń, świadczeń i procedur rozliczeniowych oraz zachowanie historycznej numeracji wszystkich innych danych przekazanych do NFZ i potwierdzonych przez niego takich jak id uprawnień, numeracja sesji, numer przepustki, itp.,</w:t>
      </w:r>
    </w:p>
    <w:p w14:paraId="46D749F4" w14:textId="77777777" w:rsidR="00625BF8" w:rsidRPr="008D530F" w:rsidRDefault="00625BF8" w:rsidP="00270618">
      <w:pPr>
        <w:numPr>
          <w:ilvl w:val="1"/>
          <w:numId w:val="37"/>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zapewnienie możliwości wykonywania archiwalnych statystyk i raportów,</w:t>
      </w:r>
    </w:p>
    <w:p w14:paraId="4C3CF0C1" w14:textId="77777777" w:rsidR="00625BF8" w:rsidRPr="008D530F" w:rsidRDefault="00625BF8" w:rsidP="00270618">
      <w:pPr>
        <w:numPr>
          <w:ilvl w:val="1"/>
          <w:numId w:val="37"/>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muszą być wyposażone w zabezpieczenia przed nieautoryzowanym dostępem. Wszystkie moduły systemu medycznego muszą korzystać z baz danych zapewniających odpowiedni poziom bezpieczeństwa gromadzonych danych zgodnie z wymogami prawa. Zabezpieczenia muszą funkcjonować na poziomie Klienta (aplikacja) i Serwera (serwer baz danych);</w:t>
      </w:r>
    </w:p>
    <w:p w14:paraId="58ECF128" w14:textId="77777777" w:rsidR="00625BF8" w:rsidRPr="008D530F" w:rsidRDefault="00625BF8" w:rsidP="00270618">
      <w:pPr>
        <w:numPr>
          <w:ilvl w:val="1"/>
          <w:numId w:val="37"/>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muszą pozwalać na wykonywanie kopii zapasowych struktur danych w trakcie ich pracy;</w:t>
      </w:r>
    </w:p>
    <w:p w14:paraId="14EC6B98" w14:textId="77777777" w:rsidR="00625BF8" w:rsidRPr="008D530F" w:rsidRDefault="00625BF8" w:rsidP="00270618">
      <w:pPr>
        <w:numPr>
          <w:ilvl w:val="1"/>
          <w:numId w:val="37"/>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muszą posiadać sprawny mechanizm archiwizacji danych i mechanizmy gwarantujące spójność danych. Wymagane jest wzajemne współdziałanie modułów systemu medycznego poprzez powiązania logiczne i korzystanie ze wspólnych danych przechowywanych na serwerach;</w:t>
      </w:r>
    </w:p>
    <w:p w14:paraId="4CE85473" w14:textId="77777777" w:rsidR="00625BF8" w:rsidRPr="008D530F" w:rsidRDefault="00625BF8" w:rsidP="00270618">
      <w:pPr>
        <w:numPr>
          <w:ilvl w:val="1"/>
          <w:numId w:val="37"/>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lastRenderedPageBreak/>
        <w:t>muszą współpracować z aplikacjami typu MS Word, MS Excel w zakresie eksportu danych;</w:t>
      </w:r>
    </w:p>
    <w:p w14:paraId="07FC9C64" w14:textId="77777777" w:rsidR="00625BF8" w:rsidRPr="008D530F" w:rsidRDefault="00625BF8" w:rsidP="00270618">
      <w:pPr>
        <w:numPr>
          <w:ilvl w:val="1"/>
          <w:numId w:val="37"/>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muszą zapewniać aktualizację informacji w bazach danych podczas rutynowych czynności wykonywanych na stanowiskach pracy;</w:t>
      </w:r>
    </w:p>
    <w:p w14:paraId="01086F4A" w14:textId="77777777" w:rsidR="00625BF8" w:rsidRPr="008D530F" w:rsidRDefault="00625BF8" w:rsidP="00270618">
      <w:pPr>
        <w:numPr>
          <w:ilvl w:val="1"/>
          <w:numId w:val="37"/>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winny być w języku polskim i komunikować się z użytkownikiem w języku polskim, udostępniając mu możliwość korzystania z rozbudowanych podpowiedzi;</w:t>
      </w:r>
    </w:p>
    <w:p w14:paraId="3BA21DE2" w14:textId="77777777" w:rsidR="00625BF8" w:rsidRPr="008D530F" w:rsidRDefault="00625BF8" w:rsidP="00270618">
      <w:pPr>
        <w:numPr>
          <w:ilvl w:val="1"/>
          <w:numId w:val="37"/>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winny posiadać dokumentację w języku polskim – instrukcję obsługi każdego modułu systemu medycznego dla użytkownika (w wersji papierowej - wydruku oraz w wersji elektronicznej) pozwalającą na samodzielną naukę obsługi każdego modułu. Wykonawca dostarczy do wszystkich komórek organizacyjnych Zamawiającego ww. dokumentację w wersji elektronicznej oraz dodatkowo trzy egzemplarze w formie wydruku - w języku polskim.</w:t>
      </w:r>
    </w:p>
    <w:p w14:paraId="55614330" w14:textId="77777777" w:rsidR="00625BF8" w:rsidRPr="008D530F" w:rsidRDefault="00625BF8" w:rsidP="00270618">
      <w:pPr>
        <w:numPr>
          <w:ilvl w:val="0"/>
          <w:numId w:val="35"/>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Zamawiający oświadcza, że nie jest w posiadaniu kodów źródłowych modułów posiadanego systemu medycznego, a w związku z powyższym Zamawiający przewiduje – na podstawie art.75 ust.2 pkt 3 ustawy – Prawo autorskie (Dz.U. 2006, nr 90, poz.631) - konieczność dokonania przez Wykonawcę dekompilacji modułów systemu medycznego, dotychczas wykorzystywanego przez Zamawiającego, poprzez zwielokrotnienie kodu lub tłumaczenie jego formy w rozumieniu art.74 ust.4 pkt 1 i 2 ustawy – Prawo autorskie (Dz.U. 2006, nr 90, poz.631), jeżeli będzie to niezbędne do uzyskania informacji koniecznych do osiągnięcia współdziałania modułów posiadanego systemu z modułami systemu medycznego dostarczonymi w ramach realizacji zamówienia. Wykonawca będzie zobowiązany wykonać czynności dekompilacyjne na własny koszt i ryzyko, w pełnym koniecznym zakresie z zastrzeżeniem, że czynności te będą odnosiły się tylko do tych części modułów posiadanego systemu medycznego, które będą niezbędne do osiągnięcia współdziałania tych modułów z modułami systemu medycznego dostarczonymi przez Wykonawcę.</w:t>
      </w:r>
    </w:p>
    <w:p w14:paraId="774DCC05" w14:textId="6193DF7C" w:rsidR="00E356D7" w:rsidRPr="008D530F" w:rsidRDefault="00E356D7" w:rsidP="00270618">
      <w:pPr>
        <w:numPr>
          <w:ilvl w:val="0"/>
          <w:numId w:val="35"/>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Zamawiający wymaga, aby moduł/y był/y zainstalowany/wdrożony/zintegrowany w ramach istniejącej instalacji Systemu Medycznego  z uwzględnieniem posiadanej konfiguracji, oraz zapewni ciągłość pracy systemów. Ewentualne przerwy w funkcjonowaniu systemu mogą zostać zaakceptowane po wcześniejszym poinformowaniu Działu Informatyki i ustaleniu terminu planowanych prac, oraz czasu ich wykonania.</w:t>
      </w:r>
    </w:p>
    <w:p w14:paraId="7E98C4CA" w14:textId="77777777" w:rsidR="00E356D7" w:rsidRPr="008D530F" w:rsidRDefault="00E356D7" w:rsidP="00270618">
      <w:pPr>
        <w:numPr>
          <w:ilvl w:val="0"/>
          <w:numId w:val="35"/>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Oprogramowanie powinno posiadać interfejs w języku polskim.</w:t>
      </w:r>
    </w:p>
    <w:p w14:paraId="45C265A7" w14:textId="77777777" w:rsidR="00E356D7" w:rsidRPr="008D530F" w:rsidRDefault="00E356D7" w:rsidP="00270618">
      <w:pPr>
        <w:numPr>
          <w:ilvl w:val="0"/>
          <w:numId w:val="35"/>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Wymagane jest, aby uruchomienie zakończyło się szkoleniem z zakresu obsługi dla Użytkownika.</w:t>
      </w:r>
    </w:p>
    <w:p w14:paraId="07EDBFC0" w14:textId="4DC2A3A4" w:rsidR="00E356D7" w:rsidRPr="008D530F" w:rsidRDefault="00E356D7" w:rsidP="00270618">
      <w:pPr>
        <w:numPr>
          <w:ilvl w:val="0"/>
          <w:numId w:val="35"/>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Wykonawca musi posiadać aktualną autoryzację producenta oprogramowania uprawniającą do świadczenia usług wdrożeniowych oraz serwisowych</w:t>
      </w:r>
    </w:p>
    <w:p w14:paraId="704CBE02" w14:textId="77777777" w:rsidR="00625BF8" w:rsidRPr="008D530F" w:rsidRDefault="00625BF8" w:rsidP="00270618">
      <w:pPr>
        <w:spacing w:before="0" w:after="0" w:line="360" w:lineRule="auto"/>
        <w:rPr>
          <w:rFonts w:asciiTheme="minorHAnsi" w:hAnsiTheme="minorHAnsi" w:cstheme="minorHAnsi"/>
          <w:szCs w:val="22"/>
        </w:rPr>
      </w:pPr>
    </w:p>
    <w:p w14:paraId="62FD0361" w14:textId="77777777" w:rsidR="007916BE" w:rsidRPr="00270618" w:rsidRDefault="007916BE" w:rsidP="00270618">
      <w:pPr>
        <w:pStyle w:val="Nagwek3"/>
        <w:numPr>
          <w:ilvl w:val="2"/>
          <w:numId w:val="8"/>
        </w:numPr>
        <w:tabs>
          <w:tab w:val="clear" w:pos="2268"/>
          <w:tab w:val="num" w:pos="2835"/>
        </w:tabs>
        <w:spacing w:before="0" w:after="0" w:line="360" w:lineRule="auto"/>
        <w:ind w:left="2552"/>
        <w:rPr>
          <w:rFonts w:asciiTheme="minorHAnsi" w:hAnsiTheme="minorHAnsi" w:cstheme="minorHAnsi"/>
          <w:b w:val="0"/>
          <w:szCs w:val="24"/>
        </w:rPr>
      </w:pPr>
      <w:bookmarkStart w:id="212" w:name="_Toc500412664"/>
      <w:r w:rsidRPr="00270618">
        <w:rPr>
          <w:rFonts w:asciiTheme="minorHAnsi" w:hAnsiTheme="minorHAnsi" w:cstheme="minorHAnsi"/>
          <w:szCs w:val="24"/>
        </w:rPr>
        <w:lastRenderedPageBreak/>
        <w:t>Przygotowanie Dokumentacji</w:t>
      </w:r>
      <w:bookmarkEnd w:id="209"/>
      <w:bookmarkEnd w:id="210"/>
      <w:bookmarkEnd w:id="211"/>
      <w:bookmarkEnd w:id="212"/>
      <w:r w:rsidRPr="00270618">
        <w:rPr>
          <w:rFonts w:asciiTheme="minorHAnsi" w:hAnsiTheme="minorHAnsi" w:cstheme="minorHAnsi"/>
          <w:szCs w:val="24"/>
        </w:rPr>
        <w:t xml:space="preserve"> </w:t>
      </w:r>
    </w:p>
    <w:p w14:paraId="1F779175" w14:textId="7983300A" w:rsidR="007916BE" w:rsidRPr="008D530F" w:rsidRDefault="007916BE" w:rsidP="00270618">
      <w:pPr>
        <w:numPr>
          <w:ilvl w:val="0"/>
          <w:numId w:val="15"/>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W ramach procesu wdrożenia Wykonawca opracuje w porozumieniu z Zamawiający</w:t>
      </w:r>
      <w:r w:rsidR="00177C4B" w:rsidRPr="008D530F">
        <w:rPr>
          <w:rFonts w:asciiTheme="minorHAnsi" w:hAnsiTheme="minorHAnsi" w:cstheme="minorHAnsi"/>
          <w:szCs w:val="22"/>
        </w:rPr>
        <w:t xml:space="preserve">m </w:t>
      </w:r>
      <w:r w:rsidRPr="008D530F">
        <w:rPr>
          <w:rFonts w:asciiTheme="minorHAnsi" w:hAnsiTheme="minorHAnsi" w:cstheme="minorHAnsi"/>
          <w:szCs w:val="22"/>
        </w:rPr>
        <w:t>Dokumentację, która składa się z czterech zakresów:</w:t>
      </w:r>
    </w:p>
    <w:p w14:paraId="4913FA96" w14:textId="003A0AF2" w:rsidR="007916BE" w:rsidRPr="008D530F" w:rsidRDefault="007916BE" w:rsidP="00270618">
      <w:pPr>
        <w:numPr>
          <w:ilvl w:val="1"/>
          <w:numId w:val="15"/>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Dokumentacja Analizy </w:t>
      </w:r>
      <w:r w:rsidR="00E2288F" w:rsidRPr="008D530F">
        <w:rPr>
          <w:rFonts w:asciiTheme="minorHAnsi" w:hAnsiTheme="minorHAnsi" w:cstheme="minorHAnsi"/>
          <w:szCs w:val="22"/>
        </w:rPr>
        <w:t>P</w:t>
      </w:r>
      <w:r w:rsidRPr="008D530F">
        <w:rPr>
          <w:rFonts w:asciiTheme="minorHAnsi" w:hAnsiTheme="minorHAnsi" w:cstheme="minorHAnsi"/>
          <w:szCs w:val="22"/>
        </w:rPr>
        <w:t>rzedwdrożeniowej</w:t>
      </w:r>
      <w:r w:rsidR="00E2288F" w:rsidRPr="008D530F">
        <w:rPr>
          <w:rFonts w:asciiTheme="minorHAnsi" w:hAnsiTheme="minorHAnsi" w:cstheme="minorHAnsi"/>
          <w:szCs w:val="22"/>
        </w:rPr>
        <w:t xml:space="preserve"> DAP</w:t>
      </w:r>
      <w:r w:rsidRPr="008D530F">
        <w:rPr>
          <w:rFonts w:asciiTheme="minorHAnsi" w:hAnsiTheme="minorHAnsi" w:cstheme="minorHAnsi"/>
          <w:szCs w:val="22"/>
        </w:rPr>
        <w:t xml:space="preserve"> wraz ze szczegółowym Harmonogramem wdrożenia,</w:t>
      </w:r>
    </w:p>
    <w:p w14:paraId="1E813877" w14:textId="43D1D7B7" w:rsidR="007916BE" w:rsidRPr="008D530F" w:rsidRDefault="007916BE" w:rsidP="00270618">
      <w:pPr>
        <w:numPr>
          <w:ilvl w:val="1"/>
          <w:numId w:val="15"/>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Dokumentacja Projektowa</w:t>
      </w:r>
      <w:r w:rsidR="00B53C66" w:rsidRPr="008D530F">
        <w:rPr>
          <w:rFonts w:asciiTheme="minorHAnsi" w:hAnsiTheme="minorHAnsi" w:cstheme="minorHAnsi"/>
          <w:szCs w:val="22"/>
        </w:rPr>
        <w:t xml:space="preserve"> DPR</w:t>
      </w:r>
      <w:r w:rsidRPr="008D530F">
        <w:rPr>
          <w:rFonts w:asciiTheme="minorHAnsi" w:hAnsiTheme="minorHAnsi" w:cstheme="minorHAnsi"/>
          <w:szCs w:val="22"/>
        </w:rPr>
        <w:t>,</w:t>
      </w:r>
    </w:p>
    <w:p w14:paraId="5E5FFD41" w14:textId="77777777" w:rsidR="007916BE" w:rsidRPr="008D530F" w:rsidRDefault="007916BE" w:rsidP="00270618">
      <w:pPr>
        <w:numPr>
          <w:ilvl w:val="1"/>
          <w:numId w:val="15"/>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Dokumentacja Powykonawcza,</w:t>
      </w:r>
    </w:p>
    <w:p w14:paraId="23838028" w14:textId="77777777" w:rsidR="007916BE" w:rsidRPr="008D530F" w:rsidRDefault="007916BE" w:rsidP="00270618">
      <w:pPr>
        <w:numPr>
          <w:ilvl w:val="1"/>
          <w:numId w:val="15"/>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Dokumentacja Użytkowa.</w:t>
      </w:r>
    </w:p>
    <w:p w14:paraId="06D83455" w14:textId="77777777" w:rsidR="007916BE" w:rsidRPr="008D530F" w:rsidRDefault="007916BE" w:rsidP="00270618">
      <w:pPr>
        <w:numPr>
          <w:ilvl w:val="0"/>
          <w:numId w:val="15"/>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Dokumentacja powyższa będzie stanowić bazowe zapisy opisujące budowany/zbudowany System oraz sposób organizacji prac i wdrożenia. Na podstawie zapisów w Dokumentacji będą prowadzone i odbierane poszczególne zadania realizowane przy budowie Systemu. Dokumenty te wraz z SIWZ będę stanowiły podstawę do weryfikacji funkcjonalnej i jakościowej Systemu w trakcie odbiorów.</w:t>
      </w:r>
    </w:p>
    <w:p w14:paraId="2F5C6464" w14:textId="071FBE07" w:rsidR="007916BE" w:rsidRPr="008D530F" w:rsidRDefault="007916BE" w:rsidP="00270618">
      <w:pPr>
        <w:numPr>
          <w:ilvl w:val="0"/>
          <w:numId w:val="15"/>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Dokumentacja podlega uzgadnianiu i akceptacji Zamawiając</w:t>
      </w:r>
      <w:r w:rsidR="00177C4B" w:rsidRPr="008D530F">
        <w:rPr>
          <w:rFonts w:asciiTheme="minorHAnsi" w:hAnsiTheme="minorHAnsi" w:cstheme="minorHAnsi"/>
          <w:szCs w:val="22"/>
        </w:rPr>
        <w:t>ego</w:t>
      </w:r>
      <w:r w:rsidRPr="008D530F">
        <w:rPr>
          <w:rFonts w:asciiTheme="minorHAnsi" w:hAnsiTheme="minorHAnsi" w:cstheme="minorHAnsi"/>
          <w:szCs w:val="22"/>
        </w:rPr>
        <w:t>. Akceptacja Dokumentacji Analizy Przedwdrożeniowej</w:t>
      </w:r>
      <w:r w:rsidR="00B53C66" w:rsidRPr="008D530F">
        <w:rPr>
          <w:rFonts w:asciiTheme="minorHAnsi" w:hAnsiTheme="minorHAnsi" w:cstheme="minorHAnsi"/>
          <w:szCs w:val="22"/>
        </w:rPr>
        <w:t xml:space="preserve"> DAP</w:t>
      </w:r>
      <w:r w:rsidRPr="008D530F">
        <w:rPr>
          <w:rFonts w:asciiTheme="minorHAnsi" w:hAnsiTheme="minorHAnsi" w:cstheme="minorHAnsi"/>
          <w:szCs w:val="22"/>
        </w:rPr>
        <w:t xml:space="preserve"> i Dokumentacji Projektowej</w:t>
      </w:r>
      <w:r w:rsidR="00B53C66" w:rsidRPr="008D530F">
        <w:rPr>
          <w:rFonts w:asciiTheme="minorHAnsi" w:hAnsiTheme="minorHAnsi" w:cstheme="minorHAnsi"/>
          <w:szCs w:val="22"/>
        </w:rPr>
        <w:t xml:space="preserve"> DPR</w:t>
      </w:r>
      <w:r w:rsidRPr="008D530F">
        <w:rPr>
          <w:rFonts w:asciiTheme="minorHAnsi" w:hAnsiTheme="minorHAnsi" w:cstheme="minorHAnsi"/>
          <w:szCs w:val="22"/>
        </w:rPr>
        <w:t xml:space="preserve"> warunkuje rozpoczęcie prac Wykonawcy.</w:t>
      </w:r>
    </w:p>
    <w:p w14:paraId="06841D0F" w14:textId="77777777" w:rsidR="007916BE" w:rsidRPr="008D530F" w:rsidRDefault="007916BE" w:rsidP="00270618">
      <w:pPr>
        <w:numPr>
          <w:ilvl w:val="0"/>
          <w:numId w:val="15"/>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Podczas opracowania DPR Wykonawca może zmienić karty katalogowe będące częścią DAP (jeżeli dotyczy). Zmiana ta wymaga każdorazowej akceptacji Zamawiającego.</w:t>
      </w:r>
    </w:p>
    <w:p w14:paraId="155B7BEE" w14:textId="588E9A30" w:rsidR="007916BE" w:rsidRPr="008D530F" w:rsidRDefault="007916BE" w:rsidP="00270618">
      <w:pPr>
        <w:numPr>
          <w:ilvl w:val="0"/>
          <w:numId w:val="15"/>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W związku z tym, że zamówienie realizowane jest w ramach Projektu współfinansowanego przez Unię Europejską z Europejskiego Funduszu Rozwoju Regionalnego oraz budżetu Państwa w ramach Regionalnego Programu Operacyjnego Województwa </w:t>
      </w:r>
      <w:r w:rsidR="001A5A3B" w:rsidRPr="008D530F">
        <w:rPr>
          <w:rFonts w:asciiTheme="minorHAnsi" w:hAnsiTheme="minorHAnsi" w:cstheme="minorHAnsi"/>
          <w:szCs w:val="22"/>
        </w:rPr>
        <w:t xml:space="preserve">Dolnośląskiego </w:t>
      </w:r>
      <w:r w:rsidRPr="008D530F">
        <w:rPr>
          <w:rFonts w:asciiTheme="minorHAnsi" w:hAnsiTheme="minorHAnsi" w:cstheme="minorHAnsi"/>
          <w:szCs w:val="22"/>
        </w:rPr>
        <w:t xml:space="preserve">na lata 2014 – 2020, Wykonawca zobowiązuje się do umieszczania odpowiednich oznaczeń i logotypów zgodnych z Wytycznymi Instytucji Zarządzającej tym programem w zakresie informacji i promocji na Dokumentacji, Komponentach i Produktach wytwarzanych/dostarczanych w wyniku realizacji </w:t>
      </w:r>
      <w:r w:rsidR="00B53C66" w:rsidRPr="008D530F">
        <w:rPr>
          <w:rFonts w:asciiTheme="minorHAnsi" w:hAnsiTheme="minorHAnsi" w:cstheme="minorHAnsi"/>
          <w:szCs w:val="22"/>
        </w:rPr>
        <w:t>Przedmiotu Zamówienia</w:t>
      </w:r>
      <w:r w:rsidRPr="008D530F">
        <w:rPr>
          <w:rFonts w:asciiTheme="minorHAnsi" w:hAnsiTheme="minorHAnsi" w:cstheme="minorHAnsi"/>
          <w:szCs w:val="22"/>
        </w:rPr>
        <w:t xml:space="preserve">. </w:t>
      </w:r>
    </w:p>
    <w:p w14:paraId="71BE1241" w14:textId="77777777" w:rsidR="003C7F62" w:rsidRPr="008D530F" w:rsidRDefault="003C7F62" w:rsidP="00270618">
      <w:pPr>
        <w:spacing w:before="0" w:after="0" w:line="360" w:lineRule="auto"/>
        <w:ind w:left="360"/>
        <w:contextualSpacing/>
        <w:rPr>
          <w:rFonts w:asciiTheme="minorHAnsi" w:hAnsiTheme="minorHAnsi" w:cstheme="minorHAnsi"/>
          <w:szCs w:val="22"/>
        </w:rPr>
      </w:pPr>
    </w:p>
    <w:p w14:paraId="283B7972" w14:textId="7D8E0434" w:rsidR="00E2288F" w:rsidRPr="008D530F" w:rsidRDefault="00E2288F" w:rsidP="00270618">
      <w:pPr>
        <w:pStyle w:val="Nagwek3"/>
        <w:numPr>
          <w:ilvl w:val="2"/>
          <w:numId w:val="8"/>
        </w:numPr>
        <w:tabs>
          <w:tab w:val="clear" w:pos="2268"/>
          <w:tab w:val="num" w:pos="2835"/>
        </w:tabs>
        <w:spacing w:before="0" w:after="0" w:line="360" w:lineRule="auto"/>
        <w:ind w:left="2552"/>
        <w:rPr>
          <w:rFonts w:asciiTheme="minorHAnsi" w:hAnsiTheme="minorHAnsi" w:cstheme="minorHAnsi"/>
          <w:sz w:val="22"/>
          <w:szCs w:val="22"/>
        </w:rPr>
      </w:pPr>
      <w:bookmarkStart w:id="213" w:name="_Toc500412665"/>
      <w:r w:rsidRPr="008D530F">
        <w:rPr>
          <w:rFonts w:asciiTheme="minorHAnsi" w:hAnsiTheme="minorHAnsi" w:cstheme="minorHAnsi"/>
          <w:sz w:val="22"/>
          <w:szCs w:val="22"/>
        </w:rPr>
        <w:t>Analiza Przedwdrożeniowa</w:t>
      </w:r>
      <w:bookmarkEnd w:id="213"/>
    </w:p>
    <w:p w14:paraId="7A884072" w14:textId="77777777" w:rsidR="00E2288F" w:rsidRPr="008D530F" w:rsidRDefault="00E2288F" w:rsidP="00270618">
      <w:pPr>
        <w:pStyle w:val="Akapitzlist"/>
        <w:numPr>
          <w:ilvl w:val="0"/>
          <w:numId w:val="26"/>
        </w:numPr>
        <w:spacing w:before="0" w:after="0" w:line="360" w:lineRule="auto"/>
        <w:jc w:val="left"/>
        <w:rPr>
          <w:rFonts w:asciiTheme="minorHAnsi" w:hAnsiTheme="minorHAnsi" w:cstheme="minorHAnsi"/>
          <w:szCs w:val="22"/>
        </w:rPr>
      </w:pPr>
      <w:r w:rsidRPr="008D530F">
        <w:rPr>
          <w:rFonts w:asciiTheme="minorHAnsi" w:hAnsiTheme="minorHAnsi" w:cstheme="minorHAnsi"/>
          <w:szCs w:val="22"/>
        </w:rPr>
        <w:t>Analiza Przedwdrożeniowa zostanie opracowana w oparciu o wymagania określone w Umowie oraz funkcjonalności będące w standardzie SSI określone w umowie.</w:t>
      </w:r>
    </w:p>
    <w:p w14:paraId="581D46A1" w14:textId="77777777" w:rsidR="00E2288F" w:rsidRPr="008D530F" w:rsidRDefault="00E2288F" w:rsidP="00270618">
      <w:pPr>
        <w:pStyle w:val="Akapitzlist"/>
        <w:numPr>
          <w:ilvl w:val="0"/>
          <w:numId w:val="26"/>
        </w:numPr>
        <w:spacing w:before="0" w:after="0" w:line="360" w:lineRule="auto"/>
        <w:jc w:val="left"/>
        <w:rPr>
          <w:rFonts w:asciiTheme="minorHAnsi" w:hAnsiTheme="minorHAnsi" w:cstheme="minorHAnsi"/>
          <w:szCs w:val="22"/>
        </w:rPr>
      </w:pPr>
      <w:r w:rsidRPr="008D530F">
        <w:rPr>
          <w:rFonts w:asciiTheme="minorHAnsi" w:hAnsiTheme="minorHAnsi" w:cstheme="minorHAnsi"/>
          <w:szCs w:val="22"/>
        </w:rPr>
        <w:t>Wykonawca zobowiązuje się do wykonania DAP w formie pisemnej (2 egzemplarze) i elektronicznej w formacie „.doc” lub „.docx” i „.pdf” i dostarczonej wraz z dokumentacją drukowaną (email).</w:t>
      </w:r>
    </w:p>
    <w:p w14:paraId="762B7A02" w14:textId="77777777" w:rsidR="00E2288F" w:rsidRPr="008D530F" w:rsidRDefault="00E2288F" w:rsidP="00270618">
      <w:pPr>
        <w:pStyle w:val="Akapitzlist"/>
        <w:numPr>
          <w:ilvl w:val="0"/>
          <w:numId w:val="26"/>
        </w:numPr>
        <w:spacing w:before="0" w:after="0" w:line="360" w:lineRule="auto"/>
        <w:jc w:val="left"/>
        <w:rPr>
          <w:rFonts w:asciiTheme="minorHAnsi" w:hAnsiTheme="minorHAnsi" w:cstheme="minorHAnsi"/>
          <w:szCs w:val="22"/>
        </w:rPr>
      </w:pPr>
      <w:r w:rsidRPr="008D530F">
        <w:rPr>
          <w:rFonts w:asciiTheme="minorHAnsi" w:hAnsiTheme="minorHAnsi" w:cstheme="minorHAnsi"/>
          <w:szCs w:val="22"/>
        </w:rPr>
        <w:t>DAP winna zawierać co najmniej:</w:t>
      </w:r>
    </w:p>
    <w:p w14:paraId="7CF491AA" w14:textId="77777777" w:rsidR="00E2288F" w:rsidRPr="008D530F" w:rsidRDefault="00E2288F" w:rsidP="00270618">
      <w:pPr>
        <w:pStyle w:val="Akapitzlist"/>
        <w:numPr>
          <w:ilvl w:val="0"/>
          <w:numId w:val="25"/>
        </w:numPr>
        <w:spacing w:before="0" w:after="0" w:line="360" w:lineRule="auto"/>
        <w:jc w:val="left"/>
        <w:rPr>
          <w:rFonts w:asciiTheme="minorHAnsi" w:hAnsiTheme="minorHAnsi" w:cstheme="minorHAnsi"/>
          <w:szCs w:val="22"/>
        </w:rPr>
      </w:pPr>
      <w:r w:rsidRPr="008D530F">
        <w:rPr>
          <w:rFonts w:asciiTheme="minorHAnsi" w:hAnsiTheme="minorHAnsi" w:cstheme="minorHAnsi"/>
          <w:szCs w:val="22"/>
        </w:rPr>
        <w:t>wykaz oraz szczegółowy opis i harmonogram budowy Systemu,</w:t>
      </w:r>
    </w:p>
    <w:p w14:paraId="4D85192C" w14:textId="77777777" w:rsidR="00E2288F" w:rsidRPr="008D530F" w:rsidRDefault="00E2288F" w:rsidP="00270618">
      <w:pPr>
        <w:pStyle w:val="Akapitzlist"/>
        <w:numPr>
          <w:ilvl w:val="0"/>
          <w:numId w:val="25"/>
        </w:numPr>
        <w:spacing w:before="0" w:after="0" w:line="360" w:lineRule="auto"/>
        <w:jc w:val="left"/>
        <w:rPr>
          <w:rFonts w:asciiTheme="minorHAnsi" w:hAnsiTheme="minorHAnsi" w:cstheme="minorHAnsi"/>
          <w:szCs w:val="22"/>
        </w:rPr>
      </w:pPr>
      <w:r w:rsidRPr="008D530F">
        <w:rPr>
          <w:rFonts w:asciiTheme="minorHAnsi" w:hAnsiTheme="minorHAnsi" w:cstheme="minorHAnsi"/>
          <w:szCs w:val="22"/>
        </w:rPr>
        <w:lastRenderedPageBreak/>
        <w:t>architekturę Systemu</w:t>
      </w:r>
    </w:p>
    <w:p w14:paraId="062394EA" w14:textId="77777777" w:rsidR="00E2288F" w:rsidRPr="008D530F" w:rsidRDefault="00E2288F" w:rsidP="00270618">
      <w:pPr>
        <w:pStyle w:val="Akapitzlist"/>
        <w:numPr>
          <w:ilvl w:val="0"/>
          <w:numId w:val="25"/>
        </w:numPr>
        <w:spacing w:before="0" w:after="0" w:line="360" w:lineRule="auto"/>
        <w:jc w:val="left"/>
        <w:rPr>
          <w:rFonts w:asciiTheme="minorHAnsi" w:hAnsiTheme="minorHAnsi" w:cstheme="minorHAnsi"/>
          <w:szCs w:val="22"/>
        </w:rPr>
      </w:pPr>
      <w:r w:rsidRPr="008D530F">
        <w:rPr>
          <w:rFonts w:asciiTheme="minorHAnsi" w:hAnsiTheme="minorHAnsi" w:cstheme="minorHAnsi"/>
          <w:szCs w:val="22"/>
        </w:rPr>
        <w:t>analiza migracji danych oraz opis sposobu migracji</w:t>
      </w:r>
    </w:p>
    <w:p w14:paraId="1E148603" w14:textId="77777777" w:rsidR="00E2288F" w:rsidRPr="008D530F" w:rsidRDefault="00E2288F" w:rsidP="00270618">
      <w:pPr>
        <w:pStyle w:val="Akapitzlist"/>
        <w:numPr>
          <w:ilvl w:val="0"/>
          <w:numId w:val="25"/>
        </w:numPr>
        <w:spacing w:before="0" w:after="0" w:line="360" w:lineRule="auto"/>
        <w:jc w:val="left"/>
        <w:rPr>
          <w:rFonts w:asciiTheme="minorHAnsi" w:hAnsiTheme="minorHAnsi" w:cstheme="minorHAnsi"/>
          <w:szCs w:val="22"/>
        </w:rPr>
      </w:pPr>
      <w:r w:rsidRPr="008D530F">
        <w:rPr>
          <w:rFonts w:asciiTheme="minorHAnsi" w:hAnsiTheme="minorHAnsi" w:cstheme="minorHAnsi"/>
          <w:szCs w:val="22"/>
        </w:rPr>
        <w:t>jednoznacznie określone założenia integracji z innymi systemami informatycznymi, które posiada zamawiający</w:t>
      </w:r>
    </w:p>
    <w:p w14:paraId="1465F2FD" w14:textId="77777777" w:rsidR="00E2288F" w:rsidRPr="008D530F" w:rsidRDefault="00E2288F" w:rsidP="00270618">
      <w:pPr>
        <w:pStyle w:val="Akapitzlist"/>
        <w:numPr>
          <w:ilvl w:val="0"/>
          <w:numId w:val="25"/>
        </w:numPr>
        <w:spacing w:before="0" w:after="0" w:line="360" w:lineRule="auto"/>
        <w:jc w:val="left"/>
        <w:rPr>
          <w:rFonts w:asciiTheme="minorHAnsi" w:hAnsiTheme="minorHAnsi" w:cstheme="minorHAnsi"/>
          <w:szCs w:val="22"/>
        </w:rPr>
      </w:pPr>
      <w:r w:rsidRPr="008D530F">
        <w:rPr>
          <w:rFonts w:asciiTheme="minorHAnsi" w:hAnsiTheme="minorHAnsi" w:cstheme="minorHAnsi"/>
          <w:szCs w:val="22"/>
        </w:rPr>
        <w:t>plan pracy na dalsze etapy Wdrożenia</w:t>
      </w:r>
    </w:p>
    <w:p w14:paraId="26279BD8" w14:textId="77777777" w:rsidR="00E2288F" w:rsidRPr="008D530F" w:rsidRDefault="00E2288F" w:rsidP="00270618">
      <w:pPr>
        <w:pStyle w:val="Akapitzlist"/>
        <w:numPr>
          <w:ilvl w:val="0"/>
          <w:numId w:val="25"/>
        </w:numPr>
        <w:spacing w:before="0" w:after="0" w:line="360" w:lineRule="auto"/>
        <w:jc w:val="left"/>
        <w:rPr>
          <w:rFonts w:asciiTheme="minorHAnsi" w:hAnsiTheme="minorHAnsi" w:cstheme="minorHAnsi"/>
          <w:szCs w:val="22"/>
        </w:rPr>
      </w:pPr>
      <w:r w:rsidRPr="008D530F">
        <w:rPr>
          <w:rFonts w:asciiTheme="minorHAnsi" w:hAnsiTheme="minorHAnsi" w:cstheme="minorHAnsi"/>
          <w:szCs w:val="22"/>
        </w:rPr>
        <w:t>szczegółową specyfikację oprogramowania objętego zakresem umowy</w:t>
      </w:r>
    </w:p>
    <w:p w14:paraId="58926F54" w14:textId="77777777" w:rsidR="00E2288F" w:rsidRPr="008D530F" w:rsidRDefault="00E2288F" w:rsidP="00270618">
      <w:pPr>
        <w:pStyle w:val="Akapitzlist"/>
        <w:numPr>
          <w:ilvl w:val="0"/>
          <w:numId w:val="25"/>
        </w:numPr>
        <w:spacing w:before="0" w:after="0" w:line="360" w:lineRule="auto"/>
        <w:jc w:val="left"/>
        <w:rPr>
          <w:rFonts w:asciiTheme="minorHAnsi" w:hAnsiTheme="minorHAnsi" w:cstheme="minorHAnsi"/>
          <w:szCs w:val="22"/>
        </w:rPr>
      </w:pPr>
      <w:r w:rsidRPr="008D530F">
        <w:rPr>
          <w:rFonts w:asciiTheme="minorHAnsi" w:hAnsiTheme="minorHAnsi" w:cstheme="minorHAnsi"/>
          <w:szCs w:val="22"/>
        </w:rPr>
        <w:t>wykaz oraz szczegółowy opis i harmonogram niezbędnych prac konfiguracyjnych</w:t>
      </w:r>
    </w:p>
    <w:p w14:paraId="04C5DCC2" w14:textId="77777777" w:rsidR="00E2288F" w:rsidRPr="008D530F" w:rsidRDefault="00E2288F" w:rsidP="00270618">
      <w:pPr>
        <w:pStyle w:val="Akapitzlist"/>
        <w:numPr>
          <w:ilvl w:val="0"/>
          <w:numId w:val="25"/>
        </w:numPr>
        <w:spacing w:before="0" w:after="0" w:line="360" w:lineRule="auto"/>
        <w:jc w:val="left"/>
        <w:rPr>
          <w:rFonts w:asciiTheme="minorHAnsi" w:hAnsiTheme="minorHAnsi" w:cstheme="minorHAnsi"/>
          <w:szCs w:val="22"/>
        </w:rPr>
      </w:pPr>
      <w:r w:rsidRPr="008D530F">
        <w:rPr>
          <w:rFonts w:asciiTheme="minorHAnsi" w:hAnsiTheme="minorHAnsi" w:cstheme="minorHAnsi"/>
          <w:szCs w:val="22"/>
        </w:rPr>
        <w:t>ustawienia konfiguracyjne urządzeń i oprogramowania wchodzących w skład SSI</w:t>
      </w:r>
    </w:p>
    <w:p w14:paraId="35B2BFE4" w14:textId="77777777" w:rsidR="00E2288F" w:rsidRPr="008D530F" w:rsidRDefault="00E2288F" w:rsidP="00270618">
      <w:pPr>
        <w:pStyle w:val="Akapitzlist"/>
        <w:numPr>
          <w:ilvl w:val="0"/>
          <w:numId w:val="25"/>
        </w:numPr>
        <w:spacing w:before="0" w:after="0" w:line="360" w:lineRule="auto"/>
        <w:jc w:val="left"/>
        <w:rPr>
          <w:rFonts w:asciiTheme="minorHAnsi" w:hAnsiTheme="minorHAnsi" w:cstheme="minorHAnsi"/>
          <w:szCs w:val="22"/>
        </w:rPr>
      </w:pPr>
      <w:r w:rsidRPr="008D530F">
        <w:rPr>
          <w:rFonts w:asciiTheme="minorHAnsi" w:hAnsiTheme="minorHAnsi" w:cstheme="minorHAnsi"/>
          <w:szCs w:val="22"/>
        </w:rPr>
        <w:t>propozycje scenariuszy testowych</w:t>
      </w:r>
    </w:p>
    <w:p w14:paraId="25785743" w14:textId="77777777" w:rsidR="00E2288F" w:rsidRPr="008D530F" w:rsidRDefault="00E2288F" w:rsidP="00270618">
      <w:pPr>
        <w:pStyle w:val="Akapitzlist"/>
        <w:numPr>
          <w:ilvl w:val="0"/>
          <w:numId w:val="25"/>
        </w:numPr>
        <w:spacing w:before="0" w:after="0" w:line="360" w:lineRule="auto"/>
        <w:jc w:val="left"/>
        <w:rPr>
          <w:rFonts w:asciiTheme="minorHAnsi" w:hAnsiTheme="minorHAnsi" w:cstheme="minorHAnsi"/>
          <w:szCs w:val="22"/>
        </w:rPr>
      </w:pPr>
      <w:r w:rsidRPr="008D530F">
        <w:rPr>
          <w:rFonts w:asciiTheme="minorHAnsi" w:hAnsiTheme="minorHAnsi" w:cstheme="minorHAnsi"/>
          <w:szCs w:val="22"/>
        </w:rPr>
        <w:t>organizację i metodykę zarządzania wdrożeniem</w:t>
      </w:r>
    </w:p>
    <w:p w14:paraId="14B8591E" w14:textId="77777777" w:rsidR="00E2288F" w:rsidRPr="008D530F" w:rsidRDefault="00E2288F" w:rsidP="00270618">
      <w:pPr>
        <w:pStyle w:val="Akapitzlist"/>
        <w:numPr>
          <w:ilvl w:val="0"/>
          <w:numId w:val="25"/>
        </w:numPr>
        <w:spacing w:before="0" w:after="0" w:line="360" w:lineRule="auto"/>
        <w:jc w:val="left"/>
        <w:rPr>
          <w:rFonts w:asciiTheme="minorHAnsi" w:hAnsiTheme="minorHAnsi" w:cstheme="minorHAnsi"/>
          <w:szCs w:val="22"/>
        </w:rPr>
      </w:pPr>
      <w:r w:rsidRPr="008D530F">
        <w:rPr>
          <w:rFonts w:asciiTheme="minorHAnsi" w:hAnsiTheme="minorHAnsi" w:cstheme="minorHAnsi"/>
          <w:szCs w:val="22"/>
        </w:rPr>
        <w:t>harmonogram szkoleń personelu oraz administratorów SSI</w:t>
      </w:r>
    </w:p>
    <w:p w14:paraId="7F3F9B14" w14:textId="77777777" w:rsidR="00E2288F" w:rsidRPr="008D530F" w:rsidRDefault="00E2288F" w:rsidP="00270618">
      <w:pPr>
        <w:pStyle w:val="Akapitzlist"/>
        <w:numPr>
          <w:ilvl w:val="0"/>
          <w:numId w:val="25"/>
        </w:numPr>
        <w:spacing w:before="0" w:after="0" w:line="360" w:lineRule="auto"/>
        <w:jc w:val="left"/>
        <w:rPr>
          <w:rFonts w:asciiTheme="minorHAnsi" w:hAnsiTheme="minorHAnsi" w:cstheme="minorHAnsi"/>
          <w:szCs w:val="22"/>
        </w:rPr>
      </w:pPr>
      <w:r w:rsidRPr="008D530F">
        <w:rPr>
          <w:rFonts w:asciiTheme="minorHAnsi" w:hAnsiTheme="minorHAnsi" w:cstheme="minorHAnsi"/>
          <w:szCs w:val="22"/>
        </w:rPr>
        <w:t>plan i sposób komunikacji Stron</w:t>
      </w:r>
    </w:p>
    <w:p w14:paraId="462D3D89" w14:textId="77777777" w:rsidR="00E2288F" w:rsidRPr="008D530F" w:rsidRDefault="00E2288F" w:rsidP="00270618">
      <w:pPr>
        <w:pStyle w:val="Akapitzlist"/>
        <w:numPr>
          <w:ilvl w:val="0"/>
          <w:numId w:val="25"/>
        </w:numPr>
        <w:spacing w:before="0" w:after="0" w:line="360" w:lineRule="auto"/>
        <w:jc w:val="left"/>
        <w:rPr>
          <w:rFonts w:asciiTheme="minorHAnsi" w:hAnsiTheme="minorHAnsi" w:cstheme="minorHAnsi"/>
          <w:szCs w:val="22"/>
        </w:rPr>
      </w:pPr>
      <w:r w:rsidRPr="008D530F">
        <w:rPr>
          <w:rFonts w:asciiTheme="minorHAnsi" w:hAnsiTheme="minorHAnsi" w:cstheme="minorHAnsi"/>
          <w:szCs w:val="22"/>
        </w:rPr>
        <w:t>plan migracji danych z SSI, który posiada Zamawiający</w:t>
      </w:r>
    </w:p>
    <w:p w14:paraId="509E8091" w14:textId="77777777" w:rsidR="00E2288F" w:rsidRPr="008D530F" w:rsidRDefault="00E2288F" w:rsidP="00270618">
      <w:pPr>
        <w:pStyle w:val="Akapitzlist"/>
        <w:numPr>
          <w:ilvl w:val="0"/>
          <w:numId w:val="25"/>
        </w:numPr>
        <w:spacing w:before="0" w:after="0" w:line="360" w:lineRule="auto"/>
        <w:jc w:val="left"/>
        <w:rPr>
          <w:rFonts w:asciiTheme="minorHAnsi" w:hAnsiTheme="minorHAnsi" w:cstheme="minorHAnsi"/>
          <w:szCs w:val="22"/>
        </w:rPr>
      </w:pPr>
      <w:r w:rsidRPr="008D530F">
        <w:rPr>
          <w:rFonts w:asciiTheme="minorHAnsi" w:hAnsiTheme="minorHAnsi" w:cstheme="minorHAnsi"/>
          <w:szCs w:val="22"/>
        </w:rPr>
        <w:t>skład Zespołu Wdrożeniowego wraz z podziałem na role i zadania poszczególnych członków zespołu</w:t>
      </w:r>
    </w:p>
    <w:p w14:paraId="659F8FF5" w14:textId="77777777" w:rsidR="00E2288F" w:rsidRPr="008D530F" w:rsidRDefault="00E2288F" w:rsidP="00270618">
      <w:pPr>
        <w:spacing w:before="0" w:after="0" w:line="360" w:lineRule="auto"/>
        <w:rPr>
          <w:rFonts w:asciiTheme="minorHAnsi" w:hAnsiTheme="minorHAnsi" w:cstheme="minorHAnsi"/>
          <w:szCs w:val="22"/>
        </w:rPr>
      </w:pPr>
    </w:p>
    <w:p w14:paraId="4235799C" w14:textId="55623CE4" w:rsidR="00637CD0" w:rsidRPr="00270618" w:rsidRDefault="00E433A4" w:rsidP="00270618">
      <w:pPr>
        <w:pStyle w:val="Nagwek3"/>
        <w:numPr>
          <w:ilvl w:val="2"/>
          <w:numId w:val="8"/>
        </w:numPr>
        <w:tabs>
          <w:tab w:val="clear" w:pos="2268"/>
          <w:tab w:val="num" w:pos="2835"/>
        </w:tabs>
        <w:spacing w:before="0" w:after="0" w:line="360" w:lineRule="auto"/>
        <w:ind w:left="2552"/>
        <w:rPr>
          <w:rFonts w:asciiTheme="minorHAnsi" w:hAnsiTheme="minorHAnsi" w:cstheme="minorHAnsi"/>
          <w:szCs w:val="24"/>
        </w:rPr>
      </w:pPr>
      <w:bookmarkStart w:id="214" w:name="_Toc481071870"/>
      <w:bookmarkStart w:id="215" w:name="_Toc481079158"/>
      <w:bookmarkStart w:id="216" w:name="_Toc481080484"/>
      <w:bookmarkStart w:id="217" w:name="_Toc481080589"/>
      <w:bookmarkStart w:id="218" w:name="_Toc481080702"/>
      <w:bookmarkStart w:id="219" w:name="_Toc481071871"/>
      <w:bookmarkStart w:id="220" w:name="_Toc481079159"/>
      <w:bookmarkStart w:id="221" w:name="_Toc481080485"/>
      <w:bookmarkStart w:id="222" w:name="_Toc481080590"/>
      <w:bookmarkStart w:id="223" w:name="_Toc481080703"/>
      <w:bookmarkStart w:id="224" w:name="_Toc481071872"/>
      <w:bookmarkStart w:id="225" w:name="_Toc481079160"/>
      <w:bookmarkStart w:id="226" w:name="_Toc481080486"/>
      <w:bookmarkStart w:id="227" w:name="_Toc481080591"/>
      <w:bookmarkStart w:id="228" w:name="_Toc481080704"/>
      <w:bookmarkStart w:id="229" w:name="_Toc481071873"/>
      <w:bookmarkStart w:id="230" w:name="_Toc481079161"/>
      <w:bookmarkStart w:id="231" w:name="_Toc481080487"/>
      <w:bookmarkStart w:id="232" w:name="_Toc481080592"/>
      <w:bookmarkStart w:id="233" w:name="_Toc481080705"/>
      <w:bookmarkStart w:id="234" w:name="_Toc481071874"/>
      <w:bookmarkStart w:id="235" w:name="_Toc481079162"/>
      <w:bookmarkStart w:id="236" w:name="_Toc481080488"/>
      <w:bookmarkStart w:id="237" w:name="_Toc481080593"/>
      <w:bookmarkStart w:id="238" w:name="_Toc481080706"/>
      <w:bookmarkStart w:id="239" w:name="_Toc481071875"/>
      <w:bookmarkStart w:id="240" w:name="_Toc481079163"/>
      <w:bookmarkStart w:id="241" w:name="_Toc481080489"/>
      <w:bookmarkStart w:id="242" w:name="_Toc481080594"/>
      <w:bookmarkStart w:id="243" w:name="_Toc481080707"/>
      <w:bookmarkStart w:id="244" w:name="_Toc481071876"/>
      <w:bookmarkStart w:id="245" w:name="_Toc481079164"/>
      <w:bookmarkStart w:id="246" w:name="_Toc481080490"/>
      <w:bookmarkStart w:id="247" w:name="_Toc481080595"/>
      <w:bookmarkStart w:id="248" w:name="_Toc481080708"/>
      <w:bookmarkStart w:id="249" w:name="_Toc481071877"/>
      <w:bookmarkStart w:id="250" w:name="_Toc481079165"/>
      <w:bookmarkStart w:id="251" w:name="_Toc481080491"/>
      <w:bookmarkStart w:id="252" w:name="_Toc481080596"/>
      <w:bookmarkStart w:id="253" w:name="_Toc481080709"/>
      <w:bookmarkStart w:id="254" w:name="_Toc481071878"/>
      <w:bookmarkStart w:id="255" w:name="_Toc481079166"/>
      <w:bookmarkStart w:id="256" w:name="_Toc481080492"/>
      <w:bookmarkStart w:id="257" w:name="_Toc481080597"/>
      <w:bookmarkStart w:id="258" w:name="_Toc481080710"/>
      <w:bookmarkStart w:id="259" w:name="_Toc481071879"/>
      <w:bookmarkStart w:id="260" w:name="_Toc481079167"/>
      <w:bookmarkStart w:id="261" w:name="_Toc481080493"/>
      <w:bookmarkStart w:id="262" w:name="_Toc481080598"/>
      <w:bookmarkStart w:id="263" w:name="_Toc481080711"/>
      <w:bookmarkStart w:id="264" w:name="_Toc481071880"/>
      <w:bookmarkStart w:id="265" w:name="_Toc481079168"/>
      <w:bookmarkStart w:id="266" w:name="_Toc481080494"/>
      <w:bookmarkStart w:id="267" w:name="_Toc481080599"/>
      <w:bookmarkStart w:id="268" w:name="_Toc481080712"/>
      <w:bookmarkStart w:id="269" w:name="_Toc481071881"/>
      <w:bookmarkStart w:id="270" w:name="_Toc481079169"/>
      <w:bookmarkStart w:id="271" w:name="_Toc481080495"/>
      <w:bookmarkStart w:id="272" w:name="_Toc481080600"/>
      <w:bookmarkStart w:id="273" w:name="_Toc481080713"/>
      <w:bookmarkStart w:id="274" w:name="_Toc481071885"/>
      <w:bookmarkStart w:id="275" w:name="_Toc481079173"/>
      <w:bookmarkStart w:id="276" w:name="_Toc481080499"/>
      <w:bookmarkStart w:id="277" w:name="_Toc481080604"/>
      <w:bookmarkStart w:id="278" w:name="_Toc481080717"/>
      <w:bookmarkStart w:id="279" w:name="_Toc481071886"/>
      <w:bookmarkStart w:id="280" w:name="_Toc481079174"/>
      <w:bookmarkStart w:id="281" w:name="_Toc481080500"/>
      <w:bookmarkStart w:id="282" w:name="_Toc481080605"/>
      <w:bookmarkStart w:id="283" w:name="_Toc481080718"/>
      <w:bookmarkStart w:id="284" w:name="_Toc481071887"/>
      <w:bookmarkStart w:id="285" w:name="_Toc481079175"/>
      <w:bookmarkStart w:id="286" w:name="_Toc481080501"/>
      <w:bookmarkStart w:id="287" w:name="_Toc481080606"/>
      <w:bookmarkStart w:id="288" w:name="_Toc481080719"/>
      <w:bookmarkStart w:id="289" w:name="_Toc481071888"/>
      <w:bookmarkStart w:id="290" w:name="_Toc481079176"/>
      <w:bookmarkStart w:id="291" w:name="_Toc481080502"/>
      <w:bookmarkStart w:id="292" w:name="_Toc481080607"/>
      <w:bookmarkStart w:id="293" w:name="_Toc481080720"/>
      <w:bookmarkStart w:id="294" w:name="_Toc481071889"/>
      <w:bookmarkStart w:id="295" w:name="_Toc481079177"/>
      <w:bookmarkStart w:id="296" w:name="_Toc481080503"/>
      <w:bookmarkStart w:id="297" w:name="_Toc481080608"/>
      <w:bookmarkStart w:id="298" w:name="_Toc481080721"/>
      <w:bookmarkStart w:id="299" w:name="_Toc481071890"/>
      <w:bookmarkStart w:id="300" w:name="_Toc481079178"/>
      <w:bookmarkStart w:id="301" w:name="_Toc481080504"/>
      <w:bookmarkStart w:id="302" w:name="_Toc481080609"/>
      <w:bookmarkStart w:id="303" w:name="_Toc481080722"/>
      <w:bookmarkStart w:id="304" w:name="_Toc481071891"/>
      <w:bookmarkStart w:id="305" w:name="_Toc481079179"/>
      <w:bookmarkStart w:id="306" w:name="_Toc481080505"/>
      <w:bookmarkStart w:id="307" w:name="_Toc481080610"/>
      <w:bookmarkStart w:id="308" w:name="_Toc481080723"/>
      <w:bookmarkStart w:id="309" w:name="_Toc481071892"/>
      <w:bookmarkStart w:id="310" w:name="_Toc481079180"/>
      <w:bookmarkStart w:id="311" w:name="_Toc481080506"/>
      <w:bookmarkStart w:id="312" w:name="_Toc481080611"/>
      <w:bookmarkStart w:id="313" w:name="_Toc481080724"/>
      <w:bookmarkStart w:id="314" w:name="_Toc481071893"/>
      <w:bookmarkStart w:id="315" w:name="_Toc481079181"/>
      <w:bookmarkStart w:id="316" w:name="_Toc481080507"/>
      <w:bookmarkStart w:id="317" w:name="_Toc481080612"/>
      <w:bookmarkStart w:id="318" w:name="_Toc481080725"/>
      <w:bookmarkStart w:id="319" w:name="_Toc481071894"/>
      <w:bookmarkStart w:id="320" w:name="_Toc481079182"/>
      <w:bookmarkStart w:id="321" w:name="_Toc481080508"/>
      <w:bookmarkStart w:id="322" w:name="_Toc481080613"/>
      <w:bookmarkStart w:id="323" w:name="_Toc481080726"/>
      <w:bookmarkStart w:id="324" w:name="_Toc481071895"/>
      <w:bookmarkStart w:id="325" w:name="_Toc481079183"/>
      <w:bookmarkStart w:id="326" w:name="_Toc481080509"/>
      <w:bookmarkStart w:id="327" w:name="_Toc481080614"/>
      <w:bookmarkStart w:id="328" w:name="_Toc481080727"/>
      <w:bookmarkStart w:id="329" w:name="_Toc481071896"/>
      <w:bookmarkStart w:id="330" w:name="_Toc481079184"/>
      <w:bookmarkStart w:id="331" w:name="_Toc481080510"/>
      <w:bookmarkStart w:id="332" w:name="_Toc481080615"/>
      <w:bookmarkStart w:id="333" w:name="_Toc481080728"/>
      <w:bookmarkStart w:id="334" w:name="_Toc481071897"/>
      <w:bookmarkStart w:id="335" w:name="_Toc481079185"/>
      <w:bookmarkStart w:id="336" w:name="_Toc481080511"/>
      <w:bookmarkStart w:id="337" w:name="_Toc481080616"/>
      <w:bookmarkStart w:id="338" w:name="_Toc481080729"/>
      <w:bookmarkStart w:id="339" w:name="_Toc481071898"/>
      <w:bookmarkStart w:id="340" w:name="_Toc481079186"/>
      <w:bookmarkStart w:id="341" w:name="_Toc481080512"/>
      <w:bookmarkStart w:id="342" w:name="_Toc481080617"/>
      <w:bookmarkStart w:id="343" w:name="_Toc481080730"/>
      <w:bookmarkStart w:id="344" w:name="_Toc481071899"/>
      <w:bookmarkStart w:id="345" w:name="_Toc481079187"/>
      <w:bookmarkStart w:id="346" w:name="_Toc481080513"/>
      <w:bookmarkStart w:id="347" w:name="_Toc481080618"/>
      <w:bookmarkStart w:id="348" w:name="_Toc481080731"/>
      <w:bookmarkStart w:id="349" w:name="_Toc481071900"/>
      <w:bookmarkStart w:id="350" w:name="_Toc481079188"/>
      <w:bookmarkStart w:id="351" w:name="_Toc481080514"/>
      <w:bookmarkStart w:id="352" w:name="_Toc481080619"/>
      <w:bookmarkStart w:id="353" w:name="_Toc481080732"/>
      <w:bookmarkStart w:id="354" w:name="_Toc481071901"/>
      <w:bookmarkStart w:id="355" w:name="_Toc481079189"/>
      <w:bookmarkStart w:id="356" w:name="_Toc481080515"/>
      <w:bookmarkStart w:id="357" w:name="_Toc481080620"/>
      <w:bookmarkStart w:id="358" w:name="_Toc481080733"/>
      <w:bookmarkStart w:id="359" w:name="_Toc481071902"/>
      <w:bookmarkStart w:id="360" w:name="_Toc481079190"/>
      <w:bookmarkStart w:id="361" w:name="_Toc481080516"/>
      <w:bookmarkStart w:id="362" w:name="_Toc481080621"/>
      <w:bookmarkStart w:id="363" w:name="_Toc481080734"/>
      <w:bookmarkStart w:id="364" w:name="_Toc481071903"/>
      <w:bookmarkStart w:id="365" w:name="_Toc481079191"/>
      <w:bookmarkStart w:id="366" w:name="_Toc481080517"/>
      <w:bookmarkStart w:id="367" w:name="_Toc481080622"/>
      <w:bookmarkStart w:id="368" w:name="_Toc481080735"/>
      <w:bookmarkStart w:id="369" w:name="_Toc481071904"/>
      <w:bookmarkStart w:id="370" w:name="_Toc481079192"/>
      <w:bookmarkStart w:id="371" w:name="_Toc481080518"/>
      <w:bookmarkStart w:id="372" w:name="_Toc481080623"/>
      <w:bookmarkStart w:id="373" w:name="_Toc481080736"/>
      <w:bookmarkStart w:id="374" w:name="_Toc481071905"/>
      <w:bookmarkStart w:id="375" w:name="_Toc481079193"/>
      <w:bookmarkStart w:id="376" w:name="_Toc481080519"/>
      <w:bookmarkStart w:id="377" w:name="_Toc481080624"/>
      <w:bookmarkStart w:id="378" w:name="_Toc481080737"/>
      <w:bookmarkStart w:id="379" w:name="_Toc481071906"/>
      <w:bookmarkStart w:id="380" w:name="_Toc481079194"/>
      <w:bookmarkStart w:id="381" w:name="_Toc481080520"/>
      <w:bookmarkStart w:id="382" w:name="_Toc481080625"/>
      <w:bookmarkStart w:id="383" w:name="_Toc481080738"/>
      <w:bookmarkStart w:id="384" w:name="_Toc481071907"/>
      <w:bookmarkStart w:id="385" w:name="_Toc481079195"/>
      <w:bookmarkStart w:id="386" w:name="_Toc481080521"/>
      <w:bookmarkStart w:id="387" w:name="_Toc481080626"/>
      <w:bookmarkStart w:id="388" w:name="_Toc481080739"/>
      <w:bookmarkStart w:id="389" w:name="_Toc481071908"/>
      <w:bookmarkStart w:id="390" w:name="_Toc481079196"/>
      <w:bookmarkStart w:id="391" w:name="_Toc481080522"/>
      <w:bookmarkStart w:id="392" w:name="_Toc481080627"/>
      <w:bookmarkStart w:id="393" w:name="_Toc481080740"/>
      <w:bookmarkStart w:id="394" w:name="_Toc481071909"/>
      <w:bookmarkStart w:id="395" w:name="_Toc481079197"/>
      <w:bookmarkStart w:id="396" w:name="_Toc481080523"/>
      <w:bookmarkStart w:id="397" w:name="_Toc481080628"/>
      <w:bookmarkStart w:id="398" w:name="_Toc481080741"/>
      <w:bookmarkStart w:id="399" w:name="_Toc490647939"/>
      <w:bookmarkStart w:id="400" w:name="_Toc490647940"/>
      <w:bookmarkStart w:id="401" w:name="_Toc490647941"/>
      <w:bookmarkStart w:id="402" w:name="_Toc490647942"/>
      <w:bookmarkStart w:id="403" w:name="_Toc490647943"/>
      <w:bookmarkStart w:id="404" w:name="_Toc490647944"/>
      <w:bookmarkStart w:id="405" w:name="_Toc490647945"/>
      <w:bookmarkStart w:id="406" w:name="_Toc490647946"/>
      <w:bookmarkStart w:id="407" w:name="_Toc490647947"/>
      <w:bookmarkStart w:id="408" w:name="_Toc490647948"/>
      <w:bookmarkStart w:id="409" w:name="_Toc490647949"/>
      <w:bookmarkStart w:id="410" w:name="_Toc490647950"/>
      <w:bookmarkStart w:id="411" w:name="_Toc490647951"/>
      <w:bookmarkStart w:id="412" w:name="_Toc490647952"/>
      <w:bookmarkStart w:id="413" w:name="_Toc490647953"/>
      <w:bookmarkStart w:id="414" w:name="_Toc490647954"/>
      <w:bookmarkStart w:id="415" w:name="_Toc490647955"/>
      <w:bookmarkStart w:id="416" w:name="_Toc490647956"/>
      <w:bookmarkStart w:id="417" w:name="_Toc490647957"/>
      <w:bookmarkStart w:id="418" w:name="_Toc490647958"/>
      <w:bookmarkStart w:id="419" w:name="_Toc490647959"/>
      <w:bookmarkStart w:id="420" w:name="_Toc490647960"/>
      <w:bookmarkStart w:id="421" w:name="_Toc490647961"/>
      <w:bookmarkStart w:id="422" w:name="_Toc490647962"/>
      <w:bookmarkStart w:id="423" w:name="_Toc490647963"/>
      <w:bookmarkStart w:id="424" w:name="_Toc490647964"/>
      <w:bookmarkStart w:id="425" w:name="_Toc490647965"/>
      <w:bookmarkStart w:id="426" w:name="_Toc490647966"/>
      <w:bookmarkStart w:id="427" w:name="_Toc490647967"/>
      <w:bookmarkStart w:id="428" w:name="_Toc490647968"/>
      <w:bookmarkStart w:id="429" w:name="_Toc490647969"/>
      <w:bookmarkStart w:id="430" w:name="_Toc490647970"/>
      <w:bookmarkStart w:id="431" w:name="_Toc490647971"/>
      <w:bookmarkStart w:id="432" w:name="_Toc490647972"/>
      <w:bookmarkStart w:id="433" w:name="_Toc490647973"/>
      <w:bookmarkStart w:id="434" w:name="_Toc490647974"/>
      <w:bookmarkStart w:id="435" w:name="_Toc490647975"/>
      <w:bookmarkStart w:id="436" w:name="_Toc490647976"/>
      <w:bookmarkStart w:id="437" w:name="_Toc490647977"/>
      <w:bookmarkStart w:id="438" w:name="_Toc490647978"/>
      <w:bookmarkStart w:id="439" w:name="_Toc490647979"/>
      <w:bookmarkStart w:id="440" w:name="_Toc490647980"/>
      <w:bookmarkStart w:id="441" w:name="_Toc490647981"/>
      <w:bookmarkStart w:id="442" w:name="_Toc490647982"/>
      <w:bookmarkStart w:id="443" w:name="_Toc490647983"/>
      <w:bookmarkStart w:id="444" w:name="_Toc490647984"/>
      <w:bookmarkStart w:id="445" w:name="_Toc490647985"/>
      <w:bookmarkStart w:id="446" w:name="_Toc490647986"/>
      <w:bookmarkStart w:id="447" w:name="_Toc490647987"/>
      <w:bookmarkStart w:id="448" w:name="_Toc490647988"/>
      <w:bookmarkStart w:id="449" w:name="_Toc490647989"/>
      <w:bookmarkStart w:id="450" w:name="_Toc490647990"/>
      <w:bookmarkStart w:id="451" w:name="_Toc490647991"/>
      <w:bookmarkStart w:id="452" w:name="_Toc490647992"/>
      <w:bookmarkStart w:id="453" w:name="_Toc490647993"/>
      <w:bookmarkStart w:id="454" w:name="_Toc490647994"/>
      <w:bookmarkStart w:id="455" w:name="_Toc490647995"/>
      <w:bookmarkStart w:id="456" w:name="_Toc490647996"/>
      <w:bookmarkStart w:id="457" w:name="_Toc490647997"/>
      <w:bookmarkStart w:id="458" w:name="_Toc490647998"/>
      <w:bookmarkStart w:id="459" w:name="_Toc490647999"/>
      <w:bookmarkStart w:id="460" w:name="_Toc490648000"/>
      <w:bookmarkStart w:id="461" w:name="_Toc490648001"/>
      <w:bookmarkStart w:id="462" w:name="_Toc490648002"/>
      <w:bookmarkStart w:id="463" w:name="_Toc490648003"/>
      <w:bookmarkStart w:id="464" w:name="_Toc490648004"/>
      <w:bookmarkStart w:id="465" w:name="_Toc490648005"/>
      <w:bookmarkStart w:id="466" w:name="_Toc490648006"/>
      <w:bookmarkStart w:id="467" w:name="_Toc490648007"/>
      <w:bookmarkStart w:id="468" w:name="_Toc490648008"/>
      <w:bookmarkStart w:id="469" w:name="_Toc490648009"/>
      <w:bookmarkStart w:id="470" w:name="_Toc490648010"/>
      <w:bookmarkStart w:id="471" w:name="_Toc490648011"/>
      <w:bookmarkStart w:id="472" w:name="_Toc490648012"/>
      <w:bookmarkStart w:id="473" w:name="_Toc500412666"/>
      <w:bookmarkStart w:id="474" w:name="_Toc405549207"/>
      <w:bookmarkStart w:id="475" w:name="_Toc409123601"/>
      <w:bookmarkStart w:id="476" w:name="_Toc485564074"/>
      <w:bookmarkStart w:id="477" w:name="_Toc405549209"/>
      <w:bookmarkStart w:id="478" w:name="_Toc421786548"/>
      <w:bookmarkStart w:id="479" w:name="_Toc479860337"/>
      <w:bookmarkStart w:id="480" w:name="_Toc479588151"/>
      <w:bookmarkStart w:id="481" w:name="_Toc481663851"/>
      <w:bookmarkEnd w:id="204"/>
      <w:bookmarkEnd w:id="205"/>
      <w:bookmarkEnd w:id="206"/>
      <w:bookmarkEnd w:id="207"/>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270618">
        <w:rPr>
          <w:rFonts w:asciiTheme="minorHAnsi" w:hAnsiTheme="minorHAnsi" w:cstheme="minorHAnsi"/>
          <w:szCs w:val="24"/>
        </w:rPr>
        <w:t>Dokumentacja techniczna</w:t>
      </w:r>
      <w:bookmarkEnd w:id="473"/>
    </w:p>
    <w:p w14:paraId="34C6E38D" w14:textId="77777777" w:rsidR="00E433A4" w:rsidRPr="008D530F" w:rsidRDefault="00E433A4" w:rsidP="00270618">
      <w:pPr>
        <w:pStyle w:val="Akapitzlist"/>
        <w:autoSpaceDE w:val="0"/>
        <w:autoSpaceDN w:val="0"/>
        <w:adjustRightInd w:val="0"/>
        <w:spacing w:before="0" w:after="0" w:line="360" w:lineRule="auto"/>
        <w:ind w:left="0"/>
        <w:rPr>
          <w:rFonts w:asciiTheme="minorHAnsi" w:hAnsiTheme="minorHAnsi" w:cstheme="minorHAnsi"/>
          <w:szCs w:val="22"/>
        </w:rPr>
      </w:pPr>
      <w:r w:rsidRPr="008D530F">
        <w:rPr>
          <w:rFonts w:asciiTheme="minorHAnsi" w:hAnsiTheme="minorHAnsi" w:cstheme="minorHAnsi"/>
          <w:szCs w:val="22"/>
        </w:rPr>
        <w:t>Wykonawca zobowiązany jest do dostarczenia dokumentacji technicznej i użytkowej wdrożonych modułów:</w:t>
      </w:r>
    </w:p>
    <w:p w14:paraId="4D146134" w14:textId="77777777" w:rsidR="00E433A4" w:rsidRPr="008D530F" w:rsidRDefault="00E433A4" w:rsidP="00270618">
      <w:pPr>
        <w:pStyle w:val="Akapitzlist"/>
        <w:numPr>
          <w:ilvl w:val="0"/>
          <w:numId w:val="39"/>
        </w:numPr>
        <w:spacing w:before="0" w:after="0" w:line="360" w:lineRule="auto"/>
        <w:rPr>
          <w:rFonts w:asciiTheme="minorHAnsi" w:hAnsiTheme="minorHAnsi" w:cstheme="minorHAnsi"/>
          <w:szCs w:val="22"/>
        </w:rPr>
      </w:pPr>
      <w:r w:rsidRPr="008D530F">
        <w:rPr>
          <w:rFonts w:asciiTheme="minorHAnsi" w:hAnsiTheme="minorHAnsi" w:cstheme="minorHAnsi"/>
          <w:szCs w:val="22"/>
        </w:rPr>
        <w:t xml:space="preserve">Omówienie parametrów systemu Eskulap – Administracyjna (techniczna) </w:t>
      </w:r>
    </w:p>
    <w:p w14:paraId="21E1DE96" w14:textId="77777777" w:rsidR="00E433A4" w:rsidRPr="008D530F" w:rsidRDefault="00E433A4" w:rsidP="00270618">
      <w:pPr>
        <w:pStyle w:val="Akapitzlist"/>
        <w:numPr>
          <w:ilvl w:val="0"/>
          <w:numId w:val="39"/>
        </w:numPr>
        <w:spacing w:before="0" w:after="0" w:line="360" w:lineRule="auto"/>
        <w:rPr>
          <w:rFonts w:asciiTheme="minorHAnsi" w:hAnsiTheme="minorHAnsi" w:cstheme="minorHAnsi"/>
          <w:szCs w:val="22"/>
        </w:rPr>
      </w:pPr>
      <w:r w:rsidRPr="008D530F">
        <w:rPr>
          <w:rFonts w:asciiTheme="minorHAnsi" w:hAnsiTheme="minorHAnsi" w:cstheme="minorHAnsi"/>
          <w:szCs w:val="22"/>
        </w:rPr>
        <w:t>Dokumentacja medyczna ambulatoryjna – Panel lekarski w Poradni (techniczna I użytkowa)</w:t>
      </w:r>
    </w:p>
    <w:p w14:paraId="7124DA09" w14:textId="77777777" w:rsidR="00E433A4" w:rsidRPr="008D530F" w:rsidRDefault="00E433A4" w:rsidP="00270618">
      <w:pPr>
        <w:numPr>
          <w:ilvl w:val="1"/>
          <w:numId w:val="48"/>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Formularz RIWIZSZ2 </w:t>
      </w:r>
    </w:p>
    <w:p w14:paraId="2DCD784B" w14:textId="77777777" w:rsidR="00E433A4" w:rsidRPr="008D530F" w:rsidRDefault="00E433A4" w:rsidP="00270618">
      <w:pPr>
        <w:numPr>
          <w:ilvl w:val="1"/>
          <w:numId w:val="48"/>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Konfiguracja pozycji formularza </w:t>
      </w:r>
    </w:p>
    <w:p w14:paraId="3E8C93D0" w14:textId="77777777" w:rsidR="00E433A4" w:rsidRPr="008D530F" w:rsidRDefault="00E433A4" w:rsidP="00270618">
      <w:pPr>
        <w:numPr>
          <w:ilvl w:val="1"/>
          <w:numId w:val="48"/>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Konfiguracja szablonów podpowiedzi </w:t>
      </w:r>
    </w:p>
    <w:p w14:paraId="320F5FBD" w14:textId="77777777" w:rsidR="00E433A4" w:rsidRPr="008D530F" w:rsidRDefault="00E433A4" w:rsidP="00270618">
      <w:pPr>
        <w:numPr>
          <w:ilvl w:val="1"/>
          <w:numId w:val="48"/>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Konfiguracja zakładki Inne formularze. </w:t>
      </w:r>
    </w:p>
    <w:p w14:paraId="12D8B2F3" w14:textId="77777777" w:rsidR="00E433A4" w:rsidRPr="008D530F" w:rsidRDefault="00E433A4" w:rsidP="00270618">
      <w:pPr>
        <w:pStyle w:val="Akapitzlist"/>
        <w:numPr>
          <w:ilvl w:val="0"/>
          <w:numId w:val="39"/>
        </w:numPr>
        <w:spacing w:before="0" w:after="0" w:line="360" w:lineRule="auto"/>
        <w:rPr>
          <w:rFonts w:asciiTheme="minorHAnsi" w:hAnsiTheme="minorHAnsi" w:cstheme="minorHAnsi"/>
          <w:szCs w:val="22"/>
        </w:rPr>
      </w:pPr>
      <w:r w:rsidRPr="008D530F">
        <w:rPr>
          <w:rFonts w:asciiTheme="minorHAnsi" w:hAnsiTheme="minorHAnsi" w:cstheme="minorHAnsi"/>
          <w:szCs w:val="22"/>
        </w:rPr>
        <w:t>Dokumentacja medyczna oddziałowa – lekarz (techniczna I użytkowa)</w:t>
      </w:r>
    </w:p>
    <w:p w14:paraId="1E55CD3A" w14:textId="77777777" w:rsidR="00E433A4" w:rsidRPr="008D530F" w:rsidRDefault="00E433A4" w:rsidP="00270618">
      <w:pPr>
        <w:numPr>
          <w:ilvl w:val="1"/>
          <w:numId w:val="4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Budowa i charakterystyka formularza IPHCH </w:t>
      </w:r>
    </w:p>
    <w:p w14:paraId="5CAEDF58" w14:textId="77777777" w:rsidR="00E433A4" w:rsidRPr="008D530F" w:rsidRDefault="00E433A4" w:rsidP="00270618">
      <w:pPr>
        <w:numPr>
          <w:ilvl w:val="1"/>
          <w:numId w:val="4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Konfiguracja przycisków formularza </w:t>
      </w:r>
    </w:p>
    <w:p w14:paraId="3BBB126E" w14:textId="77777777" w:rsidR="00E433A4" w:rsidRPr="008D530F" w:rsidRDefault="00E433A4" w:rsidP="00270618">
      <w:pPr>
        <w:numPr>
          <w:ilvl w:val="1"/>
          <w:numId w:val="4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Konfiguracja bloków Diagnostyka i Leczenie </w:t>
      </w:r>
    </w:p>
    <w:p w14:paraId="12BEC92D" w14:textId="77777777" w:rsidR="00E433A4" w:rsidRPr="008D530F" w:rsidRDefault="00E433A4" w:rsidP="00270618">
      <w:pPr>
        <w:numPr>
          <w:ilvl w:val="1"/>
          <w:numId w:val="4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Konfiguracja formularza Wywiadu </w:t>
      </w:r>
    </w:p>
    <w:p w14:paraId="3C387434" w14:textId="77777777" w:rsidR="00E433A4" w:rsidRPr="008D530F" w:rsidRDefault="00E433A4" w:rsidP="00270618">
      <w:pPr>
        <w:numPr>
          <w:ilvl w:val="1"/>
          <w:numId w:val="4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Konfiguracja formularza badań przedmiotowych </w:t>
      </w:r>
    </w:p>
    <w:p w14:paraId="5CCEB2D9" w14:textId="77777777" w:rsidR="00E433A4" w:rsidRPr="008D530F" w:rsidRDefault="00E433A4" w:rsidP="00270618">
      <w:pPr>
        <w:numPr>
          <w:ilvl w:val="1"/>
          <w:numId w:val="4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Konfiguracja formularza Obserwacji lekarskich </w:t>
      </w:r>
    </w:p>
    <w:p w14:paraId="00B0255F" w14:textId="77777777" w:rsidR="00E433A4" w:rsidRPr="008D530F" w:rsidRDefault="00E433A4" w:rsidP="00270618">
      <w:pPr>
        <w:numPr>
          <w:ilvl w:val="1"/>
          <w:numId w:val="4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Konfiguracja formularza Epikryz </w:t>
      </w:r>
    </w:p>
    <w:p w14:paraId="00966EA1" w14:textId="77777777" w:rsidR="00E433A4" w:rsidRPr="008D530F" w:rsidRDefault="00E433A4" w:rsidP="00270618">
      <w:pPr>
        <w:numPr>
          <w:ilvl w:val="1"/>
          <w:numId w:val="4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lastRenderedPageBreak/>
        <w:t xml:space="preserve">Karta informacyjna, pozycje wypisu </w:t>
      </w:r>
    </w:p>
    <w:p w14:paraId="261EC40C" w14:textId="77777777" w:rsidR="00E433A4" w:rsidRPr="008D530F" w:rsidRDefault="00E433A4" w:rsidP="00270618">
      <w:pPr>
        <w:numPr>
          <w:ilvl w:val="1"/>
          <w:numId w:val="40"/>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Skierowania, zaświadczenia, inne druki </w:t>
      </w:r>
    </w:p>
    <w:p w14:paraId="0553D01F" w14:textId="77777777" w:rsidR="00E433A4" w:rsidRPr="008D530F" w:rsidRDefault="00E433A4" w:rsidP="00270618">
      <w:pPr>
        <w:pStyle w:val="Akapitzlist"/>
        <w:numPr>
          <w:ilvl w:val="0"/>
          <w:numId w:val="39"/>
        </w:numPr>
        <w:spacing w:before="0" w:after="0" w:line="360" w:lineRule="auto"/>
        <w:rPr>
          <w:rFonts w:asciiTheme="minorHAnsi" w:hAnsiTheme="minorHAnsi" w:cstheme="minorHAnsi"/>
          <w:szCs w:val="22"/>
        </w:rPr>
      </w:pPr>
      <w:r w:rsidRPr="008D530F">
        <w:rPr>
          <w:rFonts w:asciiTheme="minorHAnsi" w:hAnsiTheme="minorHAnsi" w:cstheme="minorHAnsi"/>
          <w:szCs w:val="22"/>
        </w:rPr>
        <w:t>Dokumentacja medyczna oddziałowa – pielęgniarka (techniczna I użytkowa)</w:t>
      </w:r>
    </w:p>
    <w:p w14:paraId="7B63F296" w14:textId="77777777" w:rsidR="00E433A4" w:rsidRPr="008D530F" w:rsidRDefault="00E433A4" w:rsidP="00270618">
      <w:pPr>
        <w:numPr>
          <w:ilvl w:val="1"/>
          <w:numId w:val="4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Formularz Oceny stanu </w:t>
      </w:r>
    </w:p>
    <w:p w14:paraId="445E6B53" w14:textId="77777777" w:rsidR="00E433A4" w:rsidRPr="008D530F" w:rsidRDefault="00E433A4" w:rsidP="00270618">
      <w:pPr>
        <w:numPr>
          <w:ilvl w:val="1"/>
          <w:numId w:val="4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Formularz Karty opieki </w:t>
      </w:r>
    </w:p>
    <w:p w14:paraId="754836ED" w14:textId="77777777" w:rsidR="00E433A4" w:rsidRPr="008D530F" w:rsidRDefault="00E433A4" w:rsidP="00270618">
      <w:pPr>
        <w:numPr>
          <w:ilvl w:val="1"/>
          <w:numId w:val="4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Formularz zaleceń pielęgniarskich </w:t>
      </w:r>
    </w:p>
    <w:p w14:paraId="6E7011E3" w14:textId="77777777" w:rsidR="00E433A4" w:rsidRPr="008D530F" w:rsidRDefault="00E433A4" w:rsidP="00270618">
      <w:pPr>
        <w:numPr>
          <w:ilvl w:val="1"/>
          <w:numId w:val="4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Formularz Realizacji opieki </w:t>
      </w:r>
    </w:p>
    <w:p w14:paraId="5C6B31F7" w14:textId="77777777" w:rsidR="00E433A4" w:rsidRPr="008D530F" w:rsidRDefault="00E433A4" w:rsidP="00270618">
      <w:pPr>
        <w:numPr>
          <w:ilvl w:val="1"/>
          <w:numId w:val="4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Formularz gospodarki wodnej </w:t>
      </w:r>
    </w:p>
    <w:p w14:paraId="1768BE5A" w14:textId="77777777" w:rsidR="00E433A4" w:rsidRPr="008D530F" w:rsidRDefault="00E433A4" w:rsidP="00270618">
      <w:pPr>
        <w:numPr>
          <w:ilvl w:val="1"/>
          <w:numId w:val="4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Formularz obserwacji pielęgniarskich (proces pielęgnowania) </w:t>
      </w:r>
    </w:p>
    <w:p w14:paraId="65CBC570" w14:textId="77777777" w:rsidR="00E433A4" w:rsidRPr="008D530F" w:rsidRDefault="00E433A4" w:rsidP="00270618">
      <w:pPr>
        <w:spacing w:before="0" w:after="0" w:line="360" w:lineRule="auto"/>
        <w:rPr>
          <w:rFonts w:asciiTheme="minorHAnsi" w:hAnsiTheme="minorHAnsi" w:cstheme="minorHAnsi"/>
          <w:szCs w:val="22"/>
        </w:rPr>
      </w:pPr>
    </w:p>
    <w:p w14:paraId="0A4CF8B8" w14:textId="77777777" w:rsidR="007916BE" w:rsidRPr="00270618" w:rsidRDefault="007916BE" w:rsidP="00270618">
      <w:pPr>
        <w:pStyle w:val="Nagwek3"/>
        <w:numPr>
          <w:ilvl w:val="2"/>
          <w:numId w:val="8"/>
        </w:numPr>
        <w:tabs>
          <w:tab w:val="clear" w:pos="2268"/>
          <w:tab w:val="num" w:pos="2835"/>
        </w:tabs>
        <w:spacing w:before="0" w:after="0" w:line="360" w:lineRule="auto"/>
        <w:ind w:left="2552"/>
        <w:rPr>
          <w:rFonts w:asciiTheme="minorHAnsi" w:hAnsiTheme="minorHAnsi" w:cstheme="minorHAnsi"/>
          <w:b w:val="0"/>
          <w:szCs w:val="24"/>
        </w:rPr>
      </w:pPr>
      <w:bookmarkStart w:id="482" w:name="_Toc500324468"/>
      <w:bookmarkStart w:id="483" w:name="_Toc500324469"/>
      <w:bookmarkStart w:id="484" w:name="_Toc500324470"/>
      <w:bookmarkStart w:id="485" w:name="_Toc500324471"/>
      <w:bookmarkStart w:id="486" w:name="_Toc405549208"/>
      <w:bookmarkStart w:id="487" w:name="_Toc409123602"/>
      <w:bookmarkStart w:id="488" w:name="_Toc485564075"/>
      <w:bookmarkStart w:id="489" w:name="_Toc500412667"/>
      <w:bookmarkEnd w:id="474"/>
      <w:bookmarkEnd w:id="475"/>
      <w:bookmarkEnd w:id="476"/>
      <w:bookmarkEnd w:id="482"/>
      <w:bookmarkEnd w:id="483"/>
      <w:bookmarkEnd w:id="484"/>
      <w:bookmarkEnd w:id="485"/>
      <w:r w:rsidRPr="00270618">
        <w:rPr>
          <w:rFonts w:asciiTheme="minorHAnsi" w:hAnsiTheme="minorHAnsi" w:cstheme="minorHAnsi"/>
          <w:szCs w:val="24"/>
        </w:rPr>
        <w:t>Dostawa, instalacja, konfiguracja i wdrożenie Oprogramowania aplikacyjnego</w:t>
      </w:r>
      <w:bookmarkEnd w:id="486"/>
      <w:bookmarkEnd w:id="487"/>
      <w:bookmarkEnd w:id="488"/>
      <w:bookmarkEnd w:id="489"/>
    </w:p>
    <w:p w14:paraId="45EE5A93" w14:textId="77777777" w:rsidR="007916BE" w:rsidRPr="008D530F" w:rsidRDefault="007916BE" w:rsidP="00270618">
      <w:pPr>
        <w:numPr>
          <w:ilvl w:val="0"/>
          <w:numId w:val="4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Zadanie dostawy, instalacji, konfiguracji i wdrożenia Oprogramowania aplikacyjnego obejmuje:</w:t>
      </w:r>
    </w:p>
    <w:p w14:paraId="641587ED" w14:textId="77777777" w:rsidR="007916BE" w:rsidRPr="008D530F" w:rsidRDefault="007916BE" w:rsidP="00270618">
      <w:pPr>
        <w:numPr>
          <w:ilvl w:val="1"/>
          <w:numId w:val="4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SSI,</w:t>
      </w:r>
    </w:p>
    <w:p w14:paraId="72106D98" w14:textId="5BA25002" w:rsidR="007916BE" w:rsidRPr="008D530F" w:rsidRDefault="007916BE" w:rsidP="00270618">
      <w:pPr>
        <w:numPr>
          <w:ilvl w:val="0"/>
          <w:numId w:val="4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Dostawa i instalacja </w:t>
      </w:r>
      <w:r w:rsidR="0083357A" w:rsidRPr="008D530F">
        <w:rPr>
          <w:rFonts w:asciiTheme="minorHAnsi" w:hAnsiTheme="minorHAnsi" w:cstheme="minorHAnsi"/>
          <w:szCs w:val="22"/>
        </w:rPr>
        <w:t>mają</w:t>
      </w:r>
      <w:r w:rsidRPr="008D530F">
        <w:rPr>
          <w:rFonts w:asciiTheme="minorHAnsi" w:hAnsiTheme="minorHAnsi" w:cstheme="minorHAnsi"/>
          <w:szCs w:val="22"/>
        </w:rPr>
        <w:t xml:space="preserve"> być wykonana w wyznaczonych lokalizacjach Zamawiając</w:t>
      </w:r>
      <w:r w:rsidR="00073463" w:rsidRPr="008D530F">
        <w:rPr>
          <w:rFonts w:asciiTheme="minorHAnsi" w:hAnsiTheme="minorHAnsi" w:cstheme="minorHAnsi"/>
          <w:szCs w:val="22"/>
        </w:rPr>
        <w:t>ego</w:t>
      </w:r>
      <w:r w:rsidRPr="008D530F">
        <w:rPr>
          <w:rFonts w:asciiTheme="minorHAnsi" w:hAnsiTheme="minorHAnsi" w:cstheme="minorHAnsi"/>
          <w:szCs w:val="22"/>
        </w:rPr>
        <w:t xml:space="preserve">. </w:t>
      </w:r>
    </w:p>
    <w:p w14:paraId="7B495687" w14:textId="77777777" w:rsidR="007916BE" w:rsidRPr="008D530F" w:rsidRDefault="007916BE" w:rsidP="00270618">
      <w:pPr>
        <w:numPr>
          <w:ilvl w:val="0"/>
          <w:numId w:val="4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Po zakończeniu prac instalacyjnych Oprogramowanie musi zostać skonfigurowane i wdrożone w sposób tzw. „pod klucz” oraz tak, aby oferowało funkcjonalności opisane w SIWZ oraz zgodnie z Dokumentacją.</w:t>
      </w:r>
    </w:p>
    <w:p w14:paraId="4789720D" w14:textId="2C1067BA" w:rsidR="007916BE" w:rsidRPr="008D530F" w:rsidRDefault="007916BE" w:rsidP="00270618">
      <w:pPr>
        <w:numPr>
          <w:ilvl w:val="0"/>
          <w:numId w:val="41"/>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Oprogramowanie aplikacyjne musi zostać zainstalowane przez Wykonawcę w szczególności z wykorzystaniem Sprzętu i w środowiskach informatycznych Zamawiając</w:t>
      </w:r>
      <w:r w:rsidR="00DB0CA5" w:rsidRPr="008D530F">
        <w:rPr>
          <w:rFonts w:asciiTheme="minorHAnsi" w:hAnsiTheme="minorHAnsi" w:cstheme="minorHAnsi"/>
          <w:szCs w:val="22"/>
        </w:rPr>
        <w:t>ego</w:t>
      </w:r>
      <w:r w:rsidRPr="008D530F">
        <w:rPr>
          <w:rFonts w:asciiTheme="minorHAnsi" w:hAnsiTheme="minorHAnsi" w:cstheme="minorHAnsi"/>
          <w:szCs w:val="22"/>
        </w:rPr>
        <w:t>. Oprogramowanie aplikacyjne musi zostać zainstalowane i skonfigurowane w sposób tzw. „pod klucz” na wszystkich stanowiskach komputerowych Podmiot</w:t>
      </w:r>
      <w:r w:rsidR="00DB0CA5" w:rsidRPr="008D530F">
        <w:rPr>
          <w:rFonts w:asciiTheme="minorHAnsi" w:hAnsiTheme="minorHAnsi" w:cstheme="minorHAnsi"/>
          <w:szCs w:val="22"/>
        </w:rPr>
        <w:t>u</w:t>
      </w:r>
      <w:r w:rsidRPr="008D530F">
        <w:rPr>
          <w:rFonts w:asciiTheme="minorHAnsi" w:hAnsiTheme="minorHAnsi" w:cstheme="minorHAnsi"/>
          <w:szCs w:val="22"/>
        </w:rPr>
        <w:t xml:space="preserve"> Lecznicz</w:t>
      </w:r>
      <w:r w:rsidR="00DB0CA5" w:rsidRPr="008D530F">
        <w:rPr>
          <w:rFonts w:asciiTheme="minorHAnsi" w:hAnsiTheme="minorHAnsi" w:cstheme="minorHAnsi"/>
          <w:szCs w:val="22"/>
        </w:rPr>
        <w:t>ego</w:t>
      </w:r>
      <w:r w:rsidRPr="008D530F">
        <w:rPr>
          <w:rFonts w:asciiTheme="minorHAnsi" w:hAnsiTheme="minorHAnsi" w:cstheme="minorHAnsi"/>
          <w:szCs w:val="22"/>
        </w:rPr>
        <w:t>.</w:t>
      </w:r>
    </w:p>
    <w:p w14:paraId="7EE9440C" w14:textId="12384692" w:rsidR="007916BE" w:rsidRPr="00270618" w:rsidRDefault="007916BE" w:rsidP="00270618">
      <w:pPr>
        <w:numPr>
          <w:ilvl w:val="0"/>
          <w:numId w:val="41"/>
        </w:numPr>
        <w:spacing w:before="0" w:after="0" w:line="360" w:lineRule="auto"/>
        <w:contextualSpacing/>
        <w:rPr>
          <w:rFonts w:asciiTheme="minorHAnsi" w:hAnsiTheme="minorHAnsi" w:cstheme="minorHAnsi"/>
          <w:sz w:val="24"/>
          <w:szCs w:val="24"/>
        </w:rPr>
      </w:pPr>
      <w:r w:rsidRPr="008D530F">
        <w:rPr>
          <w:rFonts w:asciiTheme="minorHAnsi" w:hAnsiTheme="minorHAnsi" w:cstheme="minorHAnsi"/>
          <w:szCs w:val="22"/>
        </w:rPr>
        <w:t>Oprogramowanie aplikacyjne musi zostać zainstalowane w taki sposób aby zachować w całości dotychczasowe integracje z oprogramowaniem posiadanym przez P</w:t>
      </w:r>
      <w:r w:rsidR="00DB0CA5" w:rsidRPr="008D530F">
        <w:rPr>
          <w:rFonts w:asciiTheme="minorHAnsi" w:hAnsiTheme="minorHAnsi" w:cstheme="minorHAnsi"/>
          <w:szCs w:val="22"/>
        </w:rPr>
        <w:t>odmiot Leczniczy</w:t>
      </w:r>
      <w:r w:rsidRPr="008D530F">
        <w:rPr>
          <w:rFonts w:asciiTheme="minorHAnsi" w:hAnsiTheme="minorHAnsi" w:cstheme="minorHAnsi"/>
          <w:szCs w:val="22"/>
        </w:rPr>
        <w:t xml:space="preserve"> w szczególności </w:t>
      </w:r>
      <w:r w:rsidRPr="00270618">
        <w:rPr>
          <w:rFonts w:asciiTheme="minorHAnsi" w:hAnsiTheme="minorHAnsi" w:cstheme="minorHAnsi"/>
          <w:sz w:val="24"/>
          <w:szCs w:val="24"/>
        </w:rPr>
        <w:t xml:space="preserve">obejmujące zakres integracji, interfejsy integracji oraz model wymiany danych. </w:t>
      </w:r>
    </w:p>
    <w:p w14:paraId="55E46CB4" w14:textId="77777777" w:rsidR="007916BE" w:rsidRPr="00270618" w:rsidRDefault="007916BE" w:rsidP="00270618">
      <w:pPr>
        <w:pStyle w:val="Nagwek3"/>
        <w:numPr>
          <w:ilvl w:val="2"/>
          <w:numId w:val="8"/>
        </w:numPr>
        <w:tabs>
          <w:tab w:val="clear" w:pos="2268"/>
          <w:tab w:val="num" w:pos="2835"/>
        </w:tabs>
        <w:spacing w:before="0" w:after="0" w:line="360" w:lineRule="auto"/>
        <w:ind w:left="2552"/>
        <w:rPr>
          <w:rFonts w:asciiTheme="minorHAnsi" w:hAnsiTheme="minorHAnsi" w:cstheme="minorHAnsi"/>
          <w:b w:val="0"/>
          <w:szCs w:val="24"/>
        </w:rPr>
      </w:pPr>
      <w:bookmarkStart w:id="490" w:name="_Toc485564076"/>
      <w:bookmarkStart w:id="491" w:name="_Toc500412668"/>
      <w:r w:rsidRPr="00270618">
        <w:rPr>
          <w:rFonts w:asciiTheme="minorHAnsi" w:hAnsiTheme="minorHAnsi" w:cstheme="minorHAnsi"/>
          <w:szCs w:val="24"/>
        </w:rPr>
        <w:t>Instruktaż stanowiskowe</w:t>
      </w:r>
      <w:bookmarkEnd w:id="490"/>
      <w:bookmarkEnd w:id="491"/>
    </w:p>
    <w:p w14:paraId="372B2868" w14:textId="7B22651B" w:rsidR="007916BE" w:rsidRPr="008D530F" w:rsidRDefault="007916BE" w:rsidP="00270618">
      <w:pPr>
        <w:numPr>
          <w:ilvl w:val="0"/>
          <w:numId w:val="18"/>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Wykonawca zaplanuje w uzgodnieniu z </w:t>
      </w:r>
      <w:r w:rsidR="00DB0CA5" w:rsidRPr="008D530F">
        <w:rPr>
          <w:rFonts w:asciiTheme="minorHAnsi" w:hAnsiTheme="minorHAnsi" w:cstheme="minorHAnsi"/>
          <w:szCs w:val="22"/>
        </w:rPr>
        <w:t>Podmiotem Leczniczym</w:t>
      </w:r>
      <w:r w:rsidRPr="008D530F">
        <w:rPr>
          <w:rFonts w:asciiTheme="minorHAnsi" w:hAnsiTheme="minorHAnsi" w:cstheme="minorHAnsi"/>
          <w:szCs w:val="22"/>
        </w:rPr>
        <w:t xml:space="preserve"> Instruktaże stanowiskowe w wymiarze</w:t>
      </w:r>
      <w:r w:rsidR="0083357A">
        <w:rPr>
          <w:rFonts w:asciiTheme="minorHAnsi" w:hAnsiTheme="minorHAnsi" w:cstheme="minorHAnsi"/>
          <w:szCs w:val="22"/>
        </w:rPr>
        <w:t xml:space="preserve"> </w:t>
      </w:r>
      <w:r w:rsidRPr="008D530F">
        <w:rPr>
          <w:rFonts w:asciiTheme="minorHAnsi" w:hAnsiTheme="minorHAnsi" w:cstheme="minorHAnsi"/>
          <w:szCs w:val="22"/>
        </w:rPr>
        <w:t>roboczogodzin</w:t>
      </w:r>
      <w:r w:rsidR="0083357A">
        <w:rPr>
          <w:rFonts w:asciiTheme="minorHAnsi" w:hAnsiTheme="minorHAnsi" w:cstheme="minorHAnsi"/>
          <w:szCs w:val="22"/>
        </w:rPr>
        <w:t xml:space="preserve"> zgodnym z zaoferowanym w ofercie </w:t>
      </w:r>
      <w:r w:rsidR="0083357A" w:rsidRPr="008D530F">
        <w:rPr>
          <w:rFonts w:asciiTheme="minorHAnsi" w:hAnsiTheme="minorHAnsi" w:cstheme="minorHAnsi"/>
          <w:szCs w:val="22"/>
        </w:rPr>
        <w:t>dla Zamawiającego</w:t>
      </w:r>
      <w:r w:rsidRPr="008D530F">
        <w:rPr>
          <w:rFonts w:asciiTheme="minorHAnsi" w:hAnsiTheme="minorHAnsi" w:cstheme="minorHAnsi"/>
          <w:szCs w:val="22"/>
        </w:rPr>
        <w:t xml:space="preserve">. Instruktaże stanowiskowe zostaną przeprowadzone w miejscach instalacji Oprogramowania z zakresu obsługi, administracji i utrzymania. </w:t>
      </w:r>
    </w:p>
    <w:p w14:paraId="31520C76" w14:textId="7EEE735A" w:rsidR="007916BE" w:rsidRPr="008D530F" w:rsidRDefault="007916BE" w:rsidP="00270618">
      <w:pPr>
        <w:numPr>
          <w:ilvl w:val="0"/>
          <w:numId w:val="18"/>
        </w:numPr>
        <w:spacing w:before="0" w:after="0" w:line="360" w:lineRule="auto"/>
        <w:ind w:hanging="357"/>
        <w:contextualSpacing/>
        <w:rPr>
          <w:rFonts w:asciiTheme="minorHAnsi" w:hAnsiTheme="minorHAnsi" w:cstheme="minorHAnsi"/>
          <w:szCs w:val="22"/>
        </w:rPr>
      </w:pPr>
      <w:r w:rsidRPr="008D530F">
        <w:rPr>
          <w:rFonts w:asciiTheme="minorHAnsi" w:hAnsiTheme="minorHAnsi" w:cstheme="minorHAnsi"/>
          <w:szCs w:val="22"/>
        </w:rPr>
        <w:lastRenderedPageBreak/>
        <w:t xml:space="preserve">Ilość Instruktaży stanowiskowych w zakresie wymagania </w:t>
      </w:r>
      <w:r w:rsidRPr="008D530F">
        <w:rPr>
          <w:rFonts w:asciiTheme="minorHAnsi" w:hAnsiTheme="minorHAnsi" w:cstheme="minorHAnsi"/>
          <w:szCs w:val="22"/>
        </w:rPr>
        <w:fldChar w:fldCharType="begin"/>
      </w:r>
      <w:r w:rsidRPr="008D530F">
        <w:rPr>
          <w:rFonts w:asciiTheme="minorHAnsi" w:hAnsiTheme="minorHAnsi" w:cstheme="minorHAnsi"/>
          <w:szCs w:val="22"/>
        </w:rPr>
        <w:instrText xml:space="preserve"> REF _Ref406490459 \w \h </w:instrText>
      </w:r>
      <w:r w:rsidR="008D530F" w:rsidRPr="008D530F">
        <w:rPr>
          <w:rFonts w:asciiTheme="minorHAnsi" w:hAnsiTheme="minorHAnsi" w:cstheme="minorHAnsi"/>
          <w:szCs w:val="22"/>
        </w:rPr>
        <w:instrText xml:space="preserve"> \* MERGEFORMAT </w:instrText>
      </w:r>
      <w:r w:rsidRPr="008D530F">
        <w:rPr>
          <w:rFonts w:asciiTheme="minorHAnsi" w:hAnsiTheme="minorHAnsi" w:cstheme="minorHAnsi"/>
          <w:szCs w:val="22"/>
        </w:rPr>
      </w:r>
      <w:r w:rsidRPr="008D530F">
        <w:rPr>
          <w:rFonts w:asciiTheme="minorHAnsi" w:hAnsiTheme="minorHAnsi" w:cstheme="minorHAnsi"/>
          <w:szCs w:val="22"/>
        </w:rPr>
        <w:fldChar w:fldCharType="separate"/>
      </w:r>
      <w:r w:rsidR="008D530F">
        <w:rPr>
          <w:rFonts w:asciiTheme="minorHAnsi" w:hAnsiTheme="minorHAnsi" w:cstheme="minorHAnsi"/>
          <w:szCs w:val="22"/>
        </w:rPr>
        <w:t>4)a)</w:t>
      </w:r>
      <w:r w:rsidRPr="008D530F">
        <w:rPr>
          <w:rFonts w:asciiTheme="minorHAnsi" w:hAnsiTheme="minorHAnsi" w:cstheme="minorHAnsi"/>
          <w:szCs w:val="22"/>
        </w:rPr>
        <w:fldChar w:fldCharType="end"/>
      </w:r>
      <w:r w:rsidRPr="008D530F">
        <w:rPr>
          <w:rFonts w:asciiTheme="minorHAnsi" w:hAnsiTheme="minorHAnsi" w:cstheme="minorHAnsi"/>
          <w:szCs w:val="22"/>
        </w:rPr>
        <w:t xml:space="preserve"> dla Podmiotu Leczniczego będzie stanowić nie mniej niż 85% sumarycznej ilości Instruktaży stanowiskowych dla tego </w:t>
      </w:r>
      <w:r w:rsidR="00DB0CA5" w:rsidRPr="008D530F">
        <w:rPr>
          <w:rFonts w:asciiTheme="minorHAnsi" w:hAnsiTheme="minorHAnsi" w:cstheme="minorHAnsi"/>
          <w:szCs w:val="22"/>
        </w:rPr>
        <w:t>Podmiotu Leczniczego</w:t>
      </w:r>
    </w:p>
    <w:p w14:paraId="33B4E3E2" w14:textId="137D599E" w:rsidR="007916BE" w:rsidRPr="008D530F" w:rsidRDefault="00DB0CA5" w:rsidP="00270618">
      <w:pPr>
        <w:numPr>
          <w:ilvl w:val="0"/>
          <w:numId w:val="18"/>
        </w:numPr>
        <w:spacing w:before="0" w:after="0" w:line="360" w:lineRule="auto"/>
        <w:ind w:hanging="357"/>
        <w:contextualSpacing/>
        <w:rPr>
          <w:rFonts w:asciiTheme="minorHAnsi" w:hAnsiTheme="minorHAnsi" w:cstheme="minorHAnsi"/>
          <w:szCs w:val="22"/>
        </w:rPr>
      </w:pPr>
      <w:r w:rsidRPr="008D530F">
        <w:rPr>
          <w:rFonts w:asciiTheme="minorHAnsi" w:hAnsiTheme="minorHAnsi" w:cstheme="minorHAnsi"/>
          <w:szCs w:val="22"/>
        </w:rPr>
        <w:t>Podmiot Leczniczy</w:t>
      </w:r>
      <w:r w:rsidR="007916BE" w:rsidRPr="008D530F">
        <w:rPr>
          <w:rFonts w:asciiTheme="minorHAnsi" w:hAnsiTheme="minorHAnsi" w:cstheme="minorHAnsi"/>
          <w:szCs w:val="22"/>
        </w:rPr>
        <w:t xml:space="preserve"> każdorazowo po wykorzystaniu części puli godzin Instruktaży stanowiskowych zwróci się do Wykonawcy ze zleceniem odpowiednich prac łącznie z wymiarem godzinowym przeznaczonym na zadanie. </w:t>
      </w:r>
    </w:p>
    <w:p w14:paraId="3D9726D9" w14:textId="77777777" w:rsidR="007916BE" w:rsidRPr="008D530F" w:rsidRDefault="007916BE" w:rsidP="00270618">
      <w:pPr>
        <w:numPr>
          <w:ilvl w:val="0"/>
          <w:numId w:val="18"/>
        </w:numPr>
        <w:spacing w:before="0" w:after="0" w:line="360" w:lineRule="auto"/>
        <w:ind w:hanging="357"/>
        <w:contextualSpacing/>
        <w:rPr>
          <w:rFonts w:asciiTheme="minorHAnsi" w:hAnsiTheme="minorHAnsi" w:cstheme="minorHAnsi"/>
          <w:szCs w:val="22"/>
        </w:rPr>
      </w:pPr>
      <w:bookmarkStart w:id="492" w:name="_Ref406490454"/>
      <w:r w:rsidRPr="008D530F">
        <w:rPr>
          <w:rFonts w:asciiTheme="minorHAnsi" w:hAnsiTheme="minorHAnsi" w:cstheme="minorHAnsi"/>
          <w:szCs w:val="22"/>
        </w:rPr>
        <w:t>Instruktaże stanowiskowe będą prowadzone natywnie w języku polskim i obejmą w szczególności:</w:t>
      </w:r>
      <w:bookmarkEnd w:id="492"/>
    </w:p>
    <w:p w14:paraId="6ABA3330" w14:textId="77777777" w:rsidR="007916BE" w:rsidRPr="008D530F" w:rsidRDefault="007916BE" w:rsidP="00270618">
      <w:pPr>
        <w:numPr>
          <w:ilvl w:val="1"/>
          <w:numId w:val="18"/>
        </w:numPr>
        <w:spacing w:before="0" w:after="0" w:line="360" w:lineRule="auto"/>
        <w:ind w:hanging="357"/>
        <w:contextualSpacing/>
        <w:rPr>
          <w:rFonts w:asciiTheme="minorHAnsi" w:hAnsiTheme="minorHAnsi" w:cstheme="minorHAnsi"/>
          <w:szCs w:val="22"/>
        </w:rPr>
      </w:pPr>
      <w:bookmarkStart w:id="493" w:name="_Ref406490459"/>
      <w:r w:rsidRPr="008D530F">
        <w:rPr>
          <w:rFonts w:asciiTheme="minorHAnsi" w:hAnsiTheme="minorHAnsi" w:cstheme="minorHAnsi"/>
          <w:szCs w:val="22"/>
        </w:rPr>
        <w:t>pomoc użytkownikom w korzystaniu z Oprogramowania w miejscu instalacji,</w:t>
      </w:r>
      <w:bookmarkEnd w:id="493"/>
      <w:r w:rsidRPr="008D530F">
        <w:rPr>
          <w:rFonts w:asciiTheme="minorHAnsi" w:hAnsiTheme="minorHAnsi" w:cstheme="minorHAnsi"/>
          <w:szCs w:val="22"/>
        </w:rPr>
        <w:t xml:space="preserve"> </w:t>
      </w:r>
    </w:p>
    <w:p w14:paraId="044AA8E9" w14:textId="77777777" w:rsidR="007916BE" w:rsidRPr="008D530F" w:rsidRDefault="007916BE" w:rsidP="00270618">
      <w:pPr>
        <w:numPr>
          <w:ilvl w:val="1"/>
          <w:numId w:val="18"/>
        </w:numPr>
        <w:spacing w:before="0" w:after="0" w:line="360" w:lineRule="auto"/>
        <w:ind w:hanging="357"/>
        <w:contextualSpacing/>
        <w:rPr>
          <w:rFonts w:asciiTheme="minorHAnsi" w:hAnsiTheme="minorHAnsi" w:cstheme="minorHAnsi"/>
          <w:szCs w:val="22"/>
        </w:rPr>
      </w:pPr>
      <w:bookmarkStart w:id="494" w:name="_Ref485387953"/>
      <w:r w:rsidRPr="008D530F">
        <w:rPr>
          <w:rFonts w:asciiTheme="minorHAnsi" w:hAnsiTheme="minorHAnsi" w:cstheme="minorHAnsi"/>
          <w:szCs w:val="22"/>
        </w:rPr>
        <w:t>pomoc w administracji i konfiguracji Systemu,</w:t>
      </w:r>
      <w:bookmarkEnd w:id="494"/>
      <w:r w:rsidRPr="008D530F">
        <w:rPr>
          <w:rFonts w:asciiTheme="minorHAnsi" w:hAnsiTheme="minorHAnsi" w:cstheme="minorHAnsi"/>
          <w:szCs w:val="22"/>
        </w:rPr>
        <w:t xml:space="preserve"> </w:t>
      </w:r>
    </w:p>
    <w:p w14:paraId="3F3E9869" w14:textId="77777777" w:rsidR="007916BE" w:rsidRPr="008D530F" w:rsidRDefault="007916BE" w:rsidP="00270618">
      <w:pPr>
        <w:numPr>
          <w:ilvl w:val="1"/>
          <w:numId w:val="18"/>
        </w:numPr>
        <w:spacing w:before="0" w:after="0" w:line="360" w:lineRule="auto"/>
        <w:ind w:hanging="357"/>
        <w:contextualSpacing/>
        <w:rPr>
          <w:rFonts w:asciiTheme="minorHAnsi" w:hAnsiTheme="minorHAnsi" w:cstheme="minorHAnsi"/>
          <w:szCs w:val="22"/>
        </w:rPr>
      </w:pPr>
      <w:r w:rsidRPr="008D530F">
        <w:rPr>
          <w:rFonts w:asciiTheme="minorHAnsi" w:hAnsiTheme="minorHAnsi" w:cstheme="minorHAnsi"/>
          <w:szCs w:val="22"/>
        </w:rPr>
        <w:t xml:space="preserve">wykonywanie dodatkowych prac konfiguracyjnych, </w:t>
      </w:r>
    </w:p>
    <w:p w14:paraId="5F69BC99" w14:textId="77777777" w:rsidR="007916BE" w:rsidRPr="008D530F" w:rsidRDefault="007916BE" w:rsidP="00270618">
      <w:pPr>
        <w:numPr>
          <w:ilvl w:val="1"/>
          <w:numId w:val="18"/>
        </w:numPr>
        <w:spacing w:before="0" w:after="0" w:line="360" w:lineRule="auto"/>
        <w:ind w:hanging="357"/>
        <w:contextualSpacing/>
        <w:rPr>
          <w:rFonts w:asciiTheme="minorHAnsi" w:hAnsiTheme="minorHAnsi" w:cstheme="minorHAnsi"/>
          <w:szCs w:val="22"/>
        </w:rPr>
      </w:pPr>
      <w:r w:rsidRPr="008D530F">
        <w:rPr>
          <w:rFonts w:asciiTheme="minorHAnsi" w:hAnsiTheme="minorHAnsi" w:cstheme="minorHAnsi"/>
          <w:szCs w:val="22"/>
        </w:rPr>
        <w:t>konsultacje.</w:t>
      </w:r>
    </w:p>
    <w:p w14:paraId="76752C38" w14:textId="77777777" w:rsidR="007916BE" w:rsidRPr="008D530F" w:rsidRDefault="007916BE" w:rsidP="00270618">
      <w:pPr>
        <w:numPr>
          <w:ilvl w:val="0"/>
          <w:numId w:val="18"/>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Instruktaże stanowiskowe będą prowadzone w dwóch kategoriach: a) dla użytkowników Oprogramowania aplikacyjnego, b) dla administratorów technicznych - wyznaczonych spośród pracowników Zamawiających, obejmujących zakres konfiguracji i użytkowania:</w:t>
      </w:r>
    </w:p>
    <w:p w14:paraId="082E5D1A" w14:textId="77777777" w:rsidR="007916BE" w:rsidRPr="008D530F" w:rsidRDefault="007916BE" w:rsidP="00270618">
      <w:pPr>
        <w:numPr>
          <w:ilvl w:val="1"/>
          <w:numId w:val="18"/>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SSI,</w:t>
      </w:r>
    </w:p>
    <w:p w14:paraId="787A5B9B" w14:textId="430DA9D1" w:rsidR="007916BE" w:rsidRPr="008D530F" w:rsidRDefault="0083357A" w:rsidP="00270618">
      <w:pPr>
        <w:numPr>
          <w:ilvl w:val="1"/>
          <w:numId w:val="18"/>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Nadzoru nad</w:t>
      </w:r>
      <w:r w:rsidR="007916BE" w:rsidRPr="008D530F">
        <w:rPr>
          <w:rFonts w:asciiTheme="minorHAnsi" w:hAnsiTheme="minorHAnsi" w:cstheme="minorHAnsi"/>
          <w:szCs w:val="22"/>
        </w:rPr>
        <w:t xml:space="preserve">  użytkownikami oraz  wydawania uprawnień (poświadczeń/certyfikatów),</w:t>
      </w:r>
    </w:p>
    <w:p w14:paraId="09194ACA" w14:textId="77777777" w:rsidR="007916BE" w:rsidRPr="008D530F" w:rsidRDefault="007916BE" w:rsidP="00270618">
      <w:pPr>
        <w:numPr>
          <w:ilvl w:val="0"/>
          <w:numId w:val="18"/>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Wykonawca wykona i uzgodni z Zamawiającymi plan instruktaży stanowiskowych w etapie wykonania Dokumentacji Projektowej.</w:t>
      </w:r>
    </w:p>
    <w:p w14:paraId="2A56D611" w14:textId="77777777" w:rsidR="007916BE" w:rsidRPr="008D530F" w:rsidRDefault="007916BE" w:rsidP="00270618">
      <w:pPr>
        <w:numPr>
          <w:ilvl w:val="0"/>
          <w:numId w:val="18"/>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Po ukończeniu instruktaży stanowiskowych uczestnicy mają w szczególności umieć posługiwać się Oprogramowaniem i jego modułami odpowiednio do swojej roli, a także znać i rozumieć ich funkcjonowanie w Systemie.</w:t>
      </w:r>
    </w:p>
    <w:p w14:paraId="605F03DE" w14:textId="21398B51" w:rsidR="007916BE" w:rsidRPr="008D530F" w:rsidRDefault="007916BE" w:rsidP="00270618">
      <w:pPr>
        <w:numPr>
          <w:ilvl w:val="0"/>
          <w:numId w:val="18"/>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Administratorzy techniczni po zakończeniu instruktaży muszą w szczególności umieć wykonywać czynności administracji, a także instalacji Oprogramowania aplikacyjnego, znać i umieć realizować procedury backupu, znać wytyczne w zakresie polityki bezpieczeństwa i umieć je stosować. Ponadto powinni znać typowe zagrożenia i problemy związane z funkcjonowaniem Systemu, a także sposoby ich wykrywania oraz przeciwdziałania. Powinni umieć instalować, konfigurować, rekonfigurować, monitorować i prawidłowo eksploatować dostarczon</w:t>
      </w:r>
      <w:r w:rsidR="00D72C62" w:rsidRPr="008D530F">
        <w:rPr>
          <w:rFonts w:asciiTheme="minorHAnsi" w:hAnsiTheme="minorHAnsi" w:cstheme="minorHAnsi"/>
          <w:szCs w:val="22"/>
        </w:rPr>
        <w:t>e</w:t>
      </w:r>
      <w:r w:rsidRPr="008D530F">
        <w:rPr>
          <w:rFonts w:asciiTheme="minorHAnsi" w:hAnsiTheme="minorHAnsi" w:cstheme="minorHAnsi"/>
          <w:szCs w:val="22"/>
        </w:rPr>
        <w:t xml:space="preserve"> Oprogramowanie, jak również znać jego wdrożoną konfigurację.</w:t>
      </w:r>
    </w:p>
    <w:p w14:paraId="3824569B" w14:textId="4FAFBD9A" w:rsidR="007916BE" w:rsidRPr="008D530F" w:rsidRDefault="007916BE" w:rsidP="00270618">
      <w:pPr>
        <w:numPr>
          <w:ilvl w:val="0"/>
          <w:numId w:val="18"/>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W przypadku potrzeby Zamawiający zapewniają we własnym zakresie pomieszczenia dla przeprowadzenia Instruktaży stanowiskowych. Wykonawca może realizować Instruktaże stanowiskowe również na stanowiskach pracy pracowników.</w:t>
      </w:r>
    </w:p>
    <w:p w14:paraId="12FF2A3E" w14:textId="77777777" w:rsidR="005C09D7" w:rsidRPr="008D530F" w:rsidRDefault="005C09D7" w:rsidP="00270618">
      <w:pPr>
        <w:spacing w:before="0" w:after="0" w:line="360" w:lineRule="auto"/>
        <w:contextualSpacing/>
        <w:rPr>
          <w:rFonts w:asciiTheme="minorHAnsi" w:hAnsiTheme="minorHAnsi" w:cstheme="minorHAnsi"/>
          <w:szCs w:val="22"/>
        </w:rPr>
      </w:pPr>
      <w:bookmarkStart w:id="495" w:name="_Toc485564077"/>
    </w:p>
    <w:p w14:paraId="651B54EB" w14:textId="77777777" w:rsidR="007916BE" w:rsidRPr="00270618" w:rsidRDefault="007916BE" w:rsidP="00270618">
      <w:pPr>
        <w:pStyle w:val="Nagwek3"/>
        <w:numPr>
          <w:ilvl w:val="2"/>
          <w:numId w:val="8"/>
        </w:numPr>
        <w:tabs>
          <w:tab w:val="clear" w:pos="2268"/>
          <w:tab w:val="num" w:pos="2835"/>
        </w:tabs>
        <w:spacing w:before="0" w:after="0" w:line="360" w:lineRule="auto"/>
        <w:ind w:left="2552"/>
        <w:rPr>
          <w:rFonts w:asciiTheme="minorHAnsi" w:hAnsiTheme="minorHAnsi" w:cstheme="minorHAnsi"/>
          <w:b w:val="0"/>
          <w:szCs w:val="24"/>
        </w:rPr>
      </w:pPr>
      <w:bookmarkStart w:id="496" w:name="_Toc500412669"/>
      <w:r w:rsidRPr="00270618">
        <w:rPr>
          <w:rFonts w:asciiTheme="minorHAnsi" w:hAnsiTheme="minorHAnsi" w:cstheme="minorHAnsi"/>
          <w:szCs w:val="24"/>
        </w:rPr>
        <w:lastRenderedPageBreak/>
        <w:t>Testy</w:t>
      </w:r>
      <w:bookmarkEnd w:id="477"/>
      <w:bookmarkEnd w:id="478"/>
      <w:bookmarkEnd w:id="479"/>
      <w:bookmarkEnd w:id="480"/>
      <w:bookmarkEnd w:id="481"/>
      <w:bookmarkEnd w:id="495"/>
      <w:bookmarkEnd w:id="496"/>
    </w:p>
    <w:p w14:paraId="6495A8B1" w14:textId="4CD21836" w:rsidR="007916BE" w:rsidRPr="008D530F" w:rsidRDefault="007916BE" w:rsidP="00270618">
      <w:pPr>
        <w:numPr>
          <w:ilvl w:val="0"/>
          <w:numId w:val="12"/>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 W ramach tego zadania zostaną przeprowadzone wszystkie testy </w:t>
      </w:r>
      <w:r w:rsidR="00C12800" w:rsidRPr="008D530F">
        <w:rPr>
          <w:rFonts w:asciiTheme="minorHAnsi" w:hAnsiTheme="minorHAnsi" w:cstheme="minorHAnsi"/>
          <w:szCs w:val="22"/>
        </w:rPr>
        <w:t>opisane w</w:t>
      </w:r>
      <w:r w:rsidR="00D72C62" w:rsidRPr="008D530F">
        <w:rPr>
          <w:rFonts w:asciiTheme="minorHAnsi" w:hAnsiTheme="minorHAnsi" w:cstheme="minorHAnsi"/>
          <w:szCs w:val="22"/>
        </w:rPr>
        <w:t xml:space="preserve"> </w:t>
      </w:r>
      <w:r w:rsidRPr="008D530F">
        <w:rPr>
          <w:rFonts w:asciiTheme="minorHAnsi" w:hAnsiTheme="minorHAnsi" w:cstheme="minorHAnsi"/>
          <w:szCs w:val="22"/>
        </w:rPr>
        <w:t>Dokumentacji. Celem testów jest weryfikacja przez Zamawiających, czy wszystkie prace wykonane w trakcie realizacji P</w:t>
      </w:r>
      <w:r w:rsidR="00DB0CA5" w:rsidRPr="008D530F">
        <w:rPr>
          <w:rFonts w:asciiTheme="minorHAnsi" w:hAnsiTheme="minorHAnsi" w:cstheme="minorHAnsi"/>
          <w:szCs w:val="22"/>
        </w:rPr>
        <w:t xml:space="preserve">rzedmiotu </w:t>
      </w:r>
      <w:r w:rsidRPr="008D530F">
        <w:rPr>
          <w:rFonts w:asciiTheme="minorHAnsi" w:hAnsiTheme="minorHAnsi" w:cstheme="minorHAnsi"/>
          <w:szCs w:val="22"/>
        </w:rPr>
        <w:t>Z</w:t>
      </w:r>
      <w:r w:rsidR="00DB0CA5" w:rsidRPr="008D530F">
        <w:rPr>
          <w:rFonts w:asciiTheme="minorHAnsi" w:hAnsiTheme="minorHAnsi" w:cstheme="minorHAnsi"/>
          <w:szCs w:val="22"/>
        </w:rPr>
        <w:t>amówienia</w:t>
      </w:r>
      <w:r w:rsidRPr="008D530F">
        <w:rPr>
          <w:rFonts w:asciiTheme="minorHAnsi" w:hAnsiTheme="minorHAnsi" w:cstheme="minorHAnsi"/>
          <w:szCs w:val="22"/>
        </w:rPr>
        <w:t xml:space="preserve"> zostały wykonane prawidłowo i zgodnie z założeniami funkcjonalnymi i jakościowymi. Testy będą przeprowadzane przez Wykonawcę przy współudziale Zamawiając</w:t>
      </w:r>
      <w:r w:rsidR="00B91D32" w:rsidRPr="008D530F">
        <w:rPr>
          <w:rFonts w:asciiTheme="minorHAnsi" w:hAnsiTheme="minorHAnsi" w:cstheme="minorHAnsi"/>
          <w:szCs w:val="22"/>
        </w:rPr>
        <w:t>ego</w:t>
      </w:r>
      <w:r w:rsidRPr="008D530F">
        <w:rPr>
          <w:rFonts w:asciiTheme="minorHAnsi" w:hAnsiTheme="minorHAnsi" w:cstheme="minorHAnsi"/>
          <w:szCs w:val="22"/>
        </w:rPr>
        <w:t xml:space="preserve"> jak i wskazanych przez Zamawiającego osób i podmiotów zewnętrznych. </w:t>
      </w:r>
    </w:p>
    <w:p w14:paraId="5C7568AA" w14:textId="5096BB67" w:rsidR="007916BE" w:rsidRPr="008D530F" w:rsidRDefault="007916BE" w:rsidP="00270618">
      <w:pPr>
        <w:numPr>
          <w:ilvl w:val="0"/>
          <w:numId w:val="12"/>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Pozytywne zakończenie testów wraz z usunięciem wskazanych Wad jest </w:t>
      </w:r>
      <w:r w:rsidR="0083357A" w:rsidRPr="008D530F">
        <w:rPr>
          <w:rFonts w:asciiTheme="minorHAnsi" w:hAnsiTheme="minorHAnsi" w:cstheme="minorHAnsi"/>
          <w:szCs w:val="22"/>
        </w:rPr>
        <w:t>niezbędne,</w:t>
      </w:r>
      <w:r w:rsidRPr="008D530F">
        <w:rPr>
          <w:rFonts w:asciiTheme="minorHAnsi" w:hAnsiTheme="minorHAnsi" w:cstheme="minorHAnsi"/>
          <w:szCs w:val="22"/>
        </w:rPr>
        <w:t xml:space="preserve"> aby dla poszczególnych Komponentów oraz całego P</w:t>
      </w:r>
      <w:r w:rsidR="00B91D32" w:rsidRPr="008D530F">
        <w:rPr>
          <w:rFonts w:asciiTheme="minorHAnsi" w:hAnsiTheme="minorHAnsi" w:cstheme="minorHAnsi"/>
          <w:szCs w:val="22"/>
        </w:rPr>
        <w:t xml:space="preserve">rzedmiotu </w:t>
      </w:r>
      <w:r w:rsidRPr="008D530F">
        <w:rPr>
          <w:rFonts w:asciiTheme="minorHAnsi" w:hAnsiTheme="minorHAnsi" w:cstheme="minorHAnsi"/>
          <w:szCs w:val="22"/>
        </w:rPr>
        <w:t>Z</w:t>
      </w:r>
      <w:r w:rsidR="00B91D32" w:rsidRPr="008D530F">
        <w:rPr>
          <w:rFonts w:asciiTheme="minorHAnsi" w:hAnsiTheme="minorHAnsi" w:cstheme="minorHAnsi"/>
          <w:szCs w:val="22"/>
        </w:rPr>
        <w:t>amówienia</w:t>
      </w:r>
      <w:r w:rsidRPr="008D530F">
        <w:rPr>
          <w:rFonts w:asciiTheme="minorHAnsi" w:hAnsiTheme="minorHAnsi" w:cstheme="minorHAnsi"/>
          <w:szCs w:val="22"/>
        </w:rPr>
        <w:t xml:space="preserve"> dokonać odbiorów w ramach poszczególnych Etapów Odbioru </w:t>
      </w:r>
      <w:r w:rsidR="00D72C62" w:rsidRPr="008D530F">
        <w:rPr>
          <w:rFonts w:asciiTheme="minorHAnsi" w:hAnsiTheme="minorHAnsi" w:cstheme="minorHAnsi"/>
          <w:szCs w:val="22"/>
        </w:rPr>
        <w:t>K</w:t>
      </w:r>
      <w:r w:rsidRPr="008D530F">
        <w:rPr>
          <w:rFonts w:asciiTheme="minorHAnsi" w:hAnsiTheme="minorHAnsi" w:cstheme="minorHAnsi"/>
          <w:szCs w:val="22"/>
        </w:rPr>
        <w:t>ońcowego</w:t>
      </w:r>
      <w:r w:rsidR="00D72C62" w:rsidRPr="008D530F">
        <w:rPr>
          <w:rFonts w:asciiTheme="minorHAnsi" w:hAnsiTheme="minorHAnsi" w:cstheme="minorHAnsi"/>
          <w:szCs w:val="22"/>
        </w:rPr>
        <w:t xml:space="preserve"> – opisany w Umowie</w:t>
      </w:r>
      <w:r w:rsidRPr="008D530F">
        <w:rPr>
          <w:rFonts w:asciiTheme="minorHAnsi" w:hAnsiTheme="minorHAnsi" w:cstheme="minorHAnsi"/>
          <w:szCs w:val="22"/>
        </w:rPr>
        <w:t>.</w:t>
      </w:r>
    </w:p>
    <w:p w14:paraId="3D4E4078" w14:textId="22FEAC82" w:rsidR="00E35119" w:rsidRPr="008D530F" w:rsidRDefault="00E35119" w:rsidP="00270618">
      <w:pPr>
        <w:spacing w:before="0" w:after="0" w:line="360" w:lineRule="auto"/>
        <w:ind w:left="360"/>
        <w:contextualSpacing/>
        <w:rPr>
          <w:rFonts w:asciiTheme="minorHAnsi" w:hAnsiTheme="minorHAnsi" w:cstheme="minorHAnsi"/>
          <w:szCs w:val="22"/>
        </w:rPr>
      </w:pPr>
      <w:bookmarkStart w:id="497" w:name="_Toc481071913"/>
      <w:bookmarkStart w:id="498" w:name="_Toc481079201"/>
      <w:bookmarkStart w:id="499" w:name="_Toc481080527"/>
      <w:bookmarkStart w:id="500" w:name="_Toc481080632"/>
      <w:bookmarkStart w:id="501" w:name="_Toc481080745"/>
      <w:bookmarkEnd w:id="497"/>
      <w:bookmarkEnd w:id="498"/>
      <w:bookmarkEnd w:id="499"/>
      <w:bookmarkEnd w:id="500"/>
      <w:bookmarkEnd w:id="501"/>
    </w:p>
    <w:p w14:paraId="7A9695B8" w14:textId="77777777" w:rsidR="007916BE" w:rsidRPr="00270618" w:rsidRDefault="007916BE" w:rsidP="00270618">
      <w:pPr>
        <w:pStyle w:val="Nagwek3"/>
        <w:numPr>
          <w:ilvl w:val="2"/>
          <w:numId w:val="8"/>
        </w:numPr>
        <w:tabs>
          <w:tab w:val="clear" w:pos="2268"/>
          <w:tab w:val="num" w:pos="2835"/>
        </w:tabs>
        <w:spacing w:before="0" w:after="0" w:line="360" w:lineRule="auto"/>
        <w:ind w:left="2552"/>
        <w:rPr>
          <w:rFonts w:asciiTheme="minorHAnsi" w:hAnsiTheme="minorHAnsi" w:cstheme="minorHAnsi"/>
          <w:b w:val="0"/>
          <w:szCs w:val="24"/>
        </w:rPr>
      </w:pPr>
      <w:bookmarkStart w:id="502" w:name="_Toc481071915"/>
      <w:bookmarkStart w:id="503" w:name="_Toc481079203"/>
      <w:bookmarkStart w:id="504" w:name="_Toc481080529"/>
      <w:bookmarkStart w:id="505" w:name="_Toc481080634"/>
      <w:bookmarkStart w:id="506" w:name="_Toc481080747"/>
      <w:bookmarkStart w:id="507" w:name="_Toc405549212"/>
      <w:bookmarkStart w:id="508" w:name="_Toc421786555"/>
      <w:bookmarkStart w:id="509" w:name="_Toc479860339"/>
      <w:bookmarkStart w:id="510" w:name="_Toc479588153"/>
      <w:bookmarkStart w:id="511" w:name="_Toc481663853"/>
      <w:bookmarkStart w:id="512" w:name="_Toc485564079"/>
      <w:bookmarkStart w:id="513" w:name="_Toc500412670"/>
      <w:bookmarkEnd w:id="502"/>
      <w:bookmarkEnd w:id="503"/>
      <w:bookmarkEnd w:id="504"/>
      <w:bookmarkEnd w:id="505"/>
      <w:bookmarkEnd w:id="506"/>
      <w:r w:rsidRPr="00270618">
        <w:rPr>
          <w:rFonts w:asciiTheme="minorHAnsi" w:hAnsiTheme="minorHAnsi" w:cstheme="minorHAnsi"/>
          <w:szCs w:val="24"/>
        </w:rPr>
        <w:t>Dodatkowe zobowiązania Wykonawcy</w:t>
      </w:r>
      <w:bookmarkEnd w:id="507"/>
      <w:bookmarkEnd w:id="508"/>
      <w:bookmarkEnd w:id="509"/>
      <w:bookmarkEnd w:id="510"/>
      <w:bookmarkEnd w:id="511"/>
      <w:bookmarkEnd w:id="512"/>
      <w:bookmarkEnd w:id="513"/>
    </w:p>
    <w:p w14:paraId="7DFAB3AB" w14:textId="020F0074" w:rsidR="007916BE" w:rsidRPr="008D530F" w:rsidRDefault="007916BE" w:rsidP="00270618">
      <w:pPr>
        <w:numPr>
          <w:ilvl w:val="0"/>
          <w:numId w:val="14"/>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Wykonanie </w:t>
      </w:r>
      <w:r w:rsidR="00B91D32" w:rsidRPr="008D530F">
        <w:rPr>
          <w:rFonts w:asciiTheme="minorHAnsi" w:hAnsiTheme="minorHAnsi" w:cstheme="minorHAnsi"/>
          <w:szCs w:val="22"/>
        </w:rPr>
        <w:t>Przedmiotu Zamówienia</w:t>
      </w:r>
      <w:r w:rsidRPr="008D530F">
        <w:rPr>
          <w:rFonts w:asciiTheme="minorHAnsi" w:hAnsiTheme="minorHAnsi" w:cstheme="minorHAnsi"/>
          <w:szCs w:val="22"/>
        </w:rPr>
        <w:t xml:space="preserve"> z efektywnością oraz zgodnie z praktyką i wiedzą zawodową. </w:t>
      </w:r>
    </w:p>
    <w:p w14:paraId="15CBA2D5" w14:textId="1167BC81" w:rsidR="007916BE" w:rsidRPr="008D530F" w:rsidRDefault="007916BE" w:rsidP="00270618">
      <w:pPr>
        <w:numPr>
          <w:ilvl w:val="0"/>
          <w:numId w:val="14"/>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Wykonanie w całości </w:t>
      </w:r>
      <w:r w:rsidR="00B91D32" w:rsidRPr="008D530F">
        <w:rPr>
          <w:rFonts w:asciiTheme="minorHAnsi" w:hAnsiTheme="minorHAnsi" w:cstheme="minorHAnsi"/>
          <w:szCs w:val="22"/>
        </w:rPr>
        <w:t>Przedmiotu Zamówienia</w:t>
      </w:r>
      <w:r w:rsidRPr="008D530F">
        <w:rPr>
          <w:rFonts w:asciiTheme="minorHAnsi" w:hAnsiTheme="minorHAnsi" w:cstheme="minorHAnsi"/>
          <w:szCs w:val="22"/>
        </w:rPr>
        <w:t xml:space="preserve"> w zakresie określonym w Umowie i SIWZ. </w:t>
      </w:r>
    </w:p>
    <w:p w14:paraId="403274A9" w14:textId="47428E96" w:rsidR="007916BE" w:rsidRPr="008D530F" w:rsidRDefault="007916BE" w:rsidP="00270618">
      <w:pPr>
        <w:numPr>
          <w:ilvl w:val="0"/>
          <w:numId w:val="14"/>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Dokonanie z Zamawiający</w:t>
      </w:r>
      <w:r w:rsidR="00B91D32" w:rsidRPr="008D530F">
        <w:rPr>
          <w:rFonts w:asciiTheme="minorHAnsi" w:hAnsiTheme="minorHAnsi" w:cstheme="minorHAnsi"/>
          <w:szCs w:val="22"/>
        </w:rPr>
        <w:t xml:space="preserve">m </w:t>
      </w:r>
      <w:r w:rsidRPr="008D530F">
        <w:rPr>
          <w:rFonts w:asciiTheme="minorHAnsi" w:hAnsiTheme="minorHAnsi" w:cstheme="minorHAnsi"/>
          <w:szCs w:val="22"/>
        </w:rPr>
        <w:t xml:space="preserve">wszelkich koniecznych ustaleń mogących wpływać na zakres i sposób realizacji </w:t>
      </w:r>
      <w:r w:rsidR="00B91D32" w:rsidRPr="008D530F">
        <w:rPr>
          <w:rFonts w:asciiTheme="minorHAnsi" w:hAnsiTheme="minorHAnsi" w:cstheme="minorHAnsi"/>
          <w:szCs w:val="22"/>
        </w:rPr>
        <w:t>Przedmiotu Zamówienia</w:t>
      </w:r>
      <w:r w:rsidRPr="008D530F">
        <w:rPr>
          <w:rFonts w:asciiTheme="minorHAnsi" w:hAnsiTheme="minorHAnsi" w:cstheme="minorHAnsi"/>
          <w:szCs w:val="22"/>
        </w:rPr>
        <w:t xml:space="preserve"> oraz ciągła współpraca z Zamawiającymi na każdym etapie realizacji. </w:t>
      </w:r>
    </w:p>
    <w:p w14:paraId="6AB24278" w14:textId="3E8617B9" w:rsidR="007916BE" w:rsidRPr="008D530F" w:rsidRDefault="007916BE" w:rsidP="00270618">
      <w:pPr>
        <w:numPr>
          <w:ilvl w:val="0"/>
          <w:numId w:val="14"/>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Stosowanie się do wytycznych i polityk bezpieczeństwa informacji u Zamawiając</w:t>
      </w:r>
      <w:r w:rsidR="00B91D32" w:rsidRPr="008D530F">
        <w:rPr>
          <w:rFonts w:asciiTheme="minorHAnsi" w:hAnsiTheme="minorHAnsi" w:cstheme="minorHAnsi"/>
          <w:szCs w:val="22"/>
        </w:rPr>
        <w:t>ego</w:t>
      </w:r>
      <w:r w:rsidRPr="008D530F">
        <w:rPr>
          <w:rFonts w:asciiTheme="minorHAnsi" w:hAnsiTheme="minorHAnsi" w:cstheme="minorHAnsi"/>
          <w:szCs w:val="22"/>
        </w:rPr>
        <w:t>.</w:t>
      </w:r>
    </w:p>
    <w:p w14:paraId="53ACF5F2" w14:textId="3A097F0B" w:rsidR="007916BE" w:rsidRPr="008D530F" w:rsidRDefault="007916BE" w:rsidP="00270618">
      <w:pPr>
        <w:numPr>
          <w:ilvl w:val="0"/>
          <w:numId w:val="14"/>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Udzielanie na każde żądanie Zamawiając</w:t>
      </w:r>
      <w:r w:rsidR="00B91D32" w:rsidRPr="008D530F">
        <w:rPr>
          <w:rFonts w:asciiTheme="minorHAnsi" w:hAnsiTheme="minorHAnsi" w:cstheme="minorHAnsi"/>
          <w:szCs w:val="22"/>
        </w:rPr>
        <w:t>ego</w:t>
      </w:r>
      <w:r w:rsidRPr="008D530F">
        <w:rPr>
          <w:rFonts w:asciiTheme="minorHAnsi" w:hAnsiTheme="minorHAnsi" w:cstheme="minorHAnsi"/>
          <w:szCs w:val="22"/>
        </w:rPr>
        <w:t xml:space="preserve"> pełnej informacji na temat stanu realizacji </w:t>
      </w:r>
      <w:r w:rsidR="00B91D32" w:rsidRPr="008D530F">
        <w:rPr>
          <w:rFonts w:asciiTheme="minorHAnsi" w:hAnsiTheme="minorHAnsi" w:cstheme="minorHAnsi"/>
          <w:szCs w:val="22"/>
        </w:rPr>
        <w:t>Przedmiotu Zamówienia</w:t>
      </w:r>
      <w:r w:rsidRPr="008D530F">
        <w:rPr>
          <w:rFonts w:asciiTheme="minorHAnsi" w:hAnsiTheme="minorHAnsi" w:cstheme="minorHAnsi"/>
          <w:szCs w:val="22"/>
        </w:rPr>
        <w:t xml:space="preserve">. </w:t>
      </w:r>
    </w:p>
    <w:p w14:paraId="2D642486" w14:textId="53E78EAD" w:rsidR="007916BE" w:rsidRDefault="007916BE" w:rsidP="00270618">
      <w:pPr>
        <w:numPr>
          <w:ilvl w:val="0"/>
          <w:numId w:val="14"/>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Współdziałanie z osobami wskazanymi przez Zamawiając</w:t>
      </w:r>
      <w:r w:rsidR="00B91D32" w:rsidRPr="008D530F">
        <w:rPr>
          <w:rFonts w:asciiTheme="minorHAnsi" w:hAnsiTheme="minorHAnsi" w:cstheme="minorHAnsi"/>
          <w:szCs w:val="22"/>
        </w:rPr>
        <w:t>ego</w:t>
      </w:r>
      <w:r w:rsidRPr="008D530F">
        <w:rPr>
          <w:rFonts w:asciiTheme="minorHAnsi" w:hAnsiTheme="minorHAnsi" w:cstheme="minorHAnsi"/>
          <w:szCs w:val="22"/>
        </w:rPr>
        <w:t xml:space="preserve">. </w:t>
      </w:r>
    </w:p>
    <w:p w14:paraId="755953C4" w14:textId="77777777" w:rsidR="00270618" w:rsidRPr="008D530F" w:rsidRDefault="00270618" w:rsidP="00270618">
      <w:pPr>
        <w:spacing w:before="0" w:after="0" w:line="360" w:lineRule="auto"/>
        <w:ind w:left="360"/>
        <w:contextualSpacing/>
        <w:rPr>
          <w:rFonts w:asciiTheme="minorHAnsi" w:hAnsiTheme="minorHAnsi" w:cstheme="minorHAnsi"/>
          <w:szCs w:val="22"/>
        </w:rPr>
      </w:pPr>
    </w:p>
    <w:p w14:paraId="75D9F9D3" w14:textId="0785BB9E" w:rsidR="007916BE" w:rsidRPr="00270618" w:rsidRDefault="00756CDC" w:rsidP="00270618">
      <w:pPr>
        <w:pStyle w:val="Nagwek2"/>
        <w:numPr>
          <w:ilvl w:val="1"/>
          <w:numId w:val="8"/>
        </w:numPr>
        <w:spacing w:before="0" w:after="0" w:line="360" w:lineRule="auto"/>
        <w:rPr>
          <w:rFonts w:asciiTheme="minorHAnsi" w:hAnsiTheme="minorHAnsi" w:cstheme="minorHAnsi"/>
          <w:b w:val="0"/>
          <w:szCs w:val="28"/>
        </w:rPr>
      </w:pPr>
      <w:bookmarkStart w:id="514" w:name="_Toc406921104"/>
      <w:bookmarkStart w:id="515" w:name="_Toc406936780"/>
      <w:bookmarkStart w:id="516" w:name="_Toc406936978"/>
      <w:bookmarkStart w:id="517" w:name="_Toc406937174"/>
      <w:bookmarkStart w:id="518" w:name="_Toc406937371"/>
      <w:bookmarkStart w:id="519" w:name="_Toc406921105"/>
      <w:bookmarkStart w:id="520" w:name="_Toc406936781"/>
      <w:bookmarkStart w:id="521" w:name="_Toc406936979"/>
      <w:bookmarkStart w:id="522" w:name="_Toc406937175"/>
      <w:bookmarkStart w:id="523" w:name="_Toc406937372"/>
      <w:bookmarkStart w:id="524" w:name="_Toc406921107"/>
      <w:bookmarkStart w:id="525" w:name="_Toc406936783"/>
      <w:bookmarkStart w:id="526" w:name="_Toc406936981"/>
      <w:bookmarkStart w:id="527" w:name="_Toc406937177"/>
      <w:bookmarkStart w:id="528" w:name="_Toc406937374"/>
      <w:bookmarkStart w:id="529" w:name="_Toc403757305"/>
      <w:bookmarkStart w:id="530" w:name="_Toc403757307"/>
      <w:bookmarkStart w:id="531" w:name="_Toc403757308"/>
      <w:bookmarkStart w:id="532" w:name="_Toc403757309"/>
      <w:bookmarkStart w:id="533" w:name="_Toc403757311"/>
      <w:bookmarkStart w:id="534" w:name="_Toc403757312"/>
      <w:bookmarkStart w:id="535" w:name="_Toc403757313"/>
      <w:bookmarkStart w:id="536" w:name="_Toc403757315"/>
      <w:bookmarkStart w:id="537" w:name="_Toc403757316"/>
      <w:bookmarkStart w:id="538" w:name="_Toc403757319"/>
      <w:bookmarkStart w:id="539" w:name="_Toc376872496"/>
      <w:bookmarkStart w:id="540" w:name="_Toc376899650"/>
      <w:bookmarkStart w:id="541" w:name="_Toc375143329"/>
      <w:bookmarkStart w:id="542" w:name="_Toc376872499"/>
      <w:bookmarkStart w:id="543" w:name="_Toc376899653"/>
      <w:bookmarkStart w:id="544" w:name="_Toc375143330"/>
      <w:bookmarkStart w:id="545" w:name="_Toc376872500"/>
      <w:bookmarkStart w:id="546" w:name="_Toc376899654"/>
      <w:bookmarkStart w:id="547" w:name="_Toc375143331"/>
      <w:bookmarkStart w:id="548" w:name="_Toc376872501"/>
      <w:bookmarkStart w:id="549" w:name="_Toc376899655"/>
      <w:bookmarkStart w:id="550" w:name="_Toc375143332"/>
      <w:bookmarkStart w:id="551" w:name="_Toc376872502"/>
      <w:bookmarkStart w:id="552" w:name="_Toc376899656"/>
      <w:bookmarkStart w:id="553" w:name="_Toc298166142"/>
      <w:bookmarkStart w:id="554" w:name="_Toc310241363"/>
      <w:bookmarkStart w:id="555" w:name="_Toc377451335"/>
      <w:bookmarkStart w:id="556" w:name="_Toc380566751"/>
      <w:bookmarkStart w:id="557" w:name="_Toc376872513"/>
      <w:bookmarkStart w:id="558" w:name="_Toc376899667"/>
      <w:bookmarkStart w:id="559" w:name="_Toc403757336"/>
      <w:bookmarkStart w:id="560" w:name="_Toc403757342"/>
      <w:bookmarkStart w:id="561" w:name="_Toc403757343"/>
      <w:bookmarkStart w:id="562" w:name="h.kw2nxu9jjvay" w:colFirst="0" w:colLast="0"/>
      <w:bookmarkStart w:id="563" w:name="h.q0kn7ajejeb7" w:colFirst="0" w:colLast="0"/>
      <w:bookmarkStart w:id="564" w:name="h.vqzfgzmzjux0" w:colFirst="0" w:colLast="0"/>
      <w:bookmarkStart w:id="565" w:name="h.98i2wkqnh8hg" w:colFirst="0" w:colLast="0"/>
      <w:bookmarkStart w:id="566" w:name="h.knx9n9sd6u06" w:colFirst="0" w:colLast="0"/>
      <w:bookmarkStart w:id="567" w:name="h.6ktmamf4eqc5" w:colFirst="0" w:colLast="0"/>
      <w:bookmarkStart w:id="568" w:name="h.eteuq0acmjl8" w:colFirst="0" w:colLast="0"/>
      <w:bookmarkStart w:id="569" w:name="h.59ggddzpu2h" w:colFirst="0" w:colLast="0"/>
      <w:bookmarkStart w:id="570" w:name="h.1neo3ey70lfb" w:colFirst="0" w:colLast="0"/>
      <w:bookmarkStart w:id="571" w:name="h.txjuzhufbgmb" w:colFirst="0" w:colLast="0"/>
      <w:bookmarkStart w:id="572" w:name="h.a0x2ge6r2fiq" w:colFirst="0" w:colLast="0"/>
      <w:bookmarkStart w:id="573" w:name="h.te9yw34b13n" w:colFirst="0" w:colLast="0"/>
      <w:bookmarkStart w:id="574" w:name="h.577s2f3qzr3i" w:colFirst="0" w:colLast="0"/>
      <w:bookmarkStart w:id="575" w:name="h.r3a2ayepg4fz" w:colFirst="0" w:colLast="0"/>
      <w:bookmarkStart w:id="576" w:name="h.y6nladnk099y" w:colFirst="0" w:colLast="0"/>
      <w:bookmarkStart w:id="577" w:name="h.ixgr8tn6m00s" w:colFirst="0" w:colLast="0"/>
      <w:bookmarkStart w:id="578" w:name="h.wf735lllgbji" w:colFirst="0" w:colLast="0"/>
      <w:bookmarkStart w:id="579" w:name="_Toc481071917"/>
      <w:bookmarkStart w:id="580" w:name="_Toc481080636"/>
      <w:bookmarkStart w:id="581" w:name="_Toc481080749"/>
      <w:bookmarkStart w:id="582" w:name="_Toc481080637"/>
      <w:bookmarkStart w:id="583" w:name="_Toc481080750"/>
      <w:bookmarkStart w:id="584" w:name="_Toc481080638"/>
      <w:bookmarkStart w:id="585" w:name="_Toc481080751"/>
      <w:bookmarkStart w:id="586" w:name="_Toc425766199"/>
      <w:bookmarkStart w:id="587" w:name="_Toc425766617"/>
      <w:bookmarkStart w:id="588" w:name="_Toc425766200"/>
      <w:bookmarkStart w:id="589" w:name="_Toc425766618"/>
      <w:bookmarkStart w:id="590" w:name="_Toc425766205"/>
      <w:bookmarkStart w:id="591" w:name="_Toc425766623"/>
      <w:bookmarkStart w:id="592" w:name="_Toc425766212"/>
      <w:bookmarkStart w:id="593" w:name="_Toc425766630"/>
      <w:bookmarkStart w:id="594" w:name="_Toc425766217"/>
      <w:bookmarkStart w:id="595" w:name="_Toc425766635"/>
      <w:bookmarkStart w:id="596" w:name="_Toc425766228"/>
      <w:bookmarkStart w:id="597" w:name="_Toc425766646"/>
      <w:bookmarkStart w:id="598" w:name="_Toc425766242"/>
      <w:bookmarkStart w:id="599" w:name="_Toc425766660"/>
      <w:bookmarkStart w:id="600" w:name="_Toc425766249"/>
      <w:bookmarkStart w:id="601" w:name="_Toc425766667"/>
      <w:bookmarkStart w:id="602" w:name="_Toc425766258"/>
      <w:bookmarkStart w:id="603" w:name="_Toc425766676"/>
      <w:bookmarkStart w:id="604" w:name="_Toc425766268"/>
      <w:bookmarkStart w:id="605" w:name="_Toc425766686"/>
      <w:bookmarkStart w:id="606" w:name="_Toc425766278"/>
      <w:bookmarkStart w:id="607" w:name="_Toc425766696"/>
      <w:bookmarkStart w:id="608" w:name="_Toc425766282"/>
      <w:bookmarkStart w:id="609" w:name="_Toc425766700"/>
      <w:bookmarkStart w:id="610" w:name="_Toc481071919"/>
      <w:bookmarkStart w:id="611" w:name="_Toc481080639"/>
      <w:bookmarkStart w:id="612" w:name="_Toc481080752"/>
      <w:bookmarkStart w:id="613" w:name="_Toc481080640"/>
      <w:bookmarkStart w:id="614" w:name="_Toc481080753"/>
      <w:bookmarkStart w:id="615" w:name="_Toc424643615"/>
      <w:bookmarkStart w:id="616" w:name="_Toc424804808"/>
      <w:bookmarkStart w:id="617" w:name="_Toc424808102"/>
      <w:bookmarkStart w:id="618" w:name="_Toc481080641"/>
      <w:bookmarkStart w:id="619" w:name="_Toc481080754"/>
      <w:bookmarkStart w:id="620" w:name="_Toc481080642"/>
      <w:bookmarkStart w:id="621" w:name="_Toc481080755"/>
      <w:bookmarkStart w:id="622" w:name="_Toc424643617"/>
      <w:bookmarkStart w:id="623" w:name="_Toc424804810"/>
      <w:bookmarkStart w:id="624" w:name="_Toc424808104"/>
      <w:bookmarkStart w:id="625" w:name="_Toc424643621"/>
      <w:bookmarkStart w:id="626" w:name="_Toc424804814"/>
      <w:bookmarkStart w:id="627" w:name="_Toc424808108"/>
      <w:bookmarkStart w:id="628" w:name="_Toc424643626"/>
      <w:bookmarkStart w:id="629" w:name="_Toc424804819"/>
      <w:bookmarkStart w:id="630" w:name="_Toc424808113"/>
      <w:bookmarkStart w:id="631" w:name="_Toc424643630"/>
      <w:bookmarkStart w:id="632" w:name="_Toc424804823"/>
      <w:bookmarkStart w:id="633" w:name="_Toc424808117"/>
      <w:bookmarkStart w:id="634" w:name="_Toc424643634"/>
      <w:bookmarkStart w:id="635" w:name="_Toc424804827"/>
      <w:bookmarkStart w:id="636" w:name="_Toc424808121"/>
      <w:bookmarkStart w:id="637" w:name="_Toc424643638"/>
      <w:bookmarkStart w:id="638" w:name="_Toc424804831"/>
      <w:bookmarkStart w:id="639" w:name="_Toc424808125"/>
      <w:bookmarkStart w:id="640" w:name="_Toc424643642"/>
      <w:bookmarkStart w:id="641" w:name="_Toc424804835"/>
      <w:bookmarkStart w:id="642" w:name="_Toc424808129"/>
      <w:bookmarkStart w:id="643" w:name="_Toc424643646"/>
      <w:bookmarkStart w:id="644" w:name="_Toc424804839"/>
      <w:bookmarkStart w:id="645" w:name="_Toc424808133"/>
      <w:bookmarkStart w:id="646" w:name="_Toc424643650"/>
      <w:bookmarkStart w:id="647" w:name="_Toc424804843"/>
      <w:bookmarkStart w:id="648" w:name="_Toc424808137"/>
      <w:bookmarkStart w:id="649" w:name="_Toc424643654"/>
      <w:bookmarkStart w:id="650" w:name="_Toc424804847"/>
      <w:bookmarkStart w:id="651" w:name="_Toc424808141"/>
      <w:bookmarkStart w:id="652" w:name="_Toc424643658"/>
      <w:bookmarkStart w:id="653" w:name="_Toc424804851"/>
      <w:bookmarkStart w:id="654" w:name="_Toc424808145"/>
      <w:bookmarkStart w:id="655" w:name="_Toc481080643"/>
      <w:bookmarkStart w:id="656" w:name="_Toc481080756"/>
      <w:bookmarkStart w:id="657" w:name="_Toc481080644"/>
      <w:bookmarkStart w:id="658" w:name="_Toc481080757"/>
      <w:bookmarkStart w:id="659" w:name="_Toc406921123"/>
      <w:bookmarkStart w:id="660" w:name="_Toc406936829"/>
      <w:bookmarkStart w:id="661" w:name="_Toc406937027"/>
      <w:bookmarkStart w:id="662" w:name="_Toc406937223"/>
      <w:bookmarkStart w:id="663" w:name="_Toc406937420"/>
      <w:bookmarkStart w:id="664" w:name="_Toc406921124"/>
      <w:bookmarkStart w:id="665" w:name="_Toc406936830"/>
      <w:bookmarkStart w:id="666" w:name="_Toc406937028"/>
      <w:bookmarkStart w:id="667" w:name="_Toc406937224"/>
      <w:bookmarkStart w:id="668" w:name="_Toc406937421"/>
      <w:bookmarkStart w:id="669" w:name="_Toc406921125"/>
      <w:bookmarkStart w:id="670" w:name="_Toc406936831"/>
      <w:bookmarkStart w:id="671" w:name="_Toc406937029"/>
      <w:bookmarkStart w:id="672" w:name="_Toc406937225"/>
      <w:bookmarkStart w:id="673" w:name="_Toc406937422"/>
      <w:bookmarkStart w:id="674" w:name="_Toc406921126"/>
      <w:bookmarkStart w:id="675" w:name="_Toc406936832"/>
      <w:bookmarkStart w:id="676" w:name="_Toc406937030"/>
      <w:bookmarkStart w:id="677" w:name="_Toc406937226"/>
      <w:bookmarkStart w:id="678" w:name="_Toc406937423"/>
      <w:bookmarkStart w:id="679" w:name="_Toc481080645"/>
      <w:bookmarkStart w:id="680" w:name="_Toc481080758"/>
      <w:bookmarkStart w:id="681" w:name="_Toc481080646"/>
      <w:bookmarkStart w:id="682" w:name="_Toc481080759"/>
      <w:bookmarkStart w:id="683" w:name="_Toc485564080"/>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rsidRPr="00270618">
        <w:rPr>
          <w:rFonts w:asciiTheme="minorHAnsi" w:hAnsiTheme="minorHAnsi" w:cstheme="minorHAnsi"/>
          <w:szCs w:val="28"/>
        </w:rPr>
        <w:t xml:space="preserve"> </w:t>
      </w:r>
      <w:bookmarkStart w:id="684" w:name="_Toc500412671"/>
      <w:r w:rsidR="007916BE" w:rsidRPr="00270618">
        <w:rPr>
          <w:rFonts w:asciiTheme="minorHAnsi" w:hAnsiTheme="minorHAnsi" w:cstheme="minorHAnsi"/>
          <w:szCs w:val="28"/>
        </w:rPr>
        <w:t>Oprogramowanie aplikacyjne – Wymagania ogólne</w:t>
      </w:r>
      <w:bookmarkEnd w:id="683"/>
      <w:bookmarkEnd w:id="684"/>
    </w:p>
    <w:p w14:paraId="465208FD" w14:textId="762A7B88" w:rsidR="007916BE" w:rsidRPr="008D530F" w:rsidRDefault="007916BE" w:rsidP="00270618">
      <w:pPr>
        <w:numPr>
          <w:ilvl w:val="0"/>
          <w:numId w:val="19"/>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Wykonawca zobowiązuje się dostarczyć P</w:t>
      </w:r>
      <w:r w:rsidR="00B91D32" w:rsidRPr="008D530F">
        <w:rPr>
          <w:rFonts w:asciiTheme="minorHAnsi" w:hAnsiTheme="minorHAnsi" w:cstheme="minorHAnsi"/>
          <w:szCs w:val="22"/>
        </w:rPr>
        <w:t xml:space="preserve">odmiotowi </w:t>
      </w:r>
      <w:r w:rsidRPr="008D530F">
        <w:rPr>
          <w:rFonts w:asciiTheme="minorHAnsi" w:hAnsiTheme="minorHAnsi" w:cstheme="minorHAnsi"/>
          <w:szCs w:val="22"/>
        </w:rPr>
        <w:t>L</w:t>
      </w:r>
      <w:r w:rsidR="00B91D32" w:rsidRPr="008D530F">
        <w:rPr>
          <w:rFonts w:asciiTheme="minorHAnsi" w:hAnsiTheme="minorHAnsi" w:cstheme="minorHAnsi"/>
          <w:szCs w:val="22"/>
        </w:rPr>
        <w:t>eczniczemu</w:t>
      </w:r>
      <w:r w:rsidRPr="008D530F">
        <w:rPr>
          <w:rFonts w:asciiTheme="minorHAnsi" w:hAnsiTheme="minorHAnsi" w:cstheme="minorHAnsi"/>
          <w:szCs w:val="22"/>
        </w:rPr>
        <w:t xml:space="preserve"> określone funkcjonalności SSI, poprzez dostawę nowego rozwiązania lub zmodernizowanie i rozbudowanie istniejącego w taki sposób, aby w jak najszerszym zakresie zostały zaspokojone obecne i przyszłe potrzeby </w:t>
      </w:r>
      <w:r w:rsidR="00B91D32" w:rsidRPr="008D530F">
        <w:rPr>
          <w:rFonts w:asciiTheme="minorHAnsi" w:hAnsiTheme="minorHAnsi" w:cstheme="minorHAnsi"/>
          <w:szCs w:val="22"/>
        </w:rPr>
        <w:t>Zamawiającego</w:t>
      </w:r>
      <w:r w:rsidRPr="008D530F">
        <w:rPr>
          <w:rFonts w:asciiTheme="minorHAnsi" w:hAnsiTheme="minorHAnsi" w:cstheme="minorHAnsi"/>
          <w:szCs w:val="22"/>
        </w:rPr>
        <w:t>. Koniecznym jest równoczesne zachowanie pełnej wzajemnej interoperacyjności nowo wdrażanych modułów/grup funkcjonalności, a także w przypadku rozbudowy, pełnej interoperacyjności z modułami/grupami funkcjonalności już funkcjonującymi w P</w:t>
      </w:r>
      <w:r w:rsidR="00B91D32" w:rsidRPr="008D530F">
        <w:rPr>
          <w:rFonts w:asciiTheme="minorHAnsi" w:hAnsiTheme="minorHAnsi" w:cstheme="minorHAnsi"/>
          <w:szCs w:val="22"/>
        </w:rPr>
        <w:t xml:space="preserve">odmiocie </w:t>
      </w:r>
      <w:r w:rsidRPr="008D530F">
        <w:rPr>
          <w:rFonts w:asciiTheme="minorHAnsi" w:hAnsiTheme="minorHAnsi" w:cstheme="minorHAnsi"/>
          <w:szCs w:val="22"/>
        </w:rPr>
        <w:t>L</w:t>
      </w:r>
      <w:r w:rsidR="00B91D32" w:rsidRPr="008D530F">
        <w:rPr>
          <w:rFonts w:asciiTheme="minorHAnsi" w:hAnsiTheme="minorHAnsi" w:cstheme="minorHAnsi"/>
          <w:szCs w:val="22"/>
        </w:rPr>
        <w:t>eczniczym</w:t>
      </w:r>
      <w:r w:rsidRPr="008D530F">
        <w:rPr>
          <w:rFonts w:asciiTheme="minorHAnsi" w:hAnsiTheme="minorHAnsi" w:cstheme="minorHAnsi"/>
          <w:szCs w:val="22"/>
        </w:rPr>
        <w:t xml:space="preserve">. </w:t>
      </w:r>
    </w:p>
    <w:p w14:paraId="5E3B1E53" w14:textId="40BD346F" w:rsidR="00E35119" w:rsidRPr="008D530F" w:rsidRDefault="00E35119" w:rsidP="00270618">
      <w:pPr>
        <w:numPr>
          <w:ilvl w:val="0"/>
          <w:numId w:val="19"/>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Wykonawca oświadcza, że dostarczon</w:t>
      </w:r>
      <w:r w:rsidR="0097645C" w:rsidRPr="008D530F">
        <w:rPr>
          <w:rFonts w:asciiTheme="minorHAnsi" w:hAnsiTheme="minorHAnsi" w:cstheme="minorHAnsi"/>
          <w:szCs w:val="22"/>
        </w:rPr>
        <w:t xml:space="preserve">e Oprogramowanie </w:t>
      </w:r>
      <w:r w:rsidRPr="008D530F">
        <w:rPr>
          <w:rFonts w:asciiTheme="minorHAnsi" w:hAnsiTheme="minorHAnsi" w:cstheme="minorHAnsi"/>
          <w:szCs w:val="22"/>
        </w:rPr>
        <w:t>po je</w:t>
      </w:r>
      <w:r w:rsidR="0097645C" w:rsidRPr="008D530F">
        <w:rPr>
          <w:rFonts w:asciiTheme="minorHAnsi" w:hAnsiTheme="minorHAnsi" w:cstheme="minorHAnsi"/>
          <w:szCs w:val="22"/>
        </w:rPr>
        <w:t>go</w:t>
      </w:r>
      <w:r w:rsidRPr="008D530F">
        <w:rPr>
          <w:rFonts w:asciiTheme="minorHAnsi" w:hAnsiTheme="minorHAnsi" w:cstheme="minorHAnsi"/>
          <w:szCs w:val="22"/>
        </w:rPr>
        <w:t xml:space="preserve"> konfiguracji w obszarze serwerowym (logicznymi fizycznym) jest wystarczając</w:t>
      </w:r>
      <w:r w:rsidR="0097645C" w:rsidRPr="008D530F">
        <w:rPr>
          <w:rFonts w:asciiTheme="minorHAnsi" w:hAnsiTheme="minorHAnsi" w:cstheme="minorHAnsi"/>
          <w:szCs w:val="22"/>
        </w:rPr>
        <w:t>e</w:t>
      </w:r>
      <w:r w:rsidRPr="008D530F">
        <w:rPr>
          <w:rFonts w:asciiTheme="minorHAnsi" w:hAnsiTheme="minorHAnsi" w:cstheme="minorHAnsi"/>
          <w:szCs w:val="22"/>
        </w:rPr>
        <w:t xml:space="preserve"> do realizacji Umowy i osiągnięcia parametrów eksploatacyjnych opisanych przez Zamawiającego w Umowie.</w:t>
      </w:r>
    </w:p>
    <w:p w14:paraId="5AC10D14" w14:textId="202BE045" w:rsidR="00657066" w:rsidRPr="008D530F" w:rsidRDefault="00657066" w:rsidP="00270618">
      <w:pPr>
        <w:numPr>
          <w:ilvl w:val="0"/>
          <w:numId w:val="19"/>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Zasilenie początkowe danymi słownikowymi takimi jak:</w:t>
      </w:r>
    </w:p>
    <w:p w14:paraId="623C3DB4" w14:textId="065AB90B" w:rsidR="00657066" w:rsidRPr="008D530F" w:rsidRDefault="00657066" w:rsidP="00270618">
      <w:pPr>
        <w:numPr>
          <w:ilvl w:val="1"/>
          <w:numId w:val="19"/>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lastRenderedPageBreak/>
        <w:t>Słownik ICD 9 i ICD 10,</w:t>
      </w:r>
    </w:p>
    <w:p w14:paraId="64D2CEF7" w14:textId="1F987F57" w:rsidR="00657066" w:rsidRPr="008D530F" w:rsidRDefault="00657066" w:rsidP="00270618">
      <w:pPr>
        <w:numPr>
          <w:ilvl w:val="1"/>
          <w:numId w:val="19"/>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Instytucje unijne</w:t>
      </w:r>
    </w:p>
    <w:p w14:paraId="1DBE10D5" w14:textId="0111EDC1" w:rsidR="00657066" w:rsidRPr="008D530F" w:rsidRDefault="00657066" w:rsidP="00270618">
      <w:pPr>
        <w:numPr>
          <w:ilvl w:val="1"/>
          <w:numId w:val="19"/>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Miejscowości i kody terytorialne</w:t>
      </w:r>
    </w:p>
    <w:p w14:paraId="27DABC30" w14:textId="0DEAA2F2" w:rsidR="00657066" w:rsidRPr="008D530F" w:rsidRDefault="00657066" w:rsidP="00270618">
      <w:pPr>
        <w:numPr>
          <w:ilvl w:val="1"/>
          <w:numId w:val="19"/>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Inne ustalone przez Zamawiającego w ramach analizy przedwdrożeniowej</w:t>
      </w:r>
    </w:p>
    <w:p w14:paraId="0EC62848" w14:textId="7C8D5817" w:rsidR="0052587E" w:rsidRPr="008D530F" w:rsidRDefault="0052587E" w:rsidP="00270618">
      <w:pPr>
        <w:numPr>
          <w:ilvl w:val="0"/>
          <w:numId w:val="19"/>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Wykonawca w przypadku rozbudowy lub wymiany Szpitalnego Sytemu Informatycznego obecnie użytkowanego przez Podmiot Leczniczy zobowiązany jest przenieść pełen zakres danych</w:t>
      </w:r>
      <w:r w:rsidR="00963D65" w:rsidRPr="008D530F">
        <w:rPr>
          <w:rFonts w:asciiTheme="minorHAnsi" w:hAnsiTheme="minorHAnsi" w:cstheme="minorHAnsi"/>
          <w:szCs w:val="22"/>
        </w:rPr>
        <w:t xml:space="preserve"> zgromadzonych obecnie w Podmiocie Leczniczym do nowego SSI, w wymiarze ilościowym nie mniejszym niż obecnie istniejący.</w:t>
      </w:r>
    </w:p>
    <w:p w14:paraId="1E0E3A51" w14:textId="312B66AA" w:rsidR="007916BE" w:rsidRPr="008D530F" w:rsidRDefault="007916BE" w:rsidP="00270618">
      <w:pPr>
        <w:numPr>
          <w:ilvl w:val="0"/>
          <w:numId w:val="19"/>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Przeniesione dane muszą umożliwić wygenerowanie prawidłowych (zgodnych z opublikowanymi przez NFZ plikami walidującymi) komunikatów wymiany danych z NFZ dotyczących wszystkich </w:t>
      </w:r>
      <w:r w:rsidR="00E9417F" w:rsidRPr="008D530F">
        <w:rPr>
          <w:rFonts w:asciiTheme="minorHAnsi" w:hAnsiTheme="minorHAnsi" w:cstheme="minorHAnsi"/>
          <w:szCs w:val="22"/>
        </w:rPr>
        <w:t xml:space="preserve">historycznych </w:t>
      </w:r>
      <w:r w:rsidRPr="008D530F">
        <w:rPr>
          <w:rFonts w:asciiTheme="minorHAnsi" w:hAnsiTheme="minorHAnsi" w:cstheme="minorHAnsi"/>
          <w:szCs w:val="22"/>
        </w:rPr>
        <w:t>umów na świadczenia</w:t>
      </w:r>
      <w:r w:rsidR="00E9417F" w:rsidRPr="008D530F">
        <w:rPr>
          <w:rFonts w:asciiTheme="minorHAnsi" w:hAnsiTheme="minorHAnsi" w:cstheme="minorHAnsi"/>
          <w:szCs w:val="22"/>
        </w:rPr>
        <w:t>.</w:t>
      </w:r>
    </w:p>
    <w:p w14:paraId="22E00946" w14:textId="77777777" w:rsidR="007916BE" w:rsidRPr="008D530F" w:rsidRDefault="007916BE" w:rsidP="00270618">
      <w:pPr>
        <w:numPr>
          <w:ilvl w:val="0"/>
          <w:numId w:val="19"/>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Dane zaimportowane do SSI z aktualnie użytkowanego oprogramowania muszą być spójne z nowo wprowadzanymi, edytowalne, podlegające analizie i spełniające warunki walidacji dla określonych typów pól.</w:t>
      </w:r>
    </w:p>
    <w:p w14:paraId="07D07FBA" w14:textId="77777777" w:rsidR="007916BE" w:rsidRPr="008D530F" w:rsidRDefault="007916BE" w:rsidP="00270618">
      <w:pPr>
        <w:numPr>
          <w:ilvl w:val="0"/>
          <w:numId w:val="19"/>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Pełną odpowiedzialność za przeniesienie danych ponosi Wykonawca.</w:t>
      </w:r>
    </w:p>
    <w:p w14:paraId="64C0A602" w14:textId="77777777" w:rsidR="007916BE" w:rsidRPr="008D530F" w:rsidRDefault="007916BE" w:rsidP="00270618">
      <w:pPr>
        <w:numPr>
          <w:ilvl w:val="0"/>
          <w:numId w:val="19"/>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Zamawiający wymaga także, aby wszystkie posiadane lub dostarczane systemy zewnętrzne integrowały się z modernizowanym lub oferowanym systemem informatycznym. Pełną odpowiedzialność za integracje z systemami zewnętrznymi ponosi Wykonawca.</w:t>
      </w:r>
    </w:p>
    <w:p w14:paraId="4DAD97B5" w14:textId="35916629" w:rsidR="007916BE" w:rsidRPr="008D530F" w:rsidRDefault="007916BE" w:rsidP="00270618">
      <w:pPr>
        <w:numPr>
          <w:ilvl w:val="0"/>
          <w:numId w:val="19"/>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Wymogi dotyczące środowiska bazodanowego dla oferowanego SSI</w:t>
      </w:r>
      <w:r w:rsidR="00B41FB9" w:rsidRPr="008D530F">
        <w:rPr>
          <w:rFonts w:asciiTheme="minorHAnsi" w:hAnsiTheme="minorHAnsi" w:cstheme="minorHAnsi"/>
          <w:szCs w:val="22"/>
        </w:rPr>
        <w:t>:</w:t>
      </w:r>
    </w:p>
    <w:p w14:paraId="17A1D3B2" w14:textId="77777777" w:rsidR="007916BE" w:rsidRPr="008D530F" w:rsidRDefault="007916BE" w:rsidP="00270618">
      <w:pPr>
        <w:numPr>
          <w:ilvl w:val="1"/>
          <w:numId w:val="19"/>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Wraz z SSI Wykonawca dostarczy relacyjne bazy danych, które będą pełnić rolę środowiska bazodanowego dla SSI. Oferowane bazy danych powinny zapewnić mechanizmy wysokiej dostępności (HA) – co najmniej pracę w trybie klastra lub w trybie replikacji bazy danych. </w:t>
      </w:r>
    </w:p>
    <w:p w14:paraId="36431E72" w14:textId="77777777" w:rsidR="007916BE" w:rsidRPr="008D530F" w:rsidRDefault="007916BE" w:rsidP="00270618">
      <w:pPr>
        <w:numPr>
          <w:ilvl w:val="1"/>
          <w:numId w:val="19"/>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Wykonawca dostarczy bezterminowe licencje na relacyjne bazy danych, typu „per processor”. Nie dopuszcza się licencji czasowych. </w:t>
      </w:r>
    </w:p>
    <w:p w14:paraId="6C216022" w14:textId="77777777" w:rsidR="007916BE" w:rsidRPr="008D530F" w:rsidRDefault="007916BE" w:rsidP="00270618">
      <w:pPr>
        <w:numPr>
          <w:ilvl w:val="1"/>
          <w:numId w:val="19"/>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 xml:space="preserve">Dostarczone licencje na bazy danych muszą umożliwiać Zamawiającemu wykorzystanie ich pełnej funkcjonalności w innych aplikacjach będących aktualnie bądź w przyszłości w  posiadaniu Zamawiającego. </w:t>
      </w:r>
    </w:p>
    <w:p w14:paraId="5771EE5D" w14:textId="066850BF" w:rsidR="007916BE" w:rsidRPr="008D530F" w:rsidRDefault="007916BE" w:rsidP="00270618">
      <w:pPr>
        <w:numPr>
          <w:ilvl w:val="1"/>
          <w:numId w:val="19"/>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Dostarczane bazy danych muszą być zgodne z platformami serwerowymi</w:t>
      </w:r>
      <w:r w:rsidR="006B25DE" w:rsidRPr="008D530F">
        <w:rPr>
          <w:rFonts w:asciiTheme="minorHAnsi" w:hAnsiTheme="minorHAnsi" w:cstheme="minorHAnsi"/>
          <w:szCs w:val="22"/>
        </w:rPr>
        <w:t xml:space="preserve"> nie</w:t>
      </w:r>
      <w:r w:rsidRPr="008D530F">
        <w:rPr>
          <w:rFonts w:asciiTheme="minorHAnsi" w:hAnsiTheme="minorHAnsi" w:cstheme="minorHAnsi"/>
          <w:szCs w:val="22"/>
        </w:rPr>
        <w:t xml:space="preserve"> będącymi przedmiotem tego zamówienia.</w:t>
      </w:r>
    </w:p>
    <w:p w14:paraId="48D242EC" w14:textId="39C07892" w:rsidR="007916BE" w:rsidRPr="008D530F" w:rsidRDefault="007916BE" w:rsidP="00270618">
      <w:pPr>
        <w:numPr>
          <w:ilvl w:val="1"/>
          <w:numId w:val="19"/>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Liczba licencji na bazy danych powinny zapewnić optymalną (przewidzianą przez producenta) wydajność dostarczanego oprogramowania w poszczególnych lokalizacjach w okresie 5-ciu lat od daty Odbioru końcowego</w:t>
      </w:r>
      <w:r w:rsidR="007B5095" w:rsidRPr="008D530F">
        <w:rPr>
          <w:rFonts w:asciiTheme="minorHAnsi" w:hAnsiTheme="minorHAnsi" w:cstheme="minorHAnsi"/>
          <w:szCs w:val="22"/>
        </w:rPr>
        <w:t>, przy założeniu działania systemu na serwerze dwuprocesorowym</w:t>
      </w:r>
      <w:r w:rsidRPr="008D530F">
        <w:rPr>
          <w:rFonts w:asciiTheme="minorHAnsi" w:hAnsiTheme="minorHAnsi" w:cstheme="minorHAnsi"/>
          <w:szCs w:val="22"/>
        </w:rPr>
        <w:t xml:space="preserve">. </w:t>
      </w:r>
    </w:p>
    <w:p w14:paraId="485BD4B0" w14:textId="75D7A844" w:rsidR="007916BE" w:rsidRPr="008D530F" w:rsidRDefault="007916BE" w:rsidP="00270618">
      <w:pPr>
        <w:numPr>
          <w:ilvl w:val="0"/>
          <w:numId w:val="19"/>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lastRenderedPageBreak/>
        <w:t>Wykonawca w przypadku rozbudowy lub wymiany Szpitalnego Sytemu Informatycznego obecnie użytkowanego przez Podmiot Lecznicz</w:t>
      </w:r>
      <w:r w:rsidR="00B57EE6" w:rsidRPr="008D530F">
        <w:rPr>
          <w:rFonts w:asciiTheme="minorHAnsi" w:hAnsiTheme="minorHAnsi" w:cstheme="minorHAnsi"/>
          <w:szCs w:val="22"/>
        </w:rPr>
        <w:t>y</w:t>
      </w:r>
      <w:r w:rsidRPr="008D530F">
        <w:rPr>
          <w:rFonts w:asciiTheme="minorHAnsi" w:hAnsiTheme="minorHAnsi" w:cstheme="minorHAnsi"/>
          <w:szCs w:val="22"/>
        </w:rPr>
        <w:t>, zobowiązany jest zachować pełną, istniejącą obecnie integrację SSI z urządzeniami zewnętrznymi, a także oprogramowaniem, które jest użytkowane przez PL, a nie podlega rozbudowie lub wymianie w ramach niniejszego projektu.</w:t>
      </w:r>
    </w:p>
    <w:p w14:paraId="05FB42A7" w14:textId="79B7E6C8" w:rsidR="007916BE" w:rsidRPr="008D530F" w:rsidRDefault="007916BE" w:rsidP="00270618">
      <w:pPr>
        <w:numPr>
          <w:ilvl w:val="0"/>
          <w:numId w:val="19"/>
        </w:numPr>
        <w:spacing w:before="0" w:after="0" w:line="360" w:lineRule="auto"/>
        <w:contextualSpacing/>
        <w:rPr>
          <w:rFonts w:asciiTheme="minorHAnsi" w:hAnsiTheme="minorHAnsi" w:cstheme="minorHAnsi"/>
          <w:szCs w:val="22"/>
        </w:rPr>
      </w:pPr>
      <w:r w:rsidRPr="008D530F">
        <w:rPr>
          <w:rFonts w:asciiTheme="minorHAnsi" w:hAnsiTheme="minorHAnsi" w:cstheme="minorHAnsi"/>
          <w:szCs w:val="22"/>
        </w:rPr>
        <w:t>Wykonawca w przypadku rozbudowy lub wymiany Szpitalnego Sytemu Informatycznego obecnie użytkowanego przez Podmiot Lecznic</w:t>
      </w:r>
      <w:r w:rsidR="00B57EE6" w:rsidRPr="008D530F">
        <w:rPr>
          <w:rFonts w:asciiTheme="minorHAnsi" w:hAnsiTheme="minorHAnsi" w:cstheme="minorHAnsi"/>
          <w:szCs w:val="22"/>
        </w:rPr>
        <w:t>y</w:t>
      </w:r>
      <w:r w:rsidRPr="008D530F">
        <w:rPr>
          <w:rFonts w:asciiTheme="minorHAnsi" w:hAnsiTheme="minorHAnsi" w:cstheme="minorHAnsi"/>
          <w:szCs w:val="22"/>
        </w:rPr>
        <w:t>, zobowiązany jest zapewnić wzajemną integrację wszystkich dostarczanych modułów SSI, oraz systemów, w zakresie funkcjonalnie nie mniejszym niż obecnie istniejący.</w:t>
      </w:r>
    </w:p>
    <w:p w14:paraId="5791B9E8" w14:textId="54309DE6" w:rsidR="00D01B3B" w:rsidRDefault="00D01B3B" w:rsidP="00270618">
      <w:pPr>
        <w:spacing w:before="0" w:after="0" w:line="360" w:lineRule="auto"/>
        <w:rPr>
          <w:rFonts w:asciiTheme="minorHAnsi" w:hAnsiTheme="minorHAnsi" w:cstheme="minorHAnsi"/>
          <w:szCs w:val="22"/>
        </w:rPr>
      </w:pPr>
      <w:bookmarkStart w:id="685" w:name="_Toc486364020"/>
      <w:bookmarkStart w:id="686" w:name="_Toc486364086"/>
      <w:bookmarkStart w:id="687" w:name="_Toc486365371"/>
      <w:bookmarkEnd w:id="22"/>
      <w:bookmarkEnd w:id="685"/>
      <w:bookmarkEnd w:id="686"/>
      <w:bookmarkEnd w:id="687"/>
    </w:p>
    <w:p w14:paraId="68265047" w14:textId="225C8825" w:rsidR="0083357A" w:rsidRDefault="0083357A" w:rsidP="00270618">
      <w:pPr>
        <w:spacing w:before="0" w:after="0" w:line="360" w:lineRule="auto"/>
        <w:rPr>
          <w:rFonts w:asciiTheme="minorHAnsi" w:hAnsiTheme="minorHAnsi" w:cstheme="minorHAnsi"/>
          <w:szCs w:val="22"/>
        </w:rPr>
      </w:pPr>
    </w:p>
    <w:p w14:paraId="52DFB0E2" w14:textId="77777777" w:rsidR="0083357A" w:rsidRPr="008D530F" w:rsidRDefault="0083357A" w:rsidP="00270618">
      <w:pPr>
        <w:spacing w:before="0" w:after="0" w:line="360" w:lineRule="auto"/>
        <w:rPr>
          <w:rFonts w:asciiTheme="minorHAnsi" w:hAnsiTheme="minorHAnsi" w:cstheme="minorHAnsi"/>
          <w:szCs w:val="22"/>
        </w:rPr>
      </w:pPr>
    </w:p>
    <w:p w14:paraId="0DAA4EE2" w14:textId="7B5B9DDC" w:rsidR="00EE37F7" w:rsidRPr="00270618" w:rsidRDefault="00EE37F7" w:rsidP="008D530F">
      <w:pPr>
        <w:pStyle w:val="Nagwek2"/>
        <w:numPr>
          <w:ilvl w:val="1"/>
          <w:numId w:val="8"/>
        </w:numPr>
        <w:spacing w:before="0" w:after="0" w:line="240" w:lineRule="auto"/>
        <w:rPr>
          <w:rFonts w:asciiTheme="minorHAnsi" w:hAnsiTheme="minorHAnsi" w:cstheme="minorHAnsi"/>
          <w:szCs w:val="28"/>
        </w:rPr>
      </w:pPr>
      <w:bookmarkStart w:id="688" w:name="_Toc406338128"/>
      <w:bookmarkStart w:id="689" w:name="_Toc407010535"/>
      <w:bookmarkStart w:id="690" w:name="_Toc500412672"/>
      <w:r w:rsidRPr="00270618">
        <w:rPr>
          <w:rFonts w:asciiTheme="minorHAnsi" w:hAnsiTheme="minorHAnsi" w:cstheme="minorHAnsi"/>
          <w:szCs w:val="28"/>
        </w:rPr>
        <w:t>ZAKRES: WYMAGANIA OGÓLNE</w:t>
      </w:r>
      <w:bookmarkEnd w:id="688"/>
      <w:bookmarkEnd w:id="689"/>
      <w:bookmarkEnd w:id="690"/>
    </w:p>
    <w:tbl>
      <w:tblPr>
        <w:tblW w:w="5000"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1E0" w:firstRow="1" w:lastRow="1" w:firstColumn="1" w:lastColumn="1" w:noHBand="0" w:noVBand="0"/>
      </w:tblPr>
      <w:tblGrid>
        <w:gridCol w:w="707"/>
        <w:gridCol w:w="8353"/>
      </w:tblGrid>
      <w:tr w:rsidR="00DB291A" w:rsidRPr="008D530F" w14:paraId="045DC569" w14:textId="77777777" w:rsidTr="00CD76E8">
        <w:trPr>
          <w:trHeight w:val="20"/>
        </w:trPr>
        <w:tc>
          <w:tcPr>
            <w:tcW w:w="390" w:type="pct"/>
            <w:tcBorders>
              <w:top w:val="single" w:sz="4" w:space="0" w:color="auto"/>
              <w:left w:val="single" w:sz="4" w:space="0" w:color="auto"/>
              <w:bottom w:val="single" w:sz="4" w:space="0" w:color="auto"/>
              <w:right w:val="single" w:sz="4" w:space="0" w:color="auto"/>
            </w:tcBorders>
            <w:shd w:val="clear" w:color="000080" w:fill="FFFFFF"/>
            <w:vAlign w:val="center"/>
          </w:tcPr>
          <w:p w14:paraId="0F5680D5" w14:textId="77777777" w:rsidR="00DB291A" w:rsidRPr="008D530F" w:rsidRDefault="00DB291A" w:rsidP="008D530F">
            <w:pPr>
              <w:pStyle w:val="Tabela1"/>
              <w:snapToGrid w:val="0"/>
              <w:spacing w:before="0" w:after="0"/>
              <w:jc w:val="center"/>
              <w:rPr>
                <w:rFonts w:asciiTheme="minorHAnsi" w:hAnsiTheme="minorHAnsi" w:cstheme="minorHAnsi"/>
                <w:b/>
                <w:bCs/>
                <w:szCs w:val="22"/>
              </w:rPr>
            </w:pPr>
            <w:r w:rsidRPr="008D530F">
              <w:rPr>
                <w:rFonts w:asciiTheme="minorHAnsi" w:hAnsiTheme="minorHAnsi" w:cstheme="minorHAnsi"/>
                <w:b/>
                <w:bCs/>
                <w:szCs w:val="22"/>
              </w:rPr>
              <w:t>Lp.</w:t>
            </w:r>
          </w:p>
        </w:tc>
        <w:tc>
          <w:tcPr>
            <w:tcW w:w="4610" w:type="pct"/>
            <w:tcBorders>
              <w:top w:val="single" w:sz="4" w:space="0" w:color="auto"/>
              <w:left w:val="single" w:sz="4" w:space="0" w:color="auto"/>
              <w:bottom w:val="single" w:sz="4" w:space="0" w:color="auto"/>
              <w:right w:val="single" w:sz="4" w:space="0" w:color="auto"/>
            </w:tcBorders>
            <w:shd w:val="clear" w:color="000080" w:fill="FFFFFF"/>
            <w:vAlign w:val="center"/>
          </w:tcPr>
          <w:p w14:paraId="0499339D" w14:textId="77777777" w:rsidR="00DB291A" w:rsidRPr="008D530F" w:rsidRDefault="00DB291A" w:rsidP="008D530F">
            <w:pPr>
              <w:pStyle w:val="Tabela1"/>
              <w:snapToGrid w:val="0"/>
              <w:spacing w:before="0" w:after="0"/>
              <w:jc w:val="center"/>
              <w:rPr>
                <w:rFonts w:asciiTheme="minorHAnsi" w:hAnsiTheme="minorHAnsi" w:cstheme="minorHAnsi"/>
                <w:b/>
                <w:bCs/>
                <w:szCs w:val="22"/>
              </w:rPr>
            </w:pPr>
            <w:r w:rsidRPr="008D530F">
              <w:rPr>
                <w:rFonts w:asciiTheme="minorHAnsi" w:hAnsiTheme="minorHAnsi" w:cstheme="minorHAnsi"/>
                <w:b/>
                <w:bCs/>
                <w:szCs w:val="22"/>
              </w:rPr>
              <w:t>Wymaganie</w:t>
            </w:r>
          </w:p>
        </w:tc>
      </w:tr>
      <w:tr w:rsidR="00DB291A" w:rsidRPr="008D530F" w14:paraId="79A9A5B3" w14:textId="77777777" w:rsidTr="00CD76E8">
        <w:trPr>
          <w:trHeight w:val="20"/>
        </w:trPr>
        <w:tc>
          <w:tcPr>
            <w:tcW w:w="390" w:type="pct"/>
            <w:tcBorders>
              <w:top w:val="single" w:sz="4" w:space="0" w:color="auto"/>
              <w:bottom w:val="single" w:sz="4" w:space="0" w:color="auto"/>
            </w:tcBorders>
            <w:vAlign w:val="center"/>
          </w:tcPr>
          <w:p w14:paraId="1C6B098A"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5159B60B"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Oferowany system HIS musi umożliwiać pracę w modelu dwuwarstwowym i trójwarstwowym (webowym) w rozumieniu określonym w wierszach poniżej, zależnie od bieżących potrzeb Zamawiającego</w:t>
            </w:r>
            <w:r w:rsidRPr="008D530F">
              <w:rPr>
                <w:rFonts w:asciiTheme="minorHAnsi" w:hAnsiTheme="minorHAnsi" w:cstheme="minorHAnsi"/>
                <w:color w:val="000000"/>
                <w:spacing w:val="-2"/>
                <w:szCs w:val="22"/>
              </w:rPr>
              <w:t>.</w:t>
            </w:r>
          </w:p>
        </w:tc>
      </w:tr>
      <w:tr w:rsidR="00DB291A" w:rsidRPr="008D530F" w14:paraId="337E4604" w14:textId="77777777" w:rsidTr="00CD76E8">
        <w:trPr>
          <w:trHeight w:val="20"/>
        </w:trPr>
        <w:tc>
          <w:tcPr>
            <w:tcW w:w="390" w:type="pct"/>
            <w:tcBorders>
              <w:top w:val="single" w:sz="4" w:space="0" w:color="auto"/>
              <w:bottom w:val="single" w:sz="4" w:space="0" w:color="auto"/>
            </w:tcBorders>
            <w:shd w:val="clear" w:color="auto" w:fill="auto"/>
            <w:vAlign w:val="center"/>
          </w:tcPr>
          <w:p w14:paraId="7C46BED5"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shd w:val="clear" w:color="auto" w:fill="auto"/>
          </w:tcPr>
          <w:p w14:paraId="4113E67E"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bCs/>
                <w:color w:val="00000A"/>
                <w:szCs w:val="22"/>
              </w:rPr>
              <w:t xml:space="preserve">System umożliwia </w:t>
            </w:r>
            <w:r w:rsidRPr="008D530F">
              <w:rPr>
                <w:rFonts w:asciiTheme="minorHAnsi" w:hAnsiTheme="minorHAnsi" w:cstheme="minorHAnsi"/>
                <w:color w:val="000000"/>
                <w:szCs w:val="22"/>
              </w:rPr>
              <w:t>pracę w obu wymienionych wersjach jednocześnie. System, dla modelu trójwarstwowego, działa z poziomu najbardziej popularnych przeglądarek internetowych (np. Mozilla Firefox, Internet Explorer)</w:t>
            </w:r>
          </w:p>
        </w:tc>
      </w:tr>
      <w:tr w:rsidR="00DB291A" w:rsidRPr="008D530F" w14:paraId="6B3F49EE" w14:textId="77777777" w:rsidTr="00CD76E8">
        <w:trPr>
          <w:trHeight w:val="20"/>
        </w:trPr>
        <w:tc>
          <w:tcPr>
            <w:tcW w:w="390" w:type="pct"/>
            <w:tcBorders>
              <w:top w:val="single" w:sz="4" w:space="0" w:color="auto"/>
              <w:bottom w:val="single" w:sz="4" w:space="0" w:color="auto"/>
            </w:tcBorders>
            <w:vAlign w:val="center"/>
          </w:tcPr>
          <w:p w14:paraId="0E50E3EB"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50446764" w14:textId="77777777" w:rsidR="00DB291A" w:rsidRPr="008D530F" w:rsidRDefault="00DB291A" w:rsidP="008D530F">
            <w:pPr>
              <w:widowControl w:val="0"/>
              <w:spacing w:before="0" w:after="0" w:line="240" w:lineRule="auto"/>
              <w:rPr>
                <w:rFonts w:asciiTheme="minorHAnsi" w:hAnsiTheme="minorHAnsi" w:cstheme="minorHAnsi"/>
                <w:bCs/>
                <w:color w:val="00000A"/>
                <w:szCs w:val="22"/>
              </w:rPr>
            </w:pPr>
            <w:r w:rsidRPr="008D530F">
              <w:rPr>
                <w:rFonts w:asciiTheme="minorHAnsi" w:hAnsiTheme="minorHAnsi" w:cstheme="minorHAnsi"/>
                <w:bCs/>
                <w:szCs w:val="22"/>
              </w:rPr>
              <w:t>Wersja systemu umożliwiająca jednoczesną pracę w architekturze dwuwarstwowej i trójwarstwowej,  musi posiadać</w:t>
            </w:r>
            <w:r w:rsidRPr="008D530F">
              <w:rPr>
                <w:rFonts w:asciiTheme="minorHAnsi" w:hAnsiTheme="minorHAnsi" w:cstheme="minorHAnsi"/>
                <w:b/>
                <w:bCs/>
                <w:szCs w:val="22"/>
              </w:rPr>
              <w:t xml:space="preserve"> </w:t>
            </w:r>
            <w:r w:rsidRPr="008D530F">
              <w:rPr>
                <w:rFonts w:asciiTheme="minorHAnsi" w:hAnsiTheme="minorHAnsi" w:cstheme="minorHAnsi"/>
                <w:bCs/>
                <w:szCs w:val="22"/>
              </w:rPr>
              <w:t>te same funkcjonalności w obu tych wariantach z dokładnością do pojedynczych argumentów.</w:t>
            </w:r>
          </w:p>
        </w:tc>
      </w:tr>
      <w:tr w:rsidR="00DB291A" w:rsidRPr="008D530F" w14:paraId="15A7A11D" w14:textId="77777777" w:rsidTr="00CD76E8">
        <w:trPr>
          <w:trHeight w:val="20"/>
        </w:trPr>
        <w:tc>
          <w:tcPr>
            <w:tcW w:w="390" w:type="pct"/>
            <w:tcBorders>
              <w:top w:val="single" w:sz="4" w:space="0" w:color="auto"/>
              <w:bottom w:val="single" w:sz="4" w:space="0" w:color="auto"/>
            </w:tcBorders>
            <w:shd w:val="clear" w:color="auto" w:fill="auto"/>
            <w:vAlign w:val="center"/>
          </w:tcPr>
          <w:p w14:paraId="76043129"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shd w:val="clear" w:color="auto" w:fill="auto"/>
          </w:tcPr>
          <w:p w14:paraId="19DEDBEC" w14:textId="77777777" w:rsidR="00DB291A" w:rsidRPr="008D530F" w:rsidRDefault="00DB291A" w:rsidP="008D530F">
            <w:pPr>
              <w:widowControl w:val="0"/>
              <w:spacing w:before="0" w:after="0" w:line="240" w:lineRule="auto"/>
              <w:rPr>
                <w:rFonts w:asciiTheme="minorHAnsi" w:hAnsiTheme="minorHAnsi" w:cstheme="minorHAnsi"/>
                <w:bCs/>
                <w:szCs w:val="22"/>
              </w:rPr>
            </w:pPr>
            <w:r w:rsidRPr="008D530F">
              <w:rPr>
                <w:rFonts w:asciiTheme="minorHAnsi" w:hAnsiTheme="minorHAnsi" w:cstheme="minorHAnsi"/>
                <w:szCs w:val="22"/>
              </w:rPr>
              <w:t>System w wersji trójwarstwowej może działać w oparciu o przeglądarkę WWW będącą klientem końcowym aplikacji,  bez konieczności korzystania z dodatkowych klientów terminalowych np. RDP.</w:t>
            </w:r>
          </w:p>
        </w:tc>
      </w:tr>
      <w:tr w:rsidR="00DB291A" w:rsidRPr="008D530F" w14:paraId="73B34F16" w14:textId="77777777" w:rsidTr="00CD76E8">
        <w:trPr>
          <w:trHeight w:val="20"/>
        </w:trPr>
        <w:tc>
          <w:tcPr>
            <w:tcW w:w="390" w:type="pct"/>
            <w:tcBorders>
              <w:top w:val="single" w:sz="4" w:space="0" w:color="auto"/>
              <w:bottom w:val="single" w:sz="4" w:space="0" w:color="auto"/>
            </w:tcBorders>
            <w:shd w:val="clear" w:color="auto" w:fill="auto"/>
            <w:vAlign w:val="center"/>
          </w:tcPr>
          <w:p w14:paraId="5ADC87BC"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shd w:val="clear" w:color="auto" w:fill="auto"/>
          </w:tcPr>
          <w:p w14:paraId="59502BF6"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color w:val="00000A"/>
                <w:szCs w:val="22"/>
              </w:rPr>
              <w:t>Zmiana wartości parametrów konfiguracyjnych widziana jest na bieżąco przez obie wersje systemu, wersję dwuwarstwową i trójwarstwową.</w:t>
            </w:r>
          </w:p>
        </w:tc>
      </w:tr>
      <w:tr w:rsidR="00DB291A" w:rsidRPr="008D530F" w14:paraId="04676F3F" w14:textId="77777777" w:rsidTr="00CD76E8">
        <w:trPr>
          <w:trHeight w:val="20"/>
        </w:trPr>
        <w:tc>
          <w:tcPr>
            <w:tcW w:w="390" w:type="pct"/>
            <w:tcBorders>
              <w:top w:val="single" w:sz="4" w:space="0" w:color="auto"/>
              <w:bottom w:val="single" w:sz="4" w:space="0" w:color="auto"/>
              <w:tr2bl w:val="single" w:sz="4" w:space="0" w:color="auto"/>
            </w:tcBorders>
            <w:vAlign w:val="center"/>
          </w:tcPr>
          <w:p w14:paraId="40EDED36" w14:textId="77777777" w:rsidR="00DB291A" w:rsidRPr="008D530F" w:rsidRDefault="00DB291A" w:rsidP="008D530F">
            <w:pPr>
              <w:pStyle w:val="Akapitzlist"/>
              <w:spacing w:before="0" w:after="0" w:line="240" w:lineRule="auto"/>
              <w:ind w:left="502"/>
              <w:rPr>
                <w:rFonts w:asciiTheme="minorHAnsi" w:hAnsiTheme="minorHAnsi" w:cstheme="minorHAnsi"/>
                <w:szCs w:val="22"/>
              </w:rPr>
            </w:pPr>
          </w:p>
        </w:tc>
        <w:tc>
          <w:tcPr>
            <w:tcW w:w="4610" w:type="pct"/>
            <w:tcBorders>
              <w:top w:val="single" w:sz="4" w:space="0" w:color="auto"/>
              <w:bottom w:val="single" w:sz="4" w:space="0" w:color="auto"/>
            </w:tcBorders>
          </w:tcPr>
          <w:p w14:paraId="02B211F4" w14:textId="77777777" w:rsidR="00DB291A" w:rsidRPr="008D530F" w:rsidRDefault="00DB291A" w:rsidP="008D530F">
            <w:pPr>
              <w:widowControl w:val="0"/>
              <w:spacing w:before="0" w:after="0" w:line="240" w:lineRule="auto"/>
              <w:rPr>
                <w:rFonts w:asciiTheme="minorHAnsi" w:hAnsiTheme="minorHAnsi" w:cstheme="minorHAnsi"/>
                <w:b/>
                <w:szCs w:val="22"/>
              </w:rPr>
            </w:pPr>
            <w:r w:rsidRPr="008D530F">
              <w:rPr>
                <w:rFonts w:asciiTheme="minorHAnsi" w:hAnsiTheme="minorHAnsi" w:cstheme="minorHAnsi"/>
                <w:b/>
                <w:szCs w:val="22"/>
              </w:rPr>
              <w:t>Motor bazy danych</w:t>
            </w:r>
          </w:p>
        </w:tc>
      </w:tr>
      <w:tr w:rsidR="00DB291A" w:rsidRPr="008D530F" w14:paraId="114A2871" w14:textId="77777777" w:rsidTr="00CD76E8">
        <w:trPr>
          <w:trHeight w:val="20"/>
        </w:trPr>
        <w:tc>
          <w:tcPr>
            <w:tcW w:w="390" w:type="pct"/>
            <w:tcBorders>
              <w:top w:val="single" w:sz="4" w:space="0" w:color="auto"/>
              <w:bottom w:val="single" w:sz="4" w:space="0" w:color="auto"/>
            </w:tcBorders>
            <w:vAlign w:val="center"/>
          </w:tcPr>
          <w:p w14:paraId="0F2380CF"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60114327"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pacing w:val="-2"/>
                <w:szCs w:val="22"/>
              </w:rPr>
              <w:t>Oferowany motor bazy danych musi być dostępny zarówno na platformy systemów operacyjnych Windows i Linux.</w:t>
            </w:r>
          </w:p>
        </w:tc>
      </w:tr>
      <w:tr w:rsidR="00DB291A" w:rsidRPr="008D530F" w14:paraId="66FF9AA5" w14:textId="77777777" w:rsidTr="00CD76E8">
        <w:trPr>
          <w:trHeight w:val="20"/>
        </w:trPr>
        <w:tc>
          <w:tcPr>
            <w:tcW w:w="390" w:type="pct"/>
            <w:tcBorders>
              <w:top w:val="single" w:sz="4" w:space="0" w:color="auto"/>
              <w:bottom w:val="single" w:sz="4" w:space="0" w:color="auto"/>
            </w:tcBorders>
            <w:vAlign w:val="center"/>
          </w:tcPr>
          <w:p w14:paraId="64FE3D2F"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087E0E84"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pacing w:val="-2"/>
                <w:szCs w:val="22"/>
              </w:rPr>
              <w:t>Oferowany Motor bazy danych HIS musi mieć możliwość rozbudowy do wersji wspierającej możliwość synchronicznej replikacji danych w dwóch niezależnych centrach danych.</w:t>
            </w:r>
          </w:p>
        </w:tc>
      </w:tr>
      <w:tr w:rsidR="00DB291A" w:rsidRPr="008D530F" w14:paraId="1E1D8BB1" w14:textId="77777777" w:rsidTr="00CD76E8">
        <w:trPr>
          <w:trHeight w:val="20"/>
        </w:trPr>
        <w:tc>
          <w:tcPr>
            <w:tcW w:w="390" w:type="pct"/>
            <w:tcBorders>
              <w:top w:val="single" w:sz="4" w:space="0" w:color="auto"/>
              <w:bottom w:val="single" w:sz="4" w:space="0" w:color="auto"/>
            </w:tcBorders>
            <w:vAlign w:val="center"/>
          </w:tcPr>
          <w:p w14:paraId="76DC8AB9"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05C2D2CC"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pacing w:val="-2"/>
                <w:szCs w:val="22"/>
              </w:rPr>
              <w:t>Oferowany</w:t>
            </w:r>
            <w:r w:rsidRPr="008D530F">
              <w:rPr>
                <w:rFonts w:asciiTheme="minorHAnsi" w:hAnsiTheme="minorHAnsi" w:cstheme="minorHAnsi"/>
                <w:szCs w:val="22"/>
              </w:rPr>
              <w:t xml:space="preserve"> Motor bazy danych HIS posiada komercyjne wsparcie producenta. Nie dopuszcza się zastosowania RBD typu open-source.</w:t>
            </w:r>
          </w:p>
        </w:tc>
      </w:tr>
      <w:tr w:rsidR="00DB291A" w:rsidRPr="008D530F" w14:paraId="3A0FEF10" w14:textId="77777777" w:rsidTr="00CD76E8">
        <w:trPr>
          <w:trHeight w:val="20"/>
        </w:trPr>
        <w:tc>
          <w:tcPr>
            <w:tcW w:w="390" w:type="pct"/>
            <w:tcBorders>
              <w:top w:val="single" w:sz="4" w:space="0" w:color="auto"/>
              <w:bottom w:val="single" w:sz="4" w:space="0" w:color="auto"/>
            </w:tcBorders>
            <w:vAlign w:val="center"/>
          </w:tcPr>
          <w:p w14:paraId="6E84C5E3"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76A88554"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pacing w:val="-2"/>
                <w:szCs w:val="22"/>
              </w:rPr>
              <w:t>Oferowany</w:t>
            </w:r>
            <w:r w:rsidRPr="008D530F">
              <w:rPr>
                <w:rFonts w:asciiTheme="minorHAnsi" w:hAnsiTheme="minorHAnsi" w:cstheme="minorHAnsi"/>
                <w:szCs w:val="22"/>
              </w:rPr>
              <w:t xml:space="preserve"> Motor bazy danych HIS ma możliwość realizacji kopii bezpieczeństwa w trakcie działania (na gorąco).</w:t>
            </w:r>
          </w:p>
        </w:tc>
      </w:tr>
      <w:tr w:rsidR="00DB291A" w:rsidRPr="008D530F" w14:paraId="33A99FF5" w14:textId="77777777" w:rsidTr="00CD76E8">
        <w:trPr>
          <w:trHeight w:val="20"/>
        </w:trPr>
        <w:tc>
          <w:tcPr>
            <w:tcW w:w="390" w:type="pct"/>
            <w:tcBorders>
              <w:top w:val="single" w:sz="4" w:space="0" w:color="auto"/>
              <w:bottom w:val="single" w:sz="4" w:space="0" w:color="auto"/>
            </w:tcBorders>
            <w:vAlign w:val="center"/>
          </w:tcPr>
          <w:p w14:paraId="105302EB"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5BA3BD7F" w14:textId="77777777" w:rsidR="00DB291A" w:rsidRPr="008D530F" w:rsidRDefault="00DB291A" w:rsidP="008D530F">
            <w:pPr>
              <w:pStyle w:val="Tabela1"/>
              <w:spacing w:before="0" w:after="0"/>
              <w:ind w:left="0"/>
              <w:rPr>
                <w:rFonts w:asciiTheme="minorHAnsi" w:hAnsiTheme="minorHAnsi" w:cstheme="minorHAnsi"/>
                <w:szCs w:val="22"/>
                <w:lang w:eastAsia="en-US"/>
              </w:rPr>
            </w:pPr>
            <w:r w:rsidRPr="008D530F">
              <w:rPr>
                <w:rFonts w:asciiTheme="minorHAnsi" w:hAnsiTheme="minorHAnsi" w:cstheme="minorHAnsi"/>
                <w:szCs w:val="22"/>
                <w:lang w:eastAsia="en-US"/>
              </w:rPr>
              <w:t>Oferowany Motor bazy danych generuje kopie bezpieczeństwa automatycznie (o określonej porze) i na żądanie operatora oraz umożliwia odtwarzanie bazy danych z kopii archiwalnej, w tym sprzed awarii.</w:t>
            </w:r>
          </w:p>
        </w:tc>
      </w:tr>
      <w:tr w:rsidR="00DB291A" w:rsidRPr="008D530F" w14:paraId="2C95FB42" w14:textId="77777777" w:rsidTr="00CD76E8">
        <w:trPr>
          <w:trHeight w:val="20"/>
        </w:trPr>
        <w:tc>
          <w:tcPr>
            <w:tcW w:w="390" w:type="pct"/>
            <w:tcBorders>
              <w:top w:val="single" w:sz="4" w:space="0" w:color="auto"/>
              <w:bottom w:val="single" w:sz="4" w:space="0" w:color="auto"/>
            </w:tcBorders>
            <w:vAlign w:val="center"/>
          </w:tcPr>
          <w:p w14:paraId="0D6A4649"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41170E8D" w14:textId="77777777" w:rsidR="00DB291A" w:rsidRPr="008D530F" w:rsidRDefault="00DB291A" w:rsidP="008D530F">
            <w:pPr>
              <w:pStyle w:val="Tabela1"/>
              <w:spacing w:before="0" w:after="0"/>
              <w:ind w:left="0"/>
              <w:rPr>
                <w:rFonts w:asciiTheme="minorHAnsi" w:hAnsiTheme="minorHAnsi" w:cstheme="minorHAnsi"/>
                <w:szCs w:val="22"/>
                <w:lang w:eastAsia="en-US"/>
              </w:rPr>
            </w:pPr>
            <w:r w:rsidRPr="008D530F">
              <w:rPr>
                <w:rFonts w:asciiTheme="minorHAnsi" w:hAnsiTheme="minorHAnsi" w:cstheme="minorHAnsi"/>
                <w:szCs w:val="22"/>
                <w:lang w:eastAsia="en-US"/>
              </w:rPr>
              <w:t>Oferowany Motor bazy danych umożliwia eksport i import danych z bazy danych w formacie tekstowym z uwzględnieniem polskiego standardu znaków.</w:t>
            </w:r>
          </w:p>
        </w:tc>
      </w:tr>
      <w:tr w:rsidR="00DB291A" w:rsidRPr="008D530F" w14:paraId="02E0E5E9" w14:textId="77777777" w:rsidTr="00CD76E8">
        <w:trPr>
          <w:trHeight w:val="20"/>
        </w:trPr>
        <w:tc>
          <w:tcPr>
            <w:tcW w:w="390" w:type="pct"/>
            <w:tcBorders>
              <w:top w:val="single" w:sz="4" w:space="0" w:color="auto"/>
              <w:bottom w:val="single" w:sz="4" w:space="0" w:color="auto"/>
            </w:tcBorders>
            <w:vAlign w:val="center"/>
          </w:tcPr>
          <w:p w14:paraId="10D4EA1F"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53266441"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 xml:space="preserve">Administrator posiada możliwość wyboru danych, które mają być monitorowane w logach systemu z dokładnością do poszczególnych kolumn w tabelach danych, a zarządzanie nimi może odbywać się z poziomu narzędzi do zarządzania bazami danych (dopuszcza się </w:t>
            </w:r>
            <w:r w:rsidRPr="008D530F">
              <w:rPr>
                <w:rFonts w:asciiTheme="minorHAnsi" w:hAnsiTheme="minorHAnsi" w:cstheme="minorHAnsi"/>
                <w:szCs w:val="22"/>
              </w:rPr>
              <w:lastRenderedPageBreak/>
              <w:t xml:space="preserve">narzędzie na poziomie motoru bazy danych). </w:t>
            </w:r>
          </w:p>
        </w:tc>
      </w:tr>
      <w:tr w:rsidR="00DB291A" w:rsidRPr="008D530F" w14:paraId="29115CDB" w14:textId="77777777" w:rsidTr="00CD76E8">
        <w:trPr>
          <w:trHeight w:val="20"/>
        </w:trPr>
        <w:tc>
          <w:tcPr>
            <w:tcW w:w="390" w:type="pct"/>
            <w:tcBorders>
              <w:top w:val="single" w:sz="4" w:space="0" w:color="auto"/>
              <w:bottom w:val="single" w:sz="4" w:space="0" w:color="auto"/>
            </w:tcBorders>
            <w:vAlign w:val="center"/>
          </w:tcPr>
          <w:p w14:paraId="08E0DC63"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3573730C" w14:textId="77777777" w:rsidR="00DB291A" w:rsidRPr="008D530F" w:rsidRDefault="00DB291A" w:rsidP="008D530F">
            <w:pPr>
              <w:widowControl w:val="0"/>
              <w:spacing w:before="0" w:after="0" w:line="240" w:lineRule="auto"/>
              <w:rPr>
                <w:rFonts w:asciiTheme="minorHAnsi" w:hAnsiTheme="minorHAnsi" w:cstheme="minorHAnsi"/>
                <w:strike/>
                <w:szCs w:val="22"/>
              </w:rPr>
            </w:pPr>
            <w:r w:rsidRPr="008D530F">
              <w:rPr>
                <w:rFonts w:asciiTheme="minorHAnsi" w:hAnsiTheme="minorHAnsi" w:cstheme="minorHAnsi"/>
                <w:szCs w:val="22"/>
              </w:rPr>
              <w:t>HIS posiada mechanizmy umożliwiające zapis i przeglądanie danych o logowaniu użytkowników do HIS pozwalające na uzyskanie informacji o czasie i miejscach ich pracy.</w:t>
            </w:r>
          </w:p>
        </w:tc>
      </w:tr>
      <w:tr w:rsidR="00DB291A" w:rsidRPr="008D530F" w14:paraId="5D1CF7A8" w14:textId="77777777" w:rsidTr="00CD76E8">
        <w:trPr>
          <w:trHeight w:val="20"/>
        </w:trPr>
        <w:tc>
          <w:tcPr>
            <w:tcW w:w="390" w:type="pct"/>
            <w:tcBorders>
              <w:top w:val="single" w:sz="4" w:space="0" w:color="auto"/>
              <w:bottom w:val="single" w:sz="4" w:space="0" w:color="auto"/>
            </w:tcBorders>
            <w:vAlign w:val="center"/>
          </w:tcPr>
          <w:p w14:paraId="1A240F62"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746EE390"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Hasła użytkowników są przechowywane w bazie danych w postaci niejawnej (zaszyfrowanej).</w:t>
            </w:r>
          </w:p>
        </w:tc>
      </w:tr>
      <w:tr w:rsidR="00DB291A" w:rsidRPr="008D530F" w14:paraId="79176339" w14:textId="77777777" w:rsidTr="00CD76E8">
        <w:trPr>
          <w:trHeight w:val="20"/>
        </w:trPr>
        <w:tc>
          <w:tcPr>
            <w:tcW w:w="390" w:type="pct"/>
            <w:tcBorders>
              <w:top w:val="single" w:sz="4" w:space="0" w:color="auto"/>
              <w:bottom w:val="single" w:sz="4" w:space="0" w:color="auto"/>
            </w:tcBorders>
            <w:vAlign w:val="center"/>
          </w:tcPr>
          <w:p w14:paraId="3B55DB0C"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67C12E3A"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W HIS są zaimplementowane mechanizmy walidacji haseł zgodnie z wymaganiami ustawowymi przewidzianymi dla rodzaju danych przetwarzanych przez HIS.</w:t>
            </w:r>
          </w:p>
        </w:tc>
      </w:tr>
      <w:tr w:rsidR="00DB291A" w:rsidRPr="008D530F" w14:paraId="30EA0505" w14:textId="77777777" w:rsidTr="00CD76E8">
        <w:trPr>
          <w:trHeight w:val="20"/>
        </w:trPr>
        <w:tc>
          <w:tcPr>
            <w:tcW w:w="390" w:type="pct"/>
            <w:tcBorders>
              <w:top w:val="single" w:sz="4" w:space="0" w:color="auto"/>
              <w:bottom w:val="single" w:sz="4" w:space="0" w:color="auto"/>
            </w:tcBorders>
            <w:vAlign w:val="center"/>
          </w:tcPr>
          <w:p w14:paraId="11468117"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58D2FABD"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HIS umożliwia automatyczne wylogowanie użytkownika z systemu (przy przekroczeniu zadanego czasu bezczynności ustanowionego uprzednio przez Administratora).</w:t>
            </w:r>
          </w:p>
        </w:tc>
      </w:tr>
      <w:tr w:rsidR="00DB291A" w:rsidRPr="008D530F" w14:paraId="7C0275BD" w14:textId="77777777" w:rsidTr="00CD76E8">
        <w:trPr>
          <w:trHeight w:val="20"/>
        </w:trPr>
        <w:tc>
          <w:tcPr>
            <w:tcW w:w="390" w:type="pct"/>
            <w:tcBorders>
              <w:top w:val="single" w:sz="4" w:space="0" w:color="auto"/>
              <w:bottom w:val="single" w:sz="4" w:space="0" w:color="auto"/>
              <w:tr2bl w:val="single" w:sz="4" w:space="0" w:color="auto"/>
            </w:tcBorders>
            <w:vAlign w:val="center"/>
          </w:tcPr>
          <w:p w14:paraId="1CCF5AEC" w14:textId="77777777" w:rsidR="00DB291A" w:rsidRPr="008D530F" w:rsidRDefault="00DB291A" w:rsidP="008D530F">
            <w:pPr>
              <w:pStyle w:val="Akapitzlist"/>
              <w:spacing w:before="0" w:after="0" w:line="240" w:lineRule="auto"/>
              <w:ind w:left="502"/>
              <w:rPr>
                <w:rFonts w:asciiTheme="minorHAnsi" w:hAnsiTheme="minorHAnsi" w:cstheme="minorHAnsi"/>
                <w:szCs w:val="22"/>
              </w:rPr>
            </w:pPr>
          </w:p>
        </w:tc>
        <w:tc>
          <w:tcPr>
            <w:tcW w:w="4610" w:type="pct"/>
            <w:tcBorders>
              <w:top w:val="single" w:sz="4" w:space="0" w:color="auto"/>
              <w:bottom w:val="single" w:sz="4" w:space="0" w:color="auto"/>
            </w:tcBorders>
          </w:tcPr>
          <w:p w14:paraId="59DFDBDC" w14:textId="77777777" w:rsidR="00DB291A" w:rsidRPr="008D530F" w:rsidRDefault="00DB291A" w:rsidP="008D530F">
            <w:pPr>
              <w:widowControl w:val="0"/>
              <w:spacing w:before="0" w:after="0" w:line="240" w:lineRule="auto"/>
              <w:rPr>
                <w:rFonts w:asciiTheme="minorHAnsi" w:hAnsiTheme="minorHAnsi" w:cstheme="minorHAnsi"/>
                <w:b/>
                <w:szCs w:val="22"/>
              </w:rPr>
            </w:pPr>
            <w:r w:rsidRPr="008D530F">
              <w:rPr>
                <w:rFonts w:asciiTheme="minorHAnsi" w:hAnsiTheme="minorHAnsi" w:cstheme="minorHAnsi"/>
                <w:b/>
                <w:szCs w:val="22"/>
              </w:rPr>
              <w:t>Aplikacja</w:t>
            </w:r>
          </w:p>
        </w:tc>
      </w:tr>
      <w:tr w:rsidR="00DB291A" w:rsidRPr="008D530F" w14:paraId="1E07EFED" w14:textId="77777777" w:rsidTr="00CD76E8">
        <w:trPr>
          <w:trHeight w:val="20"/>
        </w:trPr>
        <w:tc>
          <w:tcPr>
            <w:tcW w:w="390" w:type="pct"/>
            <w:tcBorders>
              <w:top w:val="single" w:sz="4" w:space="0" w:color="auto"/>
              <w:bottom w:val="single" w:sz="4" w:space="0" w:color="auto"/>
            </w:tcBorders>
            <w:vAlign w:val="center"/>
          </w:tcPr>
          <w:p w14:paraId="056BC64E"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12A34E85"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color w:val="000000"/>
                <w:spacing w:val="-2"/>
                <w:szCs w:val="22"/>
              </w:rPr>
              <w:t xml:space="preserve">HIS posiada funkcję/narzędzie, dzięki któremu uaktualnienia aplikacji w sposób automatyczny (uprzednio zdefiniowany) są rozpowszechniane na wszystkie stacje robocze/terminale bez konieczności wykonywania jakichkolwiek czynności poza obszarem serwerowym.  </w:t>
            </w:r>
          </w:p>
        </w:tc>
      </w:tr>
      <w:tr w:rsidR="00DB291A" w:rsidRPr="008D530F" w14:paraId="0BEFC547" w14:textId="77777777" w:rsidTr="00CD76E8">
        <w:trPr>
          <w:trHeight w:val="20"/>
        </w:trPr>
        <w:tc>
          <w:tcPr>
            <w:tcW w:w="390" w:type="pct"/>
            <w:tcBorders>
              <w:top w:val="single" w:sz="4" w:space="0" w:color="auto"/>
              <w:bottom w:val="single" w:sz="4" w:space="0" w:color="auto"/>
            </w:tcBorders>
            <w:vAlign w:val="center"/>
          </w:tcPr>
          <w:p w14:paraId="318C2600"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689A8BBD"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HIS w wersji przeglądarkowej ma możliwość wywołania konkretnego ekranu pochodzącego z systemu zewnętrznego. W przypadku wykorzystywania przez system zewnętrzny tego samego motoru bazy danych skonfigurować mechanizm automatycznego uwierzytelnienia użytkownika (SSO)</w:t>
            </w:r>
          </w:p>
        </w:tc>
      </w:tr>
      <w:tr w:rsidR="00DB291A" w:rsidRPr="008D530F" w14:paraId="18E35ADB" w14:textId="77777777" w:rsidTr="00CD76E8">
        <w:trPr>
          <w:trHeight w:val="20"/>
        </w:trPr>
        <w:tc>
          <w:tcPr>
            <w:tcW w:w="390" w:type="pct"/>
            <w:tcBorders>
              <w:top w:val="single" w:sz="4" w:space="0" w:color="auto"/>
              <w:bottom w:val="single" w:sz="4" w:space="0" w:color="auto"/>
            </w:tcBorders>
            <w:shd w:val="clear" w:color="auto" w:fill="auto"/>
            <w:vAlign w:val="center"/>
          </w:tcPr>
          <w:p w14:paraId="086FF2B0"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shd w:val="clear" w:color="auto" w:fill="auto"/>
          </w:tcPr>
          <w:p w14:paraId="49BDFEC3"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HIS posiada architekturę modułową i jest zintegrowany pod względem przepływu informacji oraz użyteczności danych. Wszystkie modułu HIS pracują o tą samą strukturę danych w wyniku czego informacja raz wprowadzona do HIS w jakimkolwiek z modułów jest wykorzystywana we wszystkich innych.</w:t>
            </w:r>
          </w:p>
        </w:tc>
      </w:tr>
      <w:tr w:rsidR="00DB291A" w:rsidRPr="008D530F" w14:paraId="0EF4FCE2" w14:textId="77777777" w:rsidTr="00CD76E8">
        <w:trPr>
          <w:trHeight w:val="20"/>
        </w:trPr>
        <w:tc>
          <w:tcPr>
            <w:tcW w:w="390" w:type="pct"/>
            <w:tcBorders>
              <w:top w:val="single" w:sz="4" w:space="0" w:color="auto"/>
              <w:bottom w:val="single" w:sz="4" w:space="0" w:color="auto"/>
            </w:tcBorders>
            <w:vAlign w:val="center"/>
          </w:tcPr>
          <w:p w14:paraId="65213921"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4699A252"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HIS posiada możliwość pracy na platformach systemowych: Windows 7, Windows 8, Windows 10. W odniesieniu do aplikacji z interfejsem dedykowanym na tablety wymaga się, żeby pracowały na systemie Android.</w:t>
            </w:r>
          </w:p>
        </w:tc>
      </w:tr>
      <w:tr w:rsidR="00DB291A" w:rsidRPr="008D530F" w14:paraId="7DD3D5B7" w14:textId="77777777" w:rsidTr="00CD76E8">
        <w:trPr>
          <w:trHeight w:val="20"/>
        </w:trPr>
        <w:tc>
          <w:tcPr>
            <w:tcW w:w="390" w:type="pct"/>
            <w:tcBorders>
              <w:top w:val="single" w:sz="4" w:space="0" w:color="auto"/>
              <w:bottom w:val="single" w:sz="4" w:space="0" w:color="auto"/>
            </w:tcBorders>
            <w:vAlign w:val="center"/>
          </w:tcPr>
          <w:p w14:paraId="67961C74"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04CE6A62"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Wszystkie Aplikacje muszą być dostarczone w najnowszych dostępnych na rynku wersjach, a w zakresie funkcjonalnym zgodnie z Dokumentacją Systemu. Zamawiający wymaga aby funkcjonalność była nie mniejsza niż zadeklarowana w niniejszym załączniku.</w:t>
            </w:r>
          </w:p>
        </w:tc>
      </w:tr>
      <w:tr w:rsidR="00DB291A" w:rsidRPr="008D530F" w14:paraId="71AAFB4B" w14:textId="77777777" w:rsidTr="00CD76E8">
        <w:trPr>
          <w:trHeight w:val="20"/>
        </w:trPr>
        <w:tc>
          <w:tcPr>
            <w:tcW w:w="390" w:type="pct"/>
            <w:tcBorders>
              <w:top w:val="single" w:sz="4" w:space="0" w:color="auto"/>
              <w:bottom w:val="single" w:sz="4" w:space="0" w:color="auto"/>
            </w:tcBorders>
            <w:vAlign w:val="center"/>
          </w:tcPr>
          <w:p w14:paraId="42BABC73"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10DC6212"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 xml:space="preserve">Generowanie raportów i zestawień może być automatycznie przekierowywane na drukarkę i nie wymaga ich wyświetlania ani żadnego dodatkowego potwierdzania wydruku (wymóg nie dotyczy raportów wymagających podpisu elektronicznego). </w:t>
            </w:r>
          </w:p>
        </w:tc>
      </w:tr>
      <w:tr w:rsidR="00DB291A" w:rsidRPr="008D530F" w14:paraId="0A0E7EC7" w14:textId="77777777" w:rsidTr="00CD76E8">
        <w:trPr>
          <w:trHeight w:val="20"/>
        </w:trPr>
        <w:tc>
          <w:tcPr>
            <w:tcW w:w="390" w:type="pct"/>
            <w:tcBorders>
              <w:top w:val="single" w:sz="4" w:space="0" w:color="auto"/>
              <w:bottom w:val="single" w:sz="4" w:space="0" w:color="auto"/>
              <w:tr2bl w:val="single" w:sz="4" w:space="0" w:color="auto"/>
            </w:tcBorders>
            <w:vAlign w:val="center"/>
          </w:tcPr>
          <w:p w14:paraId="47775346" w14:textId="77777777" w:rsidR="00DB291A" w:rsidRPr="008D530F" w:rsidRDefault="00DB291A" w:rsidP="008D530F">
            <w:pPr>
              <w:spacing w:before="0" w:after="0" w:line="240" w:lineRule="auto"/>
              <w:ind w:left="142"/>
              <w:rPr>
                <w:rFonts w:asciiTheme="minorHAnsi" w:hAnsiTheme="minorHAnsi" w:cstheme="minorHAnsi"/>
                <w:szCs w:val="22"/>
              </w:rPr>
            </w:pPr>
          </w:p>
        </w:tc>
        <w:tc>
          <w:tcPr>
            <w:tcW w:w="4610" w:type="pct"/>
            <w:tcBorders>
              <w:top w:val="single" w:sz="4" w:space="0" w:color="auto"/>
              <w:bottom w:val="single" w:sz="4" w:space="0" w:color="auto"/>
            </w:tcBorders>
          </w:tcPr>
          <w:p w14:paraId="47C274FA"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W ramach HIS zapewnione jest oprogramowanie narzędziowe pozwalające na definiowanie i generowanie dowolnych zestawień i raportów związanych z zawartością informacyjną bazy danych. Raporty takie muszą mieć możliwość wywołania przez użytkownika z poziomu aplikacji:</w:t>
            </w:r>
          </w:p>
        </w:tc>
      </w:tr>
      <w:tr w:rsidR="00DB291A" w:rsidRPr="008D530F" w14:paraId="2422D647" w14:textId="77777777" w:rsidTr="00CD76E8">
        <w:trPr>
          <w:trHeight w:val="20"/>
        </w:trPr>
        <w:tc>
          <w:tcPr>
            <w:tcW w:w="390" w:type="pct"/>
            <w:tcBorders>
              <w:top w:val="single" w:sz="4" w:space="0" w:color="auto"/>
              <w:bottom w:val="single" w:sz="4" w:space="0" w:color="auto"/>
            </w:tcBorders>
            <w:vAlign w:val="center"/>
          </w:tcPr>
          <w:p w14:paraId="6922579B"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6587C1CE" w14:textId="77777777" w:rsidR="00DB291A" w:rsidRPr="008D530F" w:rsidRDefault="00DB291A" w:rsidP="008D530F">
            <w:pPr>
              <w:pStyle w:val="Akapitzlist"/>
              <w:widowControl w:val="0"/>
              <w:numPr>
                <w:ilvl w:val="0"/>
                <w:numId w:val="51"/>
              </w:numPr>
              <w:overflowPunct w:val="0"/>
              <w:autoSpaceDE w:val="0"/>
              <w:autoSpaceDN w:val="0"/>
              <w:adjustRightInd w:val="0"/>
              <w:spacing w:before="0" w:after="0" w:line="240" w:lineRule="auto"/>
              <w:rPr>
                <w:rFonts w:asciiTheme="minorHAnsi" w:hAnsiTheme="minorHAnsi" w:cstheme="minorHAnsi"/>
                <w:szCs w:val="22"/>
              </w:rPr>
            </w:pPr>
            <w:r w:rsidRPr="008D530F">
              <w:rPr>
                <w:rFonts w:asciiTheme="minorHAnsi" w:hAnsiTheme="minorHAnsi" w:cstheme="minorHAnsi"/>
                <w:szCs w:val="22"/>
              </w:rPr>
              <w:t>Raporty umożliwiają eksport danych do formatu xls.</w:t>
            </w:r>
          </w:p>
        </w:tc>
      </w:tr>
      <w:tr w:rsidR="00DB291A" w:rsidRPr="008D530F" w14:paraId="15C4119B" w14:textId="77777777" w:rsidTr="00CD76E8">
        <w:trPr>
          <w:trHeight w:val="20"/>
        </w:trPr>
        <w:tc>
          <w:tcPr>
            <w:tcW w:w="390" w:type="pct"/>
            <w:tcBorders>
              <w:top w:val="single" w:sz="4" w:space="0" w:color="auto"/>
              <w:bottom w:val="single" w:sz="4" w:space="0" w:color="auto"/>
            </w:tcBorders>
            <w:vAlign w:val="center"/>
          </w:tcPr>
          <w:p w14:paraId="67831E7C"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2C3559D5" w14:textId="77777777" w:rsidR="00DB291A" w:rsidRPr="008D530F" w:rsidRDefault="00DB291A" w:rsidP="008D530F">
            <w:pPr>
              <w:pStyle w:val="Akapitzlist"/>
              <w:widowControl w:val="0"/>
              <w:numPr>
                <w:ilvl w:val="0"/>
                <w:numId w:val="51"/>
              </w:numPr>
              <w:overflowPunct w:val="0"/>
              <w:autoSpaceDE w:val="0"/>
              <w:autoSpaceDN w:val="0"/>
              <w:adjustRightInd w:val="0"/>
              <w:spacing w:before="0" w:after="0" w:line="240" w:lineRule="auto"/>
              <w:rPr>
                <w:rFonts w:asciiTheme="minorHAnsi" w:hAnsiTheme="minorHAnsi" w:cstheme="minorHAnsi"/>
                <w:szCs w:val="22"/>
              </w:rPr>
            </w:pPr>
            <w:r w:rsidRPr="008D530F">
              <w:rPr>
                <w:rFonts w:asciiTheme="minorHAnsi" w:hAnsiTheme="minorHAnsi" w:cstheme="minorHAnsi"/>
                <w:szCs w:val="22"/>
              </w:rPr>
              <w:t>Raporty umożliwiają eksport danych do formatu MS Office/ open office.</w:t>
            </w:r>
          </w:p>
        </w:tc>
      </w:tr>
      <w:tr w:rsidR="00DB291A" w:rsidRPr="008D530F" w14:paraId="385D7760" w14:textId="77777777" w:rsidTr="00CD76E8">
        <w:trPr>
          <w:trHeight w:val="20"/>
        </w:trPr>
        <w:tc>
          <w:tcPr>
            <w:tcW w:w="390" w:type="pct"/>
            <w:tcBorders>
              <w:top w:val="single" w:sz="4" w:space="0" w:color="auto"/>
              <w:bottom w:val="single" w:sz="4" w:space="0" w:color="auto"/>
            </w:tcBorders>
            <w:vAlign w:val="center"/>
          </w:tcPr>
          <w:p w14:paraId="1DE416E4"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524EE96A" w14:textId="77777777" w:rsidR="00DB291A" w:rsidRPr="008D530F" w:rsidRDefault="00DB291A" w:rsidP="008D530F">
            <w:pPr>
              <w:pStyle w:val="Akapitzlist"/>
              <w:widowControl w:val="0"/>
              <w:numPr>
                <w:ilvl w:val="0"/>
                <w:numId w:val="51"/>
              </w:numPr>
              <w:overflowPunct w:val="0"/>
              <w:autoSpaceDE w:val="0"/>
              <w:autoSpaceDN w:val="0"/>
              <w:adjustRightInd w:val="0"/>
              <w:spacing w:before="0" w:after="0" w:line="240" w:lineRule="auto"/>
              <w:rPr>
                <w:rFonts w:asciiTheme="minorHAnsi" w:hAnsiTheme="minorHAnsi" w:cstheme="minorHAnsi"/>
                <w:szCs w:val="22"/>
              </w:rPr>
            </w:pPr>
            <w:r w:rsidRPr="008D530F">
              <w:rPr>
                <w:rFonts w:asciiTheme="minorHAnsi" w:hAnsiTheme="minorHAnsi" w:cstheme="minorHAnsi"/>
                <w:szCs w:val="22"/>
              </w:rPr>
              <w:t>Raporty umożliwiają eksport danych do formatu html.</w:t>
            </w:r>
          </w:p>
        </w:tc>
      </w:tr>
      <w:tr w:rsidR="00DB291A" w:rsidRPr="008D530F" w14:paraId="160CC608" w14:textId="77777777" w:rsidTr="00CD76E8">
        <w:trPr>
          <w:trHeight w:val="20"/>
        </w:trPr>
        <w:tc>
          <w:tcPr>
            <w:tcW w:w="390" w:type="pct"/>
            <w:tcBorders>
              <w:top w:val="single" w:sz="4" w:space="0" w:color="auto"/>
              <w:bottom w:val="single" w:sz="4" w:space="0" w:color="auto"/>
            </w:tcBorders>
            <w:vAlign w:val="center"/>
          </w:tcPr>
          <w:p w14:paraId="74B97EFB"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0B494C9C" w14:textId="77777777" w:rsidR="00DB291A" w:rsidRPr="008D530F" w:rsidRDefault="00DB291A" w:rsidP="008D530F">
            <w:pPr>
              <w:pStyle w:val="Akapitzlist"/>
              <w:widowControl w:val="0"/>
              <w:numPr>
                <w:ilvl w:val="0"/>
                <w:numId w:val="51"/>
              </w:numPr>
              <w:overflowPunct w:val="0"/>
              <w:autoSpaceDE w:val="0"/>
              <w:autoSpaceDN w:val="0"/>
              <w:adjustRightInd w:val="0"/>
              <w:spacing w:before="0" w:after="0" w:line="240" w:lineRule="auto"/>
              <w:rPr>
                <w:rFonts w:asciiTheme="minorHAnsi" w:hAnsiTheme="minorHAnsi" w:cstheme="minorHAnsi"/>
                <w:szCs w:val="22"/>
              </w:rPr>
            </w:pPr>
            <w:r w:rsidRPr="008D530F">
              <w:rPr>
                <w:rFonts w:asciiTheme="minorHAnsi" w:hAnsiTheme="minorHAnsi" w:cstheme="minorHAnsi"/>
                <w:szCs w:val="22"/>
              </w:rPr>
              <w:t>W HIS jest możliwy podgląd wszystkich dostępnych raportów z jednego miejsca.</w:t>
            </w:r>
          </w:p>
        </w:tc>
      </w:tr>
      <w:tr w:rsidR="00DB291A" w:rsidRPr="008D530F" w14:paraId="6867D78D" w14:textId="77777777" w:rsidTr="00CD76E8">
        <w:trPr>
          <w:trHeight w:val="20"/>
        </w:trPr>
        <w:tc>
          <w:tcPr>
            <w:tcW w:w="390" w:type="pct"/>
            <w:tcBorders>
              <w:top w:val="single" w:sz="4" w:space="0" w:color="auto"/>
              <w:bottom w:val="single" w:sz="4" w:space="0" w:color="auto"/>
            </w:tcBorders>
            <w:vAlign w:val="center"/>
          </w:tcPr>
          <w:p w14:paraId="0315CDB8"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7681B0C8" w14:textId="77777777" w:rsidR="00DB291A" w:rsidRPr="008D530F" w:rsidRDefault="00DB291A" w:rsidP="008D530F">
            <w:pPr>
              <w:pStyle w:val="Akapitzlist"/>
              <w:widowControl w:val="0"/>
              <w:numPr>
                <w:ilvl w:val="0"/>
                <w:numId w:val="51"/>
              </w:numPr>
              <w:overflowPunct w:val="0"/>
              <w:autoSpaceDE w:val="0"/>
              <w:autoSpaceDN w:val="0"/>
              <w:adjustRightInd w:val="0"/>
              <w:spacing w:before="0" w:after="0" w:line="240" w:lineRule="auto"/>
              <w:rPr>
                <w:rFonts w:asciiTheme="minorHAnsi" w:hAnsiTheme="minorHAnsi" w:cstheme="minorHAnsi"/>
                <w:szCs w:val="22"/>
              </w:rPr>
            </w:pPr>
            <w:r w:rsidRPr="008D530F">
              <w:rPr>
                <w:rFonts w:asciiTheme="minorHAnsi" w:hAnsiTheme="minorHAnsi" w:cstheme="minorHAnsi"/>
                <w:szCs w:val="22"/>
              </w:rPr>
              <w:t>Każdej jednostce organizacyjnej można zdefiniować odrębny zakres raportów.</w:t>
            </w:r>
          </w:p>
        </w:tc>
      </w:tr>
      <w:tr w:rsidR="00DB291A" w:rsidRPr="008D530F" w14:paraId="7E4FAF87" w14:textId="77777777" w:rsidTr="00CD76E8">
        <w:trPr>
          <w:trHeight w:val="20"/>
        </w:trPr>
        <w:tc>
          <w:tcPr>
            <w:tcW w:w="390" w:type="pct"/>
            <w:tcBorders>
              <w:top w:val="single" w:sz="4" w:space="0" w:color="auto"/>
              <w:bottom w:val="single" w:sz="4" w:space="0" w:color="auto"/>
              <w:tr2bl w:val="single" w:sz="4" w:space="0" w:color="auto"/>
            </w:tcBorders>
            <w:vAlign w:val="center"/>
          </w:tcPr>
          <w:p w14:paraId="72C5268B" w14:textId="77777777" w:rsidR="00DB291A" w:rsidRPr="008D530F" w:rsidRDefault="00DB291A" w:rsidP="008D530F">
            <w:pPr>
              <w:spacing w:before="0" w:after="0" w:line="240" w:lineRule="auto"/>
              <w:ind w:left="142"/>
              <w:jc w:val="center"/>
              <w:rPr>
                <w:rFonts w:asciiTheme="minorHAnsi" w:hAnsiTheme="minorHAnsi" w:cstheme="minorHAnsi"/>
                <w:szCs w:val="22"/>
              </w:rPr>
            </w:pPr>
          </w:p>
        </w:tc>
        <w:tc>
          <w:tcPr>
            <w:tcW w:w="4610" w:type="pct"/>
            <w:tcBorders>
              <w:top w:val="single" w:sz="4" w:space="0" w:color="auto"/>
              <w:bottom w:val="single" w:sz="4" w:space="0" w:color="auto"/>
            </w:tcBorders>
          </w:tcPr>
          <w:p w14:paraId="10649909"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HIS umożliwia administratorowi z poziomu aplikacji definiowanie i zmianę praw dostępu (uprawnień) dla poszczególnych użytkowników i grup użytkowników z dokładnością do poszczególnych:</w:t>
            </w:r>
          </w:p>
        </w:tc>
      </w:tr>
      <w:tr w:rsidR="00DB291A" w:rsidRPr="008D530F" w14:paraId="27650162" w14:textId="77777777" w:rsidTr="00CD76E8">
        <w:trPr>
          <w:trHeight w:val="20"/>
        </w:trPr>
        <w:tc>
          <w:tcPr>
            <w:tcW w:w="390" w:type="pct"/>
            <w:tcBorders>
              <w:top w:val="single" w:sz="4" w:space="0" w:color="auto"/>
              <w:bottom w:val="single" w:sz="4" w:space="0" w:color="auto"/>
            </w:tcBorders>
            <w:vAlign w:val="center"/>
          </w:tcPr>
          <w:p w14:paraId="520DD643"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77E1AADE" w14:textId="77777777" w:rsidR="00DB291A" w:rsidRPr="008D530F" w:rsidRDefault="00DB291A" w:rsidP="008D530F">
            <w:pPr>
              <w:pStyle w:val="Akapitzlist"/>
              <w:widowControl w:val="0"/>
              <w:numPr>
                <w:ilvl w:val="0"/>
                <w:numId w:val="51"/>
              </w:numPr>
              <w:overflowPunct w:val="0"/>
              <w:autoSpaceDE w:val="0"/>
              <w:autoSpaceDN w:val="0"/>
              <w:adjustRightInd w:val="0"/>
              <w:spacing w:before="0" w:after="0" w:line="240" w:lineRule="auto"/>
              <w:rPr>
                <w:rFonts w:asciiTheme="minorHAnsi" w:hAnsiTheme="minorHAnsi" w:cstheme="minorHAnsi"/>
                <w:szCs w:val="22"/>
              </w:rPr>
            </w:pPr>
            <w:r w:rsidRPr="008D530F">
              <w:rPr>
                <w:rFonts w:asciiTheme="minorHAnsi" w:hAnsiTheme="minorHAnsi" w:cstheme="minorHAnsi"/>
                <w:szCs w:val="22"/>
              </w:rPr>
              <w:t>modułów,</w:t>
            </w:r>
          </w:p>
        </w:tc>
      </w:tr>
      <w:tr w:rsidR="00DB291A" w:rsidRPr="008D530F" w14:paraId="51F8A2D6" w14:textId="77777777" w:rsidTr="00CD76E8">
        <w:trPr>
          <w:trHeight w:val="20"/>
        </w:trPr>
        <w:tc>
          <w:tcPr>
            <w:tcW w:w="390" w:type="pct"/>
            <w:tcBorders>
              <w:top w:val="single" w:sz="4" w:space="0" w:color="auto"/>
              <w:bottom w:val="single" w:sz="4" w:space="0" w:color="auto"/>
            </w:tcBorders>
            <w:vAlign w:val="center"/>
          </w:tcPr>
          <w:p w14:paraId="68F2D475"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46CD6DC3" w14:textId="77777777" w:rsidR="00DB291A" w:rsidRPr="008D530F" w:rsidRDefault="00DB291A" w:rsidP="008D530F">
            <w:pPr>
              <w:pStyle w:val="Akapitzlist"/>
              <w:widowControl w:val="0"/>
              <w:numPr>
                <w:ilvl w:val="0"/>
                <w:numId w:val="51"/>
              </w:numPr>
              <w:overflowPunct w:val="0"/>
              <w:autoSpaceDE w:val="0"/>
              <w:autoSpaceDN w:val="0"/>
              <w:adjustRightInd w:val="0"/>
              <w:spacing w:before="0" w:after="0" w:line="240" w:lineRule="auto"/>
              <w:rPr>
                <w:rFonts w:asciiTheme="minorHAnsi" w:hAnsiTheme="minorHAnsi" w:cstheme="minorHAnsi"/>
                <w:szCs w:val="22"/>
              </w:rPr>
            </w:pPr>
            <w:r w:rsidRPr="008D530F">
              <w:rPr>
                <w:rFonts w:asciiTheme="minorHAnsi" w:hAnsiTheme="minorHAnsi" w:cstheme="minorHAnsi"/>
                <w:szCs w:val="22"/>
              </w:rPr>
              <w:t>jednostek organizacyjnych,</w:t>
            </w:r>
          </w:p>
        </w:tc>
      </w:tr>
      <w:tr w:rsidR="00DB291A" w:rsidRPr="008D530F" w14:paraId="59658E12" w14:textId="77777777" w:rsidTr="00CD76E8">
        <w:trPr>
          <w:trHeight w:val="20"/>
        </w:trPr>
        <w:tc>
          <w:tcPr>
            <w:tcW w:w="390" w:type="pct"/>
            <w:tcBorders>
              <w:top w:val="single" w:sz="4" w:space="0" w:color="auto"/>
              <w:bottom w:val="single" w:sz="4" w:space="0" w:color="auto"/>
            </w:tcBorders>
            <w:vAlign w:val="center"/>
          </w:tcPr>
          <w:p w14:paraId="4A8BD325"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712FFF64" w14:textId="77777777" w:rsidR="00DB291A" w:rsidRPr="008D530F" w:rsidRDefault="00DB291A" w:rsidP="008D530F">
            <w:pPr>
              <w:pStyle w:val="Akapitzlist"/>
              <w:widowControl w:val="0"/>
              <w:numPr>
                <w:ilvl w:val="0"/>
                <w:numId w:val="51"/>
              </w:numPr>
              <w:overflowPunct w:val="0"/>
              <w:autoSpaceDE w:val="0"/>
              <w:autoSpaceDN w:val="0"/>
              <w:adjustRightInd w:val="0"/>
              <w:spacing w:before="0" w:after="0" w:line="240" w:lineRule="auto"/>
              <w:rPr>
                <w:rFonts w:asciiTheme="minorHAnsi" w:hAnsiTheme="minorHAnsi" w:cstheme="minorHAnsi"/>
                <w:szCs w:val="22"/>
              </w:rPr>
            </w:pPr>
            <w:r w:rsidRPr="008D530F">
              <w:rPr>
                <w:rFonts w:asciiTheme="minorHAnsi" w:hAnsiTheme="minorHAnsi" w:cstheme="minorHAnsi"/>
                <w:szCs w:val="22"/>
              </w:rPr>
              <w:t>opcji menu,</w:t>
            </w:r>
          </w:p>
        </w:tc>
      </w:tr>
      <w:tr w:rsidR="00DB291A" w:rsidRPr="008D530F" w14:paraId="32FB6DCB" w14:textId="77777777" w:rsidTr="00CD76E8">
        <w:trPr>
          <w:trHeight w:val="20"/>
        </w:trPr>
        <w:tc>
          <w:tcPr>
            <w:tcW w:w="390" w:type="pct"/>
            <w:tcBorders>
              <w:top w:val="single" w:sz="4" w:space="0" w:color="auto"/>
              <w:bottom w:val="single" w:sz="4" w:space="0" w:color="auto"/>
            </w:tcBorders>
            <w:vAlign w:val="center"/>
          </w:tcPr>
          <w:p w14:paraId="2808345D"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5DCD95DF" w14:textId="77777777" w:rsidR="00DB291A" w:rsidRPr="008D530F" w:rsidRDefault="00DB291A" w:rsidP="008D530F">
            <w:pPr>
              <w:pStyle w:val="Akapitzlist"/>
              <w:widowControl w:val="0"/>
              <w:numPr>
                <w:ilvl w:val="0"/>
                <w:numId w:val="51"/>
              </w:numPr>
              <w:overflowPunct w:val="0"/>
              <w:autoSpaceDE w:val="0"/>
              <w:autoSpaceDN w:val="0"/>
              <w:adjustRightInd w:val="0"/>
              <w:spacing w:before="0" w:after="0" w:line="240" w:lineRule="auto"/>
              <w:rPr>
                <w:rFonts w:asciiTheme="minorHAnsi" w:hAnsiTheme="minorHAnsi" w:cstheme="minorHAnsi"/>
                <w:szCs w:val="22"/>
              </w:rPr>
            </w:pPr>
            <w:r w:rsidRPr="008D530F">
              <w:rPr>
                <w:rFonts w:asciiTheme="minorHAnsi" w:hAnsiTheme="minorHAnsi" w:cstheme="minorHAnsi"/>
                <w:szCs w:val="22"/>
              </w:rPr>
              <w:t>formularzy, w tym również przycisków w obrębie formularzy,</w:t>
            </w:r>
          </w:p>
        </w:tc>
      </w:tr>
      <w:tr w:rsidR="00DB291A" w:rsidRPr="008D530F" w14:paraId="44EFBE6D" w14:textId="77777777" w:rsidTr="00CD76E8">
        <w:trPr>
          <w:trHeight w:val="20"/>
        </w:trPr>
        <w:tc>
          <w:tcPr>
            <w:tcW w:w="390" w:type="pct"/>
            <w:tcBorders>
              <w:top w:val="single" w:sz="4" w:space="0" w:color="auto"/>
              <w:bottom w:val="single" w:sz="4" w:space="0" w:color="auto"/>
            </w:tcBorders>
            <w:vAlign w:val="center"/>
          </w:tcPr>
          <w:p w14:paraId="72AFE028"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60374F72" w14:textId="77777777" w:rsidR="00DB291A" w:rsidRPr="008D530F" w:rsidRDefault="00DB291A" w:rsidP="008D530F">
            <w:pPr>
              <w:pStyle w:val="Akapitzlist"/>
              <w:widowControl w:val="0"/>
              <w:numPr>
                <w:ilvl w:val="0"/>
                <w:numId w:val="51"/>
              </w:numPr>
              <w:overflowPunct w:val="0"/>
              <w:autoSpaceDE w:val="0"/>
              <w:autoSpaceDN w:val="0"/>
              <w:adjustRightInd w:val="0"/>
              <w:spacing w:before="0" w:after="0" w:line="240" w:lineRule="auto"/>
              <w:rPr>
                <w:rFonts w:asciiTheme="minorHAnsi" w:hAnsiTheme="minorHAnsi" w:cstheme="minorHAnsi"/>
                <w:szCs w:val="22"/>
              </w:rPr>
            </w:pPr>
            <w:r w:rsidRPr="008D530F">
              <w:rPr>
                <w:rFonts w:asciiTheme="minorHAnsi" w:hAnsiTheme="minorHAnsi" w:cstheme="minorHAnsi"/>
                <w:szCs w:val="22"/>
              </w:rPr>
              <w:t>raportów,</w:t>
            </w:r>
          </w:p>
        </w:tc>
      </w:tr>
      <w:tr w:rsidR="00DB291A" w:rsidRPr="008D530F" w14:paraId="0546FB1D" w14:textId="77777777" w:rsidTr="00CD76E8">
        <w:trPr>
          <w:trHeight w:val="20"/>
        </w:trPr>
        <w:tc>
          <w:tcPr>
            <w:tcW w:w="390" w:type="pct"/>
            <w:tcBorders>
              <w:top w:val="single" w:sz="4" w:space="0" w:color="auto"/>
              <w:bottom w:val="single" w:sz="4" w:space="0" w:color="auto"/>
            </w:tcBorders>
            <w:vAlign w:val="center"/>
          </w:tcPr>
          <w:p w14:paraId="3C6938A9"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2BAF75CD" w14:textId="77777777" w:rsidR="00DB291A" w:rsidRPr="008D530F" w:rsidRDefault="00DB291A" w:rsidP="008D530F">
            <w:pPr>
              <w:pStyle w:val="Akapitzlist"/>
              <w:widowControl w:val="0"/>
              <w:numPr>
                <w:ilvl w:val="0"/>
                <w:numId w:val="51"/>
              </w:numPr>
              <w:overflowPunct w:val="0"/>
              <w:autoSpaceDE w:val="0"/>
              <w:autoSpaceDN w:val="0"/>
              <w:adjustRightInd w:val="0"/>
              <w:spacing w:before="0" w:after="0" w:line="240" w:lineRule="auto"/>
              <w:rPr>
                <w:rFonts w:asciiTheme="minorHAnsi" w:hAnsiTheme="minorHAnsi" w:cstheme="minorHAnsi"/>
                <w:szCs w:val="22"/>
              </w:rPr>
            </w:pPr>
            <w:r w:rsidRPr="008D530F">
              <w:rPr>
                <w:rFonts w:asciiTheme="minorHAnsi" w:hAnsiTheme="minorHAnsi" w:cstheme="minorHAnsi"/>
                <w:szCs w:val="22"/>
              </w:rPr>
              <w:t xml:space="preserve">obiektów bazy danych (tabel, perspektyw, funkcji itd.) z rozróżnieniem praw. </w:t>
            </w:r>
          </w:p>
        </w:tc>
      </w:tr>
      <w:tr w:rsidR="00DB291A" w:rsidRPr="008D530F" w14:paraId="794DEAAA" w14:textId="77777777" w:rsidTr="00CD76E8">
        <w:trPr>
          <w:trHeight w:val="20"/>
        </w:trPr>
        <w:tc>
          <w:tcPr>
            <w:tcW w:w="390" w:type="pct"/>
            <w:tcBorders>
              <w:top w:val="single" w:sz="4" w:space="0" w:color="auto"/>
              <w:bottom w:val="single" w:sz="4" w:space="0" w:color="auto"/>
              <w:tr2bl w:val="single" w:sz="4" w:space="0" w:color="auto"/>
            </w:tcBorders>
            <w:vAlign w:val="center"/>
          </w:tcPr>
          <w:p w14:paraId="0F1C3F83" w14:textId="77777777" w:rsidR="00DB291A" w:rsidRPr="008D530F" w:rsidRDefault="00DB291A" w:rsidP="008D530F">
            <w:pPr>
              <w:spacing w:before="0" w:after="0" w:line="240" w:lineRule="auto"/>
              <w:rPr>
                <w:rFonts w:asciiTheme="minorHAnsi" w:hAnsiTheme="minorHAnsi" w:cstheme="minorHAnsi"/>
                <w:szCs w:val="22"/>
              </w:rPr>
            </w:pPr>
          </w:p>
        </w:tc>
        <w:tc>
          <w:tcPr>
            <w:tcW w:w="4610" w:type="pct"/>
            <w:tcBorders>
              <w:top w:val="single" w:sz="4" w:space="0" w:color="auto"/>
              <w:bottom w:val="single" w:sz="4" w:space="0" w:color="auto"/>
            </w:tcBorders>
          </w:tcPr>
          <w:p w14:paraId="49BD2C00"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 xml:space="preserve">HIS umożliwia administratorowi z poziomu aplikacji definiowanie i zmianę następujących </w:t>
            </w:r>
            <w:r w:rsidRPr="008D530F">
              <w:rPr>
                <w:rFonts w:asciiTheme="minorHAnsi" w:hAnsiTheme="minorHAnsi" w:cstheme="minorHAnsi"/>
                <w:szCs w:val="22"/>
              </w:rPr>
              <w:lastRenderedPageBreak/>
              <w:t>słowników:</w:t>
            </w:r>
          </w:p>
        </w:tc>
      </w:tr>
      <w:tr w:rsidR="00DB291A" w:rsidRPr="008D530F" w14:paraId="6CD6792A" w14:textId="77777777" w:rsidTr="00CD76E8">
        <w:trPr>
          <w:trHeight w:val="20"/>
        </w:trPr>
        <w:tc>
          <w:tcPr>
            <w:tcW w:w="390" w:type="pct"/>
            <w:tcBorders>
              <w:top w:val="single" w:sz="4" w:space="0" w:color="auto"/>
              <w:bottom w:val="single" w:sz="4" w:space="0" w:color="auto"/>
            </w:tcBorders>
            <w:vAlign w:val="center"/>
          </w:tcPr>
          <w:p w14:paraId="3D3086D3"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09B12B4A" w14:textId="77777777" w:rsidR="00DB291A" w:rsidRPr="008D530F" w:rsidRDefault="00DB291A" w:rsidP="008D530F">
            <w:pPr>
              <w:pStyle w:val="Akapitzlist"/>
              <w:widowControl w:val="0"/>
              <w:numPr>
                <w:ilvl w:val="0"/>
                <w:numId w:val="51"/>
              </w:numPr>
              <w:overflowPunct w:val="0"/>
              <w:autoSpaceDE w:val="0"/>
              <w:autoSpaceDN w:val="0"/>
              <w:adjustRightInd w:val="0"/>
              <w:spacing w:before="0" w:after="0" w:line="240" w:lineRule="auto"/>
              <w:rPr>
                <w:rFonts w:asciiTheme="minorHAnsi" w:hAnsiTheme="minorHAnsi" w:cstheme="minorHAnsi"/>
                <w:szCs w:val="22"/>
              </w:rPr>
            </w:pPr>
            <w:r w:rsidRPr="008D530F">
              <w:rPr>
                <w:rFonts w:asciiTheme="minorHAnsi" w:hAnsiTheme="minorHAnsi" w:cstheme="minorHAnsi"/>
                <w:szCs w:val="22"/>
              </w:rPr>
              <w:t>rozpoznań zgodnie z klasyfikacją ICD-10,</w:t>
            </w:r>
          </w:p>
        </w:tc>
      </w:tr>
      <w:tr w:rsidR="00DB291A" w:rsidRPr="008D530F" w14:paraId="576A2520" w14:textId="77777777" w:rsidTr="00CD76E8">
        <w:trPr>
          <w:trHeight w:val="20"/>
        </w:trPr>
        <w:tc>
          <w:tcPr>
            <w:tcW w:w="390" w:type="pct"/>
            <w:tcBorders>
              <w:top w:val="single" w:sz="4" w:space="0" w:color="auto"/>
              <w:bottom w:val="single" w:sz="4" w:space="0" w:color="auto"/>
            </w:tcBorders>
            <w:vAlign w:val="center"/>
          </w:tcPr>
          <w:p w14:paraId="7AF344CD"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61A3791D" w14:textId="77777777" w:rsidR="00DB291A" w:rsidRPr="008D530F" w:rsidRDefault="00DB291A" w:rsidP="008D530F">
            <w:pPr>
              <w:pStyle w:val="Akapitzlist"/>
              <w:widowControl w:val="0"/>
              <w:numPr>
                <w:ilvl w:val="0"/>
                <w:numId w:val="51"/>
              </w:numPr>
              <w:overflowPunct w:val="0"/>
              <w:autoSpaceDE w:val="0"/>
              <w:autoSpaceDN w:val="0"/>
              <w:adjustRightInd w:val="0"/>
              <w:spacing w:before="0" w:after="0" w:line="240" w:lineRule="auto"/>
              <w:rPr>
                <w:rFonts w:asciiTheme="minorHAnsi" w:hAnsiTheme="minorHAnsi" w:cstheme="minorHAnsi"/>
                <w:szCs w:val="22"/>
              </w:rPr>
            </w:pPr>
            <w:r w:rsidRPr="008D530F">
              <w:rPr>
                <w:rFonts w:asciiTheme="minorHAnsi" w:hAnsiTheme="minorHAnsi" w:cstheme="minorHAnsi"/>
                <w:szCs w:val="22"/>
              </w:rPr>
              <w:t>procedur medycznych zgodnie z nową edycją klasyfikacji procedur ICD-9,</w:t>
            </w:r>
          </w:p>
        </w:tc>
      </w:tr>
      <w:tr w:rsidR="00DB291A" w:rsidRPr="008D530F" w14:paraId="0B319A65" w14:textId="77777777" w:rsidTr="00CD76E8">
        <w:trPr>
          <w:trHeight w:val="20"/>
        </w:trPr>
        <w:tc>
          <w:tcPr>
            <w:tcW w:w="390" w:type="pct"/>
            <w:tcBorders>
              <w:top w:val="single" w:sz="4" w:space="0" w:color="auto"/>
              <w:bottom w:val="single" w:sz="4" w:space="0" w:color="auto"/>
            </w:tcBorders>
            <w:vAlign w:val="center"/>
          </w:tcPr>
          <w:p w14:paraId="1E1F236E"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2B9EEE88" w14:textId="77777777" w:rsidR="00DB291A" w:rsidRPr="008D530F" w:rsidRDefault="00DB291A" w:rsidP="008D530F">
            <w:pPr>
              <w:pStyle w:val="Akapitzlist"/>
              <w:widowControl w:val="0"/>
              <w:numPr>
                <w:ilvl w:val="0"/>
                <w:numId w:val="51"/>
              </w:numPr>
              <w:overflowPunct w:val="0"/>
              <w:autoSpaceDE w:val="0"/>
              <w:autoSpaceDN w:val="0"/>
              <w:adjustRightInd w:val="0"/>
              <w:spacing w:before="0" w:after="0" w:line="240" w:lineRule="auto"/>
              <w:rPr>
                <w:rFonts w:asciiTheme="minorHAnsi" w:hAnsiTheme="minorHAnsi" w:cstheme="minorHAnsi"/>
                <w:szCs w:val="22"/>
              </w:rPr>
            </w:pPr>
            <w:r w:rsidRPr="008D530F">
              <w:rPr>
                <w:rFonts w:asciiTheme="minorHAnsi" w:hAnsiTheme="minorHAnsi" w:cstheme="minorHAnsi"/>
                <w:szCs w:val="22"/>
              </w:rPr>
              <w:t>kodów terytorialnych,</w:t>
            </w:r>
          </w:p>
        </w:tc>
      </w:tr>
      <w:tr w:rsidR="00DB291A" w:rsidRPr="008D530F" w14:paraId="7DA05BFC" w14:textId="77777777" w:rsidTr="00CD76E8">
        <w:trPr>
          <w:trHeight w:val="20"/>
        </w:trPr>
        <w:tc>
          <w:tcPr>
            <w:tcW w:w="390" w:type="pct"/>
            <w:tcBorders>
              <w:top w:val="single" w:sz="4" w:space="0" w:color="auto"/>
              <w:bottom w:val="single" w:sz="4" w:space="0" w:color="auto"/>
            </w:tcBorders>
            <w:vAlign w:val="center"/>
          </w:tcPr>
          <w:p w14:paraId="08FCD702"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66D111AF" w14:textId="77777777" w:rsidR="00DB291A" w:rsidRPr="008D530F" w:rsidRDefault="00DB291A" w:rsidP="008D530F">
            <w:pPr>
              <w:pStyle w:val="Akapitzlist"/>
              <w:widowControl w:val="0"/>
              <w:numPr>
                <w:ilvl w:val="0"/>
                <w:numId w:val="51"/>
              </w:numPr>
              <w:overflowPunct w:val="0"/>
              <w:autoSpaceDE w:val="0"/>
              <w:autoSpaceDN w:val="0"/>
              <w:adjustRightInd w:val="0"/>
              <w:spacing w:before="0" w:after="0" w:line="240" w:lineRule="auto"/>
              <w:rPr>
                <w:rFonts w:asciiTheme="minorHAnsi" w:hAnsiTheme="minorHAnsi" w:cstheme="minorHAnsi"/>
                <w:szCs w:val="22"/>
              </w:rPr>
            </w:pPr>
            <w:r w:rsidRPr="008D530F">
              <w:rPr>
                <w:rFonts w:asciiTheme="minorHAnsi" w:hAnsiTheme="minorHAnsi" w:cstheme="minorHAnsi"/>
                <w:szCs w:val="22"/>
              </w:rPr>
              <w:t>gmin,</w:t>
            </w:r>
          </w:p>
        </w:tc>
      </w:tr>
      <w:tr w:rsidR="00DB291A" w:rsidRPr="008D530F" w14:paraId="49B85808" w14:textId="77777777" w:rsidTr="00CD76E8">
        <w:trPr>
          <w:trHeight w:val="20"/>
        </w:trPr>
        <w:tc>
          <w:tcPr>
            <w:tcW w:w="390" w:type="pct"/>
            <w:tcBorders>
              <w:top w:val="single" w:sz="4" w:space="0" w:color="auto"/>
              <w:bottom w:val="single" w:sz="4" w:space="0" w:color="auto"/>
            </w:tcBorders>
            <w:vAlign w:val="center"/>
          </w:tcPr>
          <w:p w14:paraId="0BF5C497"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6E839A03" w14:textId="77777777" w:rsidR="00DB291A" w:rsidRPr="008D530F" w:rsidRDefault="00DB291A" w:rsidP="008D530F">
            <w:pPr>
              <w:pStyle w:val="Akapitzlist"/>
              <w:widowControl w:val="0"/>
              <w:numPr>
                <w:ilvl w:val="0"/>
                <w:numId w:val="51"/>
              </w:numPr>
              <w:overflowPunct w:val="0"/>
              <w:autoSpaceDE w:val="0"/>
              <w:autoSpaceDN w:val="0"/>
              <w:adjustRightInd w:val="0"/>
              <w:spacing w:before="0" w:after="0" w:line="240" w:lineRule="auto"/>
              <w:rPr>
                <w:rFonts w:asciiTheme="minorHAnsi" w:hAnsiTheme="minorHAnsi" w:cstheme="minorHAnsi"/>
                <w:szCs w:val="22"/>
              </w:rPr>
            </w:pPr>
            <w:r w:rsidRPr="008D530F">
              <w:rPr>
                <w:rFonts w:asciiTheme="minorHAnsi" w:hAnsiTheme="minorHAnsi" w:cstheme="minorHAnsi"/>
                <w:szCs w:val="22"/>
              </w:rPr>
              <w:t>powiatów,</w:t>
            </w:r>
          </w:p>
        </w:tc>
      </w:tr>
      <w:tr w:rsidR="00DB291A" w:rsidRPr="008D530F" w14:paraId="6B842DF4" w14:textId="77777777" w:rsidTr="00CD76E8">
        <w:trPr>
          <w:trHeight w:val="20"/>
        </w:trPr>
        <w:tc>
          <w:tcPr>
            <w:tcW w:w="390" w:type="pct"/>
            <w:tcBorders>
              <w:top w:val="single" w:sz="4" w:space="0" w:color="auto"/>
              <w:bottom w:val="single" w:sz="4" w:space="0" w:color="auto"/>
            </w:tcBorders>
            <w:vAlign w:val="center"/>
          </w:tcPr>
          <w:p w14:paraId="4015F6F5"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25AFFCDB" w14:textId="77777777" w:rsidR="00DB291A" w:rsidRPr="008D530F" w:rsidRDefault="00DB291A" w:rsidP="008D530F">
            <w:pPr>
              <w:pStyle w:val="Akapitzlist"/>
              <w:widowControl w:val="0"/>
              <w:numPr>
                <w:ilvl w:val="0"/>
                <w:numId w:val="51"/>
              </w:numPr>
              <w:overflowPunct w:val="0"/>
              <w:autoSpaceDE w:val="0"/>
              <w:autoSpaceDN w:val="0"/>
              <w:adjustRightInd w:val="0"/>
              <w:spacing w:before="0" w:after="0" w:line="240" w:lineRule="auto"/>
              <w:rPr>
                <w:rFonts w:asciiTheme="minorHAnsi" w:hAnsiTheme="minorHAnsi" w:cstheme="minorHAnsi"/>
                <w:szCs w:val="22"/>
              </w:rPr>
            </w:pPr>
            <w:r w:rsidRPr="008D530F">
              <w:rPr>
                <w:rFonts w:asciiTheme="minorHAnsi" w:hAnsiTheme="minorHAnsi" w:cstheme="minorHAnsi"/>
                <w:szCs w:val="22"/>
              </w:rPr>
              <w:t>województw,</w:t>
            </w:r>
          </w:p>
        </w:tc>
      </w:tr>
      <w:tr w:rsidR="00DB291A" w:rsidRPr="008D530F" w14:paraId="0C8C870C" w14:textId="77777777" w:rsidTr="00CD76E8">
        <w:trPr>
          <w:trHeight w:val="20"/>
        </w:trPr>
        <w:tc>
          <w:tcPr>
            <w:tcW w:w="390" w:type="pct"/>
            <w:tcBorders>
              <w:top w:val="single" w:sz="4" w:space="0" w:color="auto"/>
              <w:bottom w:val="single" w:sz="4" w:space="0" w:color="auto"/>
            </w:tcBorders>
            <w:vAlign w:val="center"/>
          </w:tcPr>
          <w:p w14:paraId="48E3E605"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69FC3BBC" w14:textId="77777777" w:rsidR="00DB291A" w:rsidRPr="008D530F" w:rsidRDefault="00DB291A" w:rsidP="008D530F">
            <w:pPr>
              <w:pStyle w:val="Akapitzlist"/>
              <w:widowControl w:val="0"/>
              <w:numPr>
                <w:ilvl w:val="0"/>
                <w:numId w:val="51"/>
              </w:numPr>
              <w:overflowPunct w:val="0"/>
              <w:autoSpaceDE w:val="0"/>
              <w:autoSpaceDN w:val="0"/>
              <w:adjustRightInd w:val="0"/>
              <w:spacing w:before="0" w:after="0" w:line="240" w:lineRule="auto"/>
              <w:rPr>
                <w:rFonts w:asciiTheme="minorHAnsi" w:hAnsiTheme="minorHAnsi" w:cstheme="minorHAnsi"/>
                <w:szCs w:val="22"/>
              </w:rPr>
            </w:pPr>
            <w:r w:rsidRPr="008D530F">
              <w:rPr>
                <w:rFonts w:asciiTheme="minorHAnsi" w:hAnsiTheme="minorHAnsi" w:cstheme="minorHAnsi"/>
                <w:szCs w:val="22"/>
              </w:rPr>
              <w:t>płatników (w tym oddziałów NFZ)</w:t>
            </w:r>
          </w:p>
        </w:tc>
      </w:tr>
      <w:tr w:rsidR="00DB291A" w:rsidRPr="008D530F" w14:paraId="1486BDBF" w14:textId="77777777" w:rsidTr="00CD76E8">
        <w:trPr>
          <w:trHeight w:val="20"/>
        </w:trPr>
        <w:tc>
          <w:tcPr>
            <w:tcW w:w="390" w:type="pct"/>
            <w:tcBorders>
              <w:top w:val="single" w:sz="4" w:space="0" w:color="auto"/>
              <w:bottom w:val="single" w:sz="4" w:space="0" w:color="auto"/>
            </w:tcBorders>
            <w:vAlign w:val="center"/>
          </w:tcPr>
          <w:p w14:paraId="0625927B"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6A713838" w14:textId="77777777" w:rsidR="00DB291A" w:rsidRPr="008D530F" w:rsidRDefault="00DB291A" w:rsidP="008D530F">
            <w:pPr>
              <w:pStyle w:val="Akapitzlist"/>
              <w:widowControl w:val="0"/>
              <w:numPr>
                <w:ilvl w:val="0"/>
                <w:numId w:val="51"/>
              </w:numPr>
              <w:overflowPunct w:val="0"/>
              <w:autoSpaceDE w:val="0"/>
              <w:autoSpaceDN w:val="0"/>
              <w:adjustRightInd w:val="0"/>
              <w:spacing w:before="0" w:after="0" w:line="240" w:lineRule="auto"/>
              <w:rPr>
                <w:rFonts w:asciiTheme="minorHAnsi" w:hAnsiTheme="minorHAnsi" w:cstheme="minorHAnsi"/>
                <w:szCs w:val="22"/>
              </w:rPr>
            </w:pPr>
            <w:r w:rsidRPr="008D530F">
              <w:rPr>
                <w:rFonts w:asciiTheme="minorHAnsi" w:hAnsiTheme="minorHAnsi" w:cstheme="minorHAnsi"/>
                <w:szCs w:val="22"/>
              </w:rPr>
              <w:t>jednostek i lekarzy kierujących,</w:t>
            </w:r>
          </w:p>
        </w:tc>
      </w:tr>
      <w:tr w:rsidR="00DB291A" w:rsidRPr="008D530F" w14:paraId="2C454D95" w14:textId="77777777" w:rsidTr="00CD76E8">
        <w:trPr>
          <w:trHeight w:val="20"/>
        </w:trPr>
        <w:tc>
          <w:tcPr>
            <w:tcW w:w="390" w:type="pct"/>
            <w:tcBorders>
              <w:top w:val="single" w:sz="4" w:space="0" w:color="auto"/>
              <w:bottom w:val="single" w:sz="4" w:space="0" w:color="auto"/>
            </w:tcBorders>
            <w:vAlign w:val="center"/>
          </w:tcPr>
          <w:p w14:paraId="102A1677"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39AC910C" w14:textId="77777777" w:rsidR="00DB291A" w:rsidRPr="008D530F" w:rsidRDefault="00DB291A" w:rsidP="008D530F">
            <w:pPr>
              <w:pStyle w:val="Akapitzlist"/>
              <w:widowControl w:val="0"/>
              <w:numPr>
                <w:ilvl w:val="0"/>
                <w:numId w:val="51"/>
              </w:numPr>
              <w:overflowPunct w:val="0"/>
              <w:autoSpaceDE w:val="0"/>
              <w:autoSpaceDN w:val="0"/>
              <w:adjustRightInd w:val="0"/>
              <w:spacing w:before="0" w:after="0" w:line="240" w:lineRule="auto"/>
              <w:rPr>
                <w:rFonts w:asciiTheme="minorHAnsi" w:hAnsiTheme="minorHAnsi" w:cstheme="minorHAnsi"/>
                <w:szCs w:val="22"/>
              </w:rPr>
            </w:pPr>
            <w:r w:rsidRPr="008D530F">
              <w:rPr>
                <w:rFonts w:asciiTheme="minorHAnsi" w:hAnsiTheme="minorHAnsi" w:cstheme="minorHAnsi"/>
                <w:szCs w:val="22"/>
              </w:rPr>
              <w:t>kontrahentów,</w:t>
            </w:r>
          </w:p>
        </w:tc>
      </w:tr>
      <w:tr w:rsidR="00DB291A" w:rsidRPr="008D530F" w14:paraId="5C35348A" w14:textId="77777777" w:rsidTr="00CD76E8">
        <w:trPr>
          <w:trHeight w:val="20"/>
        </w:trPr>
        <w:tc>
          <w:tcPr>
            <w:tcW w:w="390" w:type="pct"/>
            <w:tcBorders>
              <w:top w:val="single" w:sz="4" w:space="0" w:color="auto"/>
              <w:bottom w:val="single" w:sz="4" w:space="0" w:color="auto"/>
            </w:tcBorders>
            <w:vAlign w:val="center"/>
          </w:tcPr>
          <w:p w14:paraId="79BE06E5"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0A1B811F" w14:textId="77777777" w:rsidR="00DB291A" w:rsidRPr="008D530F" w:rsidRDefault="00DB291A" w:rsidP="008D530F">
            <w:pPr>
              <w:pStyle w:val="Akapitzlist"/>
              <w:widowControl w:val="0"/>
              <w:numPr>
                <w:ilvl w:val="0"/>
                <w:numId w:val="51"/>
              </w:numPr>
              <w:overflowPunct w:val="0"/>
              <w:autoSpaceDE w:val="0"/>
              <w:autoSpaceDN w:val="0"/>
              <w:adjustRightInd w:val="0"/>
              <w:spacing w:before="0" w:after="0" w:line="240" w:lineRule="auto"/>
              <w:rPr>
                <w:rFonts w:asciiTheme="minorHAnsi" w:hAnsiTheme="minorHAnsi" w:cstheme="minorHAnsi"/>
                <w:szCs w:val="22"/>
              </w:rPr>
            </w:pPr>
            <w:r w:rsidRPr="008D530F">
              <w:rPr>
                <w:rFonts w:asciiTheme="minorHAnsi" w:hAnsiTheme="minorHAnsi" w:cstheme="minorHAnsi"/>
                <w:szCs w:val="22"/>
              </w:rPr>
              <w:t>innych uznanych przez producenta za niezbędne.</w:t>
            </w:r>
          </w:p>
        </w:tc>
      </w:tr>
      <w:tr w:rsidR="00DB291A" w:rsidRPr="008D530F" w14:paraId="2734ED0D" w14:textId="77777777" w:rsidTr="00CD76E8">
        <w:trPr>
          <w:trHeight w:val="20"/>
        </w:trPr>
        <w:tc>
          <w:tcPr>
            <w:tcW w:w="390" w:type="pct"/>
            <w:tcBorders>
              <w:top w:val="single" w:sz="4" w:space="0" w:color="auto"/>
              <w:bottom w:val="single" w:sz="4" w:space="0" w:color="auto"/>
            </w:tcBorders>
            <w:vAlign w:val="center"/>
          </w:tcPr>
          <w:p w14:paraId="002D6768"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68E4A904"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W HIS zaimplementowana jest obsługa skrótów klawiaturowych (kombinacje kilku klawiszy) dla najczęściej używanych funkcji.</w:t>
            </w:r>
          </w:p>
        </w:tc>
      </w:tr>
      <w:tr w:rsidR="00DB291A" w:rsidRPr="008D530F" w14:paraId="7363403C" w14:textId="77777777" w:rsidTr="00CD76E8">
        <w:trPr>
          <w:trHeight w:val="20"/>
        </w:trPr>
        <w:tc>
          <w:tcPr>
            <w:tcW w:w="390" w:type="pct"/>
            <w:tcBorders>
              <w:top w:val="single" w:sz="4" w:space="0" w:color="auto"/>
              <w:bottom w:val="single" w:sz="4" w:space="0" w:color="auto"/>
              <w:tr2bl w:val="single" w:sz="4" w:space="0" w:color="auto"/>
            </w:tcBorders>
            <w:vAlign w:val="center"/>
          </w:tcPr>
          <w:p w14:paraId="3476D17B" w14:textId="77777777" w:rsidR="00DB291A" w:rsidRPr="008D530F" w:rsidRDefault="00DB291A" w:rsidP="008D530F">
            <w:pPr>
              <w:pStyle w:val="Akapitzlist"/>
              <w:spacing w:before="0" w:after="0" w:line="240" w:lineRule="auto"/>
              <w:ind w:left="502"/>
              <w:rPr>
                <w:rFonts w:asciiTheme="minorHAnsi" w:hAnsiTheme="minorHAnsi" w:cstheme="minorHAnsi"/>
                <w:szCs w:val="22"/>
              </w:rPr>
            </w:pPr>
          </w:p>
        </w:tc>
        <w:tc>
          <w:tcPr>
            <w:tcW w:w="4610" w:type="pct"/>
            <w:tcBorders>
              <w:top w:val="single" w:sz="4" w:space="0" w:color="auto"/>
              <w:bottom w:val="single" w:sz="4" w:space="0" w:color="auto"/>
            </w:tcBorders>
          </w:tcPr>
          <w:p w14:paraId="4D4F39A5"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 xml:space="preserve">W HIS zaimplementowana jest obsługa skrótów klawiaturowych (kombinacje kilku klawiszy) dedykowanych Administratorowi oraz zaawansowanym użytkownikom (definiowane na poziomie uprawnień) umożliwiająca realizację następujących funkcji:  </w:t>
            </w:r>
          </w:p>
        </w:tc>
      </w:tr>
      <w:tr w:rsidR="00DB291A" w:rsidRPr="008D530F" w14:paraId="0CD63065" w14:textId="77777777" w:rsidTr="00CD76E8">
        <w:trPr>
          <w:trHeight w:val="20"/>
        </w:trPr>
        <w:tc>
          <w:tcPr>
            <w:tcW w:w="390" w:type="pct"/>
            <w:tcBorders>
              <w:top w:val="single" w:sz="4" w:space="0" w:color="auto"/>
              <w:bottom w:val="single" w:sz="4" w:space="0" w:color="auto"/>
            </w:tcBorders>
            <w:vAlign w:val="center"/>
          </w:tcPr>
          <w:p w14:paraId="41A44112"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5561325E" w14:textId="77777777" w:rsidR="00DB291A" w:rsidRPr="008D530F" w:rsidRDefault="00DB291A" w:rsidP="008D530F">
            <w:pPr>
              <w:pStyle w:val="Akapitzlist"/>
              <w:widowControl w:val="0"/>
              <w:numPr>
                <w:ilvl w:val="0"/>
                <w:numId w:val="51"/>
              </w:numPr>
              <w:overflowPunct w:val="0"/>
              <w:autoSpaceDE w:val="0"/>
              <w:autoSpaceDN w:val="0"/>
              <w:adjustRightInd w:val="0"/>
              <w:spacing w:before="0" w:after="0" w:line="240" w:lineRule="auto"/>
              <w:rPr>
                <w:rFonts w:asciiTheme="minorHAnsi" w:hAnsiTheme="minorHAnsi" w:cstheme="minorHAnsi"/>
                <w:szCs w:val="22"/>
              </w:rPr>
            </w:pPr>
            <w:r w:rsidRPr="008D530F">
              <w:rPr>
                <w:rFonts w:asciiTheme="minorHAnsi" w:hAnsiTheme="minorHAnsi" w:cstheme="minorHAnsi"/>
                <w:szCs w:val="22"/>
              </w:rPr>
              <w:t xml:space="preserve">uzyskanie z poziomu aplikacji informacji o elemencie bazodanowym reprezentowanym przez dany obiekt interfejsu użytkownika (przyciski, pola edycyjne) wraz z prezentacją wszystkie schematów uprawnień w których wybrany obiektu można użyć do przydzielenia/modyfikacji uprawnień. </w:t>
            </w:r>
          </w:p>
        </w:tc>
      </w:tr>
      <w:tr w:rsidR="00DB291A" w:rsidRPr="008D530F" w14:paraId="7C52122A" w14:textId="77777777" w:rsidTr="00CD76E8">
        <w:trPr>
          <w:trHeight w:val="20"/>
        </w:trPr>
        <w:tc>
          <w:tcPr>
            <w:tcW w:w="390" w:type="pct"/>
            <w:tcBorders>
              <w:top w:val="single" w:sz="4" w:space="0" w:color="auto"/>
              <w:bottom w:val="single" w:sz="4" w:space="0" w:color="auto"/>
            </w:tcBorders>
            <w:vAlign w:val="center"/>
          </w:tcPr>
          <w:p w14:paraId="100B49EB"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1C1F6AD4" w14:textId="77777777" w:rsidR="00DB291A" w:rsidRPr="008D530F" w:rsidRDefault="00DB291A" w:rsidP="008D530F">
            <w:pPr>
              <w:pStyle w:val="Akapitzlist"/>
              <w:widowControl w:val="0"/>
              <w:numPr>
                <w:ilvl w:val="0"/>
                <w:numId w:val="51"/>
              </w:numPr>
              <w:overflowPunct w:val="0"/>
              <w:autoSpaceDE w:val="0"/>
              <w:autoSpaceDN w:val="0"/>
              <w:adjustRightInd w:val="0"/>
              <w:spacing w:before="0" w:after="0" w:line="240" w:lineRule="auto"/>
              <w:rPr>
                <w:rFonts w:asciiTheme="minorHAnsi" w:hAnsiTheme="minorHAnsi" w:cstheme="minorHAnsi"/>
                <w:szCs w:val="22"/>
              </w:rPr>
            </w:pPr>
            <w:r w:rsidRPr="008D530F">
              <w:rPr>
                <w:rFonts w:asciiTheme="minorHAnsi" w:hAnsiTheme="minorHAnsi" w:cstheme="minorHAnsi"/>
                <w:szCs w:val="22"/>
              </w:rPr>
              <w:t>uzyskania z poziomu aplikacji informacji o miejscu lokalizacji konkretnego rekordu danych w bazie danych.</w:t>
            </w:r>
          </w:p>
        </w:tc>
      </w:tr>
      <w:tr w:rsidR="00DB291A" w:rsidRPr="008D530F" w14:paraId="3F8C4FF4" w14:textId="77777777" w:rsidTr="00CD76E8">
        <w:trPr>
          <w:trHeight w:val="20"/>
        </w:trPr>
        <w:tc>
          <w:tcPr>
            <w:tcW w:w="390" w:type="pct"/>
            <w:tcBorders>
              <w:top w:val="single" w:sz="4" w:space="0" w:color="auto"/>
              <w:bottom w:val="single" w:sz="4" w:space="0" w:color="auto"/>
            </w:tcBorders>
            <w:vAlign w:val="center"/>
          </w:tcPr>
          <w:p w14:paraId="738FDC93"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710DF566" w14:textId="77777777" w:rsidR="00DB291A" w:rsidRPr="008D530F" w:rsidRDefault="00DB291A" w:rsidP="008D530F">
            <w:pPr>
              <w:pStyle w:val="Akapitzlist"/>
              <w:widowControl w:val="0"/>
              <w:numPr>
                <w:ilvl w:val="0"/>
                <w:numId w:val="51"/>
              </w:numPr>
              <w:overflowPunct w:val="0"/>
              <w:autoSpaceDE w:val="0"/>
              <w:autoSpaceDN w:val="0"/>
              <w:adjustRightInd w:val="0"/>
              <w:spacing w:before="0" w:after="0" w:line="240" w:lineRule="auto"/>
              <w:rPr>
                <w:rFonts w:asciiTheme="minorHAnsi" w:hAnsiTheme="minorHAnsi" w:cstheme="minorHAnsi"/>
                <w:szCs w:val="22"/>
              </w:rPr>
            </w:pPr>
            <w:r w:rsidRPr="008D530F">
              <w:rPr>
                <w:rFonts w:asciiTheme="minorHAnsi" w:hAnsiTheme="minorHAnsi" w:cstheme="minorHAnsi"/>
                <w:szCs w:val="22"/>
              </w:rPr>
              <w:t>stworzenia z poziomu aplikacji zapytania za pomocą sql do bazy danych w celu uzyskania żądanego wykazu danych.</w:t>
            </w:r>
          </w:p>
        </w:tc>
      </w:tr>
      <w:tr w:rsidR="00DB291A" w:rsidRPr="008D530F" w14:paraId="63427830" w14:textId="77777777" w:rsidTr="00CD76E8">
        <w:trPr>
          <w:trHeight w:val="20"/>
        </w:trPr>
        <w:tc>
          <w:tcPr>
            <w:tcW w:w="390" w:type="pct"/>
            <w:tcBorders>
              <w:top w:val="single" w:sz="4" w:space="0" w:color="auto"/>
              <w:bottom w:val="single" w:sz="4" w:space="0" w:color="auto"/>
            </w:tcBorders>
            <w:vAlign w:val="center"/>
          </w:tcPr>
          <w:p w14:paraId="04E40DE6"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3BF5E441" w14:textId="77777777" w:rsidR="00DB291A" w:rsidRPr="008D530F" w:rsidRDefault="00DB291A" w:rsidP="008D530F">
            <w:pPr>
              <w:pStyle w:val="Akapitzlist"/>
              <w:widowControl w:val="0"/>
              <w:numPr>
                <w:ilvl w:val="0"/>
                <w:numId w:val="51"/>
              </w:numPr>
              <w:overflowPunct w:val="0"/>
              <w:autoSpaceDE w:val="0"/>
              <w:autoSpaceDN w:val="0"/>
              <w:adjustRightInd w:val="0"/>
              <w:spacing w:before="0" w:after="0" w:line="240" w:lineRule="auto"/>
              <w:rPr>
                <w:rFonts w:asciiTheme="minorHAnsi" w:hAnsiTheme="minorHAnsi" w:cstheme="minorHAnsi"/>
                <w:szCs w:val="22"/>
              </w:rPr>
            </w:pPr>
            <w:r w:rsidRPr="008D530F">
              <w:rPr>
                <w:rFonts w:asciiTheme="minorHAnsi" w:hAnsiTheme="minorHAnsi" w:cstheme="minorHAnsi"/>
                <w:szCs w:val="22"/>
              </w:rPr>
              <w:t>uzyskania z poziomu aplikacji informacji o nazwie i wersji formularza na którym obecnie użytkownik pracuje.</w:t>
            </w:r>
          </w:p>
        </w:tc>
      </w:tr>
      <w:tr w:rsidR="00DB291A" w:rsidRPr="008D530F" w14:paraId="5BB53756" w14:textId="77777777" w:rsidTr="00CD76E8">
        <w:trPr>
          <w:trHeight w:val="20"/>
        </w:trPr>
        <w:tc>
          <w:tcPr>
            <w:tcW w:w="390" w:type="pct"/>
            <w:tcBorders>
              <w:top w:val="single" w:sz="4" w:space="0" w:color="auto"/>
              <w:bottom w:val="single" w:sz="4" w:space="0" w:color="auto"/>
            </w:tcBorders>
            <w:vAlign w:val="center"/>
          </w:tcPr>
          <w:p w14:paraId="0809BCD5"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789DE05D" w14:textId="77777777" w:rsidR="00DB291A" w:rsidRPr="008D530F" w:rsidRDefault="00DB291A" w:rsidP="008D530F">
            <w:pPr>
              <w:pStyle w:val="Akapitzlist"/>
              <w:widowControl w:val="0"/>
              <w:numPr>
                <w:ilvl w:val="0"/>
                <w:numId w:val="51"/>
              </w:numPr>
              <w:overflowPunct w:val="0"/>
              <w:autoSpaceDE w:val="0"/>
              <w:autoSpaceDN w:val="0"/>
              <w:adjustRightInd w:val="0"/>
              <w:spacing w:before="0" w:after="0" w:line="240" w:lineRule="auto"/>
              <w:rPr>
                <w:rFonts w:asciiTheme="minorHAnsi" w:hAnsiTheme="minorHAnsi" w:cstheme="minorHAnsi"/>
                <w:szCs w:val="22"/>
              </w:rPr>
            </w:pPr>
            <w:r w:rsidRPr="008D530F">
              <w:rPr>
                <w:rFonts w:asciiTheme="minorHAnsi" w:hAnsiTheme="minorHAnsi" w:cstheme="minorHAnsi"/>
                <w:szCs w:val="22"/>
              </w:rPr>
              <w:t>uzyskania z poziomu aplikacji informacji o identyfikatorach zewnętrznych nadanych przez płatnika NFZ w komunikacji za pomocą formatu otwartego.</w:t>
            </w:r>
          </w:p>
        </w:tc>
      </w:tr>
      <w:tr w:rsidR="00DB291A" w:rsidRPr="008D530F" w14:paraId="3036349D" w14:textId="77777777" w:rsidTr="00CD76E8">
        <w:trPr>
          <w:trHeight w:val="20"/>
        </w:trPr>
        <w:tc>
          <w:tcPr>
            <w:tcW w:w="390" w:type="pct"/>
            <w:tcBorders>
              <w:top w:val="single" w:sz="4" w:space="0" w:color="auto"/>
              <w:bottom w:val="single" w:sz="4" w:space="0" w:color="auto"/>
            </w:tcBorders>
            <w:vAlign w:val="center"/>
          </w:tcPr>
          <w:p w14:paraId="5218B947"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1988CD3C"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W procesach wymagających nanoszenia/prezentacji obszernej ilości danych wykorzystywana jest tzw. zakładkowa architektura okienek umożliwiająca poruszanie się pomiędzy nimi bez konieczności kolejnego ich otwierania i zamykania.</w:t>
            </w:r>
          </w:p>
        </w:tc>
      </w:tr>
      <w:tr w:rsidR="00DB291A" w:rsidRPr="008D530F" w14:paraId="7F17FAF2" w14:textId="77777777" w:rsidTr="00CD76E8">
        <w:trPr>
          <w:trHeight w:val="20"/>
        </w:trPr>
        <w:tc>
          <w:tcPr>
            <w:tcW w:w="390" w:type="pct"/>
            <w:tcBorders>
              <w:top w:val="single" w:sz="4" w:space="0" w:color="auto"/>
              <w:bottom w:val="single" w:sz="4" w:space="0" w:color="auto"/>
            </w:tcBorders>
            <w:vAlign w:val="center"/>
          </w:tcPr>
          <w:p w14:paraId="2A8D3F42"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07C080C0"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Pola obligatoryjne, opcjonalne i wypełniane automatycznie muszą być jednoznacznie rozróżnialne przez użytkownika (np. inny kształt, kolor, itp.).</w:t>
            </w:r>
          </w:p>
        </w:tc>
      </w:tr>
      <w:tr w:rsidR="00DB291A" w:rsidRPr="008D530F" w14:paraId="7B067E44" w14:textId="77777777" w:rsidTr="00CD76E8">
        <w:trPr>
          <w:trHeight w:val="20"/>
        </w:trPr>
        <w:tc>
          <w:tcPr>
            <w:tcW w:w="390" w:type="pct"/>
            <w:tcBorders>
              <w:top w:val="single" w:sz="4" w:space="0" w:color="auto"/>
              <w:bottom w:val="single" w:sz="4" w:space="0" w:color="auto"/>
            </w:tcBorders>
            <w:vAlign w:val="center"/>
          </w:tcPr>
          <w:p w14:paraId="560314C4"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4F4090F9"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HIS ma możliwość dodawania nowych przycisków na formatkach z uwzględnieniem wymogu w wierszu 30, jak również przyporządkowania przyciskom już istniejącym nowego znaczenia bez ingerowania w kod źródłowy.</w:t>
            </w:r>
          </w:p>
        </w:tc>
      </w:tr>
      <w:tr w:rsidR="00DB291A" w:rsidRPr="008D530F" w14:paraId="584C79B3" w14:textId="77777777" w:rsidTr="00CD76E8">
        <w:trPr>
          <w:trHeight w:val="20"/>
        </w:trPr>
        <w:tc>
          <w:tcPr>
            <w:tcW w:w="390" w:type="pct"/>
            <w:tcBorders>
              <w:top w:val="single" w:sz="4" w:space="0" w:color="auto"/>
              <w:bottom w:val="single" w:sz="4" w:space="0" w:color="auto"/>
            </w:tcBorders>
            <w:vAlign w:val="center"/>
          </w:tcPr>
          <w:p w14:paraId="4326E06D"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457C9AD3"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HIS dynamicznie w zależności od kontekstu pokazuje lub ukrywa przyciski.</w:t>
            </w:r>
          </w:p>
        </w:tc>
      </w:tr>
      <w:tr w:rsidR="00DB291A" w:rsidRPr="008D530F" w14:paraId="0E3B593A" w14:textId="77777777" w:rsidTr="00CD76E8">
        <w:trPr>
          <w:trHeight w:val="20"/>
        </w:trPr>
        <w:tc>
          <w:tcPr>
            <w:tcW w:w="390" w:type="pct"/>
            <w:tcBorders>
              <w:top w:val="single" w:sz="4" w:space="0" w:color="auto"/>
              <w:bottom w:val="single" w:sz="4" w:space="0" w:color="auto"/>
            </w:tcBorders>
            <w:vAlign w:val="center"/>
          </w:tcPr>
          <w:p w14:paraId="08E5BB32"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704B279B"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Językiem obowiązującym w HIS musi być język polski. Dotyczy to wszystkich menu, ekranów, raportów, wszelkich komunikatów, wprowadzania, wyświetlania, sortowania i drukowania. Polskie znaki diakrytyczne będą, w chwili instalacji, dostępne w każdym miejscu i dla każdej funkcji w HIS łącznie z wyszukiwaniem, sortowaniem (zgodnie z kolejnością liter w polskim alfabecie), drukowaniem i wyświetlaniem na ekranie.</w:t>
            </w:r>
          </w:p>
        </w:tc>
      </w:tr>
      <w:tr w:rsidR="00DB291A" w:rsidRPr="008D530F" w14:paraId="250097CC" w14:textId="77777777" w:rsidTr="00CD76E8">
        <w:trPr>
          <w:trHeight w:val="20"/>
        </w:trPr>
        <w:tc>
          <w:tcPr>
            <w:tcW w:w="390" w:type="pct"/>
            <w:tcBorders>
              <w:top w:val="single" w:sz="4" w:space="0" w:color="auto"/>
              <w:bottom w:val="single" w:sz="4" w:space="0" w:color="auto"/>
            </w:tcBorders>
            <w:vAlign w:val="center"/>
          </w:tcPr>
          <w:p w14:paraId="15DAB98D"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030D0189"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HIS musi zapewniać proces wyszukiwania danych z zastosowaniem znaków polskich, znaków polskich diakrytycznych oraz znaków specjalnych, zastępujących co najmniej fragment wyszukiwanego tekstu lub pojedynczy znak(np. „*” - fragment tekstu, „?” – pojedynczy znak).</w:t>
            </w:r>
          </w:p>
        </w:tc>
      </w:tr>
      <w:tr w:rsidR="00DB291A" w:rsidRPr="008D530F" w14:paraId="65B703E9" w14:textId="77777777" w:rsidTr="00CD76E8">
        <w:trPr>
          <w:trHeight w:val="20"/>
        </w:trPr>
        <w:tc>
          <w:tcPr>
            <w:tcW w:w="390" w:type="pct"/>
            <w:tcBorders>
              <w:top w:val="single" w:sz="4" w:space="0" w:color="auto"/>
              <w:bottom w:val="single" w:sz="4" w:space="0" w:color="auto"/>
            </w:tcBorders>
            <w:vAlign w:val="center"/>
          </w:tcPr>
          <w:p w14:paraId="22CC3B57"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100D3500"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W miejscach przyjęć Pacjenta HIS współpracuje z klawiaturami z wbudowanym OCR umożliwiającym skanowanie imienia i nazwiska Pacjenta z dowodu osobistego.</w:t>
            </w:r>
          </w:p>
        </w:tc>
      </w:tr>
      <w:tr w:rsidR="00DB291A" w:rsidRPr="008D530F" w14:paraId="21B5DBC1" w14:textId="77777777" w:rsidTr="00CD76E8">
        <w:trPr>
          <w:trHeight w:val="20"/>
        </w:trPr>
        <w:tc>
          <w:tcPr>
            <w:tcW w:w="390" w:type="pct"/>
            <w:tcBorders>
              <w:top w:val="single" w:sz="4" w:space="0" w:color="auto"/>
              <w:bottom w:val="single" w:sz="4" w:space="0" w:color="auto"/>
            </w:tcBorders>
            <w:vAlign w:val="center"/>
          </w:tcPr>
          <w:p w14:paraId="391DE35A"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4AA7C824"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 xml:space="preserve">W aplikacjach umożliwiających digitalizację dokumentów wchodzących w zakres dokumentacji medycznej HIS jest zintegrowany z urządzaniami skanującymi (co najmniej dwóch niezależnych producentów). Użytkownik z wykorzystaniem terminala wbudowanego w urządzeniu może wybrać pacjenta oraz rodzaj digitalizowanego dokumentu, następnie po zakończonym procesie skanowania, dokument zapisze się w Elektronicznym Rekordzie Pacjenta.  </w:t>
            </w:r>
          </w:p>
        </w:tc>
      </w:tr>
      <w:tr w:rsidR="00DB291A" w:rsidRPr="008D530F" w14:paraId="0768A7FB" w14:textId="77777777" w:rsidTr="00CD76E8">
        <w:trPr>
          <w:trHeight w:val="20"/>
        </w:trPr>
        <w:tc>
          <w:tcPr>
            <w:tcW w:w="390" w:type="pct"/>
            <w:tcBorders>
              <w:top w:val="single" w:sz="4" w:space="0" w:color="auto"/>
              <w:bottom w:val="single" w:sz="4" w:space="0" w:color="auto"/>
            </w:tcBorders>
            <w:vAlign w:val="center"/>
          </w:tcPr>
          <w:p w14:paraId="58BC4A50"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4A7BB8AD"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HIS we wszystkich procesach regulowanych aktami prawnymi dotyczącymi podmiotu leczniczego uwzględnia ich wymagania co do minimalnego zakresu danych jaki z systemu musi być raportowany.</w:t>
            </w:r>
          </w:p>
        </w:tc>
      </w:tr>
      <w:tr w:rsidR="00DB291A" w:rsidRPr="008D530F" w14:paraId="5B38AE2E" w14:textId="77777777" w:rsidTr="00CD76E8">
        <w:trPr>
          <w:trHeight w:val="20"/>
        </w:trPr>
        <w:tc>
          <w:tcPr>
            <w:tcW w:w="390" w:type="pct"/>
            <w:tcBorders>
              <w:top w:val="single" w:sz="4" w:space="0" w:color="auto"/>
              <w:bottom w:val="single" w:sz="4" w:space="0" w:color="auto"/>
            </w:tcBorders>
            <w:vAlign w:val="center"/>
          </w:tcPr>
          <w:p w14:paraId="55010792"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238C5F81" w14:textId="3C55A98E"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 xml:space="preserve">Wykonawca przyjmuje zobowiązanie, że jeżeli w trakcie realizacji umowy lub powiązanego z nią okresu gwarancyjnego CSIOZ opublikuje nowe szablony dokumentów o których mowa na </w:t>
            </w:r>
            <w:hyperlink r:id="rId11" w:history="1">
              <w:r w:rsidRPr="008D530F">
                <w:rPr>
                  <w:rStyle w:val="Hipercze"/>
                  <w:rFonts w:asciiTheme="minorHAnsi" w:hAnsiTheme="minorHAnsi" w:cstheme="minorHAnsi"/>
                  <w:szCs w:val="22"/>
                </w:rPr>
                <w:t>https://www.csioz.gov.pl/HL7POL/pl-cda-html-pl-PL/index.html</w:t>
              </w:r>
            </w:hyperlink>
            <w:r w:rsidRPr="008D530F">
              <w:rPr>
                <w:rFonts w:asciiTheme="minorHAnsi" w:hAnsiTheme="minorHAnsi" w:cstheme="minorHAnsi"/>
                <w:szCs w:val="22"/>
              </w:rPr>
              <w:t xml:space="preserve"> Wykonawca w HIS takowe uwzględni.</w:t>
            </w:r>
          </w:p>
        </w:tc>
      </w:tr>
      <w:tr w:rsidR="00DB291A" w:rsidRPr="008D530F" w14:paraId="35769A96" w14:textId="77777777" w:rsidTr="00CD76E8">
        <w:trPr>
          <w:trHeight w:val="20"/>
        </w:trPr>
        <w:tc>
          <w:tcPr>
            <w:tcW w:w="390" w:type="pct"/>
            <w:tcBorders>
              <w:top w:val="single" w:sz="4" w:space="0" w:color="auto"/>
              <w:bottom w:val="single" w:sz="4" w:space="0" w:color="auto"/>
            </w:tcBorders>
            <w:vAlign w:val="center"/>
          </w:tcPr>
          <w:p w14:paraId="287EFE24"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auto"/>
              <w:bottom w:val="single" w:sz="4" w:space="0" w:color="auto"/>
            </w:tcBorders>
          </w:tcPr>
          <w:p w14:paraId="2AE88658"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 xml:space="preserve">HIS jest komercyjnie dostępnym rozwiązaniem (COTS), w którym wymagania określone dla poszczególnych aplikacji muszą być dostępne na dzień składania ofert.  </w:t>
            </w:r>
          </w:p>
        </w:tc>
      </w:tr>
      <w:tr w:rsidR="00DB291A" w:rsidRPr="008D530F" w14:paraId="4E735B90"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auto"/>
              <w:left w:val="single" w:sz="4" w:space="0" w:color="000000"/>
              <w:bottom w:val="single" w:sz="4" w:space="0" w:color="000000"/>
              <w:tr2bl w:val="single" w:sz="4" w:space="0" w:color="000000"/>
            </w:tcBorders>
            <w:shd w:val="clear" w:color="auto" w:fill="FFFFFF"/>
            <w:vAlign w:val="center"/>
          </w:tcPr>
          <w:p w14:paraId="2215444F" w14:textId="77777777" w:rsidR="00DB291A" w:rsidRPr="008D530F" w:rsidRDefault="00DB291A" w:rsidP="008D530F">
            <w:pPr>
              <w:pStyle w:val="Tabela1a"/>
              <w:spacing w:before="0" w:after="0"/>
              <w:jc w:val="center"/>
              <w:rPr>
                <w:rFonts w:asciiTheme="minorHAnsi" w:hAnsiTheme="minorHAnsi" w:cstheme="minorHAnsi"/>
                <w:b/>
                <w:bCs/>
                <w:szCs w:val="22"/>
              </w:rPr>
            </w:pPr>
          </w:p>
        </w:tc>
        <w:tc>
          <w:tcPr>
            <w:tcW w:w="461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4EA600B" w14:textId="77777777" w:rsidR="00DB291A" w:rsidRPr="008D530F" w:rsidRDefault="00DB291A" w:rsidP="008D530F">
            <w:pPr>
              <w:widowControl w:val="0"/>
              <w:spacing w:before="0" w:after="0" w:line="240" w:lineRule="auto"/>
              <w:rPr>
                <w:rFonts w:asciiTheme="minorHAnsi" w:hAnsiTheme="minorHAnsi" w:cstheme="minorHAnsi"/>
                <w:b/>
                <w:bCs/>
                <w:szCs w:val="22"/>
              </w:rPr>
            </w:pPr>
            <w:r w:rsidRPr="008D530F">
              <w:rPr>
                <w:rFonts w:asciiTheme="minorHAnsi" w:hAnsiTheme="minorHAnsi" w:cstheme="minorHAnsi"/>
                <w:b/>
                <w:szCs w:val="22"/>
              </w:rPr>
              <w:t xml:space="preserve">Zarządzanie Systemem </w:t>
            </w:r>
          </w:p>
        </w:tc>
      </w:tr>
      <w:tr w:rsidR="00DB291A" w:rsidRPr="008D530F" w14:paraId="4AB16F39"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3A8C8DC9"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3D283621"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Moduł agreguje funkcje administracyjne z wszystkich modułów stanowiących przedmiot zamówienia lub jego zakres licencyjny i pozwala administratorowi na uruchomienie tych modułów.</w:t>
            </w:r>
          </w:p>
        </w:tc>
      </w:tr>
      <w:tr w:rsidR="00DB291A" w:rsidRPr="008D530F" w14:paraId="7D847B56"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1404B261"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133BF075"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Obsługa połączenia z systemem: logowanie, wybór modułu, screenlock, zmiana hasła, informacje o wersji formularza.</w:t>
            </w:r>
          </w:p>
        </w:tc>
      </w:tr>
      <w:tr w:rsidR="00DB291A" w:rsidRPr="008D530F" w14:paraId="261F88F1"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5E7C9358"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6C2D6F9B"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Dodawanie i regeneracja użytkowników bazy danych.</w:t>
            </w:r>
          </w:p>
        </w:tc>
      </w:tr>
      <w:tr w:rsidR="00DB291A" w:rsidRPr="008D530F" w14:paraId="15B00E93"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22D5544D"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6D0FE423"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Możliwość zablokowania konta użytkownika.</w:t>
            </w:r>
          </w:p>
        </w:tc>
      </w:tr>
      <w:tr w:rsidR="00DB291A" w:rsidRPr="008D530F" w14:paraId="1C127053"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1E2BDA9F"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136EC89A"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Usuwanie konta użytkownika.</w:t>
            </w:r>
          </w:p>
        </w:tc>
      </w:tr>
      <w:tr w:rsidR="00DB291A" w:rsidRPr="008D530F" w14:paraId="572D8B24"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0A6BD25C"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6571BB5B"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Przechowywanie, wprowadzanie i zarządzanie informacją o użytkownikach i administratorach systemu oraz pracownikach szpitala nie mających dostępu do aplikacji.</w:t>
            </w:r>
          </w:p>
        </w:tc>
      </w:tr>
      <w:tr w:rsidR="00DB291A" w:rsidRPr="008D530F" w14:paraId="1C3CABA6"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093FD24D"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70738EDD"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Ewidencja aktualnie pracujących w systemie użytkowników wraz z podaniem modułu i formularza, z którym pracują.</w:t>
            </w:r>
          </w:p>
        </w:tc>
      </w:tr>
      <w:tr w:rsidR="00DB291A" w:rsidRPr="008D530F" w14:paraId="587EDC01"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5E91C06A"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188F9CCB"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Zarządzanie informacją o modułach (wchodzących w ich skład formularzach, raportach i obiektach bazy danych wraz z informacją o wersjach). Kontrola poprawności wersji uruchamianych formularzy.</w:t>
            </w:r>
          </w:p>
        </w:tc>
      </w:tr>
      <w:tr w:rsidR="00DB291A" w:rsidRPr="008D530F" w14:paraId="2E2CE922"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15CAFE6A"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278ED923"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 xml:space="preserve">Przechowywanie, wprowadzanie i zarządzanie informacją o jednostkach organizacyjnych wraz ustaleniem ich hierarchii. </w:t>
            </w:r>
          </w:p>
        </w:tc>
      </w:tr>
      <w:tr w:rsidR="00DB291A" w:rsidRPr="008D530F" w14:paraId="0818536A"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0BF899E4"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5B347FD1"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Zarządzanie danymi jednostki organizacyjnej (nazwa, adres, NIP, REGON)</w:t>
            </w:r>
          </w:p>
        </w:tc>
      </w:tr>
      <w:tr w:rsidR="00DB291A" w:rsidRPr="008D530F" w14:paraId="643751FF"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2844BEDC"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705ABDFC"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Tworzenie planu pracy jednostek organizacyjnych wraz z uwzględnieniem świąt i dni wolnych od pracy.</w:t>
            </w:r>
          </w:p>
        </w:tc>
      </w:tr>
      <w:tr w:rsidR="00DB291A" w:rsidRPr="008D530F" w14:paraId="7D9956BE"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3951A1BE"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0BB6C467"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Kopiowanie planu pracy oraz okresów dni wolnych do wybranych komórek org.</w:t>
            </w:r>
          </w:p>
        </w:tc>
      </w:tr>
      <w:tr w:rsidR="00DB291A" w:rsidRPr="008D530F" w14:paraId="6A3535BD"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7EA1A11E"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19AF03E5"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 xml:space="preserve">Podgląd archiwalnych planów pracy poszczególnych komórek organizacyjnych. </w:t>
            </w:r>
          </w:p>
        </w:tc>
      </w:tr>
      <w:tr w:rsidR="00DB291A" w:rsidRPr="008D530F" w14:paraId="34826481"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165B93CA"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52417716"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Podgląd planu pracy dla poszczególnych dni i/lub pracowników.</w:t>
            </w:r>
          </w:p>
        </w:tc>
      </w:tr>
      <w:tr w:rsidR="00DB291A" w:rsidRPr="008D530F" w14:paraId="2589E1B3"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095676B8"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551519C1"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Możliwość definiowania kategorii dni, które umożliwiają oznaczenie wybranym kolorem dnia w kalendarzu limitów.</w:t>
            </w:r>
          </w:p>
        </w:tc>
      </w:tr>
      <w:tr w:rsidR="00DB291A" w:rsidRPr="008D530F" w14:paraId="54DD549D"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35A448AD"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7A84D49C"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Obsługa systemu automatycznej numeracji dokumentów, ksiąg.</w:t>
            </w:r>
          </w:p>
        </w:tc>
      </w:tr>
      <w:tr w:rsidR="00DB291A" w:rsidRPr="008D530F" w14:paraId="2ACC0BC2"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4A03F343"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14981E38"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Zarządzanie księgami szpitalnymi wraz z wykonaniem operacji zamknięcia roku.</w:t>
            </w:r>
          </w:p>
        </w:tc>
      </w:tr>
      <w:tr w:rsidR="00DB291A" w:rsidRPr="008D530F" w14:paraId="7BFD867D"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70EBDAE7"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2339D06C"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Definiowanie list oczekujących, zdarzeń i procedur rozliczeniowych z nimi związanych.</w:t>
            </w:r>
          </w:p>
        </w:tc>
      </w:tr>
      <w:tr w:rsidR="00DB291A" w:rsidRPr="008D530F" w14:paraId="3E791E6D"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481D5FA6"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29EB2F0F"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Zarządzanie informacją o schematach uprawnień z dokładnością do obiektów bazy danych, formularzy, elementów formularzy, raportów, menu.</w:t>
            </w:r>
          </w:p>
        </w:tc>
      </w:tr>
      <w:tr w:rsidR="00DB291A" w:rsidRPr="008D530F" w14:paraId="4FFCF388"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47911C7B"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24FE6F34"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Eksportowanie, importowanie, przenoszenie, duplikowanie schematów uprawnień.</w:t>
            </w:r>
          </w:p>
        </w:tc>
      </w:tr>
      <w:tr w:rsidR="00DB291A" w:rsidRPr="008D530F" w14:paraId="42179EE6"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361799D9"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4275F3D2"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Raportowanie różnic pomiędzy poszczególnymi schematami.</w:t>
            </w:r>
          </w:p>
        </w:tc>
      </w:tr>
      <w:tr w:rsidR="00DB291A" w:rsidRPr="008D530F" w14:paraId="506C20DB"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r2bl w:val="single" w:sz="4" w:space="0" w:color="auto"/>
            </w:tcBorders>
          </w:tcPr>
          <w:p w14:paraId="1F37AEB4" w14:textId="77777777" w:rsidR="00DB291A" w:rsidRPr="008D530F" w:rsidRDefault="00DB291A" w:rsidP="008D530F">
            <w:pPr>
              <w:pStyle w:val="Akapitzlist"/>
              <w:spacing w:before="0" w:after="0" w:line="240" w:lineRule="auto"/>
              <w:ind w:left="502"/>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3635FE5E" w14:textId="77777777" w:rsidR="00DB291A" w:rsidRPr="008D530F" w:rsidRDefault="00DB291A" w:rsidP="008D530F">
            <w:pPr>
              <w:pStyle w:val="Tabela1"/>
              <w:spacing w:before="0" w:after="0"/>
              <w:ind w:left="0" w:right="50"/>
              <w:jc w:val="both"/>
              <w:rPr>
                <w:rFonts w:asciiTheme="minorHAnsi" w:hAnsiTheme="minorHAnsi" w:cstheme="minorHAnsi"/>
                <w:szCs w:val="22"/>
              </w:rPr>
            </w:pPr>
            <w:r w:rsidRPr="008D530F">
              <w:rPr>
                <w:rFonts w:asciiTheme="minorHAnsi" w:hAnsiTheme="minorHAnsi" w:cstheme="minorHAnsi"/>
                <w:szCs w:val="22"/>
                <w:lang w:eastAsia="en-US"/>
              </w:rPr>
              <w:t>Dodawanie i zarządzanie informacją o pracownikach:</w:t>
            </w:r>
          </w:p>
        </w:tc>
      </w:tr>
      <w:tr w:rsidR="00DB291A" w:rsidRPr="008D530F" w14:paraId="2BEE985D"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5F35610D"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1DD9145B" w14:textId="77777777" w:rsidR="00DB291A" w:rsidRPr="008D530F" w:rsidRDefault="00DB291A" w:rsidP="008D530F">
            <w:pPr>
              <w:pStyle w:val="Tabela1"/>
              <w:numPr>
                <w:ilvl w:val="0"/>
                <w:numId w:val="54"/>
              </w:numPr>
              <w:spacing w:before="0" w:after="0"/>
              <w:ind w:right="50"/>
              <w:jc w:val="both"/>
              <w:rPr>
                <w:rFonts w:asciiTheme="minorHAnsi" w:hAnsiTheme="minorHAnsi" w:cstheme="minorHAnsi"/>
                <w:szCs w:val="22"/>
              </w:rPr>
            </w:pPr>
            <w:r w:rsidRPr="008D530F">
              <w:rPr>
                <w:rFonts w:asciiTheme="minorHAnsi" w:hAnsiTheme="minorHAnsi" w:cstheme="minorHAnsi"/>
                <w:szCs w:val="22"/>
              </w:rPr>
              <w:t>modułach w których pracują,</w:t>
            </w:r>
          </w:p>
        </w:tc>
      </w:tr>
      <w:tr w:rsidR="00DB291A" w:rsidRPr="008D530F" w14:paraId="05D73266"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7B57EF30"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7780089C" w14:textId="77777777" w:rsidR="00DB291A" w:rsidRPr="008D530F" w:rsidRDefault="00DB291A" w:rsidP="008D530F">
            <w:pPr>
              <w:pStyle w:val="Tabela1"/>
              <w:numPr>
                <w:ilvl w:val="0"/>
                <w:numId w:val="54"/>
              </w:numPr>
              <w:spacing w:before="0" w:after="0"/>
              <w:ind w:right="50"/>
              <w:jc w:val="both"/>
              <w:rPr>
                <w:rFonts w:asciiTheme="minorHAnsi" w:hAnsiTheme="minorHAnsi" w:cstheme="minorHAnsi"/>
                <w:szCs w:val="22"/>
              </w:rPr>
            </w:pPr>
            <w:r w:rsidRPr="008D530F">
              <w:rPr>
                <w:rFonts w:asciiTheme="minorHAnsi" w:hAnsiTheme="minorHAnsi" w:cstheme="minorHAnsi"/>
                <w:szCs w:val="22"/>
              </w:rPr>
              <w:t>funkcjach, które pełnią,</w:t>
            </w:r>
          </w:p>
        </w:tc>
      </w:tr>
      <w:tr w:rsidR="00DB291A" w:rsidRPr="008D530F" w14:paraId="45C91509"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2BB531EC"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6148ED6B" w14:textId="77777777" w:rsidR="00DB291A" w:rsidRPr="008D530F" w:rsidRDefault="00DB291A" w:rsidP="008D530F">
            <w:pPr>
              <w:pStyle w:val="Tabela1"/>
              <w:numPr>
                <w:ilvl w:val="0"/>
                <w:numId w:val="54"/>
              </w:numPr>
              <w:spacing w:before="0" w:after="0"/>
              <w:ind w:right="50"/>
              <w:jc w:val="both"/>
              <w:rPr>
                <w:rFonts w:asciiTheme="minorHAnsi" w:hAnsiTheme="minorHAnsi" w:cstheme="minorHAnsi"/>
                <w:szCs w:val="22"/>
              </w:rPr>
            </w:pPr>
            <w:r w:rsidRPr="008D530F">
              <w:rPr>
                <w:rFonts w:asciiTheme="minorHAnsi" w:hAnsiTheme="minorHAnsi" w:cstheme="minorHAnsi"/>
                <w:szCs w:val="22"/>
              </w:rPr>
              <w:t>jednostkach, w których są zatrudnieni,</w:t>
            </w:r>
          </w:p>
        </w:tc>
      </w:tr>
      <w:tr w:rsidR="00DB291A" w:rsidRPr="008D530F" w14:paraId="11843AB1"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4E38DB14"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76395BD0" w14:textId="77777777" w:rsidR="00DB291A" w:rsidRPr="008D530F" w:rsidRDefault="00DB291A" w:rsidP="008D530F">
            <w:pPr>
              <w:pStyle w:val="Tabela1"/>
              <w:numPr>
                <w:ilvl w:val="0"/>
                <w:numId w:val="54"/>
              </w:numPr>
              <w:spacing w:before="0" w:after="0"/>
              <w:ind w:right="50"/>
              <w:jc w:val="both"/>
              <w:rPr>
                <w:rFonts w:asciiTheme="minorHAnsi" w:hAnsiTheme="minorHAnsi" w:cstheme="minorHAnsi"/>
                <w:szCs w:val="22"/>
              </w:rPr>
            </w:pPr>
            <w:r w:rsidRPr="008D530F">
              <w:rPr>
                <w:rFonts w:asciiTheme="minorHAnsi" w:hAnsiTheme="minorHAnsi" w:cstheme="minorHAnsi"/>
                <w:szCs w:val="22"/>
              </w:rPr>
              <w:t>grupach zawodowych, do których przynależą,</w:t>
            </w:r>
          </w:p>
        </w:tc>
      </w:tr>
      <w:tr w:rsidR="00DB291A" w:rsidRPr="008D530F" w14:paraId="74780501"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18CC6328"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7404BA9D" w14:textId="77777777" w:rsidR="00DB291A" w:rsidRPr="008D530F" w:rsidRDefault="00DB291A" w:rsidP="008D530F">
            <w:pPr>
              <w:pStyle w:val="Tabela1"/>
              <w:numPr>
                <w:ilvl w:val="0"/>
                <w:numId w:val="54"/>
              </w:numPr>
              <w:spacing w:before="0" w:after="0"/>
              <w:ind w:right="50"/>
              <w:jc w:val="both"/>
              <w:rPr>
                <w:rFonts w:asciiTheme="minorHAnsi" w:hAnsiTheme="minorHAnsi" w:cstheme="minorHAnsi"/>
                <w:szCs w:val="22"/>
              </w:rPr>
            </w:pPr>
            <w:r w:rsidRPr="008D530F">
              <w:rPr>
                <w:rFonts w:asciiTheme="minorHAnsi" w:hAnsiTheme="minorHAnsi" w:cstheme="minorHAnsi"/>
                <w:szCs w:val="22"/>
              </w:rPr>
              <w:t>danych kontaktowych.</w:t>
            </w:r>
          </w:p>
        </w:tc>
      </w:tr>
      <w:tr w:rsidR="00DB291A" w:rsidRPr="008D530F" w14:paraId="0D5114CF"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3B64EDD3"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2A04983D"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Możliwość weryfikacji poprawności numeru prawa wykonywania zawodu.</w:t>
            </w:r>
          </w:p>
        </w:tc>
      </w:tr>
      <w:tr w:rsidR="00DB291A" w:rsidRPr="008D530F" w14:paraId="57E47FEC"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7A9808F6"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359CB550"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Zapis w logu zmian w danych wykonywanych przez użytkowników. Narzędzia do analizy i eksportu danych logu.</w:t>
            </w:r>
          </w:p>
        </w:tc>
      </w:tr>
      <w:tr w:rsidR="00DB291A" w:rsidRPr="008D530F" w14:paraId="0C516A4E"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shd w:val="clear" w:color="auto" w:fill="FFFFFF"/>
          </w:tcPr>
          <w:p w14:paraId="740C73F9"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shd w:val="clear" w:color="auto" w:fill="FFFFFF"/>
          </w:tcPr>
          <w:p w14:paraId="1CC9FF3C"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Usuwanie (łączenie) kartotek pacjenta wraz z prezentowaniem listy usuniętych kartotek.</w:t>
            </w:r>
          </w:p>
        </w:tc>
      </w:tr>
      <w:tr w:rsidR="00DB291A" w:rsidRPr="008D530F" w14:paraId="24F0AC95"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2A67ED15"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6FFF01B0"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Przechowywanie, wprowadzanie i zarządzanie informacją o formularzach, raportach i raportach definiowalnych.</w:t>
            </w:r>
          </w:p>
        </w:tc>
      </w:tr>
      <w:tr w:rsidR="00DB291A" w:rsidRPr="008D530F" w14:paraId="3AFCA446"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40199C7B"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3194F80C"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Możliwość wywoływania danego formularza lub raportu z różnych miejsc w systemie.</w:t>
            </w:r>
          </w:p>
        </w:tc>
      </w:tr>
      <w:tr w:rsidR="00DB291A" w:rsidRPr="008D530F" w14:paraId="24996471"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0936E8F3"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1A936BC0"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 xml:space="preserve">Możliwość wyboru drukarki, na którą ma być wysyłany dany raport.  </w:t>
            </w:r>
          </w:p>
        </w:tc>
      </w:tr>
      <w:tr w:rsidR="00DB291A" w:rsidRPr="008D530F" w14:paraId="637E55C8"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2BAF05AA"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74791097"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Ewidencja komunikatów o błędach pojawiających się w systemie, możliwość zastąpienia standardowych komunikatów własnymi.</w:t>
            </w:r>
          </w:p>
        </w:tc>
      </w:tr>
      <w:tr w:rsidR="00DB291A" w:rsidRPr="008D530F" w14:paraId="6205C655"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00ADCD46"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26A8B453"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Ustawianie parametrów pracy całego systemu,</w:t>
            </w:r>
          </w:p>
          <w:p w14:paraId="311A88FB"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poszczególnych modułów i jednostek organizacyjnych.</w:t>
            </w:r>
          </w:p>
        </w:tc>
      </w:tr>
      <w:tr w:rsidR="00DB291A" w:rsidRPr="008D530F" w14:paraId="71C17BD7"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12969578"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35F0CBA6"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Zarządzanie zmiennymi środowiskowymi systemu operacyjnego.</w:t>
            </w:r>
          </w:p>
        </w:tc>
      </w:tr>
      <w:tr w:rsidR="00DB291A" w:rsidRPr="008D530F" w14:paraId="41D9885D"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26B8CD76"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1AAEE024"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 xml:space="preserve">Zarządzanie dziedzinami umożliwiającymi konfigurację poszczególnych wartości. </w:t>
            </w:r>
          </w:p>
        </w:tc>
      </w:tr>
      <w:tr w:rsidR="00DB291A" w:rsidRPr="008D530F" w14:paraId="428BA128"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r2bl w:val="single" w:sz="4" w:space="0" w:color="auto"/>
            </w:tcBorders>
          </w:tcPr>
          <w:p w14:paraId="515135F8" w14:textId="77777777" w:rsidR="00DB291A" w:rsidRPr="008D530F" w:rsidRDefault="00DB291A" w:rsidP="008D530F">
            <w:pPr>
              <w:pStyle w:val="Numerowanie"/>
              <w:snapToGrid w:val="0"/>
              <w:ind w:left="360"/>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3390514C"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Masowe zamykanie wizyt w poradniach wg kryterium:</w:t>
            </w:r>
          </w:p>
        </w:tc>
      </w:tr>
      <w:tr w:rsidR="00DB291A" w:rsidRPr="008D530F" w14:paraId="07E38EB6"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01B25F7D"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3305FDBA" w14:textId="77777777" w:rsidR="00DB291A" w:rsidRPr="008D530F" w:rsidRDefault="00DB291A" w:rsidP="008D530F">
            <w:pPr>
              <w:pStyle w:val="Tabela1"/>
              <w:numPr>
                <w:ilvl w:val="0"/>
                <w:numId w:val="53"/>
              </w:numPr>
              <w:tabs>
                <w:tab w:val="left" w:pos="1575"/>
              </w:tabs>
              <w:spacing w:before="0" w:after="0"/>
              <w:ind w:right="50"/>
              <w:rPr>
                <w:rFonts w:asciiTheme="minorHAnsi" w:hAnsiTheme="minorHAnsi" w:cstheme="minorHAnsi"/>
                <w:szCs w:val="22"/>
              </w:rPr>
            </w:pPr>
            <w:r w:rsidRPr="008D530F">
              <w:rPr>
                <w:rFonts w:asciiTheme="minorHAnsi" w:hAnsiTheme="minorHAnsi" w:cstheme="minorHAnsi"/>
                <w:szCs w:val="22"/>
              </w:rPr>
              <w:t>przedziału czasowego,</w:t>
            </w:r>
          </w:p>
        </w:tc>
      </w:tr>
      <w:tr w:rsidR="00DB291A" w:rsidRPr="008D530F" w14:paraId="781706C1"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3FE680D5"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08E9455F" w14:textId="77777777" w:rsidR="00DB291A" w:rsidRPr="008D530F" w:rsidRDefault="00DB291A" w:rsidP="008D530F">
            <w:pPr>
              <w:pStyle w:val="Tabela1"/>
              <w:numPr>
                <w:ilvl w:val="0"/>
                <w:numId w:val="53"/>
              </w:numPr>
              <w:tabs>
                <w:tab w:val="left" w:pos="1575"/>
              </w:tabs>
              <w:spacing w:before="0" w:after="0"/>
              <w:ind w:right="50"/>
              <w:rPr>
                <w:rFonts w:asciiTheme="minorHAnsi" w:hAnsiTheme="minorHAnsi" w:cstheme="minorHAnsi"/>
                <w:szCs w:val="22"/>
              </w:rPr>
            </w:pPr>
            <w:r w:rsidRPr="008D530F">
              <w:rPr>
                <w:rFonts w:asciiTheme="minorHAnsi" w:hAnsiTheme="minorHAnsi" w:cstheme="minorHAnsi"/>
                <w:szCs w:val="22"/>
              </w:rPr>
              <w:t>zaplanowane wizyty,</w:t>
            </w:r>
          </w:p>
        </w:tc>
      </w:tr>
      <w:tr w:rsidR="00DB291A" w:rsidRPr="008D530F" w14:paraId="51E3E806"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266B11A0"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748FF62C" w14:textId="77777777" w:rsidR="00DB291A" w:rsidRPr="008D530F" w:rsidRDefault="00DB291A" w:rsidP="008D530F">
            <w:pPr>
              <w:pStyle w:val="Tabela1"/>
              <w:numPr>
                <w:ilvl w:val="0"/>
                <w:numId w:val="53"/>
              </w:numPr>
              <w:tabs>
                <w:tab w:val="left" w:pos="1575"/>
              </w:tabs>
              <w:spacing w:before="0" w:after="0"/>
              <w:ind w:right="50"/>
              <w:rPr>
                <w:rFonts w:asciiTheme="minorHAnsi" w:hAnsiTheme="minorHAnsi" w:cstheme="minorHAnsi"/>
                <w:szCs w:val="22"/>
              </w:rPr>
            </w:pPr>
            <w:r w:rsidRPr="008D530F">
              <w:rPr>
                <w:rFonts w:asciiTheme="minorHAnsi" w:hAnsiTheme="minorHAnsi" w:cstheme="minorHAnsi"/>
                <w:szCs w:val="22"/>
              </w:rPr>
              <w:t>wizyty, które się odbyły,</w:t>
            </w:r>
          </w:p>
        </w:tc>
      </w:tr>
      <w:tr w:rsidR="00DB291A" w:rsidRPr="008D530F" w14:paraId="1EBC2800"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2F4919B4"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226BDAF8" w14:textId="77777777" w:rsidR="00DB291A" w:rsidRPr="008D530F" w:rsidRDefault="00DB291A" w:rsidP="008D530F">
            <w:pPr>
              <w:pStyle w:val="Tabela1"/>
              <w:numPr>
                <w:ilvl w:val="0"/>
                <w:numId w:val="53"/>
              </w:numPr>
              <w:tabs>
                <w:tab w:val="left" w:pos="1575"/>
              </w:tabs>
              <w:spacing w:before="0" w:after="0"/>
              <w:ind w:right="50"/>
              <w:rPr>
                <w:rFonts w:asciiTheme="minorHAnsi" w:hAnsiTheme="minorHAnsi" w:cstheme="minorHAnsi"/>
                <w:szCs w:val="22"/>
              </w:rPr>
            </w:pPr>
            <w:r w:rsidRPr="008D530F">
              <w:rPr>
                <w:rFonts w:asciiTheme="minorHAnsi" w:hAnsiTheme="minorHAnsi" w:cstheme="minorHAnsi"/>
                <w:szCs w:val="22"/>
              </w:rPr>
              <w:t>nazwa poradni,</w:t>
            </w:r>
          </w:p>
        </w:tc>
      </w:tr>
      <w:tr w:rsidR="00DB291A" w:rsidRPr="008D530F" w14:paraId="3C87BB8E"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33573B8D"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349468DD" w14:textId="77777777" w:rsidR="00DB291A" w:rsidRPr="008D530F" w:rsidRDefault="00DB291A" w:rsidP="008D530F">
            <w:pPr>
              <w:pStyle w:val="Tabela1"/>
              <w:numPr>
                <w:ilvl w:val="0"/>
                <w:numId w:val="53"/>
              </w:numPr>
              <w:tabs>
                <w:tab w:val="left" w:pos="1575"/>
              </w:tabs>
              <w:spacing w:before="0" w:after="0"/>
              <w:ind w:right="50"/>
              <w:rPr>
                <w:rFonts w:asciiTheme="minorHAnsi" w:hAnsiTheme="minorHAnsi" w:cstheme="minorHAnsi"/>
                <w:szCs w:val="22"/>
              </w:rPr>
            </w:pPr>
            <w:r w:rsidRPr="008D530F">
              <w:rPr>
                <w:rFonts w:asciiTheme="minorHAnsi" w:hAnsiTheme="minorHAnsi" w:cstheme="minorHAnsi"/>
                <w:szCs w:val="22"/>
              </w:rPr>
              <w:t>wszystkie poradnie.</w:t>
            </w:r>
          </w:p>
        </w:tc>
      </w:tr>
      <w:tr w:rsidR="00DB291A" w:rsidRPr="008D530F" w14:paraId="241DDFDC"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3E330530"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465ACAAB"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Określenie decyzji, na podstawie której mają zostać masowo zamknięte wizyty w poradniach np. wizyta nie odbyła się.</w:t>
            </w:r>
          </w:p>
        </w:tc>
      </w:tr>
      <w:tr w:rsidR="00DB291A" w:rsidRPr="008D530F" w14:paraId="5DDD01F2"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r2bl w:val="single" w:sz="4" w:space="0" w:color="auto"/>
            </w:tcBorders>
          </w:tcPr>
          <w:p w14:paraId="2921B751" w14:textId="77777777" w:rsidR="00DB291A" w:rsidRPr="008D530F" w:rsidRDefault="00DB291A" w:rsidP="008D530F">
            <w:pPr>
              <w:pStyle w:val="Akapitzlist"/>
              <w:spacing w:before="0" w:after="0" w:line="240" w:lineRule="auto"/>
              <w:ind w:left="502"/>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0D826157" w14:textId="77777777" w:rsidR="00DB291A" w:rsidRPr="008D530F" w:rsidRDefault="00DB291A" w:rsidP="008D530F">
            <w:pPr>
              <w:widowControl w:val="0"/>
              <w:spacing w:before="0" w:after="0" w:line="240" w:lineRule="auto"/>
              <w:rPr>
                <w:rFonts w:asciiTheme="minorHAnsi" w:hAnsiTheme="minorHAnsi" w:cstheme="minorHAnsi"/>
                <w:szCs w:val="22"/>
              </w:rPr>
            </w:pPr>
            <w:r w:rsidRPr="008D530F">
              <w:rPr>
                <w:rFonts w:asciiTheme="minorHAnsi" w:hAnsiTheme="minorHAnsi" w:cstheme="minorHAnsi"/>
                <w:szCs w:val="22"/>
              </w:rPr>
              <w:t>Raportowanie podwójnych wizyt w poradniach wg kryterium:</w:t>
            </w:r>
          </w:p>
        </w:tc>
      </w:tr>
      <w:tr w:rsidR="00DB291A" w:rsidRPr="008D530F" w14:paraId="447A6B4E"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02A09BBA" w14:textId="77777777" w:rsidR="00DB291A" w:rsidRPr="008D530F" w:rsidRDefault="00DB291A" w:rsidP="008D530F">
            <w:pPr>
              <w:pStyle w:val="Akapitzlist"/>
              <w:numPr>
                <w:ilvl w:val="0"/>
                <w:numId w:val="50"/>
              </w:numPr>
              <w:spacing w:before="0" w:after="0" w:line="240" w:lineRule="auto"/>
              <w:jc w:val="left"/>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6682D6E1" w14:textId="77777777" w:rsidR="00DB291A" w:rsidRPr="008D530F" w:rsidRDefault="00DB291A" w:rsidP="008D530F">
            <w:pPr>
              <w:pStyle w:val="Tabela1"/>
              <w:numPr>
                <w:ilvl w:val="0"/>
                <w:numId w:val="52"/>
              </w:numPr>
              <w:tabs>
                <w:tab w:val="left" w:pos="1575"/>
              </w:tabs>
              <w:spacing w:before="0" w:after="0"/>
              <w:ind w:right="50"/>
              <w:rPr>
                <w:rFonts w:asciiTheme="minorHAnsi" w:hAnsiTheme="minorHAnsi" w:cstheme="minorHAnsi"/>
                <w:szCs w:val="22"/>
              </w:rPr>
            </w:pPr>
            <w:r w:rsidRPr="008D530F">
              <w:rPr>
                <w:rFonts w:asciiTheme="minorHAnsi" w:hAnsiTheme="minorHAnsi" w:cstheme="minorHAnsi"/>
                <w:szCs w:val="22"/>
              </w:rPr>
              <w:t>w tym samym dniu, w tej samej poradni,</w:t>
            </w:r>
          </w:p>
        </w:tc>
      </w:tr>
      <w:tr w:rsidR="00DB291A" w:rsidRPr="008D530F" w14:paraId="447550F3"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27735997"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0F40CFEC" w14:textId="77777777" w:rsidR="00DB291A" w:rsidRPr="008D530F" w:rsidRDefault="00DB291A" w:rsidP="008D530F">
            <w:pPr>
              <w:pStyle w:val="Tabela1"/>
              <w:numPr>
                <w:ilvl w:val="0"/>
                <w:numId w:val="52"/>
              </w:numPr>
              <w:tabs>
                <w:tab w:val="left" w:pos="1575"/>
              </w:tabs>
              <w:spacing w:before="0" w:after="0"/>
              <w:ind w:right="50"/>
              <w:rPr>
                <w:rFonts w:asciiTheme="minorHAnsi" w:hAnsiTheme="minorHAnsi" w:cstheme="minorHAnsi"/>
                <w:szCs w:val="22"/>
              </w:rPr>
            </w:pPr>
            <w:r w:rsidRPr="008D530F">
              <w:rPr>
                <w:rFonts w:asciiTheme="minorHAnsi" w:hAnsiTheme="minorHAnsi" w:cstheme="minorHAnsi"/>
                <w:szCs w:val="22"/>
              </w:rPr>
              <w:t>w tym samym dniu, u tego samego lekarza,</w:t>
            </w:r>
          </w:p>
        </w:tc>
      </w:tr>
      <w:tr w:rsidR="00DB291A" w:rsidRPr="008D530F" w14:paraId="3AF10320" w14:textId="77777777" w:rsidTr="00CD76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390" w:type="pct"/>
            <w:tcBorders>
              <w:top w:val="single" w:sz="4" w:space="0" w:color="000000"/>
              <w:left w:val="single" w:sz="4" w:space="0" w:color="000000"/>
              <w:bottom w:val="single" w:sz="4" w:space="0" w:color="000000"/>
            </w:tcBorders>
          </w:tcPr>
          <w:p w14:paraId="63AF474D" w14:textId="77777777" w:rsidR="00DB291A" w:rsidRPr="008D530F" w:rsidRDefault="00DB291A" w:rsidP="008D530F">
            <w:pPr>
              <w:pStyle w:val="Akapitzlist"/>
              <w:numPr>
                <w:ilvl w:val="0"/>
                <w:numId w:val="50"/>
              </w:numPr>
              <w:spacing w:before="0" w:after="0" w:line="240" w:lineRule="auto"/>
              <w:jc w:val="center"/>
              <w:rPr>
                <w:rFonts w:asciiTheme="minorHAnsi" w:hAnsiTheme="minorHAnsi" w:cstheme="minorHAnsi"/>
                <w:szCs w:val="22"/>
              </w:rPr>
            </w:pPr>
          </w:p>
        </w:tc>
        <w:tc>
          <w:tcPr>
            <w:tcW w:w="4610" w:type="pct"/>
            <w:tcBorders>
              <w:top w:val="single" w:sz="4" w:space="0" w:color="000000"/>
              <w:left w:val="single" w:sz="4" w:space="0" w:color="000000"/>
              <w:bottom w:val="single" w:sz="4" w:space="0" w:color="000000"/>
              <w:right w:val="single" w:sz="4" w:space="0" w:color="000000"/>
            </w:tcBorders>
          </w:tcPr>
          <w:p w14:paraId="564F4AAF" w14:textId="77777777" w:rsidR="00DB291A" w:rsidRPr="008D530F" w:rsidRDefault="00DB291A" w:rsidP="008D530F">
            <w:pPr>
              <w:pStyle w:val="Tabela1"/>
              <w:numPr>
                <w:ilvl w:val="0"/>
                <w:numId w:val="52"/>
              </w:numPr>
              <w:tabs>
                <w:tab w:val="left" w:pos="1575"/>
              </w:tabs>
              <w:spacing w:before="0" w:after="0"/>
              <w:ind w:right="50"/>
              <w:rPr>
                <w:rFonts w:asciiTheme="minorHAnsi" w:hAnsiTheme="minorHAnsi" w:cstheme="minorHAnsi"/>
                <w:szCs w:val="22"/>
              </w:rPr>
            </w:pPr>
            <w:r w:rsidRPr="008D530F">
              <w:rPr>
                <w:rFonts w:asciiTheme="minorHAnsi" w:hAnsiTheme="minorHAnsi" w:cstheme="minorHAnsi"/>
                <w:szCs w:val="22"/>
              </w:rPr>
              <w:t>w tym samym dniu (dowolna poradnia, dowolny pracownik).</w:t>
            </w:r>
          </w:p>
        </w:tc>
      </w:tr>
    </w:tbl>
    <w:p w14:paraId="7EDCA4D1" w14:textId="77777777" w:rsidR="00DB291A" w:rsidRPr="008D530F" w:rsidRDefault="00DB291A" w:rsidP="008D530F">
      <w:pPr>
        <w:spacing w:before="0" w:after="0" w:line="240" w:lineRule="auto"/>
        <w:rPr>
          <w:rFonts w:asciiTheme="minorHAnsi" w:hAnsiTheme="minorHAnsi" w:cstheme="minorHAnsi"/>
          <w:szCs w:val="22"/>
        </w:rPr>
      </w:pPr>
    </w:p>
    <w:p w14:paraId="1BF0F3F3" w14:textId="1C30322F" w:rsidR="00F34177" w:rsidRPr="00270618" w:rsidRDefault="00F34177" w:rsidP="008D530F">
      <w:pPr>
        <w:pStyle w:val="Nagwek1"/>
        <w:numPr>
          <w:ilvl w:val="0"/>
          <w:numId w:val="8"/>
        </w:numPr>
        <w:spacing w:before="0" w:after="0" w:line="240" w:lineRule="auto"/>
        <w:rPr>
          <w:rFonts w:asciiTheme="minorHAnsi" w:hAnsiTheme="minorHAnsi" w:cstheme="minorHAnsi"/>
          <w:sz w:val="28"/>
          <w:szCs w:val="28"/>
        </w:rPr>
      </w:pPr>
      <w:bookmarkStart w:id="691" w:name="_Toc500412673"/>
      <w:r w:rsidRPr="00270618">
        <w:rPr>
          <w:rFonts w:asciiTheme="minorHAnsi" w:hAnsiTheme="minorHAnsi" w:cstheme="minorHAnsi"/>
          <w:sz w:val="28"/>
          <w:szCs w:val="28"/>
        </w:rPr>
        <w:t>Wymagania szczegółowe</w:t>
      </w:r>
      <w:bookmarkEnd w:id="691"/>
    </w:p>
    <w:p w14:paraId="2CD501EA" w14:textId="4C64ED5A" w:rsidR="000C29E8" w:rsidRPr="00270618" w:rsidRDefault="000C29E8" w:rsidP="008D530F">
      <w:pPr>
        <w:spacing w:before="0" w:after="0" w:line="240" w:lineRule="auto"/>
        <w:rPr>
          <w:rFonts w:asciiTheme="minorHAnsi" w:hAnsiTheme="minorHAnsi" w:cstheme="minorHAnsi"/>
          <w:sz w:val="28"/>
          <w:szCs w:val="28"/>
        </w:rPr>
      </w:pPr>
    </w:p>
    <w:p w14:paraId="02B73665" w14:textId="77777777" w:rsidR="000C29E8" w:rsidRPr="00270618" w:rsidRDefault="000C29E8" w:rsidP="008D530F">
      <w:pPr>
        <w:pStyle w:val="Nagwek2"/>
        <w:numPr>
          <w:ilvl w:val="1"/>
          <w:numId w:val="8"/>
        </w:numPr>
        <w:spacing w:before="0" w:after="0" w:line="240" w:lineRule="auto"/>
        <w:rPr>
          <w:rFonts w:asciiTheme="minorHAnsi" w:hAnsiTheme="minorHAnsi" w:cstheme="minorHAnsi"/>
          <w:szCs w:val="28"/>
        </w:rPr>
      </w:pPr>
      <w:bookmarkStart w:id="692" w:name="_Toc500412674"/>
      <w:r w:rsidRPr="00270618">
        <w:rPr>
          <w:rFonts w:asciiTheme="minorHAnsi" w:hAnsiTheme="minorHAnsi" w:cstheme="minorHAnsi"/>
          <w:szCs w:val="28"/>
        </w:rPr>
        <w:t>HIS</w:t>
      </w:r>
      <w:bookmarkEnd w:id="692"/>
    </w:p>
    <w:p w14:paraId="143994B3" w14:textId="77777777"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bookmarkStart w:id="693" w:name="_Toc472365489"/>
      <w:bookmarkStart w:id="694" w:name="_Toc474489641"/>
      <w:bookmarkStart w:id="695" w:name="_Toc500412675"/>
      <w:r w:rsidRPr="00270618">
        <w:rPr>
          <w:rFonts w:asciiTheme="minorHAnsi" w:hAnsiTheme="minorHAnsi" w:cstheme="minorHAnsi"/>
          <w:szCs w:val="24"/>
        </w:rPr>
        <w:t>Moduł/grupa funkcjonalności: IZBA PRZYJĘĆ</w:t>
      </w:r>
      <w:bookmarkEnd w:id="693"/>
      <w:bookmarkEnd w:id="694"/>
      <w:bookmarkEnd w:id="695"/>
    </w:p>
    <w:p w14:paraId="000A4736" w14:textId="77777777" w:rsidR="00DB291A" w:rsidRPr="008D530F" w:rsidRDefault="00DB291A" w:rsidP="008D530F">
      <w:pPr>
        <w:spacing w:before="0" w:after="0" w:line="240" w:lineRule="auto"/>
        <w:rPr>
          <w:rFonts w:asciiTheme="minorHAnsi" w:hAnsiTheme="minorHAnsi" w:cstheme="minorHAnsi"/>
          <w:szCs w:val="22"/>
        </w:rPr>
      </w:pPr>
    </w:p>
    <w:tbl>
      <w:tblPr>
        <w:tblW w:w="9243" w:type="dxa"/>
        <w:tblInd w:w="108" w:type="dxa"/>
        <w:tblLayout w:type="fixed"/>
        <w:tblLook w:val="0000" w:firstRow="0" w:lastRow="0" w:firstColumn="0" w:lastColumn="0" w:noHBand="0" w:noVBand="0"/>
      </w:tblPr>
      <w:tblGrid>
        <w:gridCol w:w="567"/>
        <w:gridCol w:w="8676"/>
      </w:tblGrid>
      <w:tr w:rsidR="00DB291A" w:rsidRPr="008D530F" w14:paraId="43CABCD6" w14:textId="77777777" w:rsidTr="00A37DD6">
        <w:tc>
          <w:tcPr>
            <w:tcW w:w="567" w:type="dxa"/>
            <w:tcBorders>
              <w:top w:val="single" w:sz="4" w:space="0" w:color="000000"/>
              <w:left w:val="single" w:sz="4" w:space="0" w:color="000000"/>
              <w:bottom w:val="single" w:sz="4" w:space="0" w:color="000000"/>
            </w:tcBorders>
            <w:shd w:val="clear" w:color="auto" w:fill="FFFFFF"/>
            <w:vAlign w:val="center"/>
          </w:tcPr>
          <w:p w14:paraId="255A8E3A" w14:textId="77777777" w:rsidR="00DB291A" w:rsidRPr="008D530F" w:rsidRDefault="00DB291A" w:rsidP="008D530F">
            <w:pPr>
              <w:pStyle w:val="Tabela1a"/>
              <w:spacing w:before="0" w:after="0"/>
              <w:jc w:val="center"/>
              <w:rPr>
                <w:rFonts w:asciiTheme="minorHAnsi" w:hAnsiTheme="minorHAnsi" w:cstheme="minorHAnsi"/>
                <w:b/>
                <w:bCs/>
                <w:szCs w:val="22"/>
              </w:rPr>
            </w:pPr>
            <w:r w:rsidRPr="008D530F">
              <w:rPr>
                <w:rFonts w:asciiTheme="minorHAnsi" w:hAnsiTheme="minorHAnsi" w:cstheme="minorHAnsi"/>
                <w:b/>
                <w:bCs/>
                <w:szCs w:val="22"/>
              </w:rPr>
              <w:t>Lp.</w:t>
            </w:r>
          </w:p>
        </w:tc>
        <w:tc>
          <w:tcPr>
            <w:tcW w:w="86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F15F9" w14:textId="77777777" w:rsidR="00DB291A" w:rsidRPr="008D530F" w:rsidRDefault="00DB291A" w:rsidP="008D530F">
            <w:pPr>
              <w:pStyle w:val="Tabela1"/>
              <w:spacing w:before="0" w:after="0"/>
              <w:ind w:right="57"/>
              <w:jc w:val="center"/>
              <w:rPr>
                <w:rFonts w:asciiTheme="minorHAnsi" w:hAnsiTheme="minorHAnsi" w:cstheme="minorHAnsi"/>
                <w:b/>
                <w:bCs/>
                <w:szCs w:val="22"/>
              </w:rPr>
            </w:pPr>
            <w:r w:rsidRPr="008D530F">
              <w:rPr>
                <w:rFonts w:asciiTheme="minorHAnsi" w:hAnsiTheme="minorHAnsi" w:cstheme="minorHAnsi"/>
                <w:b/>
                <w:bCs/>
                <w:szCs w:val="22"/>
              </w:rPr>
              <w:t>Wymaganie</w:t>
            </w:r>
          </w:p>
        </w:tc>
      </w:tr>
      <w:tr w:rsidR="00DB291A" w:rsidRPr="008D530F" w14:paraId="3B121CF4" w14:textId="77777777" w:rsidTr="00A37DD6">
        <w:tc>
          <w:tcPr>
            <w:tcW w:w="567" w:type="dxa"/>
            <w:tcBorders>
              <w:top w:val="single" w:sz="4" w:space="0" w:color="000000"/>
              <w:left w:val="single" w:sz="4" w:space="0" w:color="000000"/>
              <w:bottom w:val="single" w:sz="4" w:space="0" w:color="000000"/>
              <w:tr2bl w:val="single" w:sz="4" w:space="0" w:color="auto"/>
            </w:tcBorders>
          </w:tcPr>
          <w:p w14:paraId="53BB2D3D" w14:textId="77777777" w:rsidR="00DB291A" w:rsidRPr="008D530F" w:rsidRDefault="00DB291A" w:rsidP="008D530F">
            <w:pPr>
              <w:pStyle w:val="Numerowanie"/>
              <w:snapToGrid w:val="0"/>
              <w:ind w:left="36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EC372A6" w14:textId="77777777" w:rsidR="00DB291A" w:rsidRPr="008D530F" w:rsidRDefault="00DB291A" w:rsidP="008D530F">
            <w:pPr>
              <w:pStyle w:val="Tabela1"/>
              <w:spacing w:before="0" w:after="0"/>
              <w:ind w:left="0" w:right="50"/>
              <w:jc w:val="both"/>
              <w:rPr>
                <w:rFonts w:asciiTheme="minorHAnsi" w:hAnsiTheme="minorHAnsi" w:cstheme="minorHAnsi"/>
                <w:szCs w:val="22"/>
                <w:lang w:eastAsia="en-US"/>
              </w:rPr>
            </w:pPr>
            <w:r w:rsidRPr="008D530F">
              <w:rPr>
                <w:rFonts w:asciiTheme="minorHAnsi" w:hAnsiTheme="minorHAnsi" w:cstheme="minorHAnsi"/>
                <w:szCs w:val="22"/>
                <w:lang w:eastAsia="en-US"/>
              </w:rPr>
              <w:t>Ewidencja danych pacjenta podczas rejestracji:</w:t>
            </w:r>
          </w:p>
        </w:tc>
      </w:tr>
      <w:tr w:rsidR="00DB291A" w:rsidRPr="008D530F" w14:paraId="73A5C4DB" w14:textId="77777777" w:rsidTr="00A37DD6">
        <w:tc>
          <w:tcPr>
            <w:tcW w:w="567" w:type="dxa"/>
            <w:tcBorders>
              <w:top w:val="single" w:sz="4" w:space="0" w:color="000000"/>
              <w:left w:val="single" w:sz="4" w:space="0" w:color="000000"/>
              <w:bottom w:val="single" w:sz="4" w:space="0" w:color="000000"/>
            </w:tcBorders>
          </w:tcPr>
          <w:p w14:paraId="40ED7D87"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1F5896B" w14:textId="77777777" w:rsidR="00DB291A" w:rsidRPr="008D530F" w:rsidRDefault="00DB291A" w:rsidP="008D530F">
            <w:pPr>
              <w:pStyle w:val="Tabela1"/>
              <w:numPr>
                <w:ilvl w:val="0"/>
                <w:numId w:val="57"/>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dane osobowe,</w:t>
            </w:r>
          </w:p>
        </w:tc>
      </w:tr>
      <w:tr w:rsidR="00DB291A" w:rsidRPr="008D530F" w14:paraId="496A70E7" w14:textId="77777777" w:rsidTr="00A37DD6">
        <w:tc>
          <w:tcPr>
            <w:tcW w:w="567" w:type="dxa"/>
            <w:tcBorders>
              <w:top w:val="single" w:sz="4" w:space="0" w:color="000000"/>
              <w:left w:val="single" w:sz="4" w:space="0" w:color="000000"/>
              <w:bottom w:val="single" w:sz="4" w:space="0" w:color="000000"/>
            </w:tcBorders>
          </w:tcPr>
          <w:p w14:paraId="397DF07B"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F7F8051" w14:textId="77777777" w:rsidR="00DB291A" w:rsidRPr="008D530F" w:rsidRDefault="00DB291A" w:rsidP="008D530F">
            <w:pPr>
              <w:pStyle w:val="Tabela1"/>
              <w:numPr>
                <w:ilvl w:val="0"/>
                <w:numId w:val="57"/>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dane adresowe (stałe i tymczasowe miejsce zamieszkania),</w:t>
            </w:r>
          </w:p>
        </w:tc>
      </w:tr>
      <w:tr w:rsidR="00DB291A" w:rsidRPr="008D530F" w14:paraId="45FB1C79" w14:textId="77777777" w:rsidTr="00A37DD6">
        <w:tc>
          <w:tcPr>
            <w:tcW w:w="567" w:type="dxa"/>
            <w:tcBorders>
              <w:top w:val="single" w:sz="4" w:space="0" w:color="000000"/>
              <w:left w:val="single" w:sz="4" w:space="0" w:color="000000"/>
              <w:bottom w:val="single" w:sz="4" w:space="0" w:color="000000"/>
            </w:tcBorders>
          </w:tcPr>
          <w:p w14:paraId="137A20B7"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F45DB4E" w14:textId="77777777" w:rsidR="00DB291A" w:rsidRPr="008D530F" w:rsidRDefault="00DB291A" w:rsidP="008D530F">
            <w:pPr>
              <w:pStyle w:val="Tabela1"/>
              <w:numPr>
                <w:ilvl w:val="0"/>
                <w:numId w:val="57"/>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dane kontaktowe (definiowalna lista danych),</w:t>
            </w:r>
          </w:p>
        </w:tc>
      </w:tr>
      <w:tr w:rsidR="00DB291A" w:rsidRPr="008D530F" w14:paraId="4CF4AA66" w14:textId="77777777" w:rsidTr="00A37DD6">
        <w:tc>
          <w:tcPr>
            <w:tcW w:w="567" w:type="dxa"/>
            <w:tcBorders>
              <w:top w:val="single" w:sz="4" w:space="0" w:color="000000"/>
              <w:left w:val="single" w:sz="4" w:space="0" w:color="000000"/>
              <w:bottom w:val="single" w:sz="4" w:space="0" w:color="000000"/>
            </w:tcBorders>
          </w:tcPr>
          <w:p w14:paraId="4D801F54"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73EBD65" w14:textId="77777777" w:rsidR="00DB291A" w:rsidRPr="008D530F" w:rsidRDefault="00DB291A" w:rsidP="008D530F">
            <w:pPr>
              <w:pStyle w:val="Tabela1"/>
              <w:numPr>
                <w:ilvl w:val="0"/>
                <w:numId w:val="57"/>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dane i uprawnienia opiekunów oraz innych osób uprawnionych do otrzymywania informacji na temat stanu zdrowia pacjenta,</w:t>
            </w:r>
          </w:p>
        </w:tc>
      </w:tr>
      <w:tr w:rsidR="00DB291A" w:rsidRPr="008D530F" w14:paraId="1DBF1470" w14:textId="77777777" w:rsidTr="00A37DD6">
        <w:tc>
          <w:tcPr>
            <w:tcW w:w="567" w:type="dxa"/>
            <w:tcBorders>
              <w:top w:val="single" w:sz="4" w:space="0" w:color="000000"/>
              <w:left w:val="single" w:sz="4" w:space="0" w:color="000000"/>
              <w:bottom w:val="single" w:sz="4" w:space="0" w:color="000000"/>
            </w:tcBorders>
          </w:tcPr>
          <w:p w14:paraId="6139FBAC"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878CF8D" w14:textId="77777777" w:rsidR="00DB291A" w:rsidRPr="008D530F" w:rsidRDefault="00DB291A" w:rsidP="008D530F">
            <w:pPr>
              <w:pStyle w:val="Tabela1"/>
              <w:numPr>
                <w:ilvl w:val="0"/>
                <w:numId w:val="57"/>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dane o rodzaju i numerze dokumentu uprawniającego do świadczeń (ewidencja uprawnień podstawowych oraz dodatkowych),</w:t>
            </w:r>
          </w:p>
        </w:tc>
      </w:tr>
      <w:tr w:rsidR="00DB291A" w:rsidRPr="008D530F" w14:paraId="16227C92" w14:textId="77777777" w:rsidTr="00A37DD6">
        <w:tc>
          <w:tcPr>
            <w:tcW w:w="567" w:type="dxa"/>
            <w:tcBorders>
              <w:top w:val="single" w:sz="4" w:space="0" w:color="000000"/>
              <w:left w:val="single" w:sz="4" w:space="0" w:color="000000"/>
              <w:bottom w:val="single" w:sz="4" w:space="0" w:color="000000"/>
            </w:tcBorders>
          </w:tcPr>
          <w:p w14:paraId="467FD9B7"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1D010D5" w14:textId="77777777" w:rsidR="00DB291A" w:rsidRPr="008D530F" w:rsidRDefault="00DB291A" w:rsidP="008D530F">
            <w:pPr>
              <w:pStyle w:val="Tabela1"/>
              <w:numPr>
                <w:ilvl w:val="0"/>
                <w:numId w:val="57"/>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dane o zatrudnieniu,</w:t>
            </w:r>
          </w:p>
        </w:tc>
      </w:tr>
      <w:tr w:rsidR="00DB291A" w:rsidRPr="008D530F" w14:paraId="2982D2FC" w14:textId="77777777" w:rsidTr="00A37DD6">
        <w:tc>
          <w:tcPr>
            <w:tcW w:w="567" w:type="dxa"/>
            <w:tcBorders>
              <w:top w:val="single" w:sz="4" w:space="0" w:color="000000"/>
              <w:left w:val="single" w:sz="4" w:space="0" w:color="000000"/>
              <w:bottom w:val="single" w:sz="4" w:space="0" w:color="000000"/>
            </w:tcBorders>
          </w:tcPr>
          <w:p w14:paraId="4411A190"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36FF7D0" w14:textId="77777777" w:rsidR="00DB291A" w:rsidRPr="008D530F" w:rsidRDefault="00DB291A" w:rsidP="008D530F">
            <w:pPr>
              <w:pStyle w:val="Tabela1"/>
              <w:numPr>
                <w:ilvl w:val="0"/>
                <w:numId w:val="57"/>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przynależność do oddziału NFZ,</w:t>
            </w:r>
          </w:p>
        </w:tc>
      </w:tr>
      <w:tr w:rsidR="00DB291A" w:rsidRPr="008D530F" w14:paraId="552491CA" w14:textId="77777777" w:rsidTr="00A37DD6">
        <w:tc>
          <w:tcPr>
            <w:tcW w:w="567" w:type="dxa"/>
            <w:tcBorders>
              <w:top w:val="single" w:sz="4" w:space="0" w:color="000000"/>
              <w:left w:val="single" w:sz="4" w:space="0" w:color="000000"/>
              <w:bottom w:val="single" w:sz="4" w:space="0" w:color="000000"/>
            </w:tcBorders>
          </w:tcPr>
          <w:p w14:paraId="1AE4E118"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99C1D80" w14:textId="77777777" w:rsidR="00DB291A" w:rsidRPr="008D530F" w:rsidRDefault="00DB291A" w:rsidP="008D530F">
            <w:pPr>
              <w:pStyle w:val="Tabela1"/>
              <w:spacing w:before="0" w:after="0"/>
              <w:ind w:left="102"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definiowania danych wymaganych przy zakładaniu kartoteki pacjenta.</w:t>
            </w:r>
          </w:p>
        </w:tc>
      </w:tr>
      <w:tr w:rsidR="00DB291A" w:rsidRPr="008D530F" w14:paraId="03EEEB98" w14:textId="77777777" w:rsidTr="00A37DD6">
        <w:tc>
          <w:tcPr>
            <w:tcW w:w="567" w:type="dxa"/>
            <w:tcBorders>
              <w:top w:val="single" w:sz="4" w:space="0" w:color="000000"/>
              <w:left w:val="single" w:sz="4" w:space="0" w:color="000000"/>
              <w:bottom w:val="single" w:sz="4" w:space="0" w:color="000000"/>
            </w:tcBorders>
          </w:tcPr>
          <w:p w14:paraId="76F9C780"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7676086"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System umożliwia Elektroniczną Weryfikację Uprawnień Świadczeniobiorców.</w:t>
            </w:r>
          </w:p>
        </w:tc>
      </w:tr>
      <w:tr w:rsidR="00DB291A" w:rsidRPr="008D530F" w14:paraId="6E77BAF2" w14:textId="77777777" w:rsidTr="00A37DD6">
        <w:tc>
          <w:tcPr>
            <w:tcW w:w="567" w:type="dxa"/>
            <w:tcBorders>
              <w:top w:val="single" w:sz="4" w:space="0" w:color="000000"/>
              <w:left w:val="single" w:sz="4" w:space="0" w:color="000000"/>
              <w:bottom w:val="single" w:sz="4" w:space="0" w:color="000000"/>
            </w:tcBorders>
          </w:tcPr>
          <w:p w14:paraId="7FD0E3CE"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BC061E1"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System umożliwia ewidencjonowanie i wydruk oświadczeń pacjenta/opiekuna prawnego potwierdzających uprawnienie do świadczeń opieki zdrowotnej finansowanych ze środków publicznych.</w:t>
            </w:r>
          </w:p>
        </w:tc>
      </w:tr>
      <w:tr w:rsidR="00DB291A" w:rsidRPr="008D530F" w14:paraId="6BC9CF5E" w14:textId="77777777" w:rsidTr="00A37DD6">
        <w:tc>
          <w:tcPr>
            <w:tcW w:w="567" w:type="dxa"/>
            <w:tcBorders>
              <w:top w:val="single" w:sz="4" w:space="0" w:color="000000"/>
              <w:left w:val="single" w:sz="4" w:space="0" w:color="000000"/>
              <w:bottom w:val="single" w:sz="4" w:space="0" w:color="000000"/>
            </w:tcBorders>
            <w:shd w:val="clear" w:color="auto" w:fill="auto"/>
          </w:tcPr>
          <w:p w14:paraId="024BB753"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2DC4A3BA"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wglądu do archiwalnych wersji danych osobowych pacjenta.</w:t>
            </w:r>
          </w:p>
        </w:tc>
      </w:tr>
      <w:tr w:rsidR="00DB291A" w:rsidRPr="008D530F" w14:paraId="5776C8AA" w14:textId="77777777" w:rsidTr="00A37DD6">
        <w:tc>
          <w:tcPr>
            <w:tcW w:w="567" w:type="dxa"/>
            <w:tcBorders>
              <w:top w:val="single" w:sz="4" w:space="0" w:color="000000"/>
              <w:left w:val="single" w:sz="4" w:space="0" w:color="000000"/>
              <w:bottom w:val="single" w:sz="4" w:space="0" w:color="000000"/>
            </w:tcBorders>
          </w:tcPr>
          <w:p w14:paraId="38252DDA"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55CE2D5"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System weryfikuje poprawność numeru PESEL.</w:t>
            </w:r>
          </w:p>
        </w:tc>
      </w:tr>
      <w:tr w:rsidR="00DB291A" w:rsidRPr="008D530F" w14:paraId="24510AAA" w14:textId="77777777" w:rsidTr="00A37DD6">
        <w:tc>
          <w:tcPr>
            <w:tcW w:w="567" w:type="dxa"/>
            <w:tcBorders>
              <w:top w:val="single" w:sz="4" w:space="0" w:color="000000"/>
              <w:left w:val="single" w:sz="4" w:space="0" w:color="000000"/>
              <w:bottom w:val="single" w:sz="4" w:space="0" w:color="000000"/>
            </w:tcBorders>
          </w:tcPr>
          <w:p w14:paraId="02FCFFF2"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EF3A6C1"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System umożliwia przyjęcie pacjenta NN.</w:t>
            </w:r>
          </w:p>
        </w:tc>
      </w:tr>
      <w:tr w:rsidR="00DB291A" w:rsidRPr="008D530F" w14:paraId="6AEF62A7" w14:textId="77777777" w:rsidTr="00A37DD6">
        <w:tc>
          <w:tcPr>
            <w:tcW w:w="567" w:type="dxa"/>
            <w:tcBorders>
              <w:top w:val="single" w:sz="4" w:space="0" w:color="000000"/>
              <w:left w:val="single" w:sz="4" w:space="0" w:color="000000"/>
              <w:bottom w:val="single" w:sz="4" w:space="0" w:color="000000"/>
            </w:tcBorders>
          </w:tcPr>
          <w:p w14:paraId="5412F05A"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59B894E"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ewidencji specyficznych danych dotyczących pacjentów z krajów Unii Europejskiej przyjmowanych w ramach przepisów o koordynacji.</w:t>
            </w:r>
          </w:p>
        </w:tc>
      </w:tr>
      <w:tr w:rsidR="00DB291A" w:rsidRPr="008D530F" w14:paraId="0896AE0A" w14:textId="77777777" w:rsidTr="00A37DD6">
        <w:tc>
          <w:tcPr>
            <w:tcW w:w="567" w:type="dxa"/>
            <w:tcBorders>
              <w:top w:val="single" w:sz="4" w:space="0" w:color="000000"/>
              <w:left w:val="single" w:sz="4" w:space="0" w:color="000000"/>
              <w:bottom w:val="single" w:sz="4" w:space="0" w:color="000000"/>
            </w:tcBorders>
          </w:tcPr>
          <w:p w14:paraId="7CA8A177"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C475BB9"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rejestracji danych pacjenta przyjmowanego na podstawie decyzji wydanej przez wójta/burmistrza.</w:t>
            </w:r>
          </w:p>
        </w:tc>
      </w:tr>
      <w:tr w:rsidR="00DB291A" w:rsidRPr="008D530F" w14:paraId="4D94502B" w14:textId="77777777" w:rsidTr="00A37DD6">
        <w:tc>
          <w:tcPr>
            <w:tcW w:w="567" w:type="dxa"/>
            <w:tcBorders>
              <w:top w:val="single" w:sz="4" w:space="0" w:color="000000"/>
              <w:left w:val="single" w:sz="4" w:space="0" w:color="000000"/>
              <w:bottom w:val="single" w:sz="4" w:space="0" w:color="000000"/>
            </w:tcBorders>
          </w:tcPr>
          <w:p w14:paraId="179F636B"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58B5B2AC" w14:textId="77777777" w:rsidR="00DB291A" w:rsidRPr="008D530F" w:rsidRDefault="00DB291A" w:rsidP="008D530F">
            <w:pPr>
              <w:pStyle w:val="Tabela1"/>
              <w:spacing w:before="0" w:after="0"/>
              <w:ind w:left="0" w:right="50"/>
              <w:jc w:val="both"/>
              <w:rPr>
                <w:rFonts w:asciiTheme="minorHAnsi" w:hAnsiTheme="minorHAnsi" w:cstheme="minorHAnsi"/>
                <w:szCs w:val="22"/>
                <w:lang w:eastAsia="en-US"/>
              </w:rPr>
            </w:pPr>
            <w:r w:rsidRPr="008D530F">
              <w:rPr>
                <w:rFonts w:asciiTheme="minorHAnsi" w:hAnsiTheme="minorHAnsi" w:cstheme="minorHAnsi"/>
                <w:szCs w:val="22"/>
                <w:lang w:eastAsia="en-US"/>
              </w:rPr>
              <w:t xml:space="preserve">  Możliwość wprowadzenia informacji o trybie przyjęcia i  o wyrażeniu zgody pacjenta na leczenie.</w:t>
            </w:r>
          </w:p>
        </w:tc>
      </w:tr>
      <w:tr w:rsidR="00DB291A" w:rsidRPr="008D530F" w14:paraId="5BCCF709" w14:textId="77777777" w:rsidTr="00A37DD6">
        <w:tc>
          <w:tcPr>
            <w:tcW w:w="567" w:type="dxa"/>
            <w:tcBorders>
              <w:top w:val="single" w:sz="4" w:space="0" w:color="000000"/>
              <w:left w:val="single" w:sz="4" w:space="0" w:color="000000"/>
              <w:bottom w:val="single" w:sz="4" w:space="0" w:color="000000"/>
            </w:tcBorders>
          </w:tcPr>
          <w:p w14:paraId="4DD459BC"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6837283"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W przypadku braku zgody pacjenta na leczenie możliwość ewidencji podstawy przymusowego przyjęcia.</w:t>
            </w:r>
          </w:p>
        </w:tc>
      </w:tr>
      <w:tr w:rsidR="00DB291A" w:rsidRPr="008D530F" w14:paraId="7D234665" w14:textId="77777777" w:rsidTr="00A37DD6">
        <w:tc>
          <w:tcPr>
            <w:tcW w:w="567" w:type="dxa"/>
            <w:tcBorders>
              <w:top w:val="single" w:sz="4" w:space="0" w:color="000000"/>
              <w:left w:val="single" w:sz="4" w:space="0" w:color="000000"/>
              <w:bottom w:val="single" w:sz="4" w:space="0" w:color="000000"/>
              <w:tr2bl w:val="single" w:sz="4" w:space="0" w:color="auto"/>
            </w:tcBorders>
          </w:tcPr>
          <w:p w14:paraId="612E003D" w14:textId="77777777" w:rsidR="00DB291A" w:rsidRPr="008D530F" w:rsidRDefault="00DB291A" w:rsidP="008D530F">
            <w:pPr>
              <w:pStyle w:val="Numerowanie"/>
              <w:snapToGrid w:val="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CCC1A8C"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Możliwe tryby przyjęcia:</w:t>
            </w:r>
          </w:p>
        </w:tc>
      </w:tr>
      <w:tr w:rsidR="00DB291A" w:rsidRPr="008D530F" w14:paraId="7376F406" w14:textId="77777777" w:rsidTr="00A37DD6">
        <w:tc>
          <w:tcPr>
            <w:tcW w:w="567" w:type="dxa"/>
            <w:tcBorders>
              <w:top w:val="single" w:sz="4" w:space="0" w:color="000000"/>
              <w:left w:val="single" w:sz="4" w:space="0" w:color="000000"/>
              <w:bottom w:val="single" w:sz="4" w:space="0" w:color="000000"/>
            </w:tcBorders>
          </w:tcPr>
          <w:p w14:paraId="4D509337"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72C8F01" w14:textId="77777777" w:rsidR="00DB291A" w:rsidRPr="008D530F" w:rsidRDefault="00DB291A" w:rsidP="008D530F">
            <w:pPr>
              <w:pStyle w:val="Tabela1"/>
              <w:numPr>
                <w:ilvl w:val="0"/>
                <w:numId w:val="58"/>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przyjęcie w trybie nagłym,</w:t>
            </w:r>
          </w:p>
        </w:tc>
      </w:tr>
      <w:tr w:rsidR="00DB291A" w:rsidRPr="008D530F" w14:paraId="0DA6EDB8" w14:textId="77777777" w:rsidTr="00A37DD6">
        <w:tc>
          <w:tcPr>
            <w:tcW w:w="567" w:type="dxa"/>
            <w:tcBorders>
              <w:top w:val="single" w:sz="4" w:space="0" w:color="000000"/>
              <w:left w:val="single" w:sz="4" w:space="0" w:color="000000"/>
              <w:bottom w:val="single" w:sz="4" w:space="0" w:color="000000"/>
            </w:tcBorders>
          </w:tcPr>
          <w:p w14:paraId="357C8224"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4997194" w14:textId="77777777" w:rsidR="00DB291A" w:rsidRPr="008D530F" w:rsidRDefault="00DB291A" w:rsidP="008D530F">
            <w:pPr>
              <w:pStyle w:val="Tabela1"/>
              <w:numPr>
                <w:ilvl w:val="0"/>
                <w:numId w:val="58"/>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przyjęcie planowe na podstawie skierowania,</w:t>
            </w:r>
          </w:p>
        </w:tc>
      </w:tr>
      <w:tr w:rsidR="00DB291A" w:rsidRPr="008D530F" w14:paraId="32942165" w14:textId="77777777" w:rsidTr="00A37DD6">
        <w:tc>
          <w:tcPr>
            <w:tcW w:w="567" w:type="dxa"/>
            <w:tcBorders>
              <w:top w:val="single" w:sz="4" w:space="0" w:color="000000"/>
              <w:left w:val="single" w:sz="4" w:space="0" w:color="000000"/>
              <w:bottom w:val="single" w:sz="4" w:space="0" w:color="000000"/>
            </w:tcBorders>
          </w:tcPr>
          <w:p w14:paraId="57FA7319"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E1E7C52" w14:textId="77777777" w:rsidR="00DB291A" w:rsidRPr="008D530F" w:rsidRDefault="00DB291A" w:rsidP="008D530F">
            <w:pPr>
              <w:pStyle w:val="Tabela1"/>
              <w:numPr>
                <w:ilvl w:val="0"/>
                <w:numId w:val="58"/>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przyjęcie planowe w przypadkach, w których skierowanie nie jest wymagane zgodnie z art. 57 ust. 2 ustawy o świadczeniach opieki zdrowotnej finansowanych ze środków publicznych,</w:t>
            </w:r>
          </w:p>
        </w:tc>
      </w:tr>
      <w:tr w:rsidR="00DB291A" w:rsidRPr="008D530F" w14:paraId="73576B4B" w14:textId="77777777" w:rsidTr="00A37DD6">
        <w:tc>
          <w:tcPr>
            <w:tcW w:w="567" w:type="dxa"/>
            <w:tcBorders>
              <w:top w:val="single" w:sz="4" w:space="0" w:color="000000"/>
              <w:left w:val="single" w:sz="4" w:space="0" w:color="000000"/>
              <w:bottom w:val="single" w:sz="4" w:space="0" w:color="000000"/>
            </w:tcBorders>
          </w:tcPr>
          <w:p w14:paraId="77D1DDBB"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934380F" w14:textId="77777777" w:rsidR="00DB291A" w:rsidRPr="008D530F" w:rsidRDefault="00DB291A" w:rsidP="008D530F">
            <w:pPr>
              <w:pStyle w:val="Tabela1"/>
              <w:numPr>
                <w:ilvl w:val="0"/>
                <w:numId w:val="58"/>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przyjęcie przymusowe - przyjęcie w związku z realizacją ustawowego obowiązku poddania się leczeniu, określonego w art. 21 ustawy z dnia 19 sierpnia 1994 r. o ochronie zdrowia psychicznego (Dz. U. z 2011 r. Nr 231, poz. 1375), art. 95a ustawy z dnia 6 czerwca 1997 r. - Kodeks karny (Dz. U. Nr 88, poz. 553, z późn. zm.), art. 202 ustawy z dnia 6 czerwca 1997 r. - Kodeks postępowania karnego (Dz. U. Nr 89, poz. 555, z późn. zm.), art. 25a § 1 ustawy z dnia 26 października 1982 r. o postępowaniu w sprawach nieletnich (Dz. U. z 2014 r. poz. 382) oraz art. 16 ust. 1 ustawy z dnia z dnia 22 listopada 2013 r. o postępowaniu wobec osób z zaburzeniami psychicznymi stwarzających zagrożenie życia, zdrowia lub wolności seksualnej innych osób (Dz. U. z 2014 r. poz. 24).,</w:t>
            </w:r>
          </w:p>
        </w:tc>
      </w:tr>
      <w:tr w:rsidR="00DB291A" w:rsidRPr="008D530F" w14:paraId="378EF1A4" w14:textId="77777777" w:rsidTr="00A37DD6">
        <w:tc>
          <w:tcPr>
            <w:tcW w:w="567" w:type="dxa"/>
            <w:tcBorders>
              <w:top w:val="single" w:sz="4" w:space="0" w:color="000000"/>
              <w:left w:val="single" w:sz="4" w:space="0" w:color="000000"/>
              <w:bottom w:val="single" w:sz="4" w:space="0" w:color="000000"/>
            </w:tcBorders>
          </w:tcPr>
          <w:p w14:paraId="7BBBFFE6"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6550ADF" w14:textId="77777777" w:rsidR="00DB291A" w:rsidRPr="008D530F" w:rsidRDefault="00DB291A" w:rsidP="008D530F">
            <w:pPr>
              <w:pStyle w:val="Tabela1"/>
              <w:numPr>
                <w:ilvl w:val="0"/>
                <w:numId w:val="58"/>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przyjęcie planowe na podstawie skierowania osoby, która skorzystała ze świadczeń opieki zdrowotnej poza kolejnością, zgodnie z uprawnieniami przysługującymi jej na podstawie ustawy,</w:t>
            </w:r>
          </w:p>
        </w:tc>
      </w:tr>
      <w:tr w:rsidR="00DB291A" w:rsidRPr="008D530F" w14:paraId="573394F3" w14:textId="77777777" w:rsidTr="00A37DD6">
        <w:tc>
          <w:tcPr>
            <w:tcW w:w="567" w:type="dxa"/>
            <w:tcBorders>
              <w:top w:val="single" w:sz="4" w:space="0" w:color="000000"/>
              <w:left w:val="single" w:sz="4" w:space="0" w:color="000000"/>
              <w:bottom w:val="single" w:sz="4" w:space="0" w:color="000000"/>
            </w:tcBorders>
          </w:tcPr>
          <w:p w14:paraId="01D8F853"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BBB3029" w14:textId="77777777" w:rsidR="00DB291A" w:rsidRPr="008D530F" w:rsidRDefault="00DB291A" w:rsidP="008D530F">
            <w:pPr>
              <w:pStyle w:val="Tabela1"/>
              <w:numPr>
                <w:ilvl w:val="0"/>
                <w:numId w:val="58"/>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przyjęcie planowe w przypadkach, w których skierowanie nie jest wymagane zgodnie z art. 57 ust. 2 ustawy, osoby, która skorzystała ze świadczeń opieki zdrowotnej poza kolejnością, zgodnie z uprawnieniami przysługującymi jej na podstawie ustawy,</w:t>
            </w:r>
          </w:p>
        </w:tc>
      </w:tr>
      <w:tr w:rsidR="00DB291A" w:rsidRPr="008D530F" w14:paraId="1E1E0945" w14:textId="77777777" w:rsidTr="00A37DD6">
        <w:tc>
          <w:tcPr>
            <w:tcW w:w="567" w:type="dxa"/>
            <w:tcBorders>
              <w:top w:val="single" w:sz="4" w:space="0" w:color="000000"/>
              <w:left w:val="single" w:sz="4" w:space="0" w:color="000000"/>
              <w:bottom w:val="single" w:sz="4" w:space="0" w:color="000000"/>
            </w:tcBorders>
          </w:tcPr>
          <w:p w14:paraId="70E60903"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3F4B705" w14:textId="77777777" w:rsidR="00DB291A" w:rsidRPr="008D530F" w:rsidRDefault="00DB291A" w:rsidP="008D530F">
            <w:pPr>
              <w:pStyle w:val="Tabela1"/>
              <w:numPr>
                <w:ilvl w:val="0"/>
                <w:numId w:val="58"/>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przyjęcie bez skierowania osoby podlegającej obowiązkowemu leczeniu - przyjęcie w związku z realizacją ustawowego obowiązku poddania się leczeniu, określonego w art. 40 ust. 1 ustawy z dnia 5 grudnia 2008 r. o zapobieganiu oraz zwalczaniu zakażeń i chorób zakaźnych u ludzi(Dz. U. z 2013 r. poz. 947, z późn. zm.), art. 26 ustawy z dnia 26 października 1982 r. o wychowaniu w trzeźwości i przeciwdziałaniu alkoholizmowi (Dz. U. z 2012 r. poz. 1356, z późn. zm.) oraz art. 71 ust. 1 ustawy z dnia 29 lipca 2005 r. o przeciwdziałaniu narkomanii (Dz. U. z 2012 r. poz. 124),</w:t>
            </w:r>
          </w:p>
        </w:tc>
      </w:tr>
      <w:tr w:rsidR="00DB291A" w:rsidRPr="008D530F" w14:paraId="5E0F4410" w14:textId="77777777" w:rsidTr="00A37DD6">
        <w:tc>
          <w:tcPr>
            <w:tcW w:w="567" w:type="dxa"/>
            <w:tcBorders>
              <w:top w:val="single" w:sz="4" w:space="0" w:color="000000"/>
              <w:left w:val="single" w:sz="4" w:space="0" w:color="000000"/>
              <w:bottom w:val="single" w:sz="4" w:space="0" w:color="000000"/>
            </w:tcBorders>
          </w:tcPr>
          <w:p w14:paraId="0156565D"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83BED66" w14:textId="77777777" w:rsidR="00DB291A" w:rsidRPr="008D530F" w:rsidRDefault="00DB291A" w:rsidP="008D530F">
            <w:pPr>
              <w:pStyle w:val="Tabela1"/>
              <w:numPr>
                <w:ilvl w:val="0"/>
                <w:numId w:val="58"/>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 xml:space="preserve">przyjęcie na podstawie skierowania osoby podlegającej obowiązkowemu leczeniu - przyjęcie w związku z realizacją ustawowego obowiązku poddania się leczeniu, określonego w art. 40 ust. 1 ustawy z dnia 5 grudnia 2008 r. o zapobieganiu oraz </w:t>
            </w:r>
            <w:r w:rsidRPr="008D530F">
              <w:rPr>
                <w:rFonts w:asciiTheme="minorHAnsi" w:hAnsiTheme="minorHAnsi" w:cstheme="minorHAnsi"/>
                <w:szCs w:val="22"/>
                <w:lang w:eastAsia="en-US"/>
              </w:rPr>
              <w:lastRenderedPageBreak/>
              <w:t>zwalczaniu zakażeń i chorób zakaźnych u ludzi, art. 26 ustawy z dnia 26 października 1982 r. o wychowaniu w trzeźwości i przeciwdziałaniu alkoholizmowi oraz art. 71 ust. 1 ustawy z dnia 29 lipca 2005 r. o przeciwdziałaniu narkomanii,</w:t>
            </w:r>
          </w:p>
        </w:tc>
      </w:tr>
      <w:tr w:rsidR="00DB291A" w:rsidRPr="008D530F" w14:paraId="7C96BE71" w14:textId="77777777" w:rsidTr="00A37DD6">
        <w:tc>
          <w:tcPr>
            <w:tcW w:w="567" w:type="dxa"/>
            <w:tcBorders>
              <w:top w:val="single" w:sz="4" w:space="0" w:color="000000"/>
              <w:left w:val="single" w:sz="4" w:space="0" w:color="000000"/>
              <w:bottom w:val="single" w:sz="4" w:space="0" w:color="000000"/>
            </w:tcBorders>
          </w:tcPr>
          <w:p w14:paraId="0AB2EF3C"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D9086F9" w14:textId="77777777" w:rsidR="00DB291A" w:rsidRPr="008D530F" w:rsidRDefault="00DB291A" w:rsidP="008D530F">
            <w:pPr>
              <w:pStyle w:val="Tabela1"/>
              <w:numPr>
                <w:ilvl w:val="0"/>
                <w:numId w:val="58"/>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przyjęcie w celu wykonania świadczenia zgodnie z planem leczenia osoby, która wymaga okresowego, w ściśle ustalonych terminach, wykonywania kolejnych etapów świadczenia,</w:t>
            </w:r>
          </w:p>
        </w:tc>
      </w:tr>
      <w:tr w:rsidR="00DB291A" w:rsidRPr="008D530F" w14:paraId="02E99F01" w14:textId="77777777" w:rsidTr="00A37DD6">
        <w:tc>
          <w:tcPr>
            <w:tcW w:w="567" w:type="dxa"/>
            <w:tcBorders>
              <w:top w:val="single" w:sz="4" w:space="0" w:color="000000"/>
              <w:left w:val="single" w:sz="4" w:space="0" w:color="000000"/>
              <w:bottom w:val="single" w:sz="4" w:space="0" w:color="000000"/>
            </w:tcBorders>
          </w:tcPr>
          <w:p w14:paraId="3E14F9E6"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5C3C858" w14:textId="77777777" w:rsidR="00DB291A" w:rsidRPr="008D530F" w:rsidRDefault="00DB291A" w:rsidP="008D530F">
            <w:pPr>
              <w:pStyle w:val="Tabela1"/>
              <w:numPr>
                <w:ilvl w:val="0"/>
                <w:numId w:val="58"/>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przyjęcie na podstawie karty diagnostyki i leczenia onkologicznego.</w:t>
            </w:r>
          </w:p>
        </w:tc>
      </w:tr>
      <w:tr w:rsidR="00DB291A" w:rsidRPr="008D530F" w14:paraId="7D71E0C0" w14:textId="77777777" w:rsidTr="00A37DD6">
        <w:tc>
          <w:tcPr>
            <w:tcW w:w="567" w:type="dxa"/>
            <w:tcBorders>
              <w:top w:val="single" w:sz="4" w:space="0" w:color="000000"/>
              <w:left w:val="single" w:sz="4" w:space="0" w:color="000000"/>
              <w:bottom w:val="single" w:sz="4" w:space="0" w:color="000000"/>
            </w:tcBorders>
          </w:tcPr>
          <w:p w14:paraId="5785A455"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CFE28D9"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Prowadzenie rejestru (skorowidza) pacjenta z możliwością przeglądu danych archiwalnych z poszczególnych pobytów w szpitalu (rejestr pobytów).</w:t>
            </w:r>
          </w:p>
        </w:tc>
      </w:tr>
      <w:tr w:rsidR="00DB291A" w:rsidRPr="008D530F" w14:paraId="70D73CCF" w14:textId="77777777" w:rsidTr="00A37DD6">
        <w:tc>
          <w:tcPr>
            <w:tcW w:w="567" w:type="dxa"/>
            <w:tcBorders>
              <w:top w:val="single" w:sz="4" w:space="0" w:color="000000"/>
              <w:left w:val="single" w:sz="4" w:space="0" w:color="000000"/>
              <w:bottom w:val="single" w:sz="4" w:space="0" w:color="000000"/>
              <w:tr2bl w:val="single" w:sz="4" w:space="0" w:color="auto"/>
            </w:tcBorders>
          </w:tcPr>
          <w:p w14:paraId="14C81060" w14:textId="77777777" w:rsidR="00DB291A" w:rsidRPr="008D530F" w:rsidRDefault="00DB291A" w:rsidP="008D530F">
            <w:pPr>
              <w:pStyle w:val="Numerowanie"/>
              <w:snapToGrid w:val="0"/>
              <w:ind w:left="36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A28F8A2"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Podgląd listy pacjentów wg następujących kryteriów:</w:t>
            </w:r>
          </w:p>
        </w:tc>
      </w:tr>
      <w:tr w:rsidR="00DB291A" w:rsidRPr="008D530F" w14:paraId="69F6BA14" w14:textId="77777777" w:rsidTr="00A37DD6">
        <w:tc>
          <w:tcPr>
            <w:tcW w:w="567" w:type="dxa"/>
            <w:tcBorders>
              <w:top w:val="single" w:sz="4" w:space="0" w:color="000000"/>
              <w:left w:val="single" w:sz="4" w:space="0" w:color="000000"/>
              <w:bottom w:val="single" w:sz="4" w:space="0" w:color="000000"/>
            </w:tcBorders>
          </w:tcPr>
          <w:p w14:paraId="0C44C8DD"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5DA7CE8" w14:textId="77777777" w:rsidR="00DB291A" w:rsidRPr="008D530F" w:rsidRDefault="00DB291A" w:rsidP="008D530F">
            <w:pPr>
              <w:pStyle w:val="Tabela1"/>
              <w:numPr>
                <w:ilvl w:val="0"/>
                <w:numId w:val="59"/>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 Izbie Przyjęć,</w:t>
            </w:r>
          </w:p>
        </w:tc>
      </w:tr>
      <w:tr w:rsidR="00DB291A" w:rsidRPr="008D530F" w14:paraId="06F28166" w14:textId="77777777" w:rsidTr="00A37DD6">
        <w:tc>
          <w:tcPr>
            <w:tcW w:w="567" w:type="dxa"/>
            <w:tcBorders>
              <w:top w:val="single" w:sz="4" w:space="0" w:color="000000"/>
              <w:left w:val="single" w:sz="4" w:space="0" w:color="000000"/>
              <w:bottom w:val="single" w:sz="4" w:space="0" w:color="000000"/>
            </w:tcBorders>
          </w:tcPr>
          <w:p w14:paraId="394D7D63"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CD01CEC" w14:textId="77777777" w:rsidR="00DB291A" w:rsidRPr="008D530F" w:rsidRDefault="00DB291A" w:rsidP="008D530F">
            <w:pPr>
              <w:pStyle w:val="Tabela1"/>
              <w:numPr>
                <w:ilvl w:val="0"/>
                <w:numId w:val="59"/>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na oddziale,</w:t>
            </w:r>
          </w:p>
        </w:tc>
      </w:tr>
      <w:tr w:rsidR="00DB291A" w:rsidRPr="008D530F" w14:paraId="5BC82010" w14:textId="77777777" w:rsidTr="00A37DD6">
        <w:tc>
          <w:tcPr>
            <w:tcW w:w="567" w:type="dxa"/>
            <w:tcBorders>
              <w:top w:val="single" w:sz="4" w:space="0" w:color="000000"/>
              <w:left w:val="single" w:sz="4" w:space="0" w:color="000000"/>
              <w:bottom w:val="single" w:sz="4" w:space="0" w:color="000000"/>
            </w:tcBorders>
          </w:tcPr>
          <w:p w14:paraId="205ADCAE"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8D0C2A5" w14:textId="77777777" w:rsidR="00DB291A" w:rsidRPr="008D530F" w:rsidRDefault="00DB291A" w:rsidP="008D530F">
            <w:pPr>
              <w:pStyle w:val="Tabela1"/>
              <w:numPr>
                <w:ilvl w:val="0"/>
                <w:numId w:val="59"/>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 kolejce,</w:t>
            </w:r>
          </w:p>
        </w:tc>
      </w:tr>
      <w:tr w:rsidR="00DB291A" w:rsidRPr="008D530F" w14:paraId="4C6E31FB" w14:textId="77777777" w:rsidTr="00A37DD6">
        <w:tc>
          <w:tcPr>
            <w:tcW w:w="567" w:type="dxa"/>
            <w:tcBorders>
              <w:top w:val="single" w:sz="4" w:space="0" w:color="000000"/>
              <w:left w:val="single" w:sz="4" w:space="0" w:color="000000"/>
              <w:bottom w:val="single" w:sz="4" w:space="0" w:color="000000"/>
            </w:tcBorders>
          </w:tcPr>
          <w:p w14:paraId="2782E3C6"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368F43A" w14:textId="77777777" w:rsidR="00DB291A" w:rsidRPr="008D530F" w:rsidRDefault="00DB291A" w:rsidP="008D530F">
            <w:pPr>
              <w:pStyle w:val="Tabela1"/>
              <w:numPr>
                <w:ilvl w:val="0"/>
                <w:numId w:val="59"/>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nowi pacjenci,</w:t>
            </w:r>
          </w:p>
        </w:tc>
      </w:tr>
      <w:tr w:rsidR="00DB291A" w:rsidRPr="008D530F" w14:paraId="063E0678" w14:textId="77777777" w:rsidTr="00A37DD6">
        <w:tc>
          <w:tcPr>
            <w:tcW w:w="567" w:type="dxa"/>
            <w:tcBorders>
              <w:top w:val="single" w:sz="4" w:space="0" w:color="000000"/>
              <w:left w:val="single" w:sz="4" w:space="0" w:color="000000"/>
              <w:bottom w:val="single" w:sz="4" w:space="0" w:color="000000"/>
            </w:tcBorders>
          </w:tcPr>
          <w:p w14:paraId="3A804D04"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7175C55" w14:textId="77777777" w:rsidR="00DB291A" w:rsidRPr="008D530F" w:rsidRDefault="00DB291A" w:rsidP="008D530F">
            <w:pPr>
              <w:pStyle w:val="Tabela1"/>
              <w:numPr>
                <w:ilvl w:val="0"/>
                <w:numId w:val="59"/>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wypisani pacjenci,</w:t>
            </w:r>
          </w:p>
        </w:tc>
      </w:tr>
      <w:tr w:rsidR="00DB291A" w:rsidRPr="008D530F" w14:paraId="6A12B354" w14:textId="77777777" w:rsidTr="00A37DD6">
        <w:tc>
          <w:tcPr>
            <w:tcW w:w="567" w:type="dxa"/>
            <w:tcBorders>
              <w:top w:val="single" w:sz="4" w:space="0" w:color="000000"/>
              <w:left w:val="single" w:sz="4" w:space="0" w:color="000000"/>
              <w:bottom w:val="single" w:sz="4" w:space="0" w:color="000000"/>
            </w:tcBorders>
          </w:tcPr>
          <w:p w14:paraId="148AD80D"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D8F35E1" w14:textId="77777777" w:rsidR="00DB291A" w:rsidRPr="008D530F" w:rsidRDefault="00DB291A" w:rsidP="008D530F">
            <w:pPr>
              <w:pStyle w:val="Tabela1"/>
              <w:numPr>
                <w:ilvl w:val="0"/>
                <w:numId w:val="59"/>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wszyscy.</w:t>
            </w:r>
          </w:p>
        </w:tc>
      </w:tr>
      <w:tr w:rsidR="00DB291A" w:rsidRPr="008D530F" w14:paraId="3DBC53F0" w14:textId="77777777" w:rsidTr="00A37DD6">
        <w:tc>
          <w:tcPr>
            <w:tcW w:w="567" w:type="dxa"/>
            <w:tcBorders>
              <w:top w:val="single" w:sz="4" w:space="0" w:color="000000"/>
              <w:left w:val="single" w:sz="4" w:space="0" w:color="000000"/>
              <w:bottom w:val="single" w:sz="4" w:space="0" w:color="000000"/>
            </w:tcBorders>
          </w:tcPr>
          <w:p w14:paraId="6A769F5D"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3CCAAAB"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Analiza danych nowego pacjenta podczas wprowadzania – mechanizmy weryfikujące unikalność danych (np. PESEL).</w:t>
            </w:r>
          </w:p>
        </w:tc>
      </w:tr>
      <w:tr w:rsidR="00DB291A" w:rsidRPr="008D530F" w14:paraId="2CD8D85E" w14:textId="77777777" w:rsidTr="00A37DD6">
        <w:tc>
          <w:tcPr>
            <w:tcW w:w="567" w:type="dxa"/>
            <w:tcBorders>
              <w:top w:val="single" w:sz="4" w:space="0" w:color="000000"/>
              <w:left w:val="single" w:sz="4" w:space="0" w:color="000000"/>
              <w:bottom w:val="single" w:sz="4" w:space="0" w:color="000000"/>
              <w:tr2bl w:val="single" w:sz="4" w:space="0" w:color="auto"/>
            </w:tcBorders>
          </w:tcPr>
          <w:p w14:paraId="7CECF4A7" w14:textId="77777777" w:rsidR="00DB291A" w:rsidRPr="008D530F" w:rsidRDefault="00DB291A" w:rsidP="008D530F">
            <w:pPr>
              <w:pStyle w:val="Numerowanie"/>
              <w:snapToGrid w:val="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9729C09"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Rejestracja pobytu pacjenta w Izbie Przyjęć:</w:t>
            </w:r>
          </w:p>
        </w:tc>
      </w:tr>
      <w:tr w:rsidR="00DB291A" w:rsidRPr="008D530F" w14:paraId="2FF744E6" w14:textId="77777777" w:rsidTr="00A37DD6">
        <w:tc>
          <w:tcPr>
            <w:tcW w:w="567" w:type="dxa"/>
            <w:tcBorders>
              <w:top w:val="single" w:sz="4" w:space="0" w:color="000000"/>
              <w:left w:val="single" w:sz="4" w:space="0" w:color="000000"/>
              <w:bottom w:val="single" w:sz="4" w:space="0" w:color="000000"/>
            </w:tcBorders>
          </w:tcPr>
          <w:p w14:paraId="15F1527C"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5F62BB2" w14:textId="77777777" w:rsidR="00DB291A" w:rsidRPr="008D530F" w:rsidRDefault="00DB291A" w:rsidP="008D530F">
            <w:pPr>
              <w:pStyle w:val="Tabela1"/>
              <w:numPr>
                <w:ilvl w:val="0"/>
                <w:numId w:val="60"/>
              </w:numPr>
              <w:tabs>
                <w:tab w:val="left" w:pos="3990"/>
              </w:tabs>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wprowadzenie danych o rozpoznaniu z wykorzystaniem słownika ICD10,</w:t>
            </w:r>
          </w:p>
        </w:tc>
      </w:tr>
      <w:tr w:rsidR="00DB291A" w:rsidRPr="008D530F" w14:paraId="36880414" w14:textId="77777777" w:rsidTr="00A37DD6">
        <w:tc>
          <w:tcPr>
            <w:tcW w:w="567" w:type="dxa"/>
            <w:tcBorders>
              <w:top w:val="single" w:sz="4" w:space="0" w:color="000000"/>
              <w:left w:val="single" w:sz="4" w:space="0" w:color="000000"/>
              <w:bottom w:val="single" w:sz="4" w:space="0" w:color="000000"/>
            </w:tcBorders>
          </w:tcPr>
          <w:p w14:paraId="3C1B0159"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30F8C58" w14:textId="77777777" w:rsidR="00DB291A" w:rsidRPr="008D530F" w:rsidRDefault="00DB291A" w:rsidP="008D530F">
            <w:pPr>
              <w:pStyle w:val="Tabela1"/>
              <w:numPr>
                <w:ilvl w:val="0"/>
                <w:numId w:val="60"/>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wprowadzenie danych ze skierowania,</w:t>
            </w:r>
          </w:p>
        </w:tc>
      </w:tr>
      <w:tr w:rsidR="00DB291A" w:rsidRPr="008D530F" w14:paraId="52B06C73" w14:textId="77777777" w:rsidTr="00A37DD6">
        <w:tc>
          <w:tcPr>
            <w:tcW w:w="567" w:type="dxa"/>
            <w:tcBorders>
              <w:top w:val="single" w:sz="4" w:space="0" w:color="000000"/>
              <w:left w:val="single" w:sz="4" w:space="0" w:color="000000"/>
              <w:bottom w:val="single" w:sz="4" w:space="0" w:color="000000"/>
            </w:tcBorders>
          </w:tcPr>
          <w:p w14:paraId="1B1153B3"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2C4CB1B" w14:textId="77777777" w:rsidR="00DB291A" w:rsidRPr="008D530F" w:rsidRDefault="00DB291A" w:rsidP="008D530F">
            <w:pPr>
              <w:pStyle w:val="Tabela1"/>
              <w:numPr>
                <w:ilvl w:val="0"/>
                <w:numId w:val="60"/>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wprowadzenie danych płatnika.</w:t>
            </w:r>
          </w:p>
        </w:tc>
      </w:tr>
      <w:tr w:rsidR="00DB291A" w:rsidRPr="008D530F" w14:paraId="4AF3A310" w14:textId="77777777" w:rsidTr="00A37DD6">
        <w:tc>
          <w:tcPr>
            <w:tcW w:w="567" w:type="dxa"/>
            <w:tcBorders>
              <w:top w:val="single" w:sz="4" w:space="0" w:color="000000"/>
              <w:left w:val="single" w:sz="4" w:space="0" w:color="000000"/>
              <w:bottom w:val="single" w:sz="4" w:space="0" w:color="000000"/>
            </w:tcBorders>
          </w:tcPr>
          <w:p w14:paraId="553D66F9"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FA43E37"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określenia czy świadczenie jest świadczeniem ratującym zdrowie lub życie pacjenta.</w:t>
            </w:r>
          </w:p>
        </w:tc>
      </w:tr>
      <w:tr w:rsidR="00DB291A" w:rsidRPr="008D530F" w14:paraId="732F4EF8" w14:textId="77777777" w:rsidTr="00A37DD6">
        <w:tc>
          <w:tcPr>
            <w:tcW w:w="567" w:type="dxa"/>
            <w:tcBorders>
              <w:top w:val="single" w:sz="4" w:space="0" w:color="000000"/>
              <w:left w:val="single" w:sz="4" w:space="0" w:color="000000"/>
              <w:bottom w:val="single" w:sz="4" w:space="0" w:color="000000"/>
            </w:tcBorders>
          </w:tcPr>
          <w:p w14:paraId="7FC389E8"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B8E751B"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ewidencji godziny przyjęcia pacjenta oraz godziny zakończenia obsługi.</w:t>
            </w:r>
          </w:p>
        </w:tc>
      </w:tr>
      <w:tr w:rsidR="00DB291A" w:rsidRPr="008D530F" w14:paraId="6EF0AC95" w14:textId="77777777" w:rsidTr="00A37DD6">
        <w:tc>
          <w:tcPr>
            <w:tcW w:w="567" w:type="dxa"/>
            <w:tcBorders>
              <w:top w:val="single" w:sz="4" w:space="0" w:color="000000"/>
              <w:left w:val="single" w:sz="4" w:space="0" w:color="000000"/>
              <w:bottom w:val="single" w:sz="4" w:space="0" w:color="000000"/>
            </w:tcBorders>
          </w:tcPr>
          <w:p w14:paraId="78F568D7"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9C3FDE8"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blokadę dokonania ponownego przyjęcia pacjenta przebywającego już w szpitalu.</w:t>
            </w:r>
          </w:p>
        </w:tc>
      </w:tr>
      <w:tr w:rsidR="00DB291A" w:rsidRPr="008D530F" w14:paraId="1C53065A" w14:textId="77777777" w:rsidTr="00A37DD6">
        <w:tc>
          <w:tcPr>
            <w:tcW w:w="567" w:type="dxa"/>
            <w:tcBorders>
              <w:top w:val="single" w:sz="4" w:space="0" w:color="000000"/>
              <w:left w:val="single" w:sz="4" w:space="0" w:color="000000"/>
              <w:bottom w:val="single" w:sz="4" w:space="0" w:color="000000"/>
            </w:tcBorders>
          </w:tcPr>
          <w:p w14:paraId="2219C159"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11B387D"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zdefiniowanie czy i dla jakich oddziałów dostępne jest dokonanie ponownego przyjęcia pacjenta przebywającego już w szpitalu.</w:t>
            </w:r>
          </w:p>
        </w:tc>
      </w:tr>
      <w:tr w:rsidR="00DB291A" w:rsidRPr="008D530F" w14:paraId="09C2D1C8" w14:textId="77777777" w:rsidTr="00A37DD6">
        <w:tc>
          <w:tcPr>
            <w:tcW w:w="567" w:type="dxa"/>
            <w:tcBorders>
              <w:top w:val="single" w:sz="4" w:space="0" w:color="000000"/>
              <w:left w:val="single" w:sz="4" w:space="0" w:color="000000"/>
              <w:bottom w:val="single" w:sz="4" w:space="0" w:color="000000"/>
            </w:tcBorders>
          </w:tcPr>
          <w:p w14:paraId="38277699"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CFDA57F"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Ewidencja wykonanych procedur medycznych.</w:t>
            </w:r>
          </w:p>
        </w:tc>
      </w:tr>
      <w:tr w:rsidR="00DB291A" w:rsidRPr="008D530F" w14:paraId="2317A73E" w14:textId="77777777" w:rsidTr="00A37DD6">
        <w:tc>
          <w:tcPr>
            <w:tcW w:w="567" w:type="dxa"/>
            <w:tcBorders>
              <w:top w:val="single" w:sz="4" w:space="0" w:color="000000"/>
              <w:left w:val="single" w:sz="4" w:space="0" w:color="000000"/>
              <w:bottom w:val="single" w:sz="4" w:space="0" w:color="000000"/>
            </w:tcBorders>
          </w:tcPr>
          <w:p w14:paraId="11F69491"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BAE26EA"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Ewidencja produktów zgodnie z NFZ.</w:t>
            </w:r>
          </w:p>
        </w:tc>
      </w:tr>
      <w:tr w:rsidR="00DB291A" w:rsidRPr="008D530F" w14:paraId="0DDAC031" w14:textId="77777777" w:rsidTr="00A37DD6">
        <w:tc>
          <w:tcPr>
            <w:tcW w:w="567" w:type="dxa"/>
            <w:tcBorders>
              <w:top w:val="single" w:sz="4" w:space="0" w:color="000000"/>
              <w:left w:val="single" w:sz="4" w:space="0" w:color="000000"/>
              <w:bottom w:val="single" w:sz="4" w:space="0" w:color="000000"/>
            </w:tcBorders>
          </w:tcPr>
          <w:p w14:paraId="5D77ACE5"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330AFF2"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Ewidencja zużytych środków farmaceutycznych i innych środków dostępnych w apteczce jednostki.</w:t>
            </w:r>
          </w:p>
        </w:tc>
      </w:tr>
      <w:tr w:rsidR="00DB291A" w:rsidRPr="008D530F" w14:paraId="58050123" w14:textId="77777777" w:rsidTr="00A37DD6">
        <w:tc>
          <w:tcPr>
            <w:tcW w:w="567" w:type="dxa"/>
            <w:tcBorders>
              <w:top w:val="single" w:sz="4" w:space="0" w:color="000000"/>
              <w:left w:val="single" w:sz="4" w:space="0" w:color="000000"/>
              <w:bottom w:val="single" w:sz="4" w:space="0" w:color="000000"/>
            </w:tcBorders>
          </w:tcPr>
          <w:p w14:paraId="1C0BD326"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CB006E4"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Blokowanie zamknięcia wizyty pacjenta w przypadku braku Karty Zgłoszenia Choroby Psychicznej/ Nowotworowej/ Zakaźnej, jeśli pacjentowi zaewidencjonowano takowe rozpoznanie.</w:t>
            </w:r>
          </w:p>
        </w:tc>
      </w:tr>
      <w:tr w:rsidR="00DB291A" w:rsidRPr="008D530F" w14:paraId="60C2BAE9" w14:textId="77777777" w:rsidTr="00A37DD6">
        <w:tc>
          <w:tcPr>
            <w:tcW w:w="567" w:type="dxa"/>
            <w:tcBorders>
              <w:top w:val="single" w:sz="4" w:space="0" w:color="000000"/>
              <w:left w:val="single" w:sz="4" w:space="0" w:color="000000"/>
              <w:bottom w:val="single" w:sz="4" w:space="0" w:color="000000"/>
            </w:tcBorders>
            <w:shd w:val="clear" w:color="auto" w:fill="FFFFFF"/>
          </w:tcPr>
          <w:p w14:paraId="53099147"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FFFFFF"/>
          </w:tcPr>
          <w:p w14:paraId="31172A69"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definiowania przez administratora minimalnego zbioru danych, który musi być uzupełniony przed zamknięciem wizyty pacjenta.</w:t>
            </w:r>
          </w:p>
        </w:tc>
      </w:tr>
      <w:tr w:rsidR="00DB291A" w:rsidRPr="008D530F" w14:paraId="47C2C4D9" w14:textId="77777777" w:rsidTr="00A37DD6">
        <w:tc>
          <w:tcPr>
            <w:tcW w:w="567" w:type="dxa"/>
            <w:tcBorders>
              <w:top w:val="single" w:sz="4" w:space="0" w:color="000000"/>
              <w:left w:val="single" w:sz="4" w:space="0" w:color="000000"/>
              <w:bottom w:val="single" w:sz="4" w:space="0" w:color="000000"/>
            </w:tcBorders>
          </w:tcPr>
          <w:p w14:paraId="29896266"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690B029"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System jest wyposażony w możliwość oznaczania kolorami zdefiniowanych grup pacjentów.</w:t>
            </w:r>
          </w:p>
        </w:tc>
      </w:tr>
      <w:tr w:rsidR="00DB291A" w:rsidRPr="008D530F" w14:paraId="68CFA3EC" w14:textId="77777777" w:rsidTr="00A37DD6">
        <w:tc>
          <w:tcPr>
            <w:tcW w:w="567" w:type="dxa"/>
            <w:tcBorders>
              <w:top w:val="single" w:sz="4" w:space="0" w:color="000000"/>
              <w:left w:val="single" w:sz="4" w:space="0" w:color="000000"/>
              <w:bottom w:val="single" w:sz="4" w:space="0" w:color="000000"/>
            </w:tcBorders>
          </w:tcPr>
          <w:p w14:paraId="16069C44"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6A5919B"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System jest wyposażony w możliwość oznaczania kolorami zdefiniowanych grup świadczeń.</w:t>
            </w:r>
          </w:p>
        </w:tc>
      </w:tr>
      <w:tr w:rsidR="00DB291A" w:rsidRPr="008D530F" w14:paraId="25318244" w14:textId="77777777" w:rsidTr="00A37DD6">
        <w:tc>
          <w:tcPr>
            <w:tcW w:w="567" w:type="dxa"/>
            <w:tcBorders>
              <w:top w:val="single" w:sz="4" w:space="0" w:color="000000"/>
              <w:left w:val="single" w:sz="4" w:space="0" w:color="000000"/>
              <w:bottom w:val="single" w:sz="4" w:space="0" w:color="000000"/>
              <w:tr2bl w:val="single" w:sz="4" w:space="0" w:color="auto"/>
            </w:tcBorders>
          </w:tcPr>
          <w:p w14:paraId="00D092EB" w14:textId="77777777" w:rsidR="00DB291A" w:rsidRPr="008D530F" w:rsidRDefault="00DB291A" w:rsidP="008D530F">
            <w:pPr>
              <w:pStyle w:val="Numerowanie"/>
              <w:snapToGrid w:val="0"/>
              <w:ind w:left="36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CA0F05A"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Rejestracja opuszczenia Izby Przyjęć przez pacjenta w jednym z trybów:</w:t>
            </w:r>
          </w:p>
        </w:tc>
      </w:tr>
      <w:tr w:rsidR="00DB291A" w:rsidRPr="008D530F" w14:paraId="3C425211" w14:textId="77777777" w:rsidTr="00A37DD6">
        <w:tc>
          <w:tcPr>
            <w:tcW w:w="567" w:type="dxa"/>
            <w:tcBorders>
              <w:top w:val="single" w:sz="4" w:space="0" w:color="000000"/>
              <w:left w:val="single" w:sz="4" w:space="0" w:color="000000"/>
              <w:bottom w:val="single" w:sz="4" w:space="0" w:color="000000"/>
            </w:tcBorders>
          </w:tcPr>
          <w:p w14:paraId="775F3A46"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B4B8BE3" w14:textId="77777777" w:rsidR="00DB291A" w:rsidRPr="008D530F" w:rsidRDefault="00DB291A" w:rsidP="008D530F">
            <w:pPr>
              <w:pStyle w:val="Tabela1"/>
              <w:numPr>
                <w:ilvl w:val="0"/>
                <w:numId w:val="61"/>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odmowa przyjęcia do szpitala – wpis do Księgi Odmów i Porad Ambulatoryjnych,</w:t>
            </w:r>
          </w:p>
        </w:tc>
      </w:tr>
      <w:tr w:rsidR="00DB291A" w:rsidRPr="008D530F" w14:paraId="7CF0FFB5" w14:textId="77777777" w:rsidTr="00A37DD6">
        <w:tc>
          <w:tcPr>
            <w:tcW w:w="567" w:type="dxa"/>
            <w:tcBorders>
              <w:top w:val="single" w:sz="4" w:space="0" w:color="000000"/>
              <w:left w:val="single" w:sz="4" w:space="0" w:color="000000"/>
              <w:bottom w:val="single" w:sz="4" w:space="0" w:color="000000"/>
            </w:tcBorders>
          </w:tcPr>
          <w:p w14:paraId="57531E68"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AC25985" w14:textId="77777777" w:rsidR="00DB291A" w:rsidRPr="008D530F" w:rsidRDefault="00DB291A" w:rsidP="008D530F">
            <w:pPr>
              <w:pStyle w:val="Tabela1"/>
              <w:numPr>
                <w:ilvl w:val="0"/>
                <w:numId w:val="61"/>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zaplanowanie późniejszego terminu przyjęcia i odnotowanie skierowania pacjenta do kolejki oczekujących – wpis do Księgi Oczekujących,</w:t>
            </w:r>
          </w:p>
        </w:tc>
      </w:tr>
      <w:tr w:rsidR="00DB291A" w:rsidRPr="008D530F" w14:paraId="7D7DCD90" w14:textId="77777777" w:rsidTr="00A37DD6">
        <w:tc>
          <w:tcPr>
            <w:tcW w:w="567" w:type="dxa"/>
            <w:tcBorders>
              <w:top w:val="single" w:sz="4" w:space="0" w:color="000000"/>
              <w:left w:val="single" w:sz="4" w:space="0" w:color="000000"/>
              <w:bottom w:val="single" w:sz="4" w:space="0" w:color="000000"/>
            </w:tcBorders>
          </w:tcPr>
          <w:p w14:paraId="448EAC07"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06A6A53" w14:textId="77777777" w:rsidR="00DB291A" w:rsidRPr="008D530F" w:rsidRDefault="00DB291A" w:rsidP="008D530F">
            <w:pPr>
              <w:pStyle w:val="Tabela1"/>
              <w:numPr>
                <w:ilvl w:val="0"/>
                <w:numId w:val="61"/>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skierowanie na oddział (ustalenie trybu przyjęcia, oddziału) – wpis do Księgi Głównej,</w:t>
            </w:r>
          </w:p>
        </w:tc>
      </w:tr>
      <w:tr w:rsidR="00DB291A" w:rsidRPr="008D530F" w14:paraId="60A01BB0" w14:textId="77777777" w:rsidTr="00A37DD6">
        <w:tc>
          <w:tcPr>
            <w:tcW w:w="567" w:type="dxa"/>
            <w:tcBorders>
              <w:top w:val="single" w:sz="4" w:space="0" w:color="000000"/>
              <w:left w:val="single" w:sz="4" w:space="0" w:color="000000"/>
              <w:bottom w:val="single" w:sz="4" w:space="0" w:color="000000"/>
            </w:tcBorders>
          </w:tcPr>
          <w:p w14:paraId="5E43FE3A"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17CED14" w14:textId="77777777" w:rsidR="00DB291A" w:rsidRPr="008D530F" w:rsidRDefault="00DB291A" w:rsidP="008D530F">
            <w:pPr>
              <w:pStyle w:val="Tabela1"/>
              <w:numPr>
                <w:ilvl w:val="0"/>
                <w:numId w:val="61"/>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odnotowanie zgonu pacjenta w Izbie Przyjęć – wpis do Księgi Zgonów,</w:t>
            </w:r>
          </w:p>
        </w:tc>
      </w:tr>
      <w:tr w:rsidR="00DB291A" w:rsidRPr="008D530F" w14:paraId="01B1C299" w14:textId="77777777" w:rsidTr="00A37DD6">
        <w:tc>
          <w:tcPr>
            <w:tcW w:w="567" w:type="dxa"/>
            <w:tcBorders>
              <w:top w:val="single" w:sz="4" w:space="0" w:color="000000"/>
              <w:left w:val="single" w:sz="4" w:space="0" w:color="000000"/>
              <w:bottom w:val="single" w:sz="4" w:space="0" w:color="000000"/>
            </w:tcBorders>
          </w:tcPr>
          <w:p w14:paraId="79531FDA"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4F9E423" w14:textId="77777777" w:rsidR="00DB291A" w:rsidRPr="008D530F" w:rsidRDefault="00DB291A" w:rsidP="008D530F">
            <w:pPr>
              <w:pStyle w:val="Tabela1"/>
              <w:numPr>
                <w:ilvl w:val="0"/>
                <w:numId w:val="61"/>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udzielenie pomocy doraźnej– wpis do Księgi Odmów i Porad Ambulatoryjnych.</w:t>
            </w:r>
          </w:p>
        </w:tc>
      </w:tr>
      <w:tr w:rsidR="00DB291A" w:rsidRPr="008D530F" w14:paraId="49906FD4" w14:textId="77777777" w:rsidTr="00A37DD6">
        <w:tc>
          <w:tcPr>
            <w:tcW w:w="567" w:type="dxa"/>
            <w:tcBorders>
              <w:top w:val="single" w:sz="4" w:space="0" w:color="000000"/>
              <w:left w:val="single" w:sz="4" w:space="0" w:color="000000"/>
              <w:bottom w:val="single" w:sz="4" w:space="0" w:color="000000"/>
              <w:tr2bl w:val="single" w:sz="4" w:space="0" w:color="auto"/>
            </w:tcBorders>
          </w:tcPr>
          <w:p w14:paraId="1B831DAF" w14:textId="77777777" w:rsidR="00DB291A" w:rsidRPr="008D530F" w:rsidRDefault="00DB291A" w:rsidP="008D530F">
            <w:pPr>
              <w:pStyle w:val="Numerowanie"/>
              <w:snapToGrid w:val="0"/>
              <w:ind w:left="36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0167B9A"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Obsługa kart diagnostyki i leczenia onkologicznego (DiLO):</w:t>
            </w:r>
          </w:p>
        </w:tc>
      </w:tr>
      <w:tr w:rsidR="00DB291A" w:rsidRPr="008D530F" w14:paraId="2B4C59DE" w14:textId="77777777" w:rsidTr="00A37DD6">
        <w:tc>
          <w:tcPr>
            <w:tcW w:w="567" w:type="dxa"/>
            <w:tcBorders>
              <w:top w:val="single" w:sz="4" w:space="0" w:color="000000"/>
              <w:left w:val="single" w:sz="4" w:space="0" w:color="000000"/>
              <w:bottom w:val="single" w:sz="4" w:space="0" w:color="000000"/>
            </w:tcBorders>
          </w:tcPr>
          <w:p w14:paraId="451EEA49"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E0EDD4B" w14:textId="77777777" w:rsidR="00DB291A" w:rsidRPr="008D530F" w:rsidRDefault="00DB291A" w:rsidP="008D530F">
            <w:pPr>
              <w:pStyle w:val="Tabela1"/>
              <w:numPr>
                <w:ilvl w:val="0"/>
                <w:numId w:val="6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przyjęcia pacjenta na podstawie karty DiLO,</w:t>
            </w:r>
          </w:p>
        </w:tc>
      </w:tr>
      <w:tr w:rsidR="00DB291A" w:rsidRPr="008D530F" w14:paraId="02204B34" w14:textId="77777777" w:rsidTr="00A37DD6">
        <w:tc>
          <w:tcPr>
            <w:tcW w:w="567" w:type="dxa"/>
            <w:tcBorders>
              <w:top w:val="single" w:sz="4" w:space="0" w:color="000000"/>
              <w:left w:val="single" w:sz="4" w:space="0" w:color="000000"/>
              <w:bottom w:val="single" w:sz="4" w:space="0" w:color="000000"/>
            </w:tcBorders>
          </w:tcPr>
          <w:p w14:paraId="2B206866"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551E73A" w14:textId="77777777" w:rsidR="00DB291A" w:rsidRPr="008D530F" w:rsidRDefault="00DB291A" w:rsidP="008D530F">
            <w:pPr>
              <w:pStyle w:val="Tabela1"/>
              <w:numPr>
                <w:ilvl w:val="0"/>
                <w:numId w:val="6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weryfikacja zgodności danych oraz kompletu danych niezbędnych do przyjęcia pacjenta na podstawie karty DiLO, w tym tryb przyjęcia, numer karty, etap realizacji karty,</w:t>
            </w:r>
          </w:p>
        </w:tc>
      </w:tr>
      <w:tr w:rsidR="00DB291A" w:rsidRPr="008D530F" w14:paraId="000E1495" w14:textId="77777777" w:rsidTr="00A37DD6">
        <w:tc>
          <w:tcPr>
            <w:tcW w:w="567" w:type="dxa"/>
            <w:tcBorders>
              <w:top w:val="single" w:sz="4" w:space="0" w:color="000000"/>
              <w:left w:val="single" w:sz="4" w:space="0" w:color="000000"/>
              <w:bottom w:val="single" w:sz="4" w:space="0" w:color="000000"/>
            </w:tcBorders>
          </w:tcPr>
          <w:p w14:paraId="2BF1C709"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56D6023" w14:textId="77777777" w:rsidR="00DB291A" w:rsidRPr="008D530F" w:rsidRDefault="00DB291A" w:rsidP="008D530F">
            <w:pPr>
              <w:pStyle w:val="Tabela1"/>
              <w:numPr>
                <w:ilvl w:val="0"/>
                <w:numId w:val="6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założenia karty DiLO w trakcie trwania świadczenia,</w:t>
            </w:r>
          </w:p>
        </w:tc>
      </w:tr>
      <w:tr w:rsidR="00DB291A" w:rsidRPr="008D530F" w14:paraId="056FA9BD" w14:textId="77777777" w:rsidTr="00A37DD6">
        <w:tc>
          <w:tcPr>
            <w:tcW w:w="567" w:type="dxa"/>
            <w:tcBorders>
              <w:top w:val="single" w:sz="4" w:space="0" w:color="000000"/>
              <w:left w:val="single" w:sz="4" w:space="0" w:color="000000"/>
              <w:bottom w:val="single" w:sz="4" w:space="0" w:color="000000"/>
            </w:tcBorders>
          </w:tcPr>
          <w:p w14:paraId="373840F7"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4211D5A" w14:textId="77777777" w:rsidR="00DB291A" w:rsidRPr="008D530F" w:rsidRDefault="00DB291A" w:rsidP="008D530F">
            <w:pPr>
              <w:pStyle w:val="Tabela1"/>
              <w:numPr>
                <w:ilvl w:val="0"/>
                <w:numId w:val="6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założenia kolejnej karty DiLO pacjenta dla drugiej grupy rozpoznań bez konieczności zamykania aktywnej karty,</w:t>
            </w:r>
          </w:p>
        </w:tc>
      </w:tr>
      <w:tr w:rsidR="00DB291A" w:rsidRPr="008D530F" w14:paraId="41E1AFB1" w14:textId="77777777" w:rsidTr="00A37DD6">
        <w:tc>
          <w:tcPr>
            <w:tcW w:w="567" w:type="dxa"/>
            <w:tcBorders>
              <w:top w:val="single" w:sz="4" w:space="0" w:color="000000"/>
              <w:left w:val="single" w:sz="4" w:space="0" w:color="000000"/>
              <w:bottom w:val="single" w:sz="4" w:space="0" w:color="000000"/>
            </w:tcBorders>
          </w:tcPr>
          <w:p w14:paraId="27CF794D"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D6D36F1" w14:textId="77777777" w:rsidR="00DB291A" w:rsidRPr="008D530F" w:rsidRDefault="00DB291A" w:rsidP="008D530F">
            <w:pPr>
              <w:pStyle w:val="Tabela1"/>
              <w:numPr>
                <w:ilvl w:val="0"/>
                <w:numId w:val="6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zablokowania zakładania kilku aktywnych kart DiLO dla pacjenta,</w:t>
            </w:r>
          </w:p>
        </w:tc>
      </w:tr>
      <w:tr w:rsidR="00DB291A" w:rsidRPr="008D530F" w14:paraId="33593DBA" w14:textId="77777777" w:rsidTr="00A37DD6">
        <w:tc>
          <w:tcPr>
            <w:tcW w:w="567" w:type="dxa"/>
            <w:tcBorders>
              <w:top w:val="single" w:sz="4" w:space="0" w:color="000000"/>
              <w:left w:val="single" w:sz="4" w:space="0" w:color="000000"/>
              <w:bottom w:val="single" w:sz="4" w:space="0" w:color="000000"/>
            </w:tcBorders>
          </w:tcPr>
          <w:p w14:paraId="0A1DE19C"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764DC03" w14:textId="77777777" w:rsidR="00DB291A" w:rsidRPr="008D530F" w:rsidRDefault="00DB291A" w:rsidP="008D530F">
            <w:pPr>
              <w:pStyle w:val="Tabela1"/>
              <w:numPr>
                <w:ilvl w:val="0"/>
                <w:numId w:val="6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wydruku karty DiLO w wybranym trybie:  tylko strony dot. obsługiwanego etapu karty, wszystkie strony, objaśnienia,</w:t>
            </w:r>
          </w:p>
        </w:tc>
      </w:tr>
      <w:tr w:rsidR="00DB291A" w:rsidRPr="008D530F" w14:paraId="72A35539" w14:textId="77777777" w:rsidTr="00A37DD6">
        <w:tc>
          <w:tcPr>
            <w:tcW w:w="567" w:type="dxa"/>
            <w:tcBorders>
              <w:top w:val="single" w:sz="4" w:space="0" w:color="000000"/>
              <w:left w:val="single" w:sz="4" w:space="0" w:color="000000"/>
              <w:bottom w:val="single" w:sz="4" w:space="0" w:color="000000"/>
            </w:tcBorders>
          </w:tcPr>
          <w:p w14:paraId="01A1CBDC"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7166EBF" w14:textId="77777777" w:rsidR="00DB291A" w:rsidRPr="008D530F" w:rsidRDefault="00DB291A" w:rsidP="008D530F">
            <w:pPr>
              <w:pStyle w:val="Tabela1"/>
              <w:numPr>
                <w:ilvl w:val="0"/>
                <w:numId w:val="6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realizacji kilku etapów karty DiLO podczas jednego świadczenia,</w:t>
            </w:r>
          </w:p>
        </w:tc>
      </w:tr>
      <w:tr w:rsidR="00DB291A" w:rsidRPr="008D530F" w14:paraId="16B64AB9" w14:textId="77777777" w:rsidTr="00A37DD6">
        <w:tc>
          <w:tcPr>
            <w:tcW w:w="567" w:type="dxa"/>
            <w:tcBorders>
              <w:top w:val="single" w:sz="4" w:space="0" w:color="000000"/>
              <w:left w:val="single" w:sz="4" w:space="0" w:color="000000"/>
              <w:bottom w:val="single" w:sz="4" w:space="0" w:color="000000"/>
            </w:tcBorders>
          </w:tcPr>
          <w:p w14:paraId="7F096E14"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7D0F791" w14:textId="77777777" w:rsidR="00DB291A" w:rsidRPr="008D530F" w:rsidRDefault="00DB291A" w:rsidP="008D530F">
            <w:pPr>
              <w:pStyle w:val="Tabela1"/>
              <w:numPr>
                <w:ilvl w:val="0"/>
                <w:numId w:val="6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zamknięcia karty DiLO podczas realizacji świadczenia,</w:t>
            </w:r>
          </w:p>
        </w:tc>
      </w:tr>
      <w:tr w:rsidR="00DB291A" w:rsidRPr="008D530F" w14:paraId="1C93DC34" w14:textId="77777777" w:rsidTr="00A37DD6">
        <w:tc>
          <w:tcPr>
            <w:tcW w:w="567" w:type="dxa"/>
            <w:tcBorders>
              <w:top w:val="single" w:sz="4" w:space="0" w:color="000000"/>
              <w:left w:val="single" w:sz="4" w:space="0" w:color="000000"/>
              <w:bottom w:val="single" w:sz="4" w:space="0" w:color="000000"/>
            </w:tcBorders>
          </w:tcPr>
          <w:p w14:paraId="6A5D54E6"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98EF684" w14:textId="77777777" w:rsidR="00DB291A" w:rsidRPr="008D530F" w:rsidRDefault="00DB291A" w:rsidP="008D530F">
            <w:pPr>
              <w:pStyle w:val="Tabela1"/>
              <w:numPr>
                <w:ilvl w:val="0"/>
                <w:numId w:val="6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anulowania wprowadzonej karty DiLO,</w:t>
            </w:r>
          </w:p>
        </w:tc>
      </w:tr>
      <w:tr w:rsidR="00DB291A" w:rsidRPr="008D530F" w14:paraId="3EA00267" w14:textId="77777777" w:rsidTr="00A37DD6">
        <w:tc>
          <w:tcPr>
            <w:tcW w:w="567" w:type="dxa"/>
            <w:tcBorders>
              <w:top w:val="single" w:sz="4" w:space="0" w:color="000000"/>
              <w:left w:val="single" w:sz="4" w:space="0" w:color="000000"/>
              <w:bottom w:val="single" w:sz="4" w:space="0" w:color="000000"/>
            </w:tcBorders>
          </w:tcPr>
          <w:p w14:paraId="6F737DD8"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CAFC832" w14:textId="77777777" w:rsidR="00DB291A" w:rsidRPr="008D530F" w:rsidRDefault="00DB291A" w:rsidP="008D530F">
            <w:pPr>
              <w:pStyle w:val="Tabela1"/>
              <w:numPr>
                <w:ilvl w:val="0"/>
                <w:numId w:val="6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usunięcia informacji o realizacji etapu karty DiLO w ramach świadczenia bez konieczności usuwania całej karty,</w:t>
            </w:r>
          </w:p>
        </w:tc>
      </w:tr>
      <w:tr w:rsidR="00DB291A" w:rsidRPr="008D530F" w14:paraId="05AB0A1D" w14:textId="77777777" w:rsidTr="00A37DD6">
        <w:tc>
          <w:tcPr>
            <w:tcW w:w="567" w:type="dxa"/>
            <w:tcBorders>
              <w:top w:val="single" w:sz="4" w:space="0" w:color="000000"/>
              <w:left w:val="single" w:sz="4" w:space="0" w:color="000000"/>
              <w:bottom w:val="single" w:sz="4" w:space="0" w:color="000000"/>
            </w:tcBorders>
          </w:tcPr>
          <w:p w14:paraId="1B88F3E6"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0018728" w14:textId="77777777" w:rsidR="00DB291A" w:rsidRPr="008D530F" w:rsidRDefault="00DB291A" w:rsidP="008D530F">
            <w:pPr>
              <w:pStyle w:val="Tabela1"/>
              <w:numPr>
                <w:ilvl w:val="0"/>
                <w:numId w:val="6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podgląd listy świadczeń, w ramach których następuje realizacja kolejnych etapów obsługi karty DiLO.</w:t>
            </w:r>
          </w:p>
        </w:tc>
      </w:tr>
      <w:tr w:rsidR="00DB291A" w:rsidRPr="008D530F" w14:paraId="7890DD48" w14:textId="77777777" w:rsidTr="00A37DD6">
        <w:tc>
          <w:tcPr>
            <w:tcW w:w="567" w:type="dxa"/>
            <w:tcBorders>
              <w:top w:val="single" w:sz="4" w:space="0" w:color="000000"/>
              <w:left w:val="single" w:sz="4" w:space="0" w:color="000000"/>
              <w:bottom w:val="single" w:sz="4" w:space="0" w:color="000000"/>
            </w:tcBorders>
          </w:tcPr>
          <w:p w14:paraId="0DAFA253"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5F30EF0"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Przegląd ksiąg: Księga Główna, Oczekujących, Odmów i Porad Ambulatoryjnych, Zgonów.</w:t>
            </w:r>
          </w:p>
        </w:tc>
      </w:tr>
      <w:tr w:rsidR="00DB291A" w:rsidRPr="008D530F" w14:paraId="77837C60" w14:textId="77777777" w:rsidTr="00A37DD6">
        <w:tc>
          <w:tcPr>
            <w:tcW w:w="567" w:type="dxa"/>
            <w:tcBorders>
              <w:top w:val="single" w:sz="4" w:space="0" w:color="000000"/>
              <w:left w:val="single" w:sz="4" w:space="0" w:color="000000"/>
              <w:bottom w:val="single" w:sz="4" w:space="0" w:color="000000"/>
            </w:tcBorders>
          </w:tcPr>
          <w:p w14:paraId="68861A06"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BA15695"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Wydruk danych z wymienionych powyżej ksiąg.</w:t>
            </w:r>
          </w:p>
        </w:tc>
      </w:tr>
      <w:tr w:rsidR="00DB291A" w:rsidRPr="008D530F" w14:paraId="24586781" w14:textId="77777777" w:rsidTr="00A37DD6">
        <w:tc>
          <w:tcPr>
            <w:tcW w:w="567" w:type="dxa"/>
            <w:tcBorders>
              <w:top w:val="single" w:sz="4" w:space="0" w:color="000000"/>
              <w:left w:val="single" w:sz="4" w:space="0" w:color="000000"/>
              <w:bottom w:val="single" w:sz="4" w:space="0" w:color="000000"/>
            </w:tcBorders>
          </w:tcPr>
          <w:p w14:paraId="0A475E99"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F04C076"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Wydruk 1-ej strony historii choroby nowoprzyjętego pacjenta wg standardowych, dostępnych w systemie wzorów historii choroby.</w:t>
            </w:r>
          </w:p>
        </w:tc>
      </w:tr>
      <w:tr w:rsidR="00DB291A" w:rsidRPr="008D530F" w14:paraId="15F4A668" w14:textId="77777777" w:rsidTr="00A37DD6">
        <w:tc>
          <w:tcPr>
            <w:tcW w:w="567" w:type="dxa"/>
            <w:tcBorders>
              <w:top w:val="single" w:sz="4" w:space="0" w:color="000000"/>
              <w:left w:val="single" w:sz="4" w:space="0" w:color="000000"/>
              <w:bottom w:val="single" w:sz="4" w:space="0" w:color="000000"/>
            </w:tcBorders>
          </w:tcPr>
          <w:p w14:paraId="6E87846C"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FF004CA"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wydruku podstawowych dokumentów (karta informacyjna Izby Przyjęć, karta odmowy przyjęcia do szpitala) z zakresu danych gromadzonych w systemie wg wzorów standardowo dostępnych w systemie.</w:t>
            </w:r>
          </w:p>
        </w:tc>
      </w:tr>
      <w:tr w:rsidR="00DB291A" w:rsidRPr="008D530F" w14:paraId="2743D7A0" w14:textId="77777777" w:rsidTr="00A37DD6">
        <w:tc>
          <w:tcPr>
            <w:tcW w:w="567" w:type="dxa"/>
            <w:tcBorders>
              <w:top w:val="single" w:sz="4" w:space="0" w:color="000000"/>
              <w:left w:val="single" w:sz="4" w:space="0" w:color="000000"/>
              <w:bottom w:val="single" w:sz="4" w:space="0" w:color="000000"/>
            </w:tcBorders>
          </w:tcPr>
          <w:p w14:paraId="65A0A245"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E7E1DA3"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przeglądu danych archiwalnych o pacjentach przebywających w przeszłości w Izbie Przyjęć.</w:t>
            </w:r>
          </w:p>
        </w:tc>
      </w:tr>
      <w:tr w:rsidR="00DB291A" w:rsidRPr="008D530F" w14:paraId="05B0E082" w14:textId="77777777" w:rsidTr="00A37DD6">
        <w:tc>
          <w:tcPr>
            <w:tcW w:w="567" w:type="dxa"/>
            <w:tcBorders>
              <w:top w:val="single" w:sz="4" w:space="0" w:color="000000"/>
              <w:left w:val="single" w:sz="4" w:space="0" w:color="000000"/>
              <w:bottom w:val="single" w:sz="4" w:space="0" w:color="000000"/>
            </w:tcBorders>
          </w:tcPr>
          <w:p w14:paraId="70B3CDB1"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CE704D3"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odnotowania zgonu pacjenta poza szpitalem, skutkującego zmianą statusu pacjenta na uniemożliwiający ewidencjonowanie nowych zdarzeń w systemie, minimum w zakresie przyjmowania do szpitala/poradni, ewidencji skierowań do diagnostyki, wystawiania recept.</w:t>
            </w:r>
          </w:p>
        </w:tc>
      </w:tr>
      <w:tr w:rsidR="00DB291A" w:rsidRPr="008D530F" w14:paraId="6F8C29B1" w14:textId="77777777" w:rsidTr="00A37DD6">
        <w:tc>
          <w:tcPr>
            <w:tcW w:w="567" w:type="dxa"/>
            <w:tcBorders>
              <w:top w:val="single" w:sz="4" w:space="0" w:color="000000"/>
              <w:left w:val="single" w:sz="4" w:space="0" w:color="000000"/>
              <w:bottom w:val="single" w:sz="4" w:space="0" w:color="000000"/>
            </w:tcBorders>
          </w:tcPr>
          <w:p w14:paraId="6DA18423"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857134C"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definiowania przez administratora zestawu pól obowiązkowych, które muszą zostać wypełnione podczas ewidencji danych pacjenta.</w:t>
            </w:r>
          </w:p>
        </w:tc>
      </w:tr>
      <w:tr w:rsidR="00DB291A" w:rsidRPr="008D530F" w14:paraId="560AB81D" w14:textId="77777777" w:rsidTr="00A37DD6">
        <w:tc>
          <w:tcPr>
            <w:tcW w:w="567" w:type="dxa"/>
            <w:tcBorders>
              <w:top w:val="single" w:sz="4" w:space="0" w:color="000000"/>
              <w:left w:val="single" w:sz="4" w:space="0" w:color="000000"/>
              <w:bottom w:val="single" w:sz="4" w:space="0" w:color="000000"/>
              <w:tr2bl w:val="single" w:sz="4" w:space="0" w:color="auto"/>
            </w:tcBorders>
          </w:tcPr>
          <w:p w14:paraId="6F285865" w14:textId="77777777" w:rsidR="00DB291A" w:rsidRPr="008D530F" w:rsidRDefault="00DB291A" w:rsidP="008D530F">
            <w:pPr>
              <w:pStyle w:val="Numerowanie"/>
              <w:snapToGrid w:val="0"/>
              <w:ind w:left="36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9D40683"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wydruku raportu zawierającego informacje o:</w:t>
            </w:r>
          </w:p>
        </w:tc>
      </w:tr>
      <w:tr w:rsidR="00DB291A" w:rsidRPr="008D530F" w14:paraId="1B1E4C89" w14:textId="77777777" w:rsidTr="00A37DD6">
        <w:tc>
          <w:tcPr>
            <w:tcW w:w="567" w:type="dxa"/>
            <w:tcBorders>
              <w:top w:val="single" w:sz="4" w:space="0" w:color="000000"/>
              <w:left w:val="single" w:sz="4" w:space="0" w:color="000000"/>
              <w:bottom w:val="single" w:sz="4" w:space="0" w:color="000000"/>
            </w:tcBorders>
          </w:tcPr>
          <w:p w14:paraId="7446195B"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047BCAF" w14:textId="77777777" w:rsidR="00DB291A" w:rsidRPr="008D530F" w:rsidRDefault="00DB291A" w:rsidP="008D530F">
            <w:pPr>
              <w:pStyle w:val="Akapitzlist"/>
              <w:numPr>
                <w:ilvl w:val="0"/>
                <w:numId w:val="63"/>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dacie pierwszego wprowadzenia danych pacjenta do systemu,</w:t>
            </w:r>
          </w:p>
        </w:tc>
      </w:tr>
      <w:tr w:rsidR="00DB291A" w:rsidRPr="008D530F" w14:paraId="758EF5A5" w14:textId="77777777" w:rsidTr="00A37DD6">
        <w:tc>
          <w:tcPr>
            <w:tcW w:w="567" w:type="dxa"/>
            <w:tcBorders>
              <w:top w:val="single" w:sz="4" w:space="0" w:color="000000"/>
              <w:left w:val="single" w:sz="4" w:space="0" w:color="000000"/>
              <w:bottom w:val="single" w:sz="4" w:space="0" w:color="000000"/>
            </w:tcBorders>
          </w:tcPr>
          <w:p w14:paraId="746AD7C4"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1E47CA7" w14:textId="77777777" w:rsidR="00DB291A" w:rsidRPr="008D530F" w:rsidRDefault="00DB291A" w:rsidP="008D530F">
            <w:pPr>
              <w:pStyle w:val="Akapitzlist"/>
              <w:numPr>
                <w:ilvl w:val="0"/>
                <w:numId w:val="63"/>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identyfikatorze użytkownika wprowadzającego dane osobowe do systemu,</w:t>
            </w:r>
          </w:p>
        </w:tc>
      </w:tr>
      <w:tr w:rsidR="00DB291A" w:rsidRPr="008D530F" w14:paraId="6441A2E0" w14:textId="77777777" w:rsidTr="00A37DD6">
        <w:tc>
          <w:tcPr>
            <w:tcW w:w="567" w:type="dxa"/>
            <w:tcBorders>
              <w:top w:val="single" w:sz="4" w:space="0" w:color="000000"/>
              <w:left w:val="single" w:sz="4" w:space="0" w:color="000000"/>
              <w:bottom w:val="single" w:sz="4" w:space="0" w:color="000000"/>
            </w:tcBorders>
          </w:tcPr>
          <w:p w14:paraId="0872B920"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434AF9B" w14:textId="77777777" w:rsidR="00DB291A" w:rsidRPr="008D530F" w:rsidRDefault="00DB291A" w:rsidP="008D530F">
            <w:pPr>
              <w:pStyle w:val="Tabela1"/>
              <w:numPr>
                <w:ilvl w:val="0"/>
                <w:numId w:val="63"/>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źródle danych, w przypadku zbierania danych nie od osoby, której one dotyczą,</w:t>
            </w:r>
          </w:p>
        </w:tc>
      </w:tr>
      <w:tr w:rsidR="00DB291A" w:rsidRPr="008D530F" w14:paraId="665F53C8" w14:textId="77777777" w:rsidTr="00A37DD6">
        <w:tc>
          <w:tcPr>
            <w:tcW w:w="567" w:type="dxa"/>
            <w:tcBorders>
              <w:top w:val="single" w:sz="4" w:space="0" w:color="000000"/>
              <w:left w:val="single" w:sz="4" w:space="0" w:color="000000"/>
              <w:bottom w:val="single" w:sz="4" w:space="0" w:color="000000"/>
            </w:tcBorders>
          </w:tcPr>
          <w:p w14:paraId="451255D9"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B7443F1" w14:textId="77777777" w:rsidR="00DB291A" w:rsidRPr="008D530F" w:rsidRDefault="00DB291A" w:rsidP="008D530F">
            <w:pPr>
              <w:pStyle w:val="Tabela1"/>
              <w:numPr>
                <w:ilvl w:val="0"/>
                <w:numId w:val="63"/>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informacji o odbiorcach danych (w przypadku skierowania na badania diagnostyczne, laboratoryjne do innych podmiotów) z uwzględnieniem celu, zakresu i daty udostępnienia).</w:t>
            </w:r>
          </w:p>
        </w:tc>
      </w:tr>
      <w:tr w:rsidR="00DB291A" w:rsidRPr="008D530F" w14:paraId="7370DC31" w14:textId="77777777" w:rsidTr="00A37DD6">
        <w:tc>
          <w:tcPr>
            <w:tcW w:w="567" w:type="dxa"/>
            <w:tcBorders>
              <w:top w:val="single" w:sz="4" w:space="0" w:color="000000"/>
              <w:left w:val="single" w:sz="4" w:space="0" w:color="000000"/>
              <w:bottom w:val="single" w:sz="4" w:space="0" w:color="000000"/>
            </w:tcBorders>
          </w:tcPr>
          <w:p w14:paraId="721E1AC3"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7F59564"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Współpraca z czytnikami kodów kreskowych,</w:t>
            </w:r>
            <w:r w:rsidRPr="008D530F">
              <w:rPr>
                <w:rFonts w:asciiTheme="minorHAnsi" w:hAnsiTheme="minorHAnsi" w:cstheme="minorHAnsi"/>
                <w:szCs w:val="22"/>
              </w:rPr>
              <w:t xml:space="preserve"> </w:t>
            </w:r>
            <w:r w:rsidRPr="008D530F">
              <w:rPr>
                <w:rFonts w:asciiTheme="minorHAnsi" w:hAnsiTheme="minorHAnsi" w:cstheme="minorHAnsi"/>
                <w:szCs w:val="22"/>
                <w:lang w:eastAsia="en-US"/>
              </w:rPr>
              <w:t>w zakresie co najmniej identyfikacji pacjenta po kodzie zamieszczonym na dokumentacji medycznej oraz pracownika po identyfikatorze osobowym.</w:t>
            </w:r>
          </w:p>
        </w:tc>
      </w:tr>
      <w:tr w:rsidR="00DB291A" w:rsidRPr="008D530F" w14:paraId="71A19E2F" w14:textId="77777777" w:rsidTr="00A37DD6">
        <w:tc>
          <w:tcPr>
            <w:tcW w:w="567" w:type="dxa"/>
            <w:tcBorders>
              <w:top w:val="single" w:sz="4" w:space="0" w:color="000000"/>
              <w:left w:val="single" w:sz="4" w:space="0" w:color="000000"/>
              <w:bottom w:val="single" w:sz="4" w:space="0" w:color="000000"/>
            </w:tcBorders>
          </w:tcPr>
          <w:p w14:paraId="4BBC2CDA"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D117426"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 xml:space="preserve">Współpraca z </w:t>
            </w:r>
            <w:r w:rsidRPr="008D530F">
              <w:rPr>
                <w:rFonts w:asciiTheme="minorHAnsi" w:hAnsiTheme="minorHAnsi" w:cstheme="minorHAnsi"/>
                <w:szCs w:val="22"/>
              </w:rPr>
              <w:t>czytnikami dowodów osobistych</w:t>
            </w:r>
            <w:r w:rsidRPr="008D530F">
              <w:rPr>
                <w:rFonts w:asciiTheme="minorHAnsi" w:hAnsiTheme="minorHAnsi" w:cstheme="minorHAnsi"/>
                <w:szCs w:val="22"/>
                <w:lang w:eastAsia="en-US"/>
              </w:rPr>
              <w:t xml:space="preserve"> w zakresie co najmniej odczytywania danych pacjenta: nazwisko, imię, PESEL, nr dowodu osobistego</w:t>
            </w:r>
          </w:p>
        </w:tc>
      </w:tr>
      <w:tr w:rsidR="00DB291A" w:rsidRPr="008D530F" w14:paraId="601B7272" w14:textId="77777777" w:rsidTr="00A37DD6">
        <w:tc>
          <w:tcPr>
            <w:tcW w:w="567" w:type="dxa"/>
            <w:tcBorders>
              <w:top w:val="single" w:sz="4" w:space="0" w:color="000000"/>
              <w:left w:val="single" w:sz="4" w:space="0" w:color="000000"/>
              <w:bottom w:val="single" w:sz="4" w:space="0" w:color="000000"/>
              <w:tr2bl w:val="single" w:sz="4" w:space="0" w:color="auto"/>
            </w:tcBorders>
          </w:tcPr>
          <w:p w14:paraId="603E5CBF" w14:textId="77777777" w:rsidR="00DB291A" w:rsidRPr="008D530F" w:rsidRDefault="00DB291A" w:rsidP="008D530F">
            <w:pPr>
              <w:pStyle w:val="Numerowanie"/>
              <w:snapToGrid w:val="0"/>
              <w:ind w:left="36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378E5F9"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generowanie zestawień:</w:t>
            </w:r>
          </w:p>
        </w:tc>
      </w:tr>
      <w:tr w:rsidR="00DB291A" w:rsidRPr="008D530F" w14:paraId="60CA32BD" w14:textId="77777777" w:rsidTr="00A37DD6">
        <w:tc>
          <w:tcPr>
            <w:tcW w:w="567" w:type="dxa"/>
            <w:tcBorders>
              <w:top w:val="single" w:sz="4" w:space="0" w:color="000000"/>
              <w:left w:val="single" w:sz="4" w:space="0" w:color="000000"/>
              <w:bottom w:val="single" w:sz="4" w:space="0" w:color="000000"/>
            </w:tcBorders>
          </w:tcPr>
          <w:p w14:paraId="18027C53"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26827C3" w14:textId="77777777" w:rsidR="00DB291A" w:rsidRPr="008D530F" w:rsidRDefault="00DB291A" w:rsidP="008D530F">
            <w:pPr>
              <w:pStyle w:val="Tabela1"/>
              <w:numPr>
                <w:ilvl w:val="0"/>
                <w:numId w:val="64"/>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wizyty w Izbie Przyjęć (zestawienie wszystkich wizyt w danym okresie wg decyzji dot. procesu leczenia),</w:t>
            </w:r>
          </w:p>
        </w:tc>
      </w:tr>
      <w:tr w:rsidR="00DB291A" w:rsidRPr="008D530F" w14:paraId="5734A265" w14:textId="77777777" w:rsidTr="00A37DD6">
        <w:tc>
          <w:tcPr>
            <w:tcW w:w="567" w:type="dxa"/>
            <w:tcBorders>
              <w:top w:val="single" w:sz="4" w:space="0" w:color="000000"/>
              <w:left w:val="single" w:sz="4" w:space="0" w:color="000000"/>
              <w:bottom w:val="single" w:sz="4" w:space="0" w:color="000000"/>
            </w:tcBorders>
          </w:tcPr>
          <w:p w14:paraId="480960C4"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AD20C75" w14:textId="77777777" w:rsidR="00DB291A" w:rsidRPr="008D530F" w:rsidRDefault="00DB291A" w:rsidP="008D530F">
            <w:pPr>
              <w:pStyle w:val="Tabela1"/>
              <w:numPr>
                <w:ilvl w:val="0"/>
                <w:numId w:val="64"/>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zestawienie wykonania produktów NFZ dotyczących danej wizyty,</w:t>
            </w:r>
          </w:p>
        </w:tc>
      </w:tr>
      <w:tr w:rsidR="00DB291A" w:rsidRPr="008D530F" w14:paraId="7340D7AF" w14:textId="77777777" w:rsidTr="00A37DD6">
        <w:tc>
          <w:tcPr>
            <w:tcW w:w="567" w:type="dxa"/>
            <w:tcBorders>
              <w:top w:val="single" w:sz="4" w:space="0" w:color="000000"/>
              <w:left w:val="single" w:sz="4" w:space="0" w:color="000000"/>
              <w:bottom w:val="single" w:sz="4" w:space="0" w:color="000000"/>
            </w:tcBorders>
          </w:tcPr>
          <w:p w14:paraId="1946D7E2"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DD4AEC0" w14:textId="77777777" w:rsidR="00DB291A" w:rsidRPr="008D530F" w:rsidRDefault="00DB291A" w:rsidP="008D530F">
            <w:pPr>
              <w:pStyle w:val="Tabela1"/>
              <w:numPr>
                <w:ilvl w:val="0"/>
                <w:numId w:val="64"/>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zestawienie rozpoznań określonych u pacjentów (zestawienie zarówno dla konkretnych rozpoznań jak i dla wszystkich wg płatnika, województwa, okresu),</w:t>
            </w:r>
          </w:p>
        </w:tc>
      </w:tr>
      <w:tr w:rsidR="00DB291A" w:rsidRPr="008D530F" w14:paraId="3922E4F8" w14:textId="77777777" w:rsidTr="00A37DD6">
        <w:tc>
          <w:tcPr>
            <w:tcW w:w="567" w:type="dxa"/>
            <w:tcBorders>
              <w:top w:val="single" w:sz="4" w:space="0" w:color="000000"/>
              <w:left w:val="single" w:sz="4" w:space="0" w:color="000000"/>
              <w:bottom w:val="single" w:sz="4" w:space="0" w:color="000000"/>
            </w:tcBorders>
          </w:tcPr>
          <w:p w14:paraId="199F4FE9" w14:textId="77777777" w:rsidR="00DB291A" w:rsidRPr="008D530F" w:rsidRDefault="00DB291A" w:rsidP="008D530F">
            <w:pPr>
              <w:pStyle w:val="Numerowanie"/>
              <w:numPr>
                <w:ilvl w:val="0"/>
                <w:numId w:val="5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FC95086" w14:textId="77777777" w:rsidR="00DB291A" w:rsidRPr="008D530F" w:rsidRDefault="00DB291A" w:rsidP="008D530F">
            <w:pPr>
              <w:pStyle w:val="Tabela1"/>
              <w:numPr>
                <w:ilvl w:val="0"/>
                <w:numId w:val="64"/>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zestawienie bieżących przyjęć w Izbie Przyjęć.</w:t>
            </w:r>
          </w:p>
        </w:tc>
      </w:tr>
    </w:tbl>
    <w:p w14:paraId="0AB6D218" w14:textId="77777777" w:rsidR="00DB291A" w:rsidRPr="008D530F" w:rsidRDefault="00DB291A" w:rsidP="008D530F">
      <w:pPr>
        <w:spacing w:before="0" w:after="0" w:line="240" w:lineRule="auto"/>
        <w:rPr>
          <w:rFonts w:asciiTheme="minorHAnsi" w:hAnsiTheme="minorHAnsi" w:cstheme="minorHAnsi"/>
          <w:szCs w:val="22"/>
        </w:rPr>
      </w:pPr>
    </w:p>
    <w:p w14:paraId="22A68796" w14:textId="77777777"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bookmarkStart w:id="696" w:name="_Toc472365490"/>
      <w:bookmarkStart w:id="697" w:name="_Toc474489642"/>
      <w:bookmarkStart w:id="698" w:name="_Toc500412676"/>
      <w:r w:rsidRPr="00270618">
        <w:rPr>
          <w:rFonts w:asciiTheme="minorHAnsi" w:hAnsiTheme="minorHAnsi" w:cstheme="minorHAnsi"/>
          <w:szCs w:val="24"/>
        </w:rPr>
        <w:t>Moduł/grupa funkcjonalności: ODDZIAŁ</w:t>
      </w:r>
      <w:bookmarkEnd w:id="696"/>
      <w:bookmarkEnd w:id="697"/>
      <w:bookmarkEnd w:id="698"/>
    </w:p>
    <w:p w14:paraId="69AC470D" w14:textId="77777777" w:rsidR="00DB291A" w:rsidRPr="008D530F" w:rsidRDefault="00DB291A" w:rsidP="008D530F">
      <w:pPr>
        <w:spacing w:before="0" w:after="0" w:line="240" w:lineRule="auto"/>
        <w:rPr>
          <w:rFonts w:asciiTheme="minorHAnsi" w:hAnsiTheme="minorHAnsi" w:cstheme="minorHAnsi"/>
          <w:szCs w:val="22"/>
        </w:rPr>
      </w:pPr>
    </w:p>
    <w:tbl>
      <w:tblPr>
        <w:tblW w:w="9243" w:type="dxa"/>
        <w:tblInd w:w="108" w:type="dxa"/>
        <w:tblLayout w:type="fixed"/>
        <w:tblLook w:val="0000" w:firstRow="0" w:lastRow="0" w:firstColumn="0" w:lastColumn="0" w:noHBand="0" w:noVBand="0"/>
      </w:tblPr>
      <w:tblGrid>
        <w:gridCol w:w="567"/>
        <w:gridCol w:w="8676"/>
      </w:tblGrid>
      <w:tr w:rsidR="00DB291A" w:rsidRPr="008D530F" w14:paraId="737EFE90" w14:textId="77777777" w:rsidTr="00A37DD6">
        <w:tc>
          <w:tcPr>
            <w:tcW w:w="567" w:type="dxa"/>
            <w:tcBorders>
              <w:top w:val="single" w:sz="4" w:space="0" w:color="000000"/>
              <w:left w:val="single" w:sz="4" w:space="0" w:color="000000"/>
              <w:bottom w:val="single" w:sz="4" w:space="0" w:color="000000"/>
            </w:tcBorders>
            <w:shd w:val="clear" w:color="auto" w:fill="FFFFFF"/>
            <w:vAlign w:val="center"/>
          </w:tcPr>
          <w:p w14:paraId="112EBB75" w14:textId="77777777" w:rsidR="00DB291A" w:rsidRPr="008D530F" w:rsidRDefault="00DB291A" w:rsidP="008D530F">
            <w:pPr>
              <w:pStyle w:val="Tabela1a"/>
              <w:spacing w:before="0" w:after="0"/>
              <w:jc w:val="center"/>
              <w:rPr>
                <w:rFonts w:asciiTheme="minorHAnsi" w:hAnsiTheme="minorHAnsi" w:cstheme="minorHAnsi"/>
                <w:b/>
                <w:bCs/>
                <w:szCs w:val="22"/>
              </w:rPr>
            </w:pPr>
            <w:r w:rsidRPr="008D530F">
              <w:rPr>
                <w:rFonts w:asciiTheme="minorHAnsi" w:hAnsiTheme="minorHAnsi" w:cstheme="minorHAnsi"/>
                <w:b/>
                <w:bCs/>
                <w:szCs w:val="22"/>
              </w:rPr>
              <w:t>Lp.</w:t>
            </w:r>
          </w:p>
        </w:tc>
        <w:tc>
          <w:tcPr>
            <w:tcW w:w="86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A2309" w14:textId="77777777" w:rsidR="00DB291A" w:rsidRPr="008D530F" w:rsidRDefault="00DB291A" w:rsidP="008D530F">
            <w:pPr>
              <w:pStyle w:val="Tabela1"/>
              <w:spacing w:before="0" w:after="0"/>
              <w:ind w:right="57"/>
              <w:jc w:val="center"/>
              <w:rPr>
                <w:rFonts w:asciiTheme="minorHAnsi" w:hAnsiTheme="minorHAnsi" w:cstheme="minorHAnsi"/>
                <w:b/>
                <w:bCs/>
                <w:szCs w:val="22"/>
              </w:rPr>
            </w:pPr>
            <w:r w:rsidRPr="008D530F">
              <w:rPr>
                <w:rFonts w:asciiTheme="minorHAnsi" w:hAnsiTheme="minorHAnsi" w:cstheme="minorHAnsi"/>
                <w:b/>
                <w:bCs/>
                <w:szCs w:val="22"/>
              </w:rPr>
              <w:t>Wymaganie</w:t>
            </w:r>
          </w:p>
        </w:tc>
      </w:tr>
      <w:tr w:rsidR="00DB291A" w:rsidRPr="008D530F" w14:paraId="08061560" w14:textId="77777777" w:rsidTr="00A37DD6">
        <w:tc>
          <w:tcPr>
            <w:tcW w:w="567" w:type="dxa"/>
            <w:tcBorders>
              <w:top w:val="single" w:sz="4" w:space="0" w:color="000000"/>
              <w:left w:val="single" w:sz="4" w:space="0" w:color="000000"/>
              <w:bottom w:val="single" w:sz="4" w:space="0" w:color="000000"/>
            </w:tcBorders>
          </w:tcPr>
          <w:p w14:paraId="69F8C289"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74BF517"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Obsługa oddziałów, pododdziałów, wspólnych książek oddziałowych dla kilku pododdziałów.</w:t>
            </w:r>
          </w:p>
        </w:tc>
      </w:tr>
      <w:tr w:rsidR="00DB291A" w:rsidRPr="008D530F" w14:paraId="49BC6684" w14:textId="77777777" w:rsidTr="00A37DD6">
        <w:tc>
          <w:tcPr>
            <w:tcW w:w="567" w:type="dxa"/>
            <w:tcBorders>
              <w:top w:val="single" w:sz="4" w:space="0" w:color="000000"/>
              <w:left w:val="single" w:sz="4" w:space="0" w:color="000000"/>
              <w:bottom w:val="single" w:sz="4" w:space="0" w:color="000000"/>
            </w:tcBorders>
          </w:tcPr>
          <w:p w14:paraId="6C6EC92E"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128EA96"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System umożliwia Elektroniczną Weryfikację Uprawnień Świadczeniobiorców.</w:t>
            </w:r>
          </w:p>
        </w:tc>
      </w:tr>
      <w:tr w:rsidR="00DB291A" w:rsidRPr="008D530F" w14:paraId="450668F3" w14:textId="77777777" w:rsidTr="00A37DD6">
        <w:tc>
          <w:tcPr>
            <w:tcW w:w="567" w:type="dxa"/>
            <w:tcBorders>
              <w:top w:val="single" w:sz="4" w:space="0" w:color="000000"/>
              <w:left w:val="single" w:sz="4" w:space="0" w:color="000000"/>
              <w:bottom w:val="single" w:sz="4" w:space="0" w:color="000000"/>
            </w:tcBorders>
          </w:tcPr>
          <w:p w14:paraId="5BB5B0B1"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4484EDD"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System umożliwia ewidencjonowanie i wydruk oświadczeń pacjenta/opiekuna prawnego potwierdzających uprawnienie do świadczeń opieki zdrowotnej finansowanych ze środków publicznych.</w:t>
            </w:r>
          </w:p>
        </w:tc>
      </w:tr>
      <w:tr w:rsidR="00DB291A" w:rsidRPr="008D530F" w14:paraId="1D6DEAD1" w14:textId="77777777" w:rsidTr="00A37DD6">
        <w:tc>
          <w:tcPr>
            <w:tcW w:w="567" w:type="dxa"/>
            <w:tcBorders>
              <w:top w:val="single" w:sz="4" w:space="0" w:color="000000"/>
              <w:left w:val="single" w:sz="4" w:space="0" w:color="000000"/>
              <w:bottom w:val="single" w:sz="4" w:space="0" w:color="000000"/>
              <w:tr2bl w:val="single" w:sz="4" w:space="0" w:color="auto"/>
            </w:tcBorders>
          </w:tcPr>
          <w:p w14:paraId="21F50500" w14:textId="77777777" w:rsidR="00DB291A" w:rsidRPr="008D530F" w:rsidRDefault="00DB291A" w:rsidP="008D530F">
            <w:pPr>
              <w:pStyle w:val="Numerowanie"/>
              <w:snapToGrid w:val="0"/>
              <w:ind w:left="36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FCD98DB"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Obsługa listy pacjentów Oddziału:</w:t>
            </w:r>
          </w:p>
        </w:tc>
      </w:tr>
      <w:tr w:rsidR="00DB291A" w:rsidRPr="008D530F" w14:paraId="3E8F60AB" w14:textId="77777777" w:rsidTr="00A37DD6">
        <w:tc>
          <w:tcPr>
            <w:tcW w:w="567" w:type="dxa"/>
            <w:tcBorders>
              <w:top w:val="single" w:sz="4" w:space="0" w:color="000000"/>
              <w:left w:val="single" w:sz="4" w:space="0" w:color="000000"/>
              <w:bottom w:val="single" w:sz="4" w:space="0" w:color="000000"/>
            </w:tcBorders>
          </w:tcPr>
          <w:p w14:paraId="1CD624ED"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E535922" w14:textId="77777777" w:rsidR="00DB291A" w:rsidRPr="008D530F" w:rsidRDefault="00DB291A" w:rsidP="008D530F">
            <w:pPr>
              <w:pStyle w:val="Tabela1"/>
              <w:numPr>
                <w:ilvl w:val="0"/>
                <w:numId w:val="72"/>
              </w:numPr>
              <w:spacing w:before="0" w:after="0"/>
              <w:ind w:right="50"/>
              <w:jc w:val="both"/>
              <w:rPr>
                <w:rFonts w:asciiTheme="minorHAnsi" w:hAnsiTheme="minorHAnsi" w:cstheme="minorHAnsi"/>
                <w:szCs w:val="22"/>
              </w:rPr>
            </w:pPr>
            <w:r w:rsidRPr="008D530F">
              <w:rPr>
                <w:rFonts w:asciiTheme="minorHAnsi" w:hAnsiTheme="minorHAnsi" w:cstheme="minorHAnsi"/>
                <w:szCs w:val="22"/>
              </w:rPr>
              <w:t>wyszukiwanie pacjentów na liście minimum według: imię, nazwisko, nr księgi głównej, nr księgi oddziałowej, data urodzenia, data przyjęcia. ,</w:t>
            </w:r>
          </w:p>
        </w:tc>
      </w:tr>
      <w:tr w:rsidR="00DB291A" w:rsidRPr="008D530F" w14:paraId="59556C7F" w14:textId="77777777" w:rsidTr="00A37DD6">
        <w:tc>
          <w:tcPr>
            <w:tcW w:w="567" w:type="dxa"/>
            <w:tcBorders>
              <w:top w:val="single" w:sz="4" w:space="0" w:color="000000"/>
              <w:left w:val="single" w:sz="4" w:space="0" w:color="000000"/>
              <w:bottom w:val="single" w:sz="4" w:space="0" w:color="000000"/>
            </w:tcBorders>
          </w:tcPr>
          <w:p w14:paraId="1D7C4881"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3F6422C" w14:textId="77777777" w:rsidR="00DB291A" w:rsidRPr="008D530F" w:rsidRDefault="00DB291A" w:rsidP="008D530F">
            <w:pPr>
              <w:pStyle w:val="Tabela1"/>
              <w:numPr>
                <w:ilvl w:val="0"/>
                <w:numId w:val="72"/>
              </w:numPr>
              <w:spacing w:before="0" w:after="0"/>
              <w:ind w:right="50"/>
              <w:jc w:val="both"/>
              <w:rPr>
                <w:rFonts w:asciiTheme="minorHAnsi" w:hAnsiTheme="minorHAnsi" w:cstheme="minorHAnsi"/>
                <w:szCs w:val="22"/>
              </w:rPr>
            </w:pPr>
            <w:r w:rsidRPr="008D530F">
              <w:rPr>
                <w:rFonts w:asciiTheme="minorHAnsi" w:hAnsiTheme="minorHAnsi" w:cstheme="minorHAnsi"/>
                <w:szCs w:val="22"/>
              </w:rPr>
              <w:t>wyszukiwanie pacjentów na podstawie kodu kreskowego z opaski identyfikacyjnej pacjenta z wykorzystaniem czytnika kodów kreskowych.</w:t>
            </w:r>
          </w:p>
        </w:tc>
      </w:tr>
      <w:tr w:rsidR="00DB291A" w:rsidRPr="008D530F" w14:paraId="31AD008C" w14:textId="77777777" w:rsidTr="00A37DD6">
        <w:tc>
          <w:tcPr>
            <w:tcW w:w="567" w:type="dxa"/>
            <w:tcBorders>
              <w:top w:val="single" w:sz="4" w:space="0" w:color="000000"/>
              <w:left w:val="single" w:sz="4" w:space="0" w:color="000000"/>
              <w:bottom w:val="single" w:sz="4" w:space="0" w:color="000000"/>
            </w:tcBorders>
          </w:tcPr>
          <w:p w14:paraId="3D302E29"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C67B58E"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przeglądu listy pacjentów obecnie przebywających na oddziale jak i wypisanych pacjentów z oddziału.</w:t>
            </w:r>
          </w:p>
        </w:tc>
      </w:tr>
      <w:tr w:rsidR="00DB291A" w:rsidRPr="008D530F" w14:paraId="37662B22" w14:textId="77777777" w:rsidTr="00A37DD6">
        <w:tc>
          <w:tcPr>
            <w:tcW w:w="567" w:type="dxa"/>
            <w:tcBorders>
              <w:top w:val="single" w:sz="4" w:space="0" w:color="000000"/>
              <w:left w:val="single" w:sz="4" w:space="0" w:color="000000"/>
              <w:bottom w:val="single" w:sz="4" w:space="0" w:color="000000"/>
              <w:tr2bl w:val="single" w:sz="4" w:space="0" w:color="auto"/>
            </w:tcBorders>
          </w:tcPr>
          <w:p w14:paraId="54FACD5B" w14:textId="77777777" w:rsidR="00DB291A" w:rsidRPr="008D530F" w:rsidRDefault="00DB291A" w:rsidP="008D530F">
            <w:pPr>
              <w:pStyle w:val="Numerowanie"/>
              <w:snapToGrid w:val="0"/>
              <w:ind w:left="36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4A4F560"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wydruku opasek identyfikacyjnych:</w:t>
            </w:r>
          </w:p>
        </w:tc>
      </w:tr>
      <w:tr w:rsidR="00DB291A" w:rsidRPr="008D530F" w14:paraId="0B4AB5E4" w14:textId="77777777" w:rsidTr="00A37DD6">
        <w:tc>
          <w:tcPr>
            <w:tcW w:w="567" w:type="dxa"/>
            <w:tcBorders>
              <w:top w:val="single" w:sz="4" w:space="0" w:color="000000"/>
              <w:left w:val="single" w:sz="4" w:space="0" w:color="000000"/>
              <w:bottom w:val="single" w:sz="4" w:space="0" w:color="000000"/>
            </w:tcBorders>
          </w:tcPr>
          <w:p w14:paraId="65918739"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AFD87AD" w14:textId="77777777" w:rsidR="00DB291A" w:rsidRPr="008D530F" w:rsidRDefault="00DB291A" w:rsidP="008D530F">
            <w:pPr>
              <w:pStyle w:val="Tabela1"/>
              <w:numPr>
                <w:ilvl w:val="0"/>
                <w:numId w:val="73"/>
              </w:numPr>
              <w:spacing w:before="0" w:after="0"/>
              <w:ind w:right="50"/>
              <w:jc w:val="both"/>
              <w:rPr>
                <w:rFonts w:asciiTheme="minorHAnsi" w:hAnsiTheme="minorHAnsi" w:cstheme="minorHAnsi"/>
                <w:szCs w:val="22"/>
              </w:rPr>
            </w:pPr>
            <w:r w:rsidRPr="008D530F">
              <w:rPr>
                <w:rFonts w:asciiTheme="minorHAnsi" w:hAnsiTheme="minorHAnsi" w:cstheme="minorHAnsi"/>
                <w:szCs w:val="22"/>
              </w:rPr>
              <w:t>dla pacjentów dorosłych,</w:t>
            </w:r>
          </w:p>
        </w:tc>
      </w:tr>
      <w:tr w:rsidR="00DB291A" w:rsidRPr="008D530F" w14:paraId="4EEC98D0" w14:textId="77777777" w:rsidTr="00A37DD6">
        <w:tc>
          <w:tcPr>
            <w:tcW w:w="567" w:type="dxa"/>
            <w:tcBorders>
              <w:top w:val="single" w:sz="4" w:space="0" w:color="000000"/>
              <w:left w:val="single" w:sz="4" w:space="0" w:color="000000"/>
              <w:bottom w:val="single" w:sz="4" w:space="0" w:color="000000"/>
            </w:tcBorders>
          </w:tcPr>
          <w:p w14:paraId="4C30AE97"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2A6AAA1" w14:textId="77777777" w:rsidR="00DB291A" w:rsidRPr="008D530F" w:rsidRDefault="00DB291A" w:rsidP="008D530F">
            <w:pPr>
              <w:pStyle w:val="Tabela1"/>
              <w:numPr>
                <w:ilvl w:val="0"/>
                <w:numId w:val="73"/>
              </w:numPr>
              <w:spacing w:before="0" w:after="0"/>
              <w:ind w:right="50"/>
              <w:jc w:val="both"/>
              <w:rPr>
                <w:rFonts w:asciiTheme="minorHAnsi" w:hAnsiTheme="minorHAnsi" w:cstheme="minorHAnsi"/>
                <w:szCs w:val="22"/>
              </w:rPr>
            </w:pPr>
            <w:r w:rsidRPr="008D530F">
              <w:rPr>
                <w:rFonts w:asciiTheme="minorHAnsi" w:hAnsiTheme="minorHAnsi" w:cstheme="minorHAnsi"/>
                <w:szCs w:val="22"/>
              </w:rPr>
              <w:t>dla dzieci.</w:t>
            </w:r>
          </w:p>
        </w:tc>
      </w:tr>
      <w:tr w:rsidR="00DB291A" w:rsidRPr="008D530F" w14:paraId="6550816D" w14:textId="77777777" w:rsidTr="00A37DD6">
        <w:tc>
          <w:tcPr>
            <w:tcW w:w="567" w:type="dxa"/>
            <w:tcBorders>
              <w:top w:val="single" w:sz="4" w:space="0" w:color="000000"/>
              <w:left w:val="single" w:sz="4" w:space="0" w:color="000000"/>
              <w:bottom w:val="single" w:sz="4" w:space="0" w:color="000000"/>
            </w:tcBorders>
          </w:tcPr>
          <w:p w14:paraId="65AF317D"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D0A75A9"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wydruku identyfikatora ze zdjęciem dla dziecka, które nie ukończyło 6 r.ż. w przypadku, gdy założenie opaski identyfikacyjnej dziecku jest niemożliwe.</w:t>
            </w:r>
          </w:p>
        </w:tc>
      </w:tr>
      <w:tr w:rsidR="00DB291A" w:rsidRPr="008D530F" w14:paraId="10102985" w14:textId="77777777" w:rsidTr="00A37DD6">
        <w:tc>
          <w:tcPr>
            <w:tcW w:w="567" w:type="dxa"/>
            <w:tcBorders>
              <w:top w:val="single" w:sz="4" w:space="0" w:color="000000"/>
              <w:left w:val="single" w:sz="4" w:space="0" w:color="000000"/>
              <w:bottom w:val="single" w:sz="4" w:space="0" w:color="000000"/>
              <w:tr2bl w:val="single" w:sz="4" w:space="0" w:color="auto"/>
            </w:tcBorders>
          </w:tcPr>
          <w:p w14:paraId="5C8212CE" w14:textId="77777777" w:rsidR="00DB291A" w:rsidRPr="008D530F" w:rsidRDefault="00DB291A" w:rsidP="008D530F">
            <w:pPr>
              <w:pStyle w:val="Numerowanie"/>
              <w:snapToGrid w:val="0"/>
              <w:ind w:left="36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5184B5F"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Potwierdzenie przyjęcia na Oddział:</w:t>
            </w:r>
          </w:p>
        </w:tc>
      </w:tr>
      <w:tr w:rsidR="00DB291A" w:rsidRPr="008D530F" w14:paraId="70F7EFBD" w14:textId="77777777" w:rsidTr="00A37DD6">
        <w:tc>
          <w:tcPr>
            <w:tcW w:w="567" w:type="dxa"/>
            <w:tcBorders>
              <w:top w:val="single" w:sz="4" w:space="0" w:color="000000"/>
              <w:left w:val="single" w:sz="4" w:space="0" w:color="000000"/>
              <w:bottom w:val="single" w:sz="4" w:space="0" w:color="000000"/>
            </w:tcBorders>
          </w:tcPr>
          <w:p w14:paraId="57159B06"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2E9087F" w14:textId="77777777" w:rsidR="00DB291A" w:rsidRPr="008D530F" w:rsidRDefault="00DB291A" w:rsidP="008D530F">
            <w:pPr>
              <w:pStyle w:val="Tabela1"/>
              <w:numPr>
                <w:ilvl w:val="0"/>
                <w:numId w:val="74"/>
              </w:numPr>
              <w:spacing w:before="0" w:after="0"/>
              <w:ind w:right="50"/>
              <w:jc w:val="both"/>
              <w:rPr>
                <w:rFonts w:asciiTheme="minorHAnsi" w:hAnsiTheme="minorHAnsi" w:cstheme="minorHAnsi"/>
                <w:szCs w:val="22"/>
              </w:rPr>
            </w:pPr>
            <w:r w:rsidRPr="008D530F">
              <w:rPr>
                <w:rFonts w:asciiTheme="minorHAnsi" w:hAnsiTheme="minorHAnsi" w:cstheme="minorHAnsi"/>
                <w:szCs w:val="22"/>
              </w:rPr>
              <w:t>nadanie numeru Księgi Oddziałowej – automatycznie z możliwością modyfikacji numeru,</w:t>
            </w:r>
          </w:p>
        </w:tc>
      </w:tr>
      <w:tr w:rsidR="00DB291A" w:rsidRPr="008D530F" w14:paraId="3E64AD84" w14:textId="77777777" w:rsidTr="00A37DD6">
        <w:tc>
          <w:tcPr>
            <w:tcW w:w="567" w:type="dxa"/>
            <w:tcBorders>
              <w:top w:val="single" w:sz="4" w:space="0" w:color="000000"/>
              <w:left w:val="single" w:sz="4" w:space="0" w:color="000000"/>
              <w:bottom w:val="single" w:sz="4" w:space="0" w:color="000000"/>
            </w:tcBorders>
          </w:tcPr>
          <w:p w14:paraId="72B50C62"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6A90D01" w14:textId="77777777" w:rsidR="00DB291A" w:rsidRPr="008D530F" w:rsidRDefault="00DB291A" w:rsidP="008D530F">
            <w:pPr>
              <w:pStyle w:val="Tabela1"/>
              <w:numPr>
                <w:ilvl w:val="0"/>
                <w:numId w:val="74"/>
              </w:numPr>
              <w:spacing w:before="0" w:after="0"/>
              <w:ind w:right="50"/>
              <w:jc w:val="both"/>
              <w:rPr>
                <w:rFonts w:asciiTheme="minorHAnsi" w:hAnsiTheme="minorHAnsi" w:cstheme="minorHAnsi"/>
                <w:szCs w:val="22"/>
              </w:rPr>
            </w:pPr>
            <w:r w:rsidRPr="008D530F">
              <w:rPr>
                <w:rFonts w:asciiTheme="minorHAnsi" w:hAnsiTheme="minorHAnsi" w:cstheme="minorHAnsi"/>
                <w:szCs w:val="22"/>
              </w:rPr>
              <w:t>wprowadzenie danych lekarza prowadzącego,</w:t>
            </w:r>
          </w:p>
        </w:tc>
      </w:tr>
      <w:tr w:rsidR="00DB291A" w:rsidRPr="008D530F" w14:paraId="523099FC" w14:textId="77777777" w:rsidTr="00A37DD6">
        <w:tc>
          <w:tcPr>
            <w:tcW w:w="567" w:type="dxa"/>
            <w:tcBorders>
              <w:top w:val="single" w:sz="4" w:space="0" w:color="000000"/>
              <w:left w:val="single" w:sz="4" w:space="0" w:color="000000"/>
              <w:bottom w:val="single" w:sz="4" w:space="0" w:color="000000"/>
            </w:tcBorders>
          </w:tcPr>
          <w:p w14:paraId="376165BD"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E88D3C3" w14:textId="77777777" w:rsidR="00DB291A" w:rsidRPr="008D530F" w:rsidRDefault="00DB291A" w:rsidP="008D530F">
            <w:pPr>
              <w:pStyle w:val="Tabela1"/>
              <w:numPr>
                <w:ilvl w:val="0"/>
                <w:numId w:val="74"/>
              </w:numPr>
              <w:spacing w:before="0" w:after="0"/>
              <w:ind w:right="50"/>
              <w:jc w:val="both"/>
              <w:rPr>
                <w:rFonts w:asciiTheme="minorHAnsi" w:hAnsiTheme="minorHAnsi" w:cstheme="minorHAnsi"/>
                <w:szCs w:val="22"/>
              </w:rPr>
            </w:pPr>
            <w:r w:rsidRPr="008D530F">
              <w:rPr>
                <w:rFonts w:asciiTheme="minorHAnsi" w:hAnsiTheme="minorHAnsi" w:cstheme="minorHAnsi"/>
                <w:szCs w:val="22"/>
              </w:rPr>
              <w:t>przypisanie pacjentowi diety,</w:t>
            </w:r>
          </w:p>
        </w:tc>
      </w:tr>
      <w:tr w:rsidR="00DB291A" w:rsidRPr="008D530F" w14:paraId="4182463B" w14:textId="77777777" w:rsidTr="00A37DD6">
        <w:tc>
          <w:tcPr>
            <w:tcW w:w="567" w:type="dxa"/>
            <w:tcBorders>
              <w:top w:val="single" w:sz="4" w:space="0" w:color="000000"/>
              <w:left w:val="single" w:sz="4" w:space="0" w:color="000000"/>
              <w:bottom w:val="single" w:sz="4" w:space="0" w:color="000000"/>
            </w:tcBorders>
          </w:tcPr>
          <w:p w14:paraId="2D903097"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FA4D4BE" w14:textId="77777777" w:rsidR="00DB291A" w:rsidRPr="008D530F" w:rsidRDefault="00DB291A" w:rsidP="008D530F">
            <w:pPr>
              <w:pStyle w:val="Tabela1"/>
              <w:numPr>
                <w:ilvl w:val="0"/>
                <w:numId w:val="74"/>
              </w:numPr>
              <w:spacing w:before="0" w:after="0"/>
              <w:ind w:right="50"/>
              <w:jc w:val="both"/>
              <w:rPr>
                <w:rFonts w:asciiTheme="minorHAnsi" w:hAnsiTheme="minorHAnsi" w:cstheme="minorHAnsi"/>
                <w:szCs w:val="22"/>
              </w:rPr>
            </w:pPr>
            <w:r w:rsidRPr="008D530F">
              <w:rPr>
                <w:rFonts w:asciiTheme="minorHAnsi" w:hAnsiTheme="minorHAnsi" w:cstheme="minorHAnsi"/>
                <w:szCs w:val="22"/>
              </w:rPr>
              <w:t>przydzielenie pacjentowi łóżka,</w:t>
            </w:r>
          </w:p>
        </w:tc>
      </w:tr>
      <w:tr w:rsidR="00DB291A" w:rsidRPr="008D530F" w14:paraId="098F08E8" w14:textId="77777777" w:rsidTr="00A37DD6">
        <w:tc>
          <w:tcPr>
            <w:tcW w:w="567" w:type="dxa"/>
            <w:tcBorders>
              <w:top w:val="single" w:sz="4" w:space="0" w:color="000000"/>
              <w:left w:val="single" w:sz="4" w:space="0" w:color="000000"/>
              <w:bottom w:val="single" w:sz="4" w:space="0" w:color="000000"/>
            </w:tcBorders>
          </w:tcPr>
          <w:p w14:paraId="3DCD0AAB"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E1F15AA" w14:textId="77777777" w:rsidR="00DB291A" w:rsidRPr="008D530F" w:rsidRDefault="00DB291A" w:rsidP="008D530F">
            <w:pPr>
              <w:pStyle w:val="Tabela1"/>
              <w:numPr>
                <w:ilvl w:val="0"/>
                <w:numId w:val="74"/>
              </w:numPr>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modyfikacji danych płatnika,</w:t>
            </w:r>
          </w:p>
        </w:tc>
      </w:tr>
      <w:tr w:rsidR="00DB291A" w:rsidRPr="008D530F" w14:paraId="55804552" w14:textId="77777777" w:rsidTr="00A37DD6">
        <w:tc>
          <w:tcPr>
            <w:tcW w:w="567" w:type="dxa"/>
            <w:tcBorders>
              <w:top w:val="single" w:sz="4" w:space="0" w:color="000000"/>
              <w:left w:val="single" w:sz="4" w:space="0" w:color="000000"/>
              <w:bottom w:val="single" w:sz="4" w:space="0" w:color="000000"/>
            </w:tcBorders>
          </w:tcPr>
          <w:p w14:paraId="4F55605B"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95E661E" w14:textId="77777777" w:rsidR="00DB291A" w:rsidRPr="008D530F" w:rsidRDefault="00DB291A" w:rsidP="008D530F">
            <w:pPr>
              <w:pStyle w:val="Tabela1"/>
              <w:numPr>
                <w:ilvl w:val="0"/>
                <w:numId w:val="74"/>
              </w:numPr>
              <w:spacing w:before="0" w:after="0"/>
              <w:ind w:right="50"/>
              <w:jc w:val="both"/>
              <w:rPr>
                <w:rFonts w:asciiTheme="minorHAnsi" w:hAnsiTheme="minorHAnsi" w:cstheme="minorHAnsi"/>
                <w:szCs w:val="22"/>
              </w:rPr>
            </w:pPr>
            <w:r w:rsidRPr="008D530F">
              <w:rPr>
                <w:rFonts w:asciiTheme="minorHAnsi" w:hAnsiTheme="minorHAnsi" w:cstheme="minorHAnsi"/>
                <w:szCs w:val="22"/>
              </w:rPr>
              <w:t xml:space="preserve">wprowadzenie danych o rodzaju hospitalizacji dla celów statystycznych, np. hospitalizacja całodobowa z zabiegiem operacyjnym, hospitalizacja dzienna bez zabiegów i badań laboratoryjnych itp. </w:t>
            </w:r>
          </w:p>
        </w:tc>
      </w:tr>
      <w:tr w:rsidR="00DB291A" w:rsidRPr="008D530F" w14:paraId="1CC62ADC" w14:textId="77777777" w:rsidTr="00A37DD6">
        <w:tc>
          <w:tcPr>
            <w:tcW w:w="567" w:type="dxa"/>
            <w:tcBorders>
              <w:top w:val="single" w:sz="4" w:space="0" w:color="000000"/>
              <w:left w:val="single" w:sz="4" w:space="0" w:color="000000"/>
              <w:bottom w:val="single" w:sz="4" w:space="0" w:color="000000"/>
              <w:tr2bl w:val="single" w:sz="4" w:space="0" w:color="auto"/>
            </w:tcBorders>
          </w:tcPr>
          <w:p w14:paraId="34F02C03" w14:textId="77777777" w:rsidR="00DB291A" w:rsidRPr="008D530F" w:rsidRDefault="00DB291A" w:rsidP="008D530F">
            <w:pPr>
              <w:pStyle w:val="Numerowanie"/>
              <w:snapToGrid w:val="0"/>
              <w:ind w:left="36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CD54507"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Rejestracja przyjęcia pacjenta na Oddział w jednym z trybów:</w:t>
            </w:r>
          </w:p>
        </w:tc>
      </w:tr>
      <w:tr w:rsidR="00DB291A" w:rsidRPr="008D530F" w14:paraId="436DAFBF" w14:textId="77777777" w:rsidTr="00A37DD6">
        <w:tc>
          <w:tcPr>
            <w:tcW w:w="567" w:type="dxa"/>
            <w:tcBorders>
              <w:top w:val="single" w:sz="4" w:space="0" w:color="000000"/>
              <w:left w:val="single" w:sz="4" w:space="0" w:color="000000"/>
              <w:bottom w:val="single" w:sz="4" w:space="0" w:color="000000"/>
            </w:tcBorders>
          </w:tcPr>
          <w:p w14:paraId="79670393"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0010D73" w14:textId="77777777" w:rsidR="00DB291A" w:rsidRPr="008D530F" w:rsidRDefault="00DB291A" w:rsidP="008D530F">
            <w:pPr>
              <w:pStyle w:val="Tabela1"/>
              <w:numPr>
                <w:ilvl w:val="0"/>
                <w:numId w:val="75"/>
              </w:numPr>
              <w:spacing w:before="0" w:after="0"/>
              <w:ind w:right="50"/>
              <w:jc w:val="both"/>
              <w:rPr>
                <w:rFonts w:asciiTheme="minorHAnsi" w:hAnsiTheme="minorHAnsi" w:cstheme="minorHAnsi"/>
                <w:szCs w:val="22"/>
              </w:rPr>
            </w:pPr>
            <w:r w:rsidRPr="008D530F">
              <w:rPr>
                <w:rFonts w:asciiTheme="minorHAnsi" w:hAnsiTheme="minorHAnsi" w:cstheme="minorHAnsi"/>
                <w:szCs w:val="22"/>
              </w:rPr>
              <w:t>przyjęcie pacjenta w trybie nagłym w wyniku przekazania przez zespół ratownictwa medycznego,</w:t>
            </w:r>
          </w:p>
        </w:tc>
      </w:tr>
      <w:tr w:rsidR="00DB291A" w:rsidRPr="008D530F" w14:paraId="583A6938" w14:textId="77777777" w:rsidTr="00A37DD6">
        <w:tc>
          <w:tcPr>
            <w:tcW w:w="567" w:type="dxa"/>
            <w:tcBorders>
              <w:top w:val="single" w:sz="4" w:space="0" w:color="000000"/>
              <w:left w:val="single" w:sz="4" w:space="0" w:color="000000"/>
              <w:bottom w:val="single" w:sz="4" w:space="0" w:color="000000"/>
            </w:tcBorders>
          </w:tcPr>
          <w:p w14:paraId="61FC0A5A"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D260FD7" w14:textId="77777777" w:rsidR="00DB291A" w:rsidRPr="008D530F" w:rsidRDefault="00DB291A" w:rsidP="008D530F">
            <w:pPr>
              <w:pStyle w:val="Tabela1"/>
              <w:numPr>
                <w:ilvl w:val="0"/>
                <w:numId w:val="75"/>
              </w:numPr>
              <w:spacing w:before="0" w:after="0"/>
              <w:ind w:right="50"/>
              <w:jc w:val="both"/>
              <w:rPr>
                <w:rFonts w:asciiTheme="minorHAnsi" w:hAnsiTheme="minorHAnsi" w:cstheme="minorHAnsi"/>
                <w:szCs w:val="22"/>
              </w:rPr>
            </w:pPr>
            <w:r w:rsidRPr="008D530F">
              <w:rPr>
                <w:rFonts w:asciiTheme="minorHAnsi" w:hAnsiTheme="minorHAnsi" w:cstheme="minorHAnsi"/>
                <w:szCs w:val="22"/>
              </w:rPr>
              <w:t>przyjęcie w trybie nagłym – inne przypadki,</w:t>
            </w:r>
          </w:p>
        </w:tc>
      </w:tr>
      <w:tr w:rsidR="00DB291A" w:rsidRPr="008D530F" w14:paraId="6E58F94D" w14:textId="77777777" w:rsidTr="00A37DD6">
        <w:tc>
          <w:tcPr>
            <w:tcW w:w="567" w:type="dxa"/>
            <w:tcBorders>
              <w:top w:val="single" w:sz="4" w:space="0" w:color="000000"/>
              <w:left w:val="single" w:sz="4" w:space="0" w:color="000000"/>
              <w:bottom w:val="single" w:sz="4" w:space="0" w:color="000000"/>
            </w:tcBorders>
          </w:tcPr>
          <w:p w14:paraId="53E37970"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8B68D56" w14:textId="77777777" w:rsidR="00DB291A" w:rsidRPr="008D530F" w:rsidRDefault="00DB291A" w:rsidP="008D530F">
            <w:pPr>
              <w:pStyle w:val="Tabela1"/>
              <w:numPr>
                <w:ilvl w:val="0"/>
                <w:numId w:val="75"/>
              </w:numPr>
              <w:spacing w:before="0" w:after="0"/>
              <w:ind w:right="50"/>
              <w:jc w:val="both"/>
              <w:rPr>
                <w:rFonts w:asciiTheme="minorHAnsi" w:hAnsiTheme="minorHAnsi" w:cstheme="minorHAnsi"/>
                <w:szCs w:val="22"/>
              </w:rPr>
            </w:pPr>
            <w:r w:rsidRPr="008D530F">
              <w:rPr>
                <w:rFonts w:asciiTheme="minorHAnsi" w:hAnsiTheme="minorHAnsi" w:cstheme="minorHAnsi"/>
                <w:szCs w:val="22"/>
              </w:rPr>
              <w:t>przyjęcie noworodka w wyniku porodu w tym Szpitalu,</w:t>
            </w:r>
          </w:p>
        </w:tc>
      </w:tr>
      <w:tr w:rsidR="00DB291A" w:rsidRPr="008D530F" w14:paraId="5B4DCA99" w14:textId="77777777" w:rsidTr="00A37DD6">
        <w:tc>
          <w:tcPr>
            <w:tcW w:w="567" w:type="dxa"/>
            <w:tcBorders>
              <w:top w:val="single" w:sz="4" w:space="0" w:color="000000"/>
              <w:left w:val="single" w:sz="4" w:space="0" w:color="000000"/>
              <w:bottom w:val="single" w:sz="4" w:space="0" w:color="000000"/>
            </w:tcBorders>
          </w:tcPr>
          <w:p w14:paraId="6660EFBD"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FDA0DBD" w14:textId="77777777" w:rsidR="00DB291A" w:rsidRPr="008D530F" w:rsidRDefault="00DB291A" w:rsidP="008D530F">
            <w:pPr>
              <w:pStyle w:val="Tabela1"/>
              <w:numPr>
                <w:ilvl w:val="0"/>
                <w:numId w:val="75"/>
              </w:numPr>
              <w:spacing w:before="0" w:after="0"/>
              <w:ind w:right="50"/>
              <w:jc w:val="both"/>
              <w:rPr>
                <w:rFonts w:asciiTheme="minorHAnsi" w:hAnsiTheme="minorHAnsi" w:cstheme="minorHAnsi"/>
                <w:szCs w:val="22"/>
              </w:rPr>
            </w:pPr>
            <w:r w:rsidRPr="008D530F">
              <w:rPr>
                <w:rFonts w:asciiTheme="minorHAnsi" w:hAnsiTheme="minorHAnsi" w:cstheme="minorHAnsi"/>
                <w:szCs w:val="22"/>
              </w:rPr>
              <w:t>przyjęcie planowane na podstawie skierowania,</w:t>
            </w:r>
          </w:p>
        </w:tc>
      </w:tr>
      <w:tr w:rsidR="00DB291A" w:rsidRPr="008D530F" w14:paraId="027A3E50" w14:textId="77777777" w:rsidTr="00A37DD6">
        <w:tc>
          <w:tcPr>
            <w:tcW w:w="567" w:type="dxa"/>
            <w:tcBorders>
              <w:top w:val="single" w:sz="4" w:space="0" w:color="000000"/>
              <w:left w:val="single" w:sz="4" w:space="0" w:color="000000"/>
              <w:bottom w:val="single" w:sz="4" w:space="0" w:color="000000"/>
            </w:tcBorders>
          </w:tcPr>
          <w:p w14:paraId="52623F99"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E2EBFA1" w14:textId="77777777" w:rsidR="00DB291A" w:rsidRPr="008D530F" w:rsidRDefault="00DB291A" w:rsidP="008D530F">
            <w:pPr>
              <w:pStyle w:val="Tabela1"/>
              <w:numPr>
                <w:ilvl w:val="0"/>
                <w:numId w:val="75"/>
              </w:numPr>
              <w:spacing w:before="0" w:after="0"/>
              <w:ind w:right="50"/>
              <w:jc w:val="both"/>
              <w:rPr>
                <w:rFonts w:asciiTheme="minorHAnsi" w:hAnsiTheme="minorHAnsi" w:cstheme="minorHAnsi"/>
                <w:szCs w:val="22"/>
              </w:rPr>
            </w:pPr>
            <w:r w:rsidRPr="008D530F">
              <w:rPr>
                <w:rFonts w:asciiTheme="minorHAnsi" w:hAnsiTheme="minorHAnsi" w:cstheme="minorHAnsi"/>
                <w:szCs w:val="22"/>
              </w:rPr>
              <w:t>przyjęcie planowe osoby, która skorzystała ze świadczeń opieki zdrowotnej poza kolejnością, zgodnie z uprawnieniami przysługującymi jej na podstawie ustawy,</w:t>
            </w:r>
          </w:p>
        </w:tc>
      </w:tr>
      <w:tr w:rsidR="00DB291A" w:rsidRPr="008D530F" w14:paraId="024D114D" w14:textId="77777777" w:rsidTr="00A37DD6">
        <w:tc>
          <w:tcPr>
            <w:tcW w:w="567" w:type="dxa"/>
            <w:tcBorders>
              <w:top w:val="single" w:sz="4" w:space="0" w:color="000000"/>
              <w:left w:val="single" w:sz="4" w:space="0" w:color="000000"/>
              <w:bottom w:val="single" w:sz="4" w:space="0" w:color="000000"/>
            </w:tcBorders>
          </w:tcPr>
          <w:p w14:paraId="26B526BB"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E9B9919" w14:textId="77777777" w:rsidR="00DB291A" w:rsidRPr="008D530F" w:rsidRDefault="00DB291A" w:rsidP="008D530F">
            <w:pPr>
              <w:pStyle w:val="Tabela1"/>
              <w:numPr>
                <w:ilvl w:val="0"/>
                <w:numId w:val="75"/>
              </w:numPr>
              <w:spacing w:before="0" w:after="0"/>
              <w:ind w:right="50"/>
              <w:jc w:val="both"/>
              <w:rPr>
                <w:rFonts w:asciiTheme="minorHAnsi" w:hAnsiTheme="minorHAnsi" w:cstheme="minorHAnsi"/>
                <w:szCs w:val="22"/>
              </w:rPr>
            </w:pPr>
            <w:r w:rsidRPr="008D530F">
              <w:rPr>
                <w:rFonts w:asciiTheme="minorHAnsi" w:hAnsiTheme="minorHAnsi" w:cstheme="minorHAnsi"/>
                <w:szCs w:val="22"/>
              </w:rPr>
              <w:t>przeniesienie z innego szpitala,</w:t>
            </w:r>
          </w:p>
        </w:tc>
      </w:tr>
      <w:tr w:rsidR="00DB291A" w:rsidRPr="008D530F" w14:paraId="2B33EAC2" w14:textId="77777777" w:rsidTr="00A37DD6">
        <w:tc>
          <w:tcPr>
            <w:tcW w:w="567" w:type="dxa"/>
            <w:tcBorders>
              <w:top w:val="single" w:sz="4" w:space="0" w:color="000000"/>
              <w:left w:val="single" w:sz="4" w:space="0" w:color="000000"/>
              <w:bottom w:val="single" w:sz="4" w:space="0" w:color="000000"/>
            </w:tcBorders>
          </w:tcPr>
          <w:p w14:paraId="619D79CF"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156D4F0" w14:textId="77777777" w:rsidR="00DB291A" w:rsidRPr="008D530F" w:rsidRDefault="00DB291A" w:rsidP="008D530F">
            <w:pPr>
              <w:pStyle w:val="Tabela1"/>
              <w:numPr>
                <w:ilvl w:val="0"/>
                <w:numId w:val="75"/>
              </w:numPr>
              <w:spacing w:before="0" w:after="0"/>
              <w:ind w:right="50"/>
              <w:jc w:val="both"/>
              <w:rPr>
                <w:rFonts w:asciiTheme="minorHAnsi" w:hAnsiTheme="minorHAnsi" w:cstheme="minorHAnsi"/>
                <w:szCs w:val="22"/>
              </w:rPr>
            </w:pPr>
            <w:r w:rsidRPr="008D530F">
              <w:rPr>
                <w:rFonts w:asciiTheme="minorHAnsi" w:hAnsiTheme="minorHAnsi" w:cstheme="minorHAnsi"/>
                <w:szCs w:val="22"/>
              </w:rPr>
              <w:t>przyjęcie osoby podlegającej obowiązkowemu leczeniu,</w:t>
            </w:r>
          </w:p>
        </w:tc>
      </w:tr>
      <w:tr w:rsidR="00DB291A" w:rsidRPr="008D530F" w14:paraId="401C216F" w14:textId="77777777" w:rsidTr="00A37DD6">
        <w:tc>
          <w:tcPr>
            <w:tcW w:w="567" w:type="dxa"/>
            <w:tcBorders>
              <w:top w:val="single" w:sz="4" w:space="0" w:color="000000"/>
              <w:left w:val="single" w:sz="4" w:space="0" w:color="000000"/>
              <w:bottom w:val="single" w:sz="4" w:space="0" w:color="000000"/>
            </w:tcBorders>
          </w:tcPr>
          <w:p w14:paraId="01C1D9CA"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4CCCE89" w14:textId="77777777" w:rsidR="00DB291A" w:rsidRPr="008D530F" w:rsidRDefault="00DB291A" w:rsidP="008D530F">
            <w:pPr>
              <w:pStyle w:val="Tabela1"/>
              <w:numPr>
                <w:ilvl w:val="0"/>
                <w:numId w:val="75"/>
              </w:numPr>
              <w:spacing w:before="0" w:after="0"/>
              <w:ind w:right="50"/>
              <w:jc w:val="both"/>
              <w:rPr>
                <w:rFonts w:asciiTheme="minorHAnsi" w:hAnsiTheme="minorHAnsi" w:cstheme="minorHAnsi"/>
                <w:szCs w:val="22"/>
              </w:rPr>
            </w:pPr>
            <w:r w:rsidRPr="008D530F">
              <w:rPr>
                <w:rFonts w:asciiTheme="minorHAnsi" w:hAnsiTheme="minorHAnsi" w:cstheme="minorHAnsi"/>
                <w:szCs w:val="22"/>
              </w:rPr>
              <w:t>przyjęcie przymusowe w związku z realizacją ustawowego obowiązku poddania się hospitalizacji,</w:t>
            </w:r>
          </w:p>
        </w:tc>
      </w:tr>
      <w:tr w:rsidR="00DB291A" w:rsidRPr="008D530F" w14:paraId="282A90E0" w14:textId="77777777" w:rsidTr="00A37DD6">
        <w:tc>
          <w:tcPr>
            <w:tcW w:w="567" w:type="dxa"/>
            <w:tcBorders>
              <w:top w:val="single" w:sz="4" w:space="0" w:color="000000"/>
              <w:left w:val="single" w:sz="4" w:space="0" w:color="000000"/>
              <w:bottom w:val="single" w:sz="4" w:space="0" w:color="000000"/>
            </w:tcBorders>
          </w:tcPr>
          <w:p w14:paraId="123B6A9F"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C760F03" w14:textId="77777777" w:rsidR="00DB291A" w:rsidRPr="008D530F" w:rsidRDefault="00DB291A" w:rsidP="008D530F">
            <w:pPr>
              <w:pStyle w:val="Tabela1"/>
              <w:numPr>
                <w:ilvl w:val="0"/>
                <w:numId w:val="75"/>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przyjęcie na podstawie karty diagnostyki i leczenia onkologicznego.</w:t>
            </w:r>
          </w:p>
        </w:tc>
      </w:tr>
      <w:tr w:rsidR="00DB291A" w:rsidRPr="008D530F" w14:paraId="46EA2BE9" w14:textId="77777777" w:rsidTr="00A37DD6">
        <w:tc>
          <w:tcPr>
            <w:tcW w:w="567" w:type="dxa"/>
            <w:tcBorders>
              <w:top w:val="single" w:sz="4" w:space="0" w:color="000000"/>
              <w:left w:val="single" w:sz="4" w:space="0" w:color="000000"/>
              <w:bottom w:val="single" w:sz="4" w:space="0" w:color="000000"/>
            </w:tcBorders>
          </w:tcPr>
          <w:p w14:paraId="0404B05A"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2EE3168"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przyjęcia pacjenta bezpośrednio przez Oddział do szpitala.</w:t>
            </w:r>
          </w:p>
        </w:tc>
      </w:tr>
      <w:tr w:rsidR="00DB291A" w:rsidRPr="008D530F" w14:paraId="43AFC57D" w14:textId="77777777" w:rsidTr="00A37DD6">
        <w:tc>
          <w:tcPr>
            <w:tcW w:w="567" w:type="dxa"/>
            <w:tcBorders>
              <w:top w:val="single" w:sz="4" w:space="0" w:color="000000"/>
              <w:left w:val="single" w:sz="4" w:space="0" w:color="000000"/>
              <w:bottom w:val="single" w:sz="4" w:space="0" w:color="000000"/>
            </w:tcBorders>
          </w:tcPr>
          <w:p w14:paraId="20A36E47"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8CA4B19"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przyjmowania pacjentów na turnusy.</w:t>
            </w:r>
          </w:p>
        </w:tc>
      </w:tr>
      <w:tr w:rsidR="00DB291A" w:rsidRPr="008D530F" w14:paraId="657BC154" w14:textId="77777777" w:rsidTr="00A37DD6">
        <w:tc>
          <w:tcPr>
            <w:tcW w:w="567" w:type="dxa"/>
            <w:tcBorders>
              <w:top w:val="single" w:sz="4" w:space="0" w:color="000000"/>
              <w:left w:val="single" w:sz="4" w:space="0" w:color="000000"/>
              <w:bottom w:val="single" w:sz="4" w:space="0" w:color="000000"/>
            </w:tcBorders>
          </w:tcPr>
          <w:p w14:paraId="49382A38"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AB89012"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Odmowa przyjęcia na Oddział – zgłoszenie na Izbę Przyjęć żądania anulowania przyjęcia.</w:t>
            </w:r>
          </w:p>
        </w:tc>
      </w:tr>
      <w:tr w:rsidR="00DB291A" w:rsidRPr="008D530F" w14:paraId="1F1A384C" w14:textId="77777777" w:rsidTr="00A37DD6">
        <w:tc>
          <w:tcPr>
            <w:tcW w:w="567" w:type="dxa"/>
            <w:tcBorders>
              <w:top w:val="single" w:sz="4" w:space="0" w:color="000000"/>
              <w:left w:val="single" w:sz="4" w:space="0" w:color="000000"/>
              <w:bottom w:val="single" w:sz="4" w:space="0" w:color="000000"/>
            </w:tcBorders>
          </w:tcPr>
          <w:p w14:paraId="57B49598"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5DBDF81"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Przegląd i aktualizacja danych personalnych.</w:t>
            </w:r>
          </w:p>
        </w:tc>
      </w:tr>
      <w:tr w:rsidR="00DB291A" w:rsidRPr="008D530F" w14:paraId="721C65F5" w14:textId="77777777" w:rsidTr="00A37DD6">
        <w:tc>
          <w:tcPr>
            <w:tcW w:w="567" w:type="dxa"/>
            <w:tcBorders>
              <w:top w:val="single" w:sz="4" w:space="0" w:color="000000"/>
              <w:left w:val="single" w:sz="4" w:space="0" w:color="000000"/>
              <w:bottom w:val="single" w:sz="4" w:space="0" w:color="000000"/>
            </w:tcBorders>
          </w:tcPr>
          <w:p w14:paraId="4BEE8CAE"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997DD95"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Monitorowanie stanu obłożenia Oddziału (moduł musi dopuszczać przyjęcie pacjenta nawet, gdy nie ma wolnych łóżek na Oddziale).</w:t>
            </w:r>
          </w:p>
        </w:tc>
      </w:tr>
      <w:tr w:rsidR="00DB291A" w:rsidRPr="008D530F" w14:paraId="0F6D104A" w14:textId="77777777" w:rsidTr="00A37DD6">
        <w:tc>
          <w:tcPr>
            <w:tcW w:w="567" w:type="dxa"/>
            <w:tcBorders>
              <w:top w:val="single" w:sz="4" w:space="0" w:color="000000"/>
              <w:left w:val="single" w:sz="4" w:space="0" w:color="000000"/>
              <w:bottom w:val="single" w:sz="4" w:space="0" w:color="000000"/>
            </w:tcBorders>
          </w:tcPr>
          <w:p w14:paraId="4680571F"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49B287D"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Wprowadzenie rozpoznań: wstępnych, końcowych, przyczyny zgonu.</w:t>
            </w:r>
          </w:p>
        </w:tc>
      </w:tr>
      <w:tr w:rsidR="00DB291A" w:rsidRPr="008D530F" w14:paraId="43569AC6" w14:textId="77777777" w:rsidTr="00A37DD6">
        <w:tc>
          <w:tcPr>
            <w:tcW w:w="567" w:type="dxa"/>
            <w:tcBorders>
              <w:top w:val="single" w:sz="4" w:space="0" w:color="000000"/>
              <w:left w:val="single" w:sz="4" w:space="0" w:color="000000"/>
              <w:bottom w:val="single" w:sz="4" w:space="0" w:color="000000"/>
            </w:tcBorders>
          </w:tcPr>
          <w:p w14:paraId="6616A84B"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E43350B"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Blokowanie zamknięcia hospitalizacji w przypadku braku karty zgłoszenia choroby nowotworowej/zakaźnej, jeśli pacjent ma rozpoznanie nowotworowe/zakaźne.</w:t>
            </w:r>
          </w:p>
        </w:tc>
      </w:tr>
      <w:tr w:rsidR="00DB291A" w:rsidRPr="008D530F" w14:paraId="5A7908D9" w14:textId="77777777" w:rsidTr="00A37DD6">
        <w:tc>
          <w:tcPr>
            <w:tcW w:w="567" w:type="dxa"/>
            <w:tcBorders>
              <w:top w:val="single" w:sz="4" w:space="0" w:color="000000"/>
              <w:left w:val="single" w:sz="4" w:space="0" w:color="000000"/>
              <w:bottom w:val="single" w:sz="4" w:space="0" w:color="000000"/>
            </w:tcBorders>
            <w:shd w:val="clear" w:color="auto" w:fill="FFFFFF"/>
          </w:tcPr>
          <w:p w14:paraId="6C7C651C"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FFFFFF"/>
          </w:tcPr>
          <w:p w14:paraId="7B3FD270"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definiowania przez administratora minimalnego zbioru danych, który musi być uzupełniony przed zamknięciem hospitalizacji pacjenta.</w:t>
            </w:r>
          </w:p>
        </w:tc>
      </w:tr>
      <w:tr w:rsidR="00DB291A" w:rsidRPr="008D530F" w14:paraId="278D28C6" w14:textId="77777777" w:rsidTr="00A37DD6">
        <w:tc>
          <w:tcPr>
            <w:tcW w:w="567" w:type="dxa"/>
            <w:tcBorders>
              <w:top w:val="single" w:sz="4" w:space="0" w:color="000000"/>
              <w:left w:val="single" w:sz="4" w:space="0" w:color="000000"/>
              <w:bottom w:val="single" w:sz="4" w:space="0" w:color="000000"/>
            </w:tcBorders>
          </w:tcPr>
          <w:p w14:paraId="705557E7"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51A286A"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Ewidencja procedur medycznych.</w:t>
            </w:r>
          </w:p>
        </w:tc>
      </w:tr>
      <w:tr w:rsidR="00DB291A" w:rsidRPr="008D530F" w14:paraId="3CFCCECC" w14:textId="77777777" w:rsidTr="00A37DD6">
        <w:tc>
          <w:tcPr>
            <w:tcW w:w="567" w:type="dxa"/>
            <w:tcBorders>
              <w:top w:val="single" w:sz="4" w:space="0" w:color="000000"/>
              <w:left w:val="single" w:sz="4" w:space="0" w:color="000000"/>
              <w:bottom w:val="single" w:sz="4" w:space="0" w:color="000000"/>
            </w:tcBorders>
          </w:tcPr>
          <w:p w14:paraId="6D620B98"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563B3FD"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kopiowania wykonanych procedur medycznych na kolejne dni (również z możliwością pominięcia sobót, niedziel) lub kolejne godziny w dniu.</w:t>
            </w:r>
          </w:p>
        </w:tc>
      </w:tr>
      <w:tr w:rsidR="00DB291A" w:rsidRPr="008D530F" w14:paraId="53DC1C4C" w14:textId="77777777" w:rsidTr="00A37DD6">
        <w:tc>
          <w:tcPr>
            <w:tcW w:w="567" w:type="dxa"/>
            <w:tcBorders>
              <w:top w:val="single" w:sz="4" w:space="0" w:color="000000"/>
              <w:left w:val="single" w:sz="4" w:space="0" w:color="000000"/>
              <w:bottom w:val="single" w:sz="4" w:space="0" w:color="000000"/>
            </w:tcBorders>
          </w:tcPr>
          <w:p w14:paraId="49963270"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219D3B9"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wpisu pacjenta do księgi oczekujących na dalsze świadczenia.</w:t>
            </w:r>
          </w:p>
        </w:tc>
      </w:tr>
      <w:tr w:rsidR="00DB291A" w:rsidRPr="008D530F" w14:paraId="515F5D56" w14:textId="77777777" w:rsidTr="00A37DD6">
        <w:tc>
          <w:tcPr>
            <w:tcW w:w="567" w:type="dxa"/>
            <w:tcBorders>
              <w:top w:val="single" w:sz="4" w:space="0" w:color="000000"/>
              <w:left w:val="single" w:sz="4" w:space="0" w:color="000000"/>
              <w:bottom w:val="single" w:sz="4" w:space="0" w:color="000000"/>
            </w:tcBorders>
          </w:tcPr>
          <w:p w14:paraId="3E368360"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C5AC5B4"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planowania kolejnych wizyt w ramach kontynuacji leczenia lub wizyt poszpitalnych.</w:t>
            </w:r>
          </w:p>
        </w:tc>
      </w:tr>
      <w:tr w:rsidR="00DB291A" w:rsidRPr="008D530F" w14:paraId="248C761A" w14:textId="77777777" w:rsidTr="00A37DD6">
        <w:tc>
          <w:tcPr>
            <w:tcW w:w="567" w:type="dxa"/>
            <w:tcBorders>
              <w:top w:val="single" w:sz="4" w:space="0" w:color="000000"/>
              <w:left w:val="single" w:sz="4" w:space="0" w:color="000000"/>
              <w:bottom w:val="single" w:sz="4" w:space="0" w:color="000000"/>
              <w:tr2bl w:val="single" w:sz="4" w:space="0" w:color="auto"/>
            </w:tcBorders>
          </w:tcPr>
          <w:p w14:paraId="528C8901" w14:textId="77777777" w:rsidR="00DB291A" w:rsidRPr="008D530F" w:rsidRDefault="00DB291A" w:rsidP="008D530F">
            <w:pPr>
              <w:pStyle w:val="Numerowanie"/>
              <w:snapToGrid w:val="0"/>
              <w:ind w:left="36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470C041"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Obsługa kart diagnostyki i leczenia onkologicznego (DiLO):</w:t>
            </w:r>
          </w:p>
        </w:tc>
      </w:tr>
      <w:tr w:rsidR="00DB291A" w:rsidRPr="008D530F" w14:paraId="7AC5B3CB" w14:textId="77777777" w:rsidTr="00A37DD6">
        <w:tc>
          <w:tcPr>
            <w:tcW w:w="567" w:type="dxa"/>
            <w:tcBorders>
              <w:top w:val="single" w:sz="4" w:space="0" w:color="000000"/>
              <w:left w:val="single" w:sz="4" w:space="0" w:color="000000"/>
              <w:bottom w:val="single" w:sz="4" w:space="0" w:color="000000"/>
            </w:tcBorders>
          </w:tcPr>
          <w:p w14:paraId="3B9B79EB"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6A1083B" w14:textId="77777777" w:rsidR="00DB291A" w:rsidRPr="008D530F" w:rsidRDefault="00DB291A" w:rsidP="008D530F">
            <w:pPr>
              <w:pStyle w:val="Tabela1"/>
              <w:numPr>
                <w:ilvl w:val="0"/>
                <w:numId w:val="76"/>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możliwość przyjęcia pacjenta na podstawie karty DiLO</w:t>
            </w:r>
            <w:r w:rsidRPr="008D530F">
              <w:rPr>
                <w:rFonts w:asciiTheme="minorHAnsi" w:hAnsiTheme="minorHAnsi" w:cstheme="minorHAnsi"/>
                <w:szCs w:val="22"/>
              </w:rPr>
              <w:t>,</w:t>
            </w:r>
          </w:p>
        </w:tc>
      </w:tr>
      <w:tr w:rsidR="00DB291A" w:rsidRPr="008D530F" w14:paraId="4800D1BF" w14:textId="77777777" w:rsidTr="00A37DD6">
        <w:tc>
          <w:tcPr>
            <w:tcW w:w="567" w:type="dxa"/>
            <w:tcBorders>
              <w:top w:val="single" w:sz="4" w:space="0" w:color="000000"/>
              <w:left w:val="single" w:sz="4" w:space="0" w:color="000000"/>
              <w:bottom w:val="single" w:sz="4" w:space="0" w:color="000000"/>
            </w:tcBorders>
          </w:tcPr>
          <w:p w14:paraId="0D8F7653"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3BB0021" w14:textId="77777777" w:rsidR="00DB291A" w:rsidRPr="008D530F" w:rsidRDefault="00DB291A" w:rsidP="008D530F">
            <w:pPr>
              <w:pStyle w:val="Tabela1"/>
              <w:numPr>
                <w:ilvl w:val="0"/>
                <w:numId w:val="76"/>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weryfikacja zgodności danych oraz kompletu danych niezbędnych do przyjęcia pacjenta na podstawie karty DiLO, w tym tryb przyjęcia, numer karty, etap realizacji karty</w:t>
            </w:r>
            <w:r w:rsidRPr="008D530F">
              <w:rPr>
                <w:rFonts w:asciiTheme="minorHAnsi" w:hAnsiTheme="minorHAnsi" w:cstheme="minorHAnsi"/>
                <w:szCs w:val="22"/>
              </w:rPr>
              <w:t>,</w:t>
            </w:r>
          </w:p>
        </w:tc>
      </w:tr>
      <w:tr w:rsidR="00DB291A" w:rsidRPr="008D530F" w14:paraId="51B796C2" w14:textId="77777777" w:rsidTr="00A37DD6">
        <w:tc>
          <w:tcPr>
            <w:tcW w:w="567" w:type="dxa"/>
            <w:tcBorders>
              <w:top w:val="single" w:sz="4" w:space="0" w:color="000000"/>
              <w:left w:val="single" w:sz="4" w:space="0" w:color="000000"/>
              <w:bottom w:val="single" w:sz="4" w:space="0" w:color="000000"/>
            </w:tcBorders>
          </w:tcPr>
          <w:p w14:paraId="627B6B78"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3D6C7B1" w14:textId="77777777" w:rsidR="00DB291A" w:rsidRPr="008D530F" w:rsidRDefault="00DB291A" w:rsidP="008D530F">
            <w:pPr>
              <w:pStyle w:val="Tabela1"/>
              <w:numPr>
                <w:ilvl w:val="0"/>
                <w:numId w:val="76"/>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możliwość założenia karty DiLO w trakcie trwania świadczenia</w:t>
            </w:r>
            <w:r w:rsidRPr="008D530F">
              <w:rPr>
                <w:rFonts w:asciiTheme="minorHAnsi" w:hAnsiTheme="minorHAnsi" w:cstheme="minorHAnsi"/>
                <w:szCs w:val="22"/>
              </w:rPr>
              <w:t>,</w:t>
            </w:r>
          </w:p>
        </w:tc>
      </w:tr>
      <w:tr w:rsidR="00DB291A" w:rsidRPr="008D530F" w14:paraId="2A0E7C27" w14:textId="77777777" w:rsidTr="00A37DD6">
        <w:tc>
          <w:tcPr>
            <w:tcW w:w="567" w:type="dxa"/>
            <w:tcBorders>
              <w:top w:val="single" w:sz="4" w:space="0" w:color="000000"/>
              <w:left w:val="single" w:sz="4" w:space="0" w:color="000000"/>
              <w:bottom w:val="single" w:sz="4" w:space="0" w:color="000000"/>
            </w:tcBorders>
          </w:tcPr>
          <w:p w14:paraId="0B1F78EE"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16EFDE1" w14:textId="77777777" w:rsidR="00DB291A" w:rsidRPr="008D530F" w:rsidRDefault="00DB291A" w:rsidP="008D530F">
            <w:pPr>
              <w:pStyle w:val="Tabela1"/>
              <w:numPr>
                <w:ilvl w:val="0"/>
                <w:numId w:val="76"/>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możliwość założenia kolejnej karty DiLO pacjenta dla drugiej grupy rozpoznań bez konieczności zamykania aktywnej karty</w:t>
            </w:r>
            <w:r w:rsidRPr="008D530F">
              <w:rPr>
                <w:rFonts w:asciiTheme="minorHAnsi" w:hAnsiTheme="minorHAnsi" w:cstheme="minorHAnsi"/>
                <w:szCs w:val="22"/>
              </w:rPr>
              <w:t>,</w:t>
            </w:r>
          </w:p>
        </w:tc>
      </w:tr>
      <w:tr w:rsidR="00DB291A" w:rsidRPr="008D530F" w14:paraId="3577D4C0" w14:textId="77777777" w:rsidTr="00A37DD6">
        <w:tc>
          <w:tcPr>
            <w:tcW w:w="567" w:type="dxa"/>
            <w:tcBorders>
              <w:top w:val="single" w:sz="4" w:space="0" w:color="000000"/>
              <w:left w:val="single" w:sz="4" w:space="0" w:color="000000"/>
              <w:bottom w:val="single" w:sz="4" w:space="0" w:color="000000"/>
            </w:tcBorders>
          </w:tcPr>
          <w:p w14:paraId="08BDAEBA"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FE4BEC7" w14:textId="77777777" w:rsidR="00DB291A" w:rsidRPr="008D530F" w:rsidRDefault="00DB291A" w:rsidP="008D530F">
            <w:pPr>
              <w:pStyle w:val="Tabela1"/>
              <w:numPr>
                <w:ilvl w:val="0"/>
                <w:numId w:val="76"/>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możliwość zablokowania zakładania kilku aktywnych kart DiLO dla pacjenta</w:t>
            </w:r>
            <w:r w:rsidRPr="008D530F">
              <w:rPr>
                <w:rFonts w:asciiTheme="minorHAnsi" w:hAnsiTheme="minorHAnsi" w:cstheme="minorHAnsi"/>
                <w:szCs w:val="22"/>
              </w:rPr>
              <w:t>,</w:t>
            </w:r>
          </w:p>
        </w:tc>
      </w:tr>
      <w:tr w:rsidR="00DB291A" w:rsidRPr="008D530F" w14:paraId="30B36DD6" w14:textId="77777777" w:rsidTr="00A37DD6">
        <w:tc>
          <w:tcPr>
            <w:tcW w:w="567" w:type="dxa"/>
            <w:tcBorders>
              <w:top w:val="single" w:sz="4" w:space="0" w:color="000000"/>
              <w:left w:val="single" w:sz="4" w:space="0" w:color="000000"/>
              <w:bottom w:val="single" w:sz="4" w:space="0" w:color="000000"/>
            </w:tcBorders>
          </w:tcPr>
          <w:p w14:paraId="51299859"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3C67CED" w14:textId="77777777" w:rsidR="00DB291A" w:rsidRPr="008D530F" w:rsidRDefault="00DB291A" w:rsidP="008D530F">
            <w:pPr>
              <w:pStyle w:val="Tabela1"/>
              <w:numPr>
                <w:ilvl w:val="0"/>
                <w:numId w:val="76"/>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możliwość wydruku karty DiLO w wybranym trybie:  tylko strony dot. obsługiwanego etapu karty, wszystkie strony, objaśnienia</w:t>
            </w:r>
            <w:r w:rsidRPr="008D530F">
              <w:rPr>
                <w:rFonts w:asciiTheme="minorHAnsi" w:hAnsiTheme="minorHAnsi" w:cstheme="minorHAnsi"/>
                <w:szCs w:val="22"/>
              </w:rPr>
              <w:t>,</w:t>
            </w:r>
          </w:p>
        </w:tc>
      </w:tr>
      <w:tr w:rsidR="00DB291A" w:rsidRPr="008D530F" w14:paraId="30C217E8" w14:textId="77777777" w:rsidTr="00A37DD6">
        <w:tc>
          <w:tcPr>
            <w:tcW w:w="567" w:type="dxa"/>
            <w:tcBorders>
              <w:top w:val="single" w:sz="4" w:space="0" w:color="000000"/>
              <w:left w:val="single" w:sz="4" w:space="0" w:color="000000"/>
              <w:bottom w:val="single" w:sz="4" w:space="0" w:color="000000"/>
            </w:tcBorders>
          </w:tcPr>
          <w:p w14:paraId="6E896722"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8466CA1" w14:textId="77777777" w:rsidR="00DB291A" w:rsidRPr="008D530F" w:rsidRDefault="00DB291A" w:rsidP="008D530F">
            <w:pPr>
              <w:pStyle w:val="Tabela1"/>
              <w:numPr>
                <w:ilvl w:val="0"/>
                <w:numId w:val="76"/>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możliwość realizacji kilku etapów karty DiLO podczas jednego świadczenia,</w:t>
            </w:r>
          </w:p>
        </w:tc>
      </w:tr>
      <w:tr w:rsidR="00DB291A" w:rsidRPr="008D530F" w14:paraId="009EB8EC" w14:textId="77777777" w:rsidTr="00A37DD6">
        <w:tc>
          <w:tcPr>
            <w:tcW w:w="567" w:type="dxa"/>
            <w:tcBorders>
              <w:top w:val="single" w:sz="4" w:space="0" w:color="000000"/>
              <w:left w:val="single" w:sz="4" w:space="0" w:color="000000"/>
              <w:bottom w:val="single" w:sz="4" w:space="0" w:color="000000"/>
            </w:tcBorders>
          </w:tcPr>
          <w:p w14:paraId="211BFAB2"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96D4938" w14:textId="77777777" w:rsidR="00DB291A" w:rsidRPr="008D530F" w:rsidRDefault="00DB291A" w:rsidP="008D530F">
            <w:pPr>
              <w:pStyle w:val="Tabela1"/>
              <w:numPr>
                <w:ilvl w:val="0"/>
                <w:numId w:val="76"/>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możliwość zamknięcia karty DiLO podczas realizacji świadczenia</w:t>
            </w:r>
            <w:r w:rsidRPr="008D530F">
              <w:rPr>
                <w:rFonts w:asciiTheme="minorHAnsi" w:hAnsiTheme="minorHAnsi" w:cstheme="minorHAnsi"/>
                <w:szCs w:val="22"/>
              </w:rPr>
              <w:t>,</w:t>
            </w:r>
          </w:p>
        </w:tc>
      </w:tr>
      <w:tr w:rsidR="00DB291A" w:rsidRPr="008D530F" w14:paraId="31A9E334" w14:textId="77777777" w:rsidTr="00A37DD6">
        <w:tc>
          <w:tcPr>
            <w:tcW w:w="567" w:type="dxa"/>
            <w:tcBorders>
              <w:top w:val="single" w:sz="4" w:space="0" w:color="000000"/>
              <w:left w:val="single" w:sz="4" w:space="0" w:color="000000"/>
              <w:bottom w:val="single" w:sz="4" w:space="0" w:color="000000"/>
            </w:tcBorders>
          </w:tcPr>
          <w:p w14:paraId="6428E576"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FF7D4C2" w14:textId="77777777" w:rsidR="00DB291A" w:rsidRPr="008D530F" w:rsidRDefault="00DB291A" w:rsidP="008D530F">
            <w:pPr>
              <w:pStyle w:val="Tabela1"/>
              <w:numPr>
                <w:ilvl w:val="0"/>
                <w:numId w:val="76"/>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możliwość anulowania wprowadzonej karty DiLO</w:t>
            </w:r>
            <w:r w:rsidRPr="008D530F">
              <w:rPr>
                <w:rFonts w:asciiTheme="minorHAnsi" w:hAnsiTheme="minorHAnsi" w:cstheme="minorHAnsi"/>
                <w:szCs w:val="22"/>
              </w:rPr>
              <w:t>,</w:t>
            </w:r>
          </w:p>
        </w:tc>
      </w:tr>
      <w:tr w:rsidR="00DB291A" w:rsidRPr="008D530F" w14:paraId="2FD661B3" w14:textId="77777777" w:rsidTr="00A37DD6">
        <w:tc>
          <w:tcPr>
            <w:tcW w:w="567" w:type="dxa"/>
            <w:tcBorders>
              <w:top w:val="single" w:sz="4" w:space="0" w:color="000000"/>
              <w:left w:val="single" w:sz="4" w:space="0" w:color="000000"/>
              <w:bottom w:val="single" w:sz="4" w:space="0" w:color="000000"/>
            </w:tcBorders>
          </w:tcPr>
          <w:p w14:paraId="5D7E1BBA"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9FAA69B" w14:textId="77777777" w:rsidR="00DB291A" w:rsidRPr="008D530F" w:rsidRDefault="00DB291A" w:rsidP="008D530F">
            <w:pPr>
              <w:pStyle w:val="Tabela1"/>
              <w:numPr>
                <w:ilvl w:val="0"/>
                <w:numId w:val="76"/>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możliwość usunięcia informacji o realizacji etapu karty DiLO w ramach świadczenia bez konieczności usuwania całej karty</w:t>
            </w:r>
            <w:r w:rsidRPr="008D530F">
              <w:rPr>
                <w:rFonts w:asciiTheme="minorHAnsi" w:hAnsiTheme="minorHAnsi" w:cstheme="minorHAnsi"/>
                <w:szCs w:val="22"/>
              </w:rPr>
              <w:t>,</w:t>
            </w:r>
          </w:p>
        </w:tc>
      </w:tr>
      <w:tr w:rsidR="00DB291A" w:rsidRPr="008D530F" w14:paraId="5B92F520" w14:textId="77777777" w:rsidTr="00A37DD6">
        <w:tc>
          <w:tcPr>
            <w:tcW w:w="567" w:type="dxa"/>
            <w:tcBorders>
              <w:top w:val="single" w:sz="4" w:space="0" w:color="000000"/>
              <w:left w:val="single" w:sz="4" w:space="0" w:color="000000"/>
              <w:bottom w:val="single" w:sz="4" w:space="0" w:color="000000"/>
            </w:tcBorders>
          </w:tcPr>
          <w:p w14:paraId="4E6EDE40"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E512F5F" w14:textId="77777777" w:rsidR="00DB291A" w:rsidRPr="008D530F" w:rsidRDefault="00DB291A" w:rsidP="008D530F">
            <w:pPr>
              <w:pStyle w:val="Tabela1"/>
              <w:numPr>
                <w:ilvl w:val="0"/>
                <w:numId w:val="76"/>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podgląd listy świadczeń, w ramach których następuje realizacja kolejnych etapów obsługi karty DiLO.</w:t>
            </w:r>
          </w:p>
        </w:tc>
      </w:tr>
      <w:tr w:rsidR="00DB291A" w:rsidRPr="008D530F" w14:paraId="6AC2FD07" w14:textId="77777777" w:rsidTr="00A37DD6">
        <w:tc>
          <w:tcPr>
            <w:tcW w:w="567" w:type="dxa"/>
            <w:tcBorders>
              <w:top w:val="single" w:sz="4" w:space="0" w:color="000000"/>
              <w:left w:val="single" w:sz="4" w:space="0" w:color="000000"/>
              <w:bottom w:val="single" w:sz="4" w:space="0" w:color="000000"/>
              <w:tr2bl w:val="single" w:sz="4" w:space="0" w:color="auto"/>
            </w:tcBorders>
          </w:tcPr>
          <w:p w14:paraId="2FD2AD82" w14:textId="77777777" w:rsidR="00DB291A" w:rsidRPr="008D530F" w:rsidRDefault="00DB291A" w:rsidP="008D530F">
            <w:pPr>
              <w:pStyle w:val="Numerowanie"/>
              <w:snapToGrid w:val="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05728BF"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wypełniania i wydruku standardowych druków zewnętrznych:</w:t>
            </w:r>
          </w:p>
        </w:tc>
      </w:tr>
      <w:tr w:rsidR="00DB291A" w:rsidRPr="008D530F" w14:paraId="470E0661" w14:textId="77777777" w:rsidTr="00A37DD6">
        <w:tc>
          <w:tcPr>
            <w:tcW w:w="567" w:type="dxa"/>
            <w:tcBorders>
              <w:top w:val="single" w:sz="4" w:space="0" w:color="000000"/>
              <w:left w:val="single" w:sz="4" w:space="0" w:color="000000"/>
              <w:bottom w:val="single" w:sz="4" w:space="0" w:color="000000"/>
            </w:tcBorders>
          </w:tcPr>
          <w:p w14:paraId="5571E6FC"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DB72B8A" w14:textId="77777777" w:rsidR="00DB291A" w:rsidRPr="008D530F" w:rsidRDefault="00DB291A" w:rsidP="008D530F">
            <w:pPr>
              <w:pStyle w:val="Tabela1"/>
              <w:numPr>
                <w:ilvl w:val="0"/>
                <w:numId w:val="77"/>
              </w:numPr>
              <w:spacing w:before="0" w:after="0"/>
              <w:ind w:right="50"/>
              <w:jc w:val="both"/>
              <w:rPr>
                <w:rFonts w:asciiTheme="minorHAnsi" w:hAnsiTheme="minorHAnsi" w:cstheme="minorHAnsi"/>
                <w:szCs w:val="22"/>
              </w:rPr>
            </w:pPr>
            <w:r w:rsidRPr="008D530F">
              <w:rPr>
                <w:rFonts w:asciiTheme="minorHAnsi" w:hAnsiTheme="minorHAnsi" w:cstheme="minorHAnsi"/>
                <w:szCs w:val="22"/>
              </w:rPr>
              <w:t>Karta Statystyczna,</w:t>
            </w:r>
          </w:p>
        </w:tc>
      </w:tr>
      <w:tr w:rsidR="00DB291A" w:rsidRPr="008D530F" w14:paraId="78753E42" w14:textId="77777777" w:rsidTr="00A37DD6">
        <w:tc>
          <w:tcPr>
            <w:tcW w:w="567" w:type="dxa"/>
            <w:tcBorders>
              <w:top w:val="single" w:sz="4" w:space="0" w:color="000000"/>
              <w:left w:val="single" w:sz="4" w:space="0" w:color="000000"/>
              <w:bottom w:val="single" w:sz="4" w:space="0" w:color="000000"/>
            </w:tcBorders>
          </w:tcPr>
          <w:p w14:paraId="00178864"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1D80CF1" w14:textId="77777777" w:rsidR="00DB291A" w:rsidRPr="008D530F" w:rsidRDefault="00DB291A" w:rsidP="008D530F">
            <w:pPr>
              <w:pStyle w:val="Tabela1"/>
              <w:numPr>
                <w:ilvl w:val="0"/>
                <w:numId w:val="77"/>
              </w:numPr>
              <w:spacing w:before="0" w:after="0"/>
              <w:ind w:right="50"/>
              <w:jc w:val="both"/>
              <w:rPr>
                <w:rFonts w:asciiTheme="minorHAnsi" w:hAnsiTheme="minorHAnsi" w:cstheme="minorHAnsi"/>
                <w:szCs w:val="22"/>
              </w:rPr>
            </w:pPr>
            <w:r w:rsidRPr="008D530F">
              <w:rPr>
                <w:rFonts w:asciiTheme="minorHAnsi" w:hAnsiTheme="minorHAnsi" w:cstheme="minorHAnsi"/>
                <w:szCs w:val="22"/>
              </w:rPr>
              <w:t>Karta Leczenia Psychiatrycznego,</w:t>
            </w:r>
          </w:p>
        </w:tc>
      </w:tr>
      <w:tr w:rsidR="00DB291A" w:rsidRPr="008D530F" w14:paraId="090EAB38" w14:textId="77777777" w:rsidTr="00A37DD6">
        <w:tc>
          <w:tcPr>
            <w:tcW w:w="567" w:type="dxa"/>
            <w:tcBorders>
              <w:top w:val="single" w:sz="4" w:space="0" w:color="000000"/>
              <w:left w:val="single" w:sz="4" w:space="0" w:color="000000"/>
              <w:bottom w:val="single" w:sz="4" w:space="0" w:color="000000"/>
            </w:tcBorders>
          </w:tcPr>
          <w:p w14:paraId="44E2671B"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C9A5DD6" w14:textId="77777777" w:rsidR="00DB291A" w:rsidRPr="008D530F" w:rsidRDefault="00DB291A" w:rsidP="008D530F">
            <w:pPr>
              <w:pStyle w:val="Tabela1"/>
              <w:numPr>
                <w:ilvl w:val="0"/>
                <w:numId w:val="77"/>
              </w:numPr>
              <w:spacing w:before="0" w:after="0"/>
              <w:ind w:right="50"/>
              <w:jc w:val="both"/>
              <w:rPr>
                <w:rFonts w:asciiTheme="minorHAnsi" w:hAnsiTheme="minorHAnsi" w:cstheme="minorHAnsi"/>
                <w:szCs w:val="22"/>
              </w:rPr>
            </w:pPr>
            <w:r w:rsidRPr="008D530F">
              <w:rPr>
                <w:rFonts w:asciiTheme="minorHAnsi" w:hAnsiTheme="minorHAnsi" w:cstheme="minorHAnsi"/>
                <w:szCs w:val="22"/>
              </w:rPr>
              <w:t>Karta Zgłoszenia Choroby Zakaźnej,</w:t>
            </w:r>
          </w:p>
        </w:tc>
      </w:tr>
      <w:tr w:rsidR="00DB291A" w:rsidRPr="008D530F" w14:paraId="3717012A" w14:textId="77777777" w:rsidTr="00A37DD6">
        <w:tc>
          <w:tcPr>
            <w:tcW w:w="567" w:type="dxa"/>
            <w:tcBorders>
              <w:top w:val="single" w:sz="4" w:space="0" w:color="000000"/>
              <w:left w:val="single" w:sz="4" w:space="0" w:color="000000"/>
              <w:bottom w:val="single" w:sz="4" w:space="0" w:color="000000"/>
            </w:tcBorders>
          </w:tcPr>
          <w:p w14:paraId="12CB39F8"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97BA288" w14:textId="77777777" w:rsidR="00DB291A" w:rsidRPr="008D530F" w:rsidRDefault="00DB291A" w:rsidP="008D530F">
            <w:pPr>
              <w:pStyle w:val="Tabela1"/>
              <w:numPr>
                <w:ilvl w:val="0"/>
                <w:numId w:val="77"/>
              </w:numPr>
              <w:spacing w:before="0" w:after="0"/>
              <w:ind w:right="50"/>
              <w:jc w:val="both"/>
              <w:rPr>
                <w:rFonts w:asciiTheme="minorHAnsi" w:hAnsiTheme="minorHAnsi" w:cstheme="minorHAnsi"/>
                <w:szCs w:val="22"/>
              </w:rPr>
            </w:pPr>
            <w:r w:rsidRPr="008D530F">
              <w:rPr>
                <w:rFonts w:asciiTheme="minorHAnsi" w:hAnsiTheme="minorHAnsi" w:cstheme="minorHAnsi"/>
                <w:szCs w:val="22"/>
              </w:rPr>
              <w:t>Karta Zgłoszenia Choroby Nowotworowej,</w:t>
            </w:r>
          </w:p>
        </w:tc>
      </w:tr>
      <w:tr w:rsidR="00DB291A" w:rsidRPr="008D530F" w14:paraId="7542E77C" w14:textId="77777777" w:rsidTr="00A37DD6">
        <w:tc>
          <w:tcPr>
            <w:tcW w:w="567" w:type="dxa"/>
            <w:tcBorders>
              <w:top w:val="single" w:sz="4" w:space="0" w:color="000000"/>
              <w:left w:val="single" w:sz="4" w:space="0" w:color="000000"/>
              <w:bottom w:val="single" w:sz="4" w:space="0" w:color="000000"/>
            </w:tcBorders>
          </w:tcPr>
          <w:p w14:paraId="08948639"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4EDE3A4" w14:textId="77777777" w:rsidR="00DB291A" w:rsidRPr="008D530F" w:rsidRDefault="00DB291A" w:rsidP="008D530F">
            <w:pPr>
              <w:pStyle w:val="Tabela1"/>
              <w:numPr>
                <w:ilvl w:val="0"/>
                <w:numId w:val="77"/>
              </w:numPr>
              <w:spacing w:before="0" w:after="0"/>
              <w:ind w:right="50"/>
              <w:jc w:val="both"/>
              <w:rPr>
                <w:rFonts w:asciiTheme="minorHAnsi" w:hAnsiTheme="minorHAnsi" w:cstheme="minorHAnsi"/>
                <w:szCs w:val="22"/>
              </w:rPr>
            </w:pPr>
            <w:r w:rsidRPr="008D530F">
              <w:rPr>
                <w:rFonts w:asciiTheme="minorHAnsi" w:hAnsiTheme="minorHAnsi" w:cstheme="minorHAnsi"/>
                <w:szCs w:val="22"/>
              </w:rPr>
              <w:t>Karta Zgonu,</w:t>
            </w:r>
          </w:p>
        </w:tc>
      </w:tr>
      <w:tr w:rsidR="00DB291A" w:rsidRPr="008D530F" w14:paraId="325C01E0" w14:textId="77777777" w:rsidTr="00A37DD6">
        <w:tc>
          <w:tcPr>
            <w:tcW w:w="567" w:type="dxa"/>
            <w:tcBorders>
              <w:top w:val="single" w:sz="4" w:space="0" w:color="000000"/>
              <w:left w:val="single" w:sz="4" w:space="0" w:color="000000"/>
              <w:bottom w:val="single" w:sz="4" w:space="0" w:color="000000"/>
            </w:tcBorders>
          </w:tcPr>
          <w:p w14:paraId="22B7893E"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618D97A" w14:textId="77777777" w:rsidR="00DB291A" w:rsidRPr="008D530F" w:rsidRDefault="00DB291A" w:rsidP="008D530F">
            <w:pPr>
              <w:pStyle w:val="Tabela1"/>
              <w:numPr>
                <w:ilvl w:val="0"/>
                <w:numId w:val="77"/>
              </w:numPr>
              <w:spacing w:before="0" w:after="0"/>
              <w:ind w:right="50"/>
              <w:jc w:val="both"/>
              <w:rPr>
                <w:rFonts w:asciiTheme="minorHAnsi" w:hAnsiTheme="minorHAnsi" w:cstheme="minorHAnsi"/>
                <w:szCs w:val="22"/>
              </w:rPr>
            </w:pPr>
            <w:r w:rsidRPr="008D530F">
              <w:rPr>
                <w:rFonts w:asciiTheme="minorHAnsi" w:hAnsiTheme="minorHAnsi" w:cstheme="minorHAnsi"/>
                <w:szCs w:val="22"/>
              </w:rPr>
              <w:t>Karta Informacyjna z leczenia szpitalnego.</w:t>
            </w:r>
          </w:p>
        </w:tc>
      </w:tr>
      <w:tr w:rsidR="00DB291A" w:rsidRPr="008D530F" w14:paraId="0209B82F" w14:textId="77777777" w:rsidTr="00A37DD6">
        <w:tc>
          <w:tcPr>
            <w:tcW w:w="567" w:type="dxa"/>
            <w:tcBorders>
              <w:top w:val="single" w:sz="4" w:space="0" w:color="000000"/>
              <w:left w:val="single" w:sz="4" w:space="0" w:color="000000"/>
              <w:bottom w:val="single" w:sz="4" w:space="0" w:color="000000"/>
            </w:tcBorders>
          </w:tcPr>
          <w:p w14:paraId="0EC0BF3A"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374C72D"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Moduł daje możliwość wyszukiwania pacjentów według różnych parametrów (imię, nazwisko, PESEL, imię ojca, data urodzenia, numer księgi głównej i oddziałowej).</w:t>
            </w:r>
          </w:p>
        </w:tc>
      </w:tr>
      <w:tr w:rsidR="00DB291A" w:rsidRPr="008D530F" w14:paraId="35506E27" w14:textId="77777777" w:rsidTr="00A37DD6">
        <w:tc>
          <w:tcPr>
            <w:tcW w:w="567" w:type="dxa"/>
            <w:tcBorders>
              <w:top w:val="single" w:sz="4" w:space="0" w:color="000000"/>
              <w:left w:val="single" w:sz="4" w:space="0" w:color="000000"/>
              <w:bottom w:val="single" w:sz="4" w:space="0" w:color="000000"/>
            </w:tcBorders>
          </w:tcPr>
          <w:p w14:paraId="49EB8458"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B40F052"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Moduł daje możliwość definiowania dodatkowych filtrów wyszukiwania pacjentów w Księdze Oddziałowej.</w:t>
            </w:r>
          </w:p>
        </w:tc>
      </w:tr>
      <w:tr w:rsidR="00DB291A" w:rsidRPr="008D530F" w14:paraId="1994F76B" w14:textId="77777777" w:rsidTr="00A37DD6">
        <w:tc>
          <w:tcPr>
            <w:tcW w:w="567" w:type="dxa"/>
            <w:tcBorders>
              <w:top w:val="single" w:sz="4" w:space="0" w:color="000000"/>
              <w:left w:val="single" w:sz="4" w:space="0" w:color="000000"/>
              <w:bottom w:val="single" w:sz="4" w:space="0" w:color="000000"/>
            </w:tcBorders>
          </w:tcPr>
          <w:p w14:paraId="699EAB74"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7246074"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System jest wyposażony w możliwość oznaczania kolorami zdefiniowanych grup pacjentów.</w:t>
            </w:r>
          </w:p>
        </w:tc>
      </w:tr>
      <w:tr w:rsidR="00DB291A" w:rsidRPr="008D530F" w14:paraId="5E5AFC8E" w14:textId="77777777" w:rsidTr="00A37DD6">
        <w:tc>
          <w:tcPr>
            <w:tcW w:w="567" w:type="dxa"/>
            <w:tcBorders>
              <w:top w:val="single" w:sz="4" w:space="0" w:color="000000"/>
              <w:left w:val="single" w:sz="4" w:space="0" w:color="000000"/>
              <w:bottom w:val="single" w:sz="4" w:space="0" w:color="000000"/>
            </w:tcBorders>
          </w:tcPr>
          <w:p w14:paraId="02E47CF8"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29AF94F"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System jest wyposażony w możliwość oznaczania kolorami zdefiniowanych grup świadczeń.</w:t>
            </w:r>
          </w:p>
        </w:tc>
      </w:tr>
      <w:tr w:rsidR="00DB291A" w:rsidRPr="008D530F" w14:paraId="7E6864D0" w14:textId="77777777" w:rsidTr="00A37DD6">
        <w:tc>
          <w:tcPr>
            <w:tcW w:w="567" w:type="dxa"/>
            <w:tcBorders>
              <w:top w:val="single" w:sz="4" w:space="0" w:color="000000"/>
              <w:left w:val="single" w:sz="4" w:space="0" w:color="000000"/>
              <w:bottom w:val="single" w:sz="4" w:space="0" w:color="000000"/>
            </w:tcBorders>
          </w:tcPr>
          <w:p w14:paraId="6397AE8C"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D101E54"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 xml:space="preserve">Sortowanie listy pacjentów na Oddziale według kryteriów wybranych przez użytkownika </w:t>
            </w:r>
            <w:r w:rsidRPr="008D530F">
              <w:rPr>
                <w:rFonts w:asciiTheme="minorHAnsi" w:hAnsiTheme="minorHAnsi" w:cstheme="minorHAnsi"/>
                <w:szCs w:val="22"/>
              </w:rPr>
              <w:lastRenderedPageBreak/>
              <w:t>(minimum: nazwisko, numer księgi, data przyjęcia).</w:t>
            </w:r>
          </w:p>
        </w:tc>
      </w:tr>
      <w:tr w:rsidR="00DB291A" w:rsidRPr="008D530F" w14:paraId="3F3A5A62" w14:textId="77777777" w:rsidTr="00A37DD6">
        <w:tc>
          <w:tcPr>
            <w:tcW w:w="567" w:type="dxa"/>
            <w:tcBorders>
              <w:top w:val="single" w:sz="4" w:space="0" w:color="000000"/>
              <w:left w:val="single" w:sz="4" w:space="0" w:color="000000"/>
              <w:bottom w:val="single" w:sz="4" w:space="0" w:color="000000"/>
            </w:tcBorders>
          </w:tcPr>
          <w:p w14:paraId="05F079C6"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57C5E4B"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Przypisanie lekarza prowadzącego – pełna historia prowadzenia pacjenta przez lekarzy.</w:t>
            </w:r>
          </w:p>
        </w:tc>
      </w:tr>
      <w:tr w:rsidR="00DB291A" w:rsidRPr="008D530F" w14:paraId="5946F017" w14:textId="77777777" w:rsidTr="00A37DD6">
        <w:tc>
          <w:tcPr>
            <w:tcW w:w="567" w:type="dxa"/>
            <w:tcBorders>
              <w:top w:val="single" w:sz="4" w:space="0" w:color="000000"/>
              <w:left w:val="single" w:sz="4" w:space="0" w:color="000000"/>
              <w:bottom w:val="single" w:sz="4" w:space="0" w:color="000000"/>
            </w:tcBorders>
          </w:tcPr>
          <w:p w14:paraId="3CAA343F"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8A33C23"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zmiany przydzielenia łóżka – historia obłożenia łóżek.</w:t>
            </w:r>
          </w:p>
        </w:tc>
      </w:tr>
      <w:tr w:rsidR="00DB291A" w:rsidRPr="008D530F" w14:paraId="7C10E199" w14:textId="77777777" w:rsidTr="00A37DD6">
        <w:tc>
          <w:tcPr>
            <w:tcW w:w="567" w:type="dxa"/>
            <w:tcBorders>
              <w:top w:val="single" w:sz="4" w:space="0" w:color="000000"/>
              <w:left w:val="single" w:sz="4" w:space="0" w:color="000000"/>
              <w:bottom w:val="single" w:sz="4" w:space="0" w:color="000000"/>
            </w:tcBorders>
          </w:tcPr>
          <w:p w14:paraId="11759958"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7888987"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Obsługa przepustek (minimum  w zakresie daty rozpoczęcia, planowanej daty powrotu, daty powrotu).</w:t>
            </w:r>
          </w:p>
        </w:tc>
      </w:tr>
      <w:tr w:rsidR="00DB291A" w:rsidRPr="008D530F" w14:paraId="6DB731C4" w14:textId="77777777" w:rsidTr="00A37DD6">
        <w:tc>
          <w:tcPr>
            <w:tcW w:w="567" w:type="dxa"/>
            <w:tcBorders>
              <w:top w:val="single" w:sz="4" w:space="0" w:color="000000"/>
              <w:left w:val="single" w:sz="4" w:space="0" w:color="000000"/>
              <w:bottom w:val="single" w:sz="4" w:space="0" w:color="000000"/>
            </w:tcBorders>
          </w:tcPr>
          <w:p w14:paraId="2EAB9774"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7DE1423"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zmiany diety pacjentowi.</w:t>
            </w:r>
          </w:p>
        </w:tc>
      </w:tr>
      <w:tr w:rsidR="00DB291A" w:rsidRPr="008D530F" w14:paraId="50E6F677" w14:textId="77777777" w:rsidTr="00A37DD6">
        <w:tc>
          <w:tcPr>
            <w:tcW w:w="567" w:type="dxa"/>
            <w:tcBorders>
              <w:top w:val="single" w:sz="4" w:space="0" w:color="000000"/>
              <w:left w:val="single" w:sz="4" w:space="0" w:color="000000"/>
              <w:bottom w:val="single" w:sz="4" w:space="0" w:color="000000"/>
            </w:tcBorders>
          </w:tcPr>
          <w:p w14:paraId="27FD2F1B"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704DEE0"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tworzenia wykazu posiłków na dany dzień dla kuchni oraz dla Oddziału.</w:t>
            </w:r>
          </w:p>
        </w:tc>
      </w:tr>
      <w:tr w:rsidR="00DB291A" w:rsidRPr="008D530F" w14:paraId="1B0CB14A" w14:textId="77777777" w:rsidTr="00A37DD6">
        <w:tc>
          <w:tcPr>
            <w:tcW w:w="567" w:type="dxa"/>
            <w:tcBorders>
              <w:top w:val="single" w:sz="4" w:space="0" w:color="000000"/>
              <w:left w:val="single" w:sz="4" w:space="0" w:color="000000"/>
              <w:bottom w:val="single" w:sz="4" w:space="0" w:color="000000"/>
            </w:tcBorders>
          </w:tcPr>
          <w:p w14:paraId="478A0AD2"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5CE0118"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uzupełnienia/korekty zbiorczego zapotrzebowania żywnościowego o zamówienia dodatkowych posiłków.</w:t>
            </w:r>
          </w:p>
        </w:tc>
      </w:tr>
      <w:tr w:rsidR="00DB291A" w:rsidRPr="008D530F" w14:paraId="72036F79" w14:textId="77777777" w:rsidTr="00A37DD6">
        <w:tc>
          <w:tcPr>
            <w:tcW w:w="567" w:type="dxa"/>
            <w:tcBorders>
              <w:top w:val="single" w:sz="4" w:space="0" w:color="000000"/>
              <w:left w:val="single" w:sz="4" w:space="0" w:color="000000"/>
              <w:bottom w:val="single" w:sz="4" w:space="0" w:color="000000"/>
              <w:tr2bl w:val="single" w:sz="4" w:space="0" w:color="auto"/>
            </w:tcBorders>
          </w:tcPr>
          <w:p w14:paraId="50FA26DE" w14:textId="77777777" w:rsidR="00DB291A" w:rsidRPr="008D530F" w:rsidRDefault="00DB291A" w:rsidP="008D530F">
            <w:pPr>
              <w:pStyle w:val="Numerowanie"/>
              <w:snapToGrid w:val="0"/>
              <w:ind w:left="36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7B1FB53"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Rejestracja opuszczenia Oddziału przez pacjenta w jednym z trybów:</w:t>
            </w:r>
          </w:p>
        </w:tc>
      </w:tr>
      <w:tr w:rsidR="00DB291A" w:rsidRPr="008D530F" w14:paraId="45461EAE" w14:textId="77777777" w:rsidTr="00A37DD6">
        <w:tc>
          <w:tcPr>
            <w:tcW w:w="567" w:type="dxa"/>
            <w:tcBorders>
              <w:top w:val="single" w:sz="4" w:space="0" w:color="000000"/>
              <w:left w:val="single" w:sz="4" w:space="0" w:color="000000"/>
              <w:bottom w:val="single" w:sz="4" w:space="0" w:color="000000"/>
            </w:tcBorders>
          </w:tcPr>
          <w:p w14:paraId="08D86A60"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1758A43" w14:textId="77777777" w:rsidR="00DB291A" w:rsidRPr="008D530F" w:rsidRDefault="00DB291A" w:rsidP="008D530F">
            <w:pPr>
              <w:pStyle w:val="Tabela1"/>
              <w:numPr>
                <w:ilvl w:val="0"/>
                <w:numId w:val="78"/>
              </w:numPr>
              <w:spacing w:before="0" w:after="0"/>
              <w:ind w:right="50"/>
              <w:jc w:val="both"/>
              <w:rPr>
                <w:rFonts w:asciiTheme="minorHAnsi" w:hAnsiTheme="minorHAnsi" w:cstheme="minorHAnsi"/>
                <w:szCs w:val="22"/>
              </w:rPr>
            </w:pPr>
            <w:r w:rsidRPr="008D530F">
              <w:rPr>
                <w:rFonts w:asciiTheme="minorHAnsi" w:hAnsiTheme="minorHAnsi" w:cstheme="minorHAnsi"/>
                <w:szCs w:val="22"/>
              </w:rPr>
              <w:t>zakończenie procesu terapeutycznego lub diagnostycznego (wypis pacjenta ze szpitala),</w:t>
            </w:r>
          </w:p>
        </w:tc>
      </w:tr>
      <w:tr w:rsidR="00DB291A" w:rsidRPr="008D530F" w14:paraId="38509096" w14:textId="77777777" w:rsidTr="00A37DD6">
        <w:tc>
          <w:tcPr>
            <w:tcW w:w="567" w:type="dxa"/>
            <w:tcBorders>
              <w:top w:val="single" w:sz="4" w:space="0" w:color="000000"/>
              <w:left w:val="single" w:sz="4" w:space="0" w:color="000000"/>
              <w:bottom w:val="single" w:sz="4" w:space="0" w:color="000000"/>
            </w:tcBorders>
          </w:tcPr>
          <w:p w14:paraId="2E13DA3F"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AA85EFB" w14:textId="77777777" w:rsidR="00DB291A" w:rsidRPr="008D530F" w:rsidRDefault="00DB291A" w:rsidP="008D530F">
            <w:pPr>
              <w:pStyle w:val="Tabela1"/>
              <w:numPr>
                <w:ilvl w:val="0"/>
                <w:numId w:val="78"/>
              </w:numPr>
              <w:spacing w:before="0" w:after="0"/>
              <w:ind w:right="50"/>
              <w:jc w:val="both"/>
              <w:rPr>
                <w:rFonts w:asciiTheme="minorHAnsi" w:hAnsiTheme="minorHAnsi" w:cstheme="minorHAnsi"/>
                <w:szCs w:val="22"/>
              </w:rPr>
            </w:pPr>
            <w:r w:rsidRPr="008D530F">
              <w:rPr>
                <w:rFonts w:asciiTheme="minorHAnsi" w:hAnsiTheme="minorHAnsi" w:cstheme="minorHAnsi"/>
                <w:szCs w:val="22"/>
              </w:rPr>
              <w:t>skierowanie do dalszego leczenia w lecznictwie ambulatoryjnym,</w:t>
            </w:r>
          </w:p>
        </w:tc>
      </w:tr>
      <w:tr w:rsidR="00DB291A" w:rsidRPr="008D530F" w14:paraId="7AE2FB0E" w14:textId="77777777" w:rsidTr="00A37DD6">
        <w:tc>
          <w:tcPr>
            <w:tcW w:w="567" w:type="dxa"/>
            <w:tcBorders>
              <w:top w:val="single" w:sz="4" w:space="0" w:color="000000"/>
              <w:left w:val="single" w:sz="4" w:space="0" w:color="000000"/>
              <w:bottom w:val="single" w:sz="4" w:space="0" w:color="000000"/>
            </w:tcBorders>
          </w:tcPr>
          <w:p w14:paraId="05C79653"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4DE9ABC" w14:textId="77777777" w:rsidR="00DB291A" w:rsidRPr="008D530F" w:rsidRDefault="00DB291A" w:rsidP="008D530F">
            <w:pPr>
              <w:pStyle w:val="Tabela1"/>
              <w:numPr>
                <w:ilvl w:val="0"/>
                <w:numId w:val="78"/>
              </w:numPr>
              <w:spacing w:before="0" w:after="0"/>
              <w:ind w:right="50"/>
              <w:jc w:val="both"/>
              <w:rPr>
                <w:rFonts w:asciiTheme="minorHAnsi" w:hAnsiTheme="minorHAnsi" w:cstheme="minorHAnsi"/>
                <w:szCs w:val="22"/>
              </w:rPr>
            </w:pPr>
            <w:r w:rsidRPr="008D530F">
              <w:rPr>
                <w:rFonts w:asciiTheme="minorHAnsi" w:hAnsiTheme="minorHAnsi" w:cstheme="minorHAnsi"/>
                <w:szCs w:val="22"/>
              </w:rPr>
              <w:t>skierowanie do dalszego leczenia w innym szpitalu,</w:t>
            </w:r>
          </w:p>
        </w:tc>
      </w:tr>
      <w:tr w:rsidR="00DB291A" w:rsidRPr="008D530F" w14:paraId="37F38423" w14:textId="77777777" w:rsidTr="00A37DD6">
        <w:tc>
          <w:tcPr>
            <w:tcW w:w="567" w:type="dxa"/>
            <w:tcBorders>
              <w:top w:val="single" w:sz="4" w:space="0" w:color="000000"/>
              <w:left w:val="single" w:sz="4" w:space="0" w:color="000000"/>
              <w:bottom w:val="single" w:sz="4" w:space="0" w:color="000000"/>
            </w:tcBorders>
          </w:tcPr>
          <w:p w14:paraId="70C64357"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112592B" w14:textId="77777777" w:rsidR="00DB291A" w:rsidRPr="008D530F" w:rsidRDefault="00DB291A" w:rsidP="008D530F">
            <w:pPr>
              <w:pStyle w:val="Tabela1"/>
              <w:numPr>
                <w:ilvl w:val="0"/>
                <w:numId w:val="78"/>
              </w:numPr>
              <w:spacing w:before="0" w:after="0"/>
              <w:ind w:right="50"/>
              <w:jc w:val="both"/>
              <w:rPr>
                <w:rFonts w:asciiTheme="minorHAnsi" w:hAnsiTheme="minorHAnsi" w:cstheme="minorHAnsi"/>
                <w:szCs w:val="22"/>
              </w:rPr>
            </w:pPr>
            <w:r w:rsidRPr="008D530F">
              <w:rPr>
                <w:rFonts w:asciiTheme="minorHAnsi" w:hAnsiTheme="minorHAnsi" w:cstheme="minorHAnsi"/>
                <w:szCs w:val="22"/>
              </w:rPr>
              <w:t>skierowanie do dalszego leczenia w innym niż szpital przedsiębiorstwie podmiotu leczniczego wykonującego działalność leczniczą w rodzaju stacjonarne i całodobowe świadczenia zdrowotne,</w:t>
            </w:r>
          </w:p>
        </w:tc>
      </w:tr>
      <w:tr w:rsidR="00DB291A" w:rsidRPr="008D530F" w14:paraId="2F96ED79" w14:textId="77777777" w:rsidTr="00A37DD6">
        <w:tc>
          <w:tcPr>
            <w:tcW w:w="567" w:type="dxa"/>
            <w:tcBorders>
              <w:top w:val="single" w:sz="4" w:space="0" w:color="000000"/>
              <w:left w:val="single" w:sz="4" w:space="0" w:color="000000"/>
              <w:bottom w:val="single" w:sz="4" w:space="0" w:color="000000"/>
            </w:tcBorders>
          </w:tcPr>
          <w:p w14:paraId="1421116E"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3A65851" w14:textId="77777777" w:rsidR="00DB291A" w:rsidRPr="008D530F" w:rsidRDefault="00DB291A" w:rsidP="008D530F">
            <w:pPr>
              <w:pStyle w:val="Tabela1"/>
              <w:numPr>
                <w:ilvl w:val="0"/>
                <w:numId w:val="78"/>
              </w:numPr>
              <w:spacing w:before="0" w:after="0"/>
              <w:ind w:right="50"/>
              <w:jc w:val="both"/>
              <w:rPr>
                <w:rFonts w:asciiTheme="minorHAnsi" w:hAnsiTheme="minorHAnsi" w:cstheme="minorHAnsi"/>
                <w:szCs w:val="22"/>
              </w:rPr>
            </w:pPr>
            <w:r w:rsidRPr="008D530F">
              <w:rPr>
                <w:rFonts w:asciiTheme="minorHAnsi" w:hAnsiTheme="minorHAnsi" w:cstheme="minorHAnsi"/>
                <w:szCs w:val="22"/>
              </w:rPr>
              <w:t>wypisanie pacjenta na własne żądanie,</w:t>
            </w:r>
          </w:p>
        </w:tc>
      </w:tr>
      <w:tr w:rsidR="00DB291A" w:rsidRPr="008D530F" w14:paraId="33C890D7" w14:textId="77777777" w:rsidTr="00A37DD6">
        <w:tc>
          <w:tcPr>
            <w:tcW w:w="567" w:type="dxa"/>
            <w:tcBorders>
              <w:top w:val="single" w:sz="4" w:space="0" w:color="000000"/>
              <w:left w:val="single" w:sz="4" w:space="0" w:color="000000"/>
              <w:bottom w:val="single" w:sz="4" w:space="0" w:color="000000"/>
            </w:tcBorders>
          </w:tcPr>
          <w:p w14:paraId="4C2110D3"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B8F4EA3" w14:textId="77777777" w:rsidR="00DB291A" w:rsidRPr="008D530F" w:rsidRDefault="00DB291A" w:rsidP="008D530F">
            <w:pPr>
              <w:pStyle w:val="Tabela1"/>
              <w:numPr>
                <w:ilvl w:val="0"/>
                <w:numId w:val="78"/>
              </w:numPr>
              <w:spacing w:before="0" w:after="0"/>
              <w:ind w:right="50"/>
              <w:jc w:val="both"/>
              <w:rPr>
                <w:rFonts w:asciiTheme="minorHAnsi" w:hAnsiTheme="minorHAnsi" w:cstheme="minorHAnsi"/>
                <w:szCs w:val="22"/>
              </w:rPr>
            </w:pPr>
            <w:r w:rsidRPr="008D530F">
              <w:rPr>
                <w:rFonts w:asciiTheme="minorHAnsi" w:hAnsiTheme="minorHAnsi" w:cstheme="minorHAnsi"/>
                <w:szCs w:val="22"/>
              </w:rPr>
              <w:t>osoba leczona samowolnie opuściła podmiot leczniczy przed zakończeniem procesu terapeutycznego lub diagnostycznego,</w:t>
            </w:r>
          </w:p>
        </w:tc>
      </w:tr>
      <w:tr w:rsidR="00DB291A" w:rsidRPr="008D530F" w14:paraId="14BE2BD3" w14:textId="77777777" w:rsidTr="00A37DD6">
        <w:tc>
          <w:tcPr>
            <w:tcW w:w="567" w:type="dxa"/>
            <w:tcBorders>
              <w:top w:val="single" w:sz="4" w:space="0" w:color="000000"/>
              <w:left w:val="single" w:sz="4" w:space="0" w:color="000000"/>
              <w:bottom w:val="single" w:sz="4" w:space="0" w:color="000000"/>
            </w:tcBorders>
          </w:tcPr>
          <w:p w14:paraId="306968D7"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6E7C6B0" w14:textId="77777777" w:rsidR="00DB291A" w:rsidRPr="008D530F" w:rsidRDefault="00DB291A" w:rsidP="008D530F">
            <w:pPr>
              <w:pStyle w:val="Tabela1"/>
              <w:numPr>
                <w:ilvl w:val="0"/>
                <w:numId w:val="78"/>
              </w:numPr>
              <w:spacing w:before="0" w:after="0"/>
              <w:ind w:right="50"/>
              <w:jc w:val="both"/>
              <w:rPr>
                <w:rFonts w:asciiTheme="minorHAnsi" w:hAnsiTheme="minorHAnsi" w:cstheme="minorHAnsi"/>
                <w:szCs w:val="22"/>
              </w:rPr>
            </w:pPr>
            <w:r w:rsidRPr="008D530F">
              <w:rPr>
                <w:rFonts w:asciiTheme="minorHAnsi" w:hAnsiTheme="minorHAnsi" w:cstheme="minorHAnsi"/>
                <w:szCs w:val="22"/>
              </w:rPr>
              <w:t>przeniesienie/wycofanie przeniesienia pacjenta na inny Oddział,</w:t>
            </w:r>
          </w:p>
        </w:tc>
      </w:tr>
      <w:tr w:rsidR="00DB291A" w:rsidRPr="008D530F" w14:paraId="1C156570" w14:textId="77777777" w:rsidTr="00A37DD6">
        <w:tc>
          <w:tcPr>
            <w:tcW w:w="567" w:type="dxa"/>
            <w:tcBorders>
              <w:top w:val="single" w:sz="4" w:space="0" w:color="000000"/>
              <w:left w:val="single" w:sz="4" w:space="0" w:color="000000"/>
              <w:bottom w:val="single" w:sz="4" w:space="0" w:color="000000"/>
            </w:tcBorders>
          </w:tcPr>
          <w:p w14:paraId="5EA407FB"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5D30937" w14:textId="77777777" w:rsidR="00DB291A" w:rsidRPr="008D530F" w:rsidRDefault="00DB291A" w:rsidP="008D530F">
            <w:pPr>
              <w:pStyle w:val="Tabela1"/>
              <w:numPr>
                <w:ilvl w:val="0"/>
                <w:numId w:val="78"/>
              </w:numPr>
              <w:spacing w:before="0" w:after="0"/>
              <w:ind w:right="50"/>
              <w:jc w:val="both"/>
              <w:rPr>
                <w:rFonts w:asciiTheme="minorHAnsi" w:hAnsiTheme="minorHAnsi" w:cstheme="minorHAnsi"/>
                <w:szCs w:val="22"/>
              </w:rPr>
            </w:pPr>
            <w:r w:rsidRPr="008D530F">
              <w:rPr>
                <w:rFonts w:asciiTheme="minorHAnsi" w:hAnsiTheme="minorHAnsi" w:cstheme="minorHAnsi"/>
                <w:szCs w:val="22"/>
              </w:rPr>
              <w:t>przeniesienie w trybie nagłym na inny Oddział (bez uzupełnienia danych wypisowych z poprzedniego oddziału, bez możliwości wypisania pacjenta do momentu uzupełnienia danych),</w:t>
            </w:r>
          </w:p>
        </w:tc>
      </w:tr>
      <w:tr w:rsidR="00DB291A" w:rsidRPr="008D530F" w14:paraId="677A2305" w14:textId="77777777" w:rsidTr="00A37DD6">
        <w:tc>
          <w:tcPr>
            <w:tcW w:w="567" w:type="dxa"/>
            <w:tcBorders>
              <w:top w:val="single" w:sz="4" w:space="0" w:color="000000"/>
              <w:left w:val="single" w:sz="4" w:space="0" w:color="000000"/>
              <w:bottom w:val="single" w:sz="4" w:space="0" w:color="000000"/>
            </w:tcBorders>
          </w:tcPr>
          <w:p w14:paraId="7BE14716"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C710930" w14:textId="77777777" w:rsidR="00DB291A" w:rsidRPr="008D530F" w:rsidRDefault="00DB291A" w:rsidP="008D530F">
            <w:pPr>
              <w:pStyle w:val="Tabela1"/>
              <w:numPr>
                <w:ilvl w:val="0"/>
                <w:numId w:val="78"/>
              </w:numPr>
              <w:spacing w:before="0" w:after="0"/>
              <w:ind w:right="50"/>
              <w:jc w:val="both"/>
              <w:rPr>
                <w:rFonts w:asciiTheme="minorHAnsi" w:hAnsiTheme="minorHAnsi" w:cstheme="minorHAnsi"/>
                <w:szCs w:val="22"/>
              </w:rPr>
            </w:pPr>
            <w:r w:rsidRPr="008D530F">
              <w:rPr>
                <w:rFonts w:asciiTheme="minorHAnsi" w:hAnsiTheme="minorHAnsi" w:cstheme="minorHAnsi"/>
                <w:szCs w:val="22"/>
              </w:rPr>
              <w:t>gdy pacjent w sposób rażący narusza porządek lub przebieg procesu udzielania świadczeń zdrowotnych, a nie zachodzi obawa, że zaprzestanie udzielania świadczeń spowoduje bezpośrednie zagrożenie dla jego życia lub zdrowia (art. 29 ust.1 pkt.3 ustawy z dnia 15 kwietnia 2011 r. o działalności leczniczej),</w:t>
            </w:r>
          </w:p>
        </w:tc>
      </w:tr>
      <w:tr w:rsidR="00DB291A" w:rsidRPr="008D530F" w14:paraId="20C00A85" w14:textId="77777777" w:rsidTr="00A37DD6">
        <w:tc>
          <w:tcPr>
            <w:tcW w:w="567" w:type="dxa"/>
            <w:tcBorders>
              <w:top w:val="single" w:sz="4" w:space="0" w:color="000000"/>
              <w:left w:val="single" w:sz="4" w:space="0" w:color="000000"/>
              <w:bottom w:val="single" w:sz="4" w:space="0" w:color="000000"/>
            </w:tcBorders>
          </w:tcPr>
          <w:p w14:paraId="539E5394"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BF929A8" w14:textId="77777777" w:rsidR="00DB291A" w:rsidRPr="008D530F" w:rsidRDefault="00DB291A" w:rsidP="008D530F">
            <w:pPr>
              <w:pStyle w:val="Tabela1"/>
              <w:numPr>
                <w:ilvl w:val="0"/>
                <w:numId w:val="78"/>
              </w:numPr>
              <w:spacing w:before="0" w:after="0"/>
              <w:ind w:right="50"/>
              <w:jc w:val="both"/>
              <w:rPr>
                <w:rFonts w:asciiTheme="minorHAnsi" w:hAnsiTheme="minorHAnsi" w:cstheme="minorHAnsi"/>
                <w:szCs w:val="22"/>
              </w:rPr>
            </w:pPr>
            <w:r w:rsidRPr="008D530F">
              <w:rPr>
                <w:rFonts w:asciiTheme="minorHAnsi" w:hAnsiTheme="minorHAnsi" w:cstheme="minorHAnsi"/>
                <w:szCs w:val="22"/>
              </w:rPr>
              <w:t>wypisanie na podstawie art. 46 albo 47 ustawy z dnia 22 listopada 2013 r. o postępowaniu wobec osób z zaburzeniami psychicznymi stwarzających zagrożenie życia, zdrowia lub wolności seksualnej innych osób,</w:t>
            </w:r>
          </w:p>
        </w:tc>
      </w:tr>
      <w:tr w:rsidR="00DB291A" w:rsidRPr="008D530F" w14:paraId="0BEC31E5" w14:textId="77777777" w:rsidTr="00A37DD6">
        <w:tc>
          <w:tcPr>
            <w:tcW w:w="567" w:type="dxa"/>
            <w:tcBorders>
              <w:top w:val="single" w:sz="4" w:space="0" w:color="000000"/>
              <w:left w:val="single" w:sz="4" w:space="0" w:color="000000"/>
              <w:bottom w:val="single" w:sz="4" w:space="0" w:color="000000"/>
            </w:tcBorders>
          </w:tcPr>
          <w:p w14:paraId="026046CB"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2888F3F" w14:textId="77777777" w:rsidR="00DB291A" w:rsidRPr="008D530F" w:rsidRDefault="00DB291A" w:rsidP="008D530F">
            <w:pPr>
              <w:pStyle w:val="Tabela1"/>
              <w:numPr>
                <w:ilvl w:val="0"/>
                <w:numId w:val="78"/>
              </w:numPr>
              <w:spacing w:before="0" w:after="0"/>
              <w:ind w:right="50"/>
              <w:jc w:val="both"/>
              <w:rPr>
                <w:rFonts w:asciiTheme="minorHAnsi" w:hAnsiTheme="minorHAnsi" w:cstheme="minorHAnsi"/>
                <w:szCs w:val="22"/>
              </w:rPr>
            </w:pPr>
            <w:r w:rsidRPr="008D530F">
              <w:rPr>
                <w:rFonts w:asciiTheme="minorHAnsi" w:hAnsiTheme="minorHAnsi" w:cstheme="minorHAnsi"/>
                <w:szCs w:val="22"/>
              </w:rPr>
              <w:t>zgon pacjenta na Oddziale – wpis do Księgi Zgonów.</w:t>
            </w:r>
          </w:p>
        </w:tc>
      </w:tr>
      <w:tr w:rsidR="00DB291A" w:rsidRPr="008D530F" w14:paraId="6FA93CC7" w14:textId="77777777" w:rsidTr="00A37DD6">
        <w:tc>
          <w:tcPr>
            <w:tcW w:w="567" w:type="dxa"/>
            <w:tcBorders>
              <w:top w:val="single" w:sz="4" w:space="0" w:color="000000"/>
              <w:left w:val="single" w:sz="4" w:space="0" w:color="000000"/>
              <w:bottom w:val="single" w:sz="4" w:space="0" w:color="000000"/>
            </w:tcBorders>
          </w:tcPr>
          <w:p w14:paraId="7F42C5AD"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FA6737C"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parametryzacji przez administratora pól obligatoryjnych przy przyjęciu pacjenta do szpitala dla każdego oddziału indywidualnie.</w:t>
            </w:r>
          </w:p>
        </w:tc>
      </w:tr>
      <w:tr w:rsidR="00DB291A" w:rsidRPr="008D530F" w14:paraId="7420336D" w14:textId="77777777" w:rsidTr="00A37DD6">
        <w:tc>
          <w:tcPr>
            <w:tcW w:w="567" w:type="dxa"/>
            <w:tcBorders>
              <w:top w:val="single" w:sz="4" w:space="0" w:color="000000"/>
              <w:left w:val="single" w:sz="4" w:space="0" w:color="000000"/>
              <w:bottom w:val="single" w:sz="4" w:space="0" w:color="000000"/>
            </w:tcBorders>
          </w:tcPr>
          <w:p w14:paraId="4A8D8B3D"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3238132"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parametryzacji kart informacyjnych leczenia szpitalnego – dla każdego oddziału osobno.</w:t>
            </w:r>
          </w:p>
        </w:tc>
      </w:tr>
      <w:tr w:rsidR="00DB291A" w:rsidRPr="008D530F" w14:paraId="3ACA583C" w14:textId="77777777" w:rsidTr="00A37DD6">
        <w:tc>
          <w:tcPr>
            <w:tcW w:w="567" w:type="dxa"/>
            <w:tcBorders>
              <w:top w:val="single" w:sz="4" w:space="0" w:color="000000"/>
              <w:left w:val="single" w:sz="4" w:space="0" w:color="000000"/>
              <w:bottom w:val="single" w:sz="4" w:space="0" w:color="000000"/>
            </w:tcBorders>
          </w:tcPr>
          <w:p w14:paraId="1261DBC1"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F383808"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korzystania z szablonów kart informacyjnych dla każdego oddziału osobno.</w:t>
            </w:r>
          </w:p>
        </w:tc>
      </w:tr>
      <w:tr w:rsidR="00DB291A" w:rsidRPr="008D530F" w14:paraId="717B199E" w14:textId="77777777" w:rsidTr="00A37DD6">
        <w:tc>
          <w:tcPr>
            <w:tcW w:w="567" w:type="dxa"/>
            <w:tcBorders>
              <w:top w:val="single" w:sz="4" w:space="0" w:color="000000"/>
              <w:left w:val="single" w:sz="4" w:space="0" w:color="000000"/>
              <w:bottom w:val="single" w:sz="4" w:space="0" w:color="000000"/>
            </w:tcBorders>
          </w:tcPr>
          <w:p w14:paraId="7FA7BAA7"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0B09619"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ewidencji wystawionych recept zgodnie z obowiązującymi przepisami.</w:t>
            </w:r>
          </w:p>
        </w:tc>
      </w:tr>
      <w:tr w:rsidR="00DB291A" w:rsidRPr="008D530F" w14:paraId="22C21541" w14:textId="77777777" w:rsidTr="00A37DD6">
        <w:tc>
          <w:tcPr>
            <w:tcW w:w="567" w:type="dxa"/>
            <w:tcBorders>
              <w:top w:val="single" w:sz="4" w:space="0" w:color="000000"/>
              <w:left w:val="single" w:sz="4" w:space="0" w:color="000000"/>
              <w:bottom w:val="single" w:sz="4" w:space="0" w:color="000000"/>
            </w:tcBorders>
          </w:tcPr>
          <w:p w14:paraId="1A92A8C1"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760AC63"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ewidencji obecności na oddziałach dziennych.</w:t>
            </w:r>
          </w:p>
        </w:tc>
      </w:tr>
      <w:tr w:rsidR="00DB291A" w:rsidRPr="008D530F" w14:paraId="1840B998" w14:textId="77777777" w:rsidTr="00A37DD6">
        <w:tc>
          <w:tcPr>
            <w:tcW w:w="567" w:type="dxa"/>
            <w:tcBorders>
              <w:top w:val="single" w:sz="4" w:space="0" w:color="000000"/>
              <w:left w:val="single" w:sz="4" w:space="0" w:color="000000"/>
              <w:bottom w:val="single" w:sz="4" w:space="0" w:color="000000"/>
            </w:tcBorders>
          </w:tcPr>
          <w:p w14:paraId="0AB61670"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6878688"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obliczania osobodni do ruchu chorych na oddziałach dziennych na podstawie obecności.</w:t>
            </w:r>
          </w:p>
        </w:tc>
      </w:tr>
      <w:tr w:rsidR="00DB291A" w:rsidRPr="008D530F" w14:paraId="0700C0E0" w14:textId="77777777" w:rsidTr="00A37DD6">
        <w:tc>
          <w:tcPr>
            <w:tcW w:w="567" w:type="dxa"/>
            <w:tcBorders>
              <w:top w:val="single" w:sz="4" w:space="0" w:color="000000"/>
              <w:left w:val="single" w:sz="4" w:space="0" w:color="000000"/>
              <w:bottom w:val="single" w:sz="4" w:space="0" w:color="000000"/>
              <w:tr2bl w:val="single" w:sz="4" w:space="0" w:color="auto"/>
            </w:tcBorders>
          </w:tcPr>
          <w:p w14:paraId="061CB9D0" w14:textId="77777777" w:rsidR="00DB291A" w:rsidRPr="008D530F" w:rsidRDefault="00DB291A" w:rsidP="008D530F">
            <w:pPr>
              <w:pStyle w:val="Numerowanie"/>
              <w:snapToGrid w:val="0"/>
              <w:ind w:left="36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7111FE1"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Wydruk i przeglądanie obecności:</w:t>
            </w:r>
          </w:p>
        </w:tc>
      </w:tr>
      <w:tr w:rsidR="00DB291A" w:rsidRPr="008D530F" w14:paraId="61DA9D29" w14:textId="77777777" w:rsidTr="00A37DD6">
        <w:tc>
          <w:tcPr>
            <w:tcW w:w="567" w:type="dxa"/>
            <w:tcBorders>
              <w:top w:val="single" w:sz="4" w:space="0" w:color="000000"/>
              <w:left w:val="single" w:sz="4" w:space="0" w:color="000000"/>
              <w:bottom w:val="single" w:sz="4" w:space="0" w:color="000000"/>
            </w:tcBorders>
          </w:tcPr>
          <w:p w14:paraId="42F40573"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681EFD6" w14:textId="77777777" w:rsidR="00DB291A" w:rsidRPr="008D530F" w:rsidRDefault="00DB291A" w:rsidP="008D530F">
            <w:pPr>
              <w:pStyle w:val="Tabela1"/>
              <w:numPr>
                <w:ilvl w:val="0"/>
                <w:numId w:val="79"/>
              </w:numPr>
              <w:tabs>
                <w:tab w:val="left" w:pos="417"/>
              </w:tabs>
              <w:spacing w:before="0" w:after="0"/>
              <w:ind w:right="50"/>
              <w:rPr>
                <w:rFonts w:asciiTheme="minorHAnsi" w:hAnsiTheme="minorHAnsi" w:cstheme="minorHAnsi"/>
                <w:szCs w:val="22"/>
              </w:rPr>
            </w:pPr>
            <w:r w:rsidRPr="008D530F">
              <w:rPr>
                <w:rFonts w:asciiTheme="minorHAnsi" w:hAnsiTheme="minorHAnsi" w:cstheme="minorHAnsi"/>
                <w:szCs w:val="22"/>
              </w:rPr>
              <w:t>dla wybranego pacjenta,</w:t>
            </w:r>
          </w:p>
        </w:tc>
      </w:tr>
      <w:tr w:rsidR="00DB291A" w:rsidRPr="008D530F" w14:paraId="7632A213" w14:textId="77777777" w:rsidTr="00A37DD6">
        <w:tc>
          <w:tcPr>
            <w:tcW w:w="567" w:type="dxa"/>
            <w:tcBorders>
              <w:top w:val="single" w:sz="4" w:space="0" w:color="000000"/>
              <w:left w:val="single" w:sz="4" w:space="0" w:color="000000"/>
              <w:bottom w:val="single" w:sz="4" w:space="0" w:color="000000"/>
            </w:tcBorders>
          </w:tcPr>
          <w:p w14:paraId="1ACC257C"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4C6B5A1" w14:textId="77777777" w:rsidR="00DB291A" w:rsidRPr="008D530F" w:rsidRDefault="00DB291A" w:rsidP="008D530F">
            <w:pPr>
              <w:pStyle w:val="Tabela1"/>
              <w:numPr>
                <w:ilvl w:val="0"/>
                <w:numId w:val="79"/>
              </w:numPr>
              <w:tabs>
                <w:tab w:val="left" w:pos="417"/>
              </w:tabs>
              <w:spacing w:before="0" w:after="0"/>
              <w:ind w:right="50"/>
              <w:rPr>
                <w:rFonts w:asciiTheme="minorHAnsi" w:hAnsiTheme="minorHAnsi" w:cstheme="minorHAnsi"/>
                <w:szCs w:val="22"/>
              </w:rPr>
            </w:pPr>
            <w:r w:rsidRPr="008D530F">
              <w:rPr>
                <w:rFonts w:asciiTheme="minorHAnsi" w:hAnsiTheme="minorHAnsi" w:cstheme="minorHAnsi"/>
                <w:szCs w:val="22"/>
              </w:rPr>
              <w:t>na dany dzień dla całego Oddziału.</w:t>
            </w:r>
          </w:p>
        </w:tc>
      </w:tr>
      <w:tr w:rsidR="00DB291A" w:rsidRPr="008D530F" w14:paraId="464DCFC7" w14:textId="77777777" w:rsidTr="00A37DD6">
        <w:tc>
          <w:tcPr>
            <w:tcW w:w="567" w:type="dxa"/>
            <w:tcBorders>
              <w:top w:val="single" w:sz="4" w:space="0" w:color="000000"/>
              <w:left w:val="single" w:sz="4" w:space="0" w:color="000000"/>
              <w:bottom w:val="single" w:sz="4" w:space="0" w:color="000000"/>
              <w:tr2bl w:val="single" w:sz="4" w:space="0" w:color="auto"/>
            </w:tcBorders>
          </w:tcPr>
          <w:p w14:paraId="0F80A2C6" w14:textId="77777777" w:rsidR="00DB291A" w:rsidRPr="008D530F" w:rsidRDefault="00DB291A" w:rsidP="008D530F">
            <w:pPr>
              <w:pStyle w:val="Numerowanie"/>
              <w:snapToGrid w:val="0"/>
              <w:ind w:left="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4F140BF"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Przegląd i wydruk ksiąg, do których oddział posiada uprawnienia minimum przeglądu:</w:t>
            </w:r>
          </w:p>
        </w:tc>
      </w:tr>
      <w:tr w:rsidR="00DB291A" w:rsidRPr="008D530F" w14:paraId="31EF76C4" w14:textId="77777777" w:rsidTr="00A37DD6">
        <w:tc>
          <w:tcPr>
            <w:tcW w:w="567" w:type="dxa"/>
            <w:tcBorders>
              <w:top w:val="single" w:sz="4" w:space="0" w:color="000000"/>
              <w:left w:val="single" w:sz="4" w:space="0" w:color="000000"/>
              <w:bottom w:val="single" w:sz="4" w:space="0" w:color="000000"/>
            </w:tcBorders>
          </w:tcPr>
          <w:p w14:paraId="3228F0D1"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7AB4E80" w14:textId="77777777" w:rsidR="00DB291A" w:rsidRPr="008D530F" w:rsidRDefault="00DB291A" w:rsidP="008D530F">
            <w:pPr>
              <w:pStyle w:val="Tabela1"/>
              <w:numPr>
                <w:ilvl w:val="0"/>
                <w:numId w:val="80"/>
              </w:numPr>
              <w:spacing w:before="0" w:after="0"/>
              <w:ind w:right="50"/>
              <w:jc w:val="both"/>
              <w:rPr>
                <w:rFonts w:asciiTheme="minorHAnsi" w:hAnsiTheme="minorHAnsi" w:cstheme="minorHAnsi"/>
                <w:szCs w:val="22"/>
              </w:rPr>
            </w:pPr>
            <w:r w:rsidRPr="008D530F">
              <w:rPr>
                <w:rFonts w:asciiTheme="minorHAnsi" w:hAnsiTheme="minorHAnsi" w:cstheme="minorHAnsi"/>
                <w:szCs w:val="22"/>
              </w:rPr>
              <w:t>Księga Główna,</w:t>
            </w:r>
          </w:p>
        </w:tc>
      </w:tr>
      <w:tr w:rsidR="00DB291A" w:rsidRPr="008D530F" w14:paraId="5A712D66" w14:textId="77777777" w:rsidTr="00A37DD6">
        <w:tc>
          <w:tcPr>
            <w:tcW w:w="567" w:type="dxa"/>
            <w:tcBorders>
              <w:top w:val="single" w:sz="4" w:space="0" w:color="000000"/>
              <w:left w:val="single" w:sz="4" w:space="0" w:color="000000"/>
              <w:bottom w:val="single" w:sz="4" w:space="0" w:color="000000"/>
            </w:tcBorders>
          </w:tcPr>
          <w:p w14:paraId="4AAC171E"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6FFB28A" w14:textId="77777777" w:rsidR="00DB291A" w:rsidRPr="008D530F" w:rsidRDefault="00DB291A" w:rsidP="008D530F">
            <w:pPr>
              <w:pStyle w:val="Tabela1"/>
              <w:numPr>
                <w:ilvl w:val="0"/>
                <w:numId w:val="80"/>
              </w:numPr>
              <w:spacing w:before="0" w:after="0"/>
              <w:ind w:right="50"/>
              <w:jc w:val="both"/>
              <w:rPr>
                <w:rFonts w:asciiTheme="minorHAnsi" w:hAnsiTheme="minorHAnsi" w:cstheme="minorHAnsi"/>
                <w:szCs w:val="22"/>
              </w:rPr>
            </w:pPr>
            <w:r w:rsidRPr="008D530F">
              <w:rPr>
                <w:rFonts w:asciiTheme="minorHAnsi" w:hAnsiTheme="minorHAnsi" w:cstheme="minorHAnsi"/>
                <w:szCs w:val="22"/>
              </w:rPr>
              <w:t>Księga Oddziałowa,</w:t>
            </w:r>
          </w:p>
        </w:tc>
      </w:tr>
      <w:tr w:rsidR="00DB291A" w:rsidRPr="008D530F" w14:paraId="1C79A119" w14:textId="77777777" w:rsidTr="00A37DD6">
        <w:tc>
          <w:tcPr>
            <w:tcW w:w="567" w:type="dxa"/>
            <w:tcBorders>
              <w:top w:val="single" w:sz="4" w:space="0" w:color="000000"/>
              <w:left w:val="single" w:sz="4" w:space="0" w:color="000000"/>
              <w:bottom w:val="single" w:sz="4" w:space="0" w:color="000000"/>
            </w:tcBorders>
          </w:tcPr>
          <w:p w14:paraId="42E79705"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999630C" w14:textId="77777777" w:rsidR="00DB291A" w:rsidRPr="008D530F" w:rsidRDefault="00DB291A" w:rsidP="008D530F">
            <w:pPr>
              <w:pStyle w:val="Tabela1"/>
              <w:numPr>
                <w:ilvl w:val="0"/>
                <w:numId w:val="80"/>
              </w:numPr>
              <w:spacing w:before="0" w:after="0"/>
              <w:ind w:right="50"/>
              <w:jc w:val="both"/>
              <w:rPr>
                <w:rFonts w:asciiTheme="minorHAnsi" w:hAnsiTheme="minorHAnsi" w:cstheme="minorHAnsi"/>
                <w:szCs w:val="22"/>
              </w:rPr>
            </w:pPr>
            <w:r w:rsidRPr="008D530F">
              <w:rPr>
                <w:rFonts w:asciiTheme="minorHAnsi" w:hAnsiTheme="minorHAnsi" w:cstheme="minorHAnsi"/>
                <w:szCs w:val="22"/>
              </w:rPr>
              <w:t>Księga Oczekujących.</w:t>
            </w:r>
          </w:p>
        </w:tc>
      </w:tr>
      <w:tr w:rsidR="00DB291A" w:rsidRPr="008D530F" w14:paraId="07E67025" w14:textId="77777777" w:rsidTr="00A37DD6">
        <w:tc>
          <w:tcPr>
            <w:tcW w:w="567" w:type="dxa"/>
            <w:tcBorders>
              <w:top w:val="single" w:sz="4" w:space="0" w:color="000000"/>
              <w:left w:val="single" w:sz="4" w:space="0" w:color="000000"/>
              <w:bottom w:val="single" w:sz="4" w:space="0" w:color="000000"/>
              <w:tr2bl w:val="single" w:sz="4" w:space="0" w:color="auto"/>
            </w:tcBorders>
          </w:tcPr>
          <w:p w14:paraId="0125F87A" w14:textId="77777777" w:rsidR="00DB291A" w:rsidRPr="008D530F" w:rsidRDefault="00DB291A" w:rsidP="008D530F">
            <w:pPr>
              <w:pStyle w:val="Numerowanie"/>
              <w:snapToGrid w:val="0"/>
              <w:ind w:left="36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8BA233C"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przeglądu danych archiwalnych o pacjentach przebywających w przeszłości na danym oddziale:</w:t>
            </w:r>
          </w:p>
        </w:tc>
      </w:tr>
      <w:tr w:rsidR="00DB291A" w:rsidRPr="008D530F" w14:paraId="325B587A" w14:textId="77777777" w:rsidTr="00A37DD6">
        <w:tc>
          <w:tcPr>
            <w:tcW w:w="567" w:type="dxa"/>
            <w:tcBorders>
              <w:top w:val="single" w:sz="4" w:space="0" w:color="000000"/>
              <w:left w:val="single" w:sz="4" w:space="0" w:color="000000"/>
              <w:bottom w:val="single" w:sz="4" w:space="0" w:color="000000"/>
            </w:tcBorders>
          </w:tcPr>
          <w:p w14:paraId="2E68F506"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B8CC482" w14:textId="77777777" w:rsidR="00DB291A" w:rsidRPr="008D530F" w:rsidRDefault="00DB291A" w:rsidP="008D530F">
            <w:pPr>
              <w:pStyle w:val="Tabela1"/>
              <w:numPr>
                <w:ilvl w:val="0"/>
                <w:numId w:val="81"/>
              </w:numPr>
              <w:spacing w:before="0" w:after="0"/>
              <w:ind w:right="50"/>
              <w:jc w:val="both"/>
              <w:rPr>
                <w:rFonts w:asciiTheme="minorHAnsi" w:hAnsiTheme="minorHAnsi" w:cstheme="minorHAnsi"/>
                <w:szCs w:val="22"/>
              </w:rPr>
            </w:pPr>
            <w:r w:rsidRPr="008D530F">
              <w:rPr>
                <w:rFonts w:asciiTheme="minorHAnsi" w:hAnsiTheme="minorHAnsi" w:cstheme="minorHAnsi"/>
                <w:szCs w:val="22"/>
              </w:rPr>
              <w:t>w zakresie danych osobowych pacjenta,</w:t>
            </w:r>
          </w:p>
        </w:tc>
      </w:tr>
      <w:tr w:rsidR="00DB291A" w:rsidRPr="008D530F" w14:paraId="7F3E058C" w14:textId="77777777" w:rsidTr="00A37DD6">
        <w:tc>
          <w:tcPr>
            <w:tcW w:w="567" w:type="dxa"/>
            <w:tcBorders>
              <w:top w:val="single" w:sz="4" w:space="0" w:color="000000"/>
              <w:left w:val="single" w:sz="4" w:space="0" w:color="000000"/>
              <w:bottom w:val="single" w:sz="4" w:space="0" w:color="000000"/>
            </w:tcBorders>
          </w:tcPr>
          <w:p w14:paraId="755E06B6"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3347A21" w14:textId="77777777" w:rsidR="00DB291A" w:rsidRPr="008D530F" w:rsidRDefault="00DB291A" w:rsidP="008D530F">
            <w:pPr>
              <w:pStyle w:val="Tabela1"/>
              <w:numPr>
                <w:ilvl w:val="0"/>
                <w:numId w:val="81"/>
              </w:numPr>
              <w:spacing w:before="0" w:after="0"/>
              <w:ind w:right="50"/>
              <w:jc w:val="both"/>
              <w:rPr>
                <w:rFonts w:asciiTheme="minorHAnsi" w:hAnsiTheme="minorHAnsi" w:cstheme="minorHAnsi"/>
                <w:szCs w:val="22"/>
              </w:rPr>
            </w:pPr>
            <w:r w:rsidRPr="008D530F">
              <w:rPr>
                <w:rFonts w:asciiTheme="minorHAnsi" w:hAnsiTheme="minorHAnsi" w:cstheme="minorHAnsi"/>
                <w:szCs w:val="22"/>
              </w:rPr>
              <w:t>w zakresie danych z poszczególnych pobytów szpitalnych.</w:t>
            </w:r>
          </w:p>
        </w:tc>
      </w:tr>
      <w:tr w:rsidR="00DB291A" w:rsidRPr="008D530F" w14:paraId="32DDAEC9" w14:textId="77777777" w:rsidTr="00A37DD6">
        <w:tc>
          <w:tcPr>
            <w:tcW w:w="567" w:type="dxa"/>
            <w:tcBorders>
              <w:top w:val="single" w:sz="4" w:space="0" w:color="000000"/>
              <w:left w:val="single" w:sz="4" w:space="0" w:color="000000"/>
              <w:bottom w:val="single" w:sz="4" w:space="0" w:color="000000"/>
            </w:tcBorders>
            <w:shd w:val="clear" w:color="auto" w:fill="auto"/>
          </w:tcPr>
          <w:p w14:paraId="0967C998"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6DAD77E6"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ustawienia blokady modyfikacji oraz blokady przeglądania historii choroby dla archiwalnych pobytów.</w:t>
            </w:r>
          </w:p>
        </w:tc>
      </w:tr>
      <w:tr w:rsidR="00DB291A" w:rsidRPr="008D530F" w14:paraId="23CF8293" w14:textId="77777777" w:rsidTr="00A37DD6">
        <w:tc>
          <w:tcPr>
            <w:tcW w:w="567" w:type="dxa"/>
            <w:tcBorders>
              <w:top w:val="single" w:sz="4" w:space="0" w:color="000000"/>
              <w:left w:val="single" w:sz="4" w:space="0" w:color="000000"/>
              <w:bottom w:val="single" w:sz="4" w:space="0" w:color="000000"/>
            </w:tcBorders>
          </w:tcPr>
          <w:p w14:paraId="7D873526"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470EF4BB"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Współpraca z czytnikami kodów kreskowych,</w:t>
            </w:r>
            <w:r w:rsidRPr="008D530F">
              <w:rPr>
                <w:rFonts w:asciiTheme="minorHAnsi" w:hAnsiTheme="minorHAnsi" w:cstheme="minorHAnsi"/>
                <w:szCs w:val="22"/>
              </w:rPr>
              <w:t xml:space="preserve"> </w:t>
            </w:r>
            <w:r w:rsidRPr="008D530F">
              <w:rPr>
                <w:rFonts w:asciiTheme="minorHAnsi" w:hAnsiTheme="minorHAnsi" w:cstheme="minorHAnsi"/>
                <w:szCs w:val="22"/>
                <w:lang w:eastAsia="en-US"/>
              </w:rPr>
              <w:t>w zakresie co najmniej identyfikacji pacjenta po kodzie zamieszczonym na dokumentacji medycznej oraz pracownika po identyfikatorze osobowym.</w:t>
            </w:r>
          </w:p>
        </w:tc>
      </w:tr>
      <w:tr w:rsidR="00DB291A" w:rsidRPr="008D530F" w14:paraId="579A7B4C" w14:textId="77777777" w:rsidTr="00A37DD6">
        <w:tc>
          <w:tcPr>
            <w:tcW w:w="567" w:type="dxa"/>
            <w:tcBorders>
              <w:top w:val="single" w:sz="4" w:space="0" w:color="000000"/>
              <w:left w:val="single" w:sz="4" w:space="0" w:color="000000"/>
              <w:bottom w:val="single" w:sz="4" w:space="0" w:color="000000"/>
            </w:tcBorders>
          </w:tcPr>
          <w:p w14:paraId="6AD116AB"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725F9315"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 xml:space="preserve">Współpraca z </w:t>
            </w:r>
            <w:r w:rsidRPr="008D530F">
              <w:rPr>
                <w:rFonts w:asciiTheme="minorHAnsi" w:hAnsiTheme="minorHAnsi" w:cstheme="minorHAnsi"/>
                <w:szCs w:val="22"/>
              </w:rPr>
              <w:t>czytnikami dowodów osobistych</w:t>
            </w:r>
            <w:r w:rsidRPr="008D530F">
              <w:rPr>
                <w:rFonts w:asciiTheme="minorHAnsi" w:hAnsiTheme="minorHAnsi" w:cstheme="minorHAnsi"/>
                <w:szCs w:val="22"/>
                <w:lang w:eastAsia="en-US"/>
              </w:rPr>
              <w:t xml:space="preserve"> w zakresie co najmniej odczytywania danych pacjenta: nazwisko, imię, PESEL, nr dowodu osobistego</w:t>
            </w:r>
          </w:p>
        </w:tc>
      </w:tr>
      <w:tr w:rsidR="00DB291A" w:rsidRPr="008D530F" w14:paraId="444C7E34" w14:textId="77777777" w:rsidTr="00A37DD6">
        <w:tc>
          <w:tcPr>
            <w:tcW w:w="567" w:type="dxa"/>
            <w:tcBorders>
              <w:top w:val="single" w:sz="4" w:space="0" w:color="000000"/>
              <w:left w:val="single" w:sz="4" w:space="0" w:color="000000"/>
              <w:bottom w:val="single" w:sz="4" w:space="0" w:color="000000"/>
              <w:tr2bl w:val="single" w:sz="4" w:space="0" w:color="auto"/>
            </w:tcBorders>
          </w:tcPr>
          <w:p w14:paraId="5C78F763" w14:textId="77777777" w:rsidR="00DB291A" w:rsidRPr="008D530F" w:rsidRDefault="00DB291A" w:rsidP="008D530F">
            <w:pPr>
              <w:pStyle w:val="Numerowanie"/>
              <w:snapToGrid w:val="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7B77692" w14:textId="77777777" w:rsidR="00DB291A" w:rsidRPr="008D530F" w:rsidRDefault="00DB291A" w:rsidP="008D530F">
            <w:pPr>
              <w:pStyle w:val="Tabela1"/>
              <w:tabs>
                <w:tab w:val="left" w:pos="417"/>
              </w:tabs>
              <w:spacing w:before="0" w:after="0"/>
              <w:ind w:right="50"/>
              <w:rPr>
                <w:rFonts w:asciiTheme="minorHAnsi" w:hAnsiTheme="minorHAnsi" w:cstheme="minorHAnsi"/>
                <w:szCs w:val="22"/>
              </w:rPr>
            </w:pPr>
            <w:r w:rsidRPr="008D530F">
              <w:rPr>
                <w:rFonts w:asciiTheme="minorHAnsi" w:hAnsiTheme="minorHAnsi" w:cstheme="minorHAnsi"/>
                <w:szCs w:val="22"/>
              </w:rPr>
              <w:t>Integracja z innymi modułami systemu realizującymi funkcjonalność w zakresie (jeśli moduły działają w tej samej instalacji):</w:t>
            </w:r>
          </w:p>
        </w:tc>
      </w:tr>
      <w:tr w:rsidR="00DB291A" w:rsidRPr="008D530F" w14:paraId="7A6F77CE" w14:textId="77777777" w:rsidTr="00A37DD6">
        <w:tc>
          <w:tcPr>
            <w:tcW w:w="567" w:type="dxa"/>
            <w:tcBorders>
              <w:top w:val="single" w:sz="4" w:space="0" w:color="000000"/>
              <w:left w:val="single" w:sz="4" w:space="0" w:color="000000"/>
              <w:bottom w:val="single" w:sz="4" w:space="0" w:color="000000"/>
            </w:tcBorders>
          </w:tcPr>
          <w:p w14:paraId="45926F73"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DCA7176" w14:textId="77777777" w:rsidR="00DB291A" w:rsidRPr="008D530F" w:rsidRDefault="00DB291A" w:rsidP="008D530F">
            <w:pPr>
              <w:pStyle w:val="Tabela1"/>
              <w:numPr>
                <w:ilvl w:val="0"/>
                <w:numId w:val="82"/>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ewidencji zużytych leków i materiałów oraz automatycznej aktualizacji stanów magazynowych (Apteczka),</w:t>
            </w:r>
          </w:p>
        </w:tc>
      </w:tr>
      <w:tr w:rsidR="00DB291A" w:rsidRPr="008D530F" w14:paraId="23916F1B" w14:textId="77777777" w:rsidTr="00A37DD6">
        <w:tc>
          <w:tcPr>
            <w:tcW w:w="567" w:type="dxa"/>
            <w:tcBorders>
              <w:top w:val="single" w:sz="4" w:space="0" w:color="000000"/>
              <w:left w:val="single" w:sz="4" w:space="0" w:color="000000"/>
              <w:bottom w:val="single" w:sz="4" w:space="0" w:color="000000"/>
            </w:tcBorders>
          </w:tcPr>
          <w:p w14:paraId="21542607"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443AEB0" w14:textId="77777777" w:rsidR="00DB291A" w:rsidRPr="008D530F" w:rsidRDefault="00DB291A" w:rsidP="008D530F">
            <w:pPr>
              <w:pStyle w:val="Tabela1"/>
              <w:numPr>
                <w:ilvl w:val="0"/>
                <w:numId w:val="82"/>
              </w:numPr>
              <w:tabs>
                <w:tab w:val="left" w:pos="417"/>
              </w:tabs>
              <w:spacing w:before="0" w:after="0"/>
              <w:ind w:right="50"/>
              <w:rPr>
                <w:rFonts w:asciiTheme="minorHAnsi" w:hAnsiTheme="minorHAnsi" w:cstheme="minorHAnsi"/>
                <w:szCs w:val="22"/>
              </w:rPr>
            </w:pPr>
            <w:r w:rsidRPr="008D530F">
              <w:rPr>
                <w:rFonts w:asciiTheme="minorHAnsi" w:hAnsiTheme="minorHAnsi" w:cstheme="minorHAnsi"/>
                <w:szCs w:val="22"/>
              </w:rPr>
              <w:t>Wzajemnego udostępniania danych zlecenia i danych o jego wykonaniu (Pracownia Diagnostyczna, Laboratorium).</w:t>
            </w:r>
          </w:p>
        </w:tc>
      </w:tr>
      <w:tr w:rsidR="00DB291A" w:rsidRPr="008D530F" w14:paraId="7EAE10A9" w14:textId="77777777" w:rsidTr="00A37DD6">
        <w:tc>
          <w:tcPr>
            <w:tcW w:w="567" w:type="dxa"/>
            <w:tcBorders>
              <w:top w:val="single" w:sz="4" w:space="0" w:color="000000"/>
              <w:left w:val="single" w:sz="4" w:space="0" w:color="000000"/>
              <w:bottom w:val="single" w:sz="4" w:space="0" w:color="000000"/>
              <w:tr2bl w:val="single" w:sz="4" w:space="0" w:color="auto"/>
            </w:tcBorders>
          </w:tcPr>
          <w:p w14:paraId="1D601822" w14:textId="77777777" w:rsidR="00DB291A" w:rsidRPr="008D530F" w:rsidRDefault="00DB291A" w:rsidP="008D530F">
            <w:pPr>
              <w:pStyle w:val="Numerowanie"/>
              <w:snapToGrid w:val="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A8A821C"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Moduł udostępnia minimalny zakres raportów dla osób z odpowiednim zakresem uprawnień:</w:t>
            </w:r>
          </w:p>
        </w:tc>
      </w:tr>
      <w:tr w:rsidR="00DB291A" w:rsidRPr="008D530F" w14:paraId="2286A11C" w14:textId="77777777" w:rsidTr="00A37DD6">
        <w:tc>
          <w:tcPr>
            <w:tcW w:w="567" w:type="dxa"/>
            <w:tcBorders>
              <w:top w:val="single" w:sz="4" w:space="0" w:color="000000"/>
              <w:left w:val="single" w:sz="4" w:space="0" w:color="000000"/>
              <w:bottom w:val="single" w:sz="4" w:space="0" w:color="000000"/>
            </w:tcBorders>
          </w:tcPr>
          <w:p w14:paraId="76C20ED7"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DC03A3B" w14:textId="77777777" w:rsidR="00DB291A" w:rsidRPr="008D530F" w:rsidRDefault="00DB291A" w:rsidP="008D530F">
            <w:pPr>
              <w:pStyle w:val="Tabela1"/>
              <w:numPr>
                <w:ilvl w:val="0"/>
                <w:numId w:val="83"/>
              </w:numPr>
              <w:tabs>
                <w:tab w:val="left" w:pos="417"/>
              </w:tabs>
              <w:spacing w:before="0" w:after="0"/>
              <w:ind w:right="50"/>
              <w:rPr>
                <w:rFonts w:asciiTheme="minorHAnsi" w:hAnsiTheme="minorHAnsi" w:cstheme="minorHAnsi"/>
                <w:szCs w:val="22"/>
              </w:rPr>
            </w:pPr>
            <w:r w:rsidRPr="008D530F">
              <w:rPr>
                <w:rFonts w:asciiTheme="minorHAnsi" w:hAnsiTheme="minorHAnsi" w:cstheme="minorHAnsi"/>
                <w:szCs w:val="22"/>
              </w:rPr>
              <w:t>obłożenie łóżek Oddziału na określony dzień,</w:t>
            </w:r>
          </w:p>
        </w:tc>
      </w:tr>
      <w:tr w:rsidR="00DB291A" w:rsidRPr="008D530F" w14:paraId="2620DF82" w14:textId="77777777" w:rsidTr="00A37DD6">
        <w:tc>
          <w:tcPr>
            <w:tcW w:w="567" w:type="dxa"/>
            <w:tcBorders>
              <w:top w:val="single" w:sz="4" w:space="0" w:color="000000"/>
              <w:left w:val="single" w:sz="4" w:space="0" w:color="000000"/>
              <w:bottom w:val="single" w:sz="4" w:space="0" w:color="000000"/>
            </w:tcBorders>
          </w:tcPr>
          <w:p w14:paraId="21DF6114"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19BEEB2" w14:textId="77777777" w:rsidR="00DB291A" w:rsidRPr="008D530F" w:rsidRDefault="00DB291A" w:rsidP="008D530F">
            <w:pPr>
              <w:pStyle w:val="Tabela1"/>
              <w:numPr>
                <w:ilvl w:val="0"/>
                <w:numId w:val="83"/>
              </w:numPr>
              <w:tabs>
                <w:tab w:val="left" w:pos="417"/>
              </w:tabs>
              <w:spacing w:before="0" w:after="0"/>
              <w:ind w:right="50"/>
              <w:rPr>
                <w:rFonts w:asciiTheme="minorHAnsi" w:hAnsiTheme="minorHAnsi" w:cstheme="minorHAnsi"/>
                <w:szCs w:val="22"/>
              </w:rPr>
            </w:pPr>
            <w:r w:rsidRPr="008D530F">
              <w:rPr>
                <w:rFonts w:asciiTheme="minorHAnsi" w:hAnsiTheme="minorHAnsi" w:cstheme="minorHAnsi"/>
                <w:szCs w:val="22"/>
              </w:rPr>
              <w:t>zestawienie nowoprzyjętych/wypisanych pacjentów do Oddziału dzień/godzina),</w:t>
            </w:r>
          </w:p>
        </w:tc>
      </w:tr>
      <w:tr w:rsidR="00DB291A" w:rsidRPr="008D530F" w14:paraId="080CB3A7" w14:textId="77777777" w:rsidTr="00A37DD6">
        <w:tc>
          <w:tcPr>
            <w:tcW w:w="567" w:type="dxa"/>
            <w:tcBorders>
              <w:top w:val="single" w:sz="4" w:space="0" w:color="000000"/>
              <w:left w:val="single" w:sz="4" w:space="0" w:color="000000"/>
              <w:bottom w:val="single" w:sz="4" w:space="0" w:color="000000"/>
            </w:tcBorders>
          </w:tcPr>
          <w:p w14:paraId="562B4495"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4F2F779" w14:textId="77777777" w:rsidR="00DB291A" w:rsidRPr="008D530F" w:rsidRDefault="00DB291A" w:rsidP="008D530F">
            <w:pPr>
              <w:pStyle w:val="Tabela1"/>
              <w:numPr>
                <w:ilvl w:val="0"/>
                <w:numId w:val="83"/>
              </w:numPr>
              <w:tabs>
                <w:tab w:val="left" w:pos="417"/>
              </w:tabs>
              <w:spacing w:before="0" w:after="0"/>
              <w:ind w:right="50"/>
              <w:rPr>
                <w:rFonts w:asciiTheme="minorHAnsi" w:hAnsiTheme="minorHAnsi" w:cstheme="minorHAnsi"/>
                <w:szCs w:val="22"/>
              </w:rPr>
            </w:pPr>
            <w:r w:rsidRPr="008D530F">
              <w:rPr>
                <w:rFonts w:asciiTheme="minorHAnsi" w:hAnsiTheme="minorHAnsi" w:cstheme="minorHAnsi"/>
                <w:szCs w:val="22"/>
              </w:rPr>
              <w:t>zestawienie pacjentów oczekujących na przyjęcie na Oddział,</w:t>
            </w:r>
          </w:p>
        </w:tc>
      </w:tr>
      <w:tr w:rsidR="00DB291A" w:rsidRPr="008D530F" w14:paraId="1CDB0512" w14:textId="77777777" w:rsidTr="00A37DD6">
        <w:tc>
          <w:tcPr>
            <w:tcW w:w="567" w:type="dxa"/>
            <w:tcBorders>
              <w:top w:val="single" w:sz="4" w:space="0" w:color="000000"/>
              <w:left w:val="single" w:sz="4" w:space="0" w:color="000000"/>
              <w:bottom w:val="single" w:sz="4" w:space="0" w:color="000000"/>
            </w:tcBorders>
          </w:tcPr>
          <w:p w14:paraId="6A54C736"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16B4FA3" w14:textId="77777777" w:rsidR="00DB291A" w:rsidRPr="008D530F" w:rsidRDefault="00DB291A" w:rsidP="008D530F">
            <w:pPr>
              <w:pStyle w:val="Tabela1"/>
              <w:numPr>
                <w:ilvl w:val="0"/>
                <w:numId w:val="83"/>
              </w:numPr>
              <w:tabs>
                <w:tab w:val="left" w:pos="417"/>
              </w:tabs>
              <w:spacing w:before="0" w:after="0"/>
              <w:ind w:right="50"/>
              <w:rPr>
                <w:rFonts w:asciiTheme="minorHAnsi" w:hAnsiTheme="minorHAnsi" w:cstheme="minorHAnsi"/>
                <w:szCs w:val="22"/>
              </w:rPr>
            </w:pPr>
            <w:r w:rsidRPr="008D530F">
              <w:rPr>
                <w:rFonts w:asciiTheme="minorHAnsi" w:hAnsiTheme="minorHAnsi" w:cstheme="minorHAnsi"/>
                <w:szCs w:val="22"/>
              </w:rPr>
              <w:t>zestawienie pacjentów hospitalizowanych wg czasu pobytu (powyżej X dni),</w:t>
            </w:r>
          </w:p>
        </w:tc>
      </w:tr>
      <w:tr w:rsidR="00DB291A" w:rsidRPr="008D530F" w14:paraId="202B1BAF" w14:textId="77777777" w:rsidTr="00A37DD6">
        <w:tc>
          <w:tcPr>
            <w:tcW w:w="567" w:type="dxa"/>
            <w:tcBorders>
              <w:top w:val="single" w:sz="4" w:space="0" w:color="000000"/>
              <w:left w:val="single" w:sz="4" w:space="0" w:color="000000"/>
              <w:bottom w:val="single" w:sz="4" w:space="0" w:color="000000"/>
            </w:tcBorders>
          </w:tcPr>
          <w:p w14:paraId="195E49C0"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14005CB" w14:textId="77777777" w:rsidR="00DB291A" w:rsidRPr="008D530F" w:rsidRDefault="00DB291A" w:rsidP="008D530F">
            <w:pPr>
              <w:pStyle w:val="Tabela1"/>
              <w:numPr>
                <w:ilvl w:val="0"/>
                <w:numId w:val="83"/>
              </w:numPr>
              <w:tabs>
                <w:tab w:val="left" w:pos="417"/>
              </w:tabs>
              <w:spacing w:before="0" w:after="0"/>
              <w:ind w:right="50"/>
              <w:rPr>
                <w:rFonts w:asciiTheme="minorHAnsi" w:hAnsiTheme="minorHAnsi" w:cstheme="minorHAnsi"/>
                <w:szCs w:val="22"/>
              </w:rPr>
            </w:pPr>
            <w:r w:rsidRPr="008D530F">
              <w:rPr>
                <w:rFonts w:asciiTheme="minorHAnsi" w:hAnsiTheme="minorHAnsi" w:cstheme="minorHAnsi"/>
                <w:szCs w:val="22"/>
              </w:rPr>
              <w:t>zestawienie pacjentów wg jednostki chorobowej (rozpoznanie zasadnicze),</w:t>
            </w:r>
          </w:p>
        </w:tc>
      </w:tr>
      <w:tr w:rsidR="00DB291A" w:rsidRPr="008D530F" w14:paraId="26912A52" w14:textId="77777777" w:rsidTr="00A37DD6">
        <w:tc>
          <w:tcPr>
            <w:tcW w:w="567" w:type="dxa"/>
            <w:tcBorders>
              <w:top w:val="single" w:sz="4" w:space="0" w:color="000000"/>
              <w:left w:val="single" w:sz="4" w:space="0" w:color="000000"/>
              <w:bottom w:val="single" w:sz="4" w:space="0" w:color="000000"/>
            </w:tcBorders>
          </w:tcPr>
          <w:p w14:paraId="30D1C15F"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9F42736" w14:textId="77777777" w:rsidR="00DB291A" w:rsidRPr="008D530F" w:rsidRDefault="00DB291A" w:rsidP="008D530F">
            <w:pPr>
              <w:pStyle w:val="Tabela1"/>
              <w:numPr>
                <w:ilvl w:val="0"/>
                <w:numId w:val="83"/>
              </w:numPr>
              <w:tabs>
                <w:tab w:val="left" w:pos="417"/>
              </w:tabs>
              <w:spacing w:before="0" w:after="0"/>
              <w:ind w:right="50"/>
              <w:rPr>
                <w:rFonts w:asciiTheme="minorHAnsi" w:hAnsiTheme="minorHAnsi" w:cstheme="minorHAnsi"/>
                <w:szCs w:val="22"/>
              </w:rPr>
            </w:pPr>
            <w:r w:rsidRPr="008D530F">
              <w:rPr>
                <w:rFonts w:asciiTheme="minorHAnsi" w:hAnsiTheme="minorHAnsi" w:cstheme="minorHAnsi"/>
                <w:szCs w:val="22"/>
              </w:rPr>
              <w:t>średni czas pobytu (szpital/Oddział),</w:t>
            </w:r>
          </w:p>
        </w:tc>
      </w:tr>
      <w:tr w:rsidR="00DB291A" w:rsidRPr="008D530F" w14:paraId="47D32766" w14:textId="77777777" w:rsidTr="00A37DD6">
        <w:tc>
          <w:tcPr>
            <w:tcW w:w="567" w:type="dxa"/>
            <w:tcBorders>
              <w:top w:val="single" w:sz="4" w:space="0" w:color="000000"/>
              <w:left w:val="single" w:sz="4" w:space="0" w:color="000000"/>
              <w:bottom w:val="single" w:sz="4" w:space="0" w:color="000000"/>
            </w:tcBorders>
          </w:tcPr>
          <w:p w14:paraId="2A114E41"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4F3CB82" w14:textId="77777777" w:rsidR="00DB291A" w:rsidRPr="008D530F" w:rsidRDefault="00DB291A" w:rsidP="008D530F">
            <w:pPr>
              <w:pStyle w:val="Tabela1"/>
              <w:numPr>
                <w:ilvl w:val="0"/>
                <w:numId w:val="83"/>
              </w:numPr>
              <w:tabs>
                <w:tab w:val="left" w:pos="417"/>
              </w:tabs>
              <w:spacing w:before="0" w:after="0"/>
              <w:ind w:right="50"/>
              <w:rPr>
                <w:rFonts w:asciiTheme="minorHAnsi" w:hAnsiTheme="minorHAnsi" w:cstheme="minorHAnsi"/>
                <w:szCs w:val="22"/>
              </w:rPr>
            </w:pPr>
            <w:r w:rsidRPr="008D530F">
              <w:rPr>
                <w:rFonts w:asciiTheme="minorHAnsi" w:hAnsiTheme="minorHAnsi" w:cstheme="minorHAnsi"/>
                <w:szCs w:val="22"/>
              </w:rPr>
              <w:t>średni czas pobytu wg jednostki chorobowej (rozpoznania zasadniczego),</w:t>
            </w:r>
          </w:p>
        </w:tc>
      </w:tr>
      <w:tr w:rsidR="00DB291A" w:rsidRPr="008D530F" w14:paraId="3C2C2623" w14:textId="77777777" w:rsidTr="00A37DD6">
        <w:tc>
          <w:tcPr>
            <w:tcW w:w="567" w:type="dxa"/>
            <w:tcBorders>
              <w:top w:val="single" w:sz="4" w:space="0" w:color="000000"/>
              <w:left w:val="single" w:sz="4" w:space="0" w:color="000000"/>
              <w:bottom w:val="single" w:sz="4" w:space="0" w:color="000000"/>
            </w:tcBorders>
          </w:tcPr>
          <w:p w14:paraId="0A9B408F"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10872E3" w14:textId="77777777" w:rsidR="00DB291A" w:rsidRPr="008D530F" w:rsidRDefault="00DB291A" w:rsidP="008D530F">
            <w:pPr>
              <w:pStyle w:val="Tabela1"/>
              <w:numPr>
                <w:ilvl w:val="0"/>
                <w:numId w:val="83"/>
              </w:numPr>
              <w:tabs>
                <w:tab w:val="left" w:pos="417"/>
              </w:tabs>
              <w:spacing w:before="0" w:after="0"/>
              <w:ind w:right="50"/>
              <w:rPr>
                <w:rFonts w:asciiTheme="minorHAnsi" w:hAnsiTheme="minorHAnsi" w:cstheme="minorHAnsi"/>
                <w:szCs w:val="22"/>
              </w:rPr>
            </w:pPr>
            <w:r w:rsidRPr="008D530F">
              <w:rPr>
                <w:rFonts w:asciiTheme="minorHAnsi" w:hAnsiTheme="minorHAnsi" w:cstheme="minorHAnsi"/>
                <w:szCs w:val="22"/>
              </w:rPr>
              <w:t>miesięczne zestawienie ilości przyczyn zgonów,</w:t>
            </w:r>
          </w:p>
        </w:tc>
      </w:tr>
      <w:tr w:rsidR="00DB291A" w:rsidRPr="008D530F" w14:paraId="7D9A84DF" w14:textId="77777777" w:rsidTr="00A37DD6">
        <w:tc>
          <w:tcPr>
            <w:tcW w:w="567" w:type="dxa"/>
            <w:tcBorders>
              <w:top w:val="single" w:sz="4" w:space="0" w:color="000000"/>
              <w:left w:val="single" w:sz="4" w:space="0" w:color="000000"/>
              <w:bottom w:val="single" w:sz="4" w:space="0" w:color="000000"/>
            </w:tcBorders>
          </w:tcPr>
          <w:p w14:paraId="04BFE4FC"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0C05570" w14:textId="77777777" w:rsidR="00DB291A" w:rsidRPr="008D530F" w:rsidRDefault="00DB291A" w:rsidP="008D530F">
            <w:pPr>
              <w:pStyle w:val="Tabela1"/>
              <w:numPr>
                <w:ilvl w:val="0"/>
                <w:numId w:val="83"/>
              </w:numPr>
              <w:tabs>
                <w:tab w:val="left" w:pos="417"/>
              </w:tabs>
              <w:spacing w:before="0" w:after="0"/>
              <w:ind w:right="50"/>
              <w:rPr>
                <w:rFonts w:asciiTheme="minorHAnsi" w:hAnsiTheme="minorHAnsi" w:cstheme="minorHAnsi"/>
                <w:szCs w:val="22"/>
              </w:rPr>
            </w:pPr>
            <w:r w:rsidRPr="008D530F">
              <w:rPr>
                <w:rFonts w:asciiTheme="minorHAnsi" w:hAnsiTheme="minorHAnsi" w:cstheme="minorHAnsi"/>
                <w:szCs w:val="22"/>
              </w:rPr>
              <w:t>zestawienie przyjęć wg województwa, ubezpieczyciela,</w:t>
            </w:r>
          </w:p>
        </w:tc>
      </w:tr>
      <w:tr w:rsidR="00DB291A" w:rsidRPr="008D530F" w14:paraId="7895E8E2" w14:textId="77777777" w:rsidTr="00A37DD6">
        <w:tc>
          <w:tcPr>
            <w:tcW w:w="567" w:type="dxa"/>
            <w:tcBorders>
              <w:top w:val="single" w:sz="4" w:space="0" w:color="000000"/>
              <w:left w:val="single" w:sz="4" w:space="0" w:color="000000"/>
              <w:bottom w:val="single" w:sz="4" w:space="0" w:color="000000"/>
            </w:tcBorders>
          </w:tcPr>
          <w:p w14:paraId="2BE86163"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CECEEE8" w14:textId="77777777" w:rsidR="00DB291A" w:rsidRPr="008D530F" w:rsidRDefault="00DB291A" w:rsidP="008D530F">
            <w:pPr>
              <w:pStyle w:val="Tabela1"/>
              <w:numPr>
                <w:ilvl w:val="0"/>
                <w:numId w:val="83"/>
              </w:numPr>
              <w:tabs>
                <w:tab w:val="left" w:pos="417"/>
              </w:tabs>
              <w:spacing w:before="0" w:after="0"/>
              <w:ind w:right="50"/>
              <w:rPr>
                <w:rFonts w:asciiTheme="minorHAnsi" w:hAnsiTheme="minorHAnsi" w:cstheme="minorHAnsi"/>
                <w:szCs w:val="22"/>
              </w:rPr>
            </w:pPr>
            <w:r w:rsidRPr="008D530F">
              <w:rPr>
                <w:rFonts w:asciiTheme="minorHAnsi" w:hAnsiTheme="minorHAnsi" w:cstheme="minorHAnsi"/>
                <w:szCs w:val="22"/>
              </w:rPr>
              <w:t>zestawienie przyjęć do szpitala wg lekarza kierującego i przyjmującego.</w:t>
            </w:r>
          </w:p>
        </w:tc>
      </w:tr>
      <w:tr w:rsidR="00DB291A" w:rsidRPr="008D530F" w14:paraId="61F19160" w14:textId="77777777" w:rsidTr="00A37DD6">
        <w:tc>
          <w:tcPr>
            <w:tcW w:w="9243" w:type="dxa"/>
            <w:gridSpan w:val="2"/>
            <w:tcBorders>
              <w:top w:val="single" w:sz="4" w:space="0" w:color="000000"/>
              <w:left w:val="single" w:sz="4" w:space="0" w:color="000000"/>
              <w:bottom w:val="single" w:sz="4" w:space="0" w:color="000000"/>
              <w:right w:val="single" w:sz="4" w:space="0" w:color="000000"/>
            </w:tcBorders>
          </w:tcPr>
          <w:p w14:paraId="2A14258E" w14:textId="77777777" w:rsidR="00DB291A" w:rsidRPr="008D530F" w:rsidRDefault="00DB291A" w:rsidP="008D530F">
            <w:pPr>
              <w:pStyle w:val="Tabela1"/>
              <w:tabs>
                <w:tab w:val="left" w:pos="417"/>
              </w:tabs>
              <w:spacing w:before="0" w:after="0"/>
              <w:ind w:left="0" w:right="50"/>
              <w:rPr>
                <w:rFonts w:asciiTheme="minorHAnsi" w:hAnsiTheme="minorHAnsi" w:cstheme="minorHAnsi"/>
                <w:b/>
                <w:szCs w:val="22"/>
              </w:rPr>
            </w:pPr>
            <w:r w:rsidRPr="008D530F">
              <w:rPr>
                <w:rFonts w:asciiTheme="minorHAnsi" w:hAnsiTheme="minorHAnsi" w:cstheme="minorHAnsi"/>
                <w:b/>
                <w:szCs w:val="22"/>
              </w:rPr>
              <w:t>PANEL LEKARSKI</w:t>
            </w:r>
          </w:p>
        </w:tc>
      </w:tr>
      <w:tr w:rsidR="00DB291A" w:rsidRPr="008D530F" w14:paraId="17F4DCE5" w14:textId="77777777" w:rsidTr="00A37DD6">
        <w:tc>
          <w:tcPr>
            <w:tcW w:w="567" w:type="dxa"/>
            <w:tcBorders>
              <w:top w:val="single" w:sz="4" w:space="0" w:color="000000"/>
              <w:left w:val="single" w:sz="4" w:space="0" w:color="000000"/>
              <w:bottom w:val="single" w:sz="4" w:space="0" w:color="000000"/>
            </w:tcBorders>
            <w:shd w:val="clear" w:color="auto" w:fill="auto"/>
          </w:tcPr>
          <w:p w14:paraId="0B62F315"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432FC"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Możliwość definiowania dynamicznego panelu lekarskiego mogącego mieć specyficzny wygląd dla każdego oddziału lub dla każdego użytkownika.</w:t>
            </w:r>
          </w:p>
        </w:tc>
      </w:tr>
      <w:tr w:rsidR="00DB291A" w:rsidRPr="008D530F" w14:paraId="136E3683" w14:textId="77777777" w:rsidTr="00A37DD6">
        <w:tc>
          <w:tcPr>
            <w:tcW w:w="567" w:type="dxa"/>
            <w:tcBorders>
              <w:top w:val="single" w:sz="4" w:space="0" w:color="000000"/>
              <w:left w:val="single" w:sz="4" w:space="0" w:color="000000"/>
              <w:bottom w:val="single" w:sz="4" w:space="0" w:color="000000"/>
            </w:tcBorders>
            <w:shd w:val="clear" w:color="auto" w:fill="auto"/>
          </w:tcPr>
          <w:p w14:paraId="27CAEDAC"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CA6F8"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 xml:space="preserve">Informacje prezentowane w poszczególnych obszarach skorelowane są ze sobą, tzn. wybierając z listy danego pacjenta we wszystkich innych obszarach prezentowane są dane przyporządkowane do jego hospitalizacji. </w:t>
            </w:r>
          </w:p>
        </w:tc>
      </w:tr>
      <w:tr w:rsidR="00DB291A" w:rsidRPr="008D530F" w14:paraId="6C39E30E" w14:textId="77777777" w:rsidTr="00A37DD6">
        <w:tc>
          <w:tcPr>
            <w:tcW w:w="567" w:type="dxa"/>
            <w:tcBorders>
              <w:top w:val="single" w:sz="4" w:space="0" w:color="000000"/>
              <w:left w:val="single" w:sz="4" w:space="0" w:color="000000"/>
              <w:bottom w:val="single" w:sz="4" w:space="0" w:color="000000"/>
            </w:tcBorders>
            <w:shd w:val="clear" w:color="auto" w:fill="auto"/>
          </w:tcPr>
          <w:p w14:paraId="062DFED5"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5F08B"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Wyświetlanie w ramach jednego widoku danych dotyczących: historii leczenia, skierowań, wyników badań laboratoryjnych, konsultacji, rozpoznań, danych pacjenta, procedur zakładowych oraz zleceń leków.</w:t>
            </w:r>
          </w:p>
        </w:tc>
      </w:tr>
      <w:tr w:rsidR="00DB291A" w:rsidRPr="008D530F" w14:paraId="41AE5FED" w14:textId="77777777" w:rsidTr="00A37DD6">
        <w:tc>
          <w:tcPr>
            <w:tcW w:w="567" w:type="dxa"/>
            <w:tcBorders>
              <w:top w:val="single" w:sz="4" w:space="0" w:color="000000"/>
              <w:left w:val="single" w:sz="4" w:space="0" w:color="000000"/>
              <w:bottom w:val="single" w:sz="4" w:space="0" w:color="000000"/>
            </w:tcBorders>
            <w:shd w:val="clear" w:color="auto" w:fill="auto"/>
          </w:tcPr>
          <w:p w14:paraId="03C872C5"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7AB96"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Lista pozwalająca określić jakie zadania lekarz powinien jeszcze wykonać (obserwacje, zlecenia leków, rozpoznania).</w:t>
            </w:r>
          </w:p>
        </w:tc>
      </w:tr>
      <w:tr w:rsidR="00DB291A" w:rsidRPr="008D530F" w14:paraId="1D89BFBF" w14:textId="77777777" w:rsidTr="00A37DD6">
        <w:tc>
          <w:tcPr>
            <w:tcW w:w="567" w:type="dxa"/>
            <w:tcBorders>
              <w:top w:val="single" w:sz="4" w:space="0" w:color="000000"/>
              <w:left w:val="single" w:sz="4" w:space="0" w:color="000000"/>
              <w:bottom w:val="single" w:sz="4" w:space="0" w:color="000000"/>
            </w:tcBorders>
            <w:shd w:val="clear" w:color="auto" w:fill="auto"/>
          </w:tcPr>
          <w:p w14:paraId="59A2D70B"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0B9EE"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Możliwość wyboru graficznej lub tabelarycznej prezentacji wyników badań laboratoryjnych.</w:t>
            </w:r>
          </w:p>
        </w:tc>
      </w:tr>
      <w:tr w:rsidR="00DB291A" w:rsidRPr="008D530F" w14:paraId="74BBF38A" w14:textId="77777777" w:rsidTr="00A37DD6">
        <w:tc>
          <w:tcPr>
            <w:tcW w:w="567" w:type="dxa"/>
            <w:tcBorders>
              <w:top w:val="single" w:sz="4" w:space="0" w:color="000000"/>
              <w:left w:val="single" w:sz="4" w:space="0" w:color="000000"/>
              <w:bottom w:val="single" w:sz="4" w:space="0" w:color="000000"/>
            </w:tcBorders>
            <w:shd w:val="clear" w:color="auto" w:fill="auto"/>
          </w:tcPr>
          <w:p w14:paraId="488DC586"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F75EF" w14:textId="77777777" w:rsidR="00DB291A" w:rsidRPr="008D530F" w:rsidRDefault="00DB291A" w:rsidP="008D530F">
            <w:pPr>
              <w:spacing w:before="0" w:after="0" w:line="240" w:lineRule="auto"/>
              <w:rPr>
                <w:rFonts w:asciiTheme="minorHAnsi" w:hAnsiTheme="minorHAnsi" w:cstheme="minorHAnsi"/>
                <w:szCs w:val="22"/>
                <w:vertAlign w:val="subscript"/>
              </w:rPr>
            </w:pPr>
            <w:r w:rsidRPr="008D530F">
              <w:rPr>
                <w:rFonts w:asciiTheme="minorHAnsi" w:hAnsiTheme="minorHAnsi" w:cstheme="minorHAnsi"/>
                <w:szCs w:val="22"/>
              </w:rPr>
              <w:t>Prezentacja przekroczeń norm w graficznej i tabelarycznej formie wyników badań laboratoryjnych.</w:t>
            </w:r>
          </w:p>
        </w:tc>
      </w:tr>
      <w:tr w:rsidR="00DB291A" w:rsidRPr="008D530F" w14:paraId="7240B658" w14:textId="77777777" w:rsidTr="00A37DD6">
        <w:tc>
          <w:tcPr>
            <w:tcW w:w="567" w:type="dxa"/>
            <w:tcBorders>
              <w:top w:val="single" w:sz="4" w:space="0" w:color="000000"/>
              <w:left w:val="single" w:sz="4" w:space="0" w:color="000000"/>
              <w:bottom w:val="single" w:sz="4" w:space="0" w:color="000000"/>
            </w:tcBorders>
            <w:shd w:val="clear" w:color="auto" w:fill="auto"/>
          </w:tcPr>
          <w:p w14:paraId="697AEB4B"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2BA19E40" w14:textId="77777777" w:rsidR="00DB291A" w:rsidRPr="008D530F" w:rsidRDefault="00DB291A" w:rsidP="008D530F">
            <w:pPr>
              <w:pStyle w:val="Tabela1"/>
              <w:snapToGrid w:val="0"/>
              <w:spacing w:before="0" w:after="0"/>
              <w:ind w:left="0"/>
              <w:jc w:val="both"/>
              <w:rPr>
                <w:rFonts w:asciiTheme="minorHAnsi" w:hAnsiTheme="minorHAnsi" w:cstheme="minorHAnsi"/>
                <w:szCs w:val="22"/>
              </w:rPr>
            </w:pPr>
            <w:r w:rsidRPr="008D530F">
              <w:rPr>
                <w:rFonts w:asciiTheme="minorHAnsi" w:hAnsiTheme="minorHAnsi" w:cstheme="minorHAnsi"/>
                <w:szCs w:val="22"/>
              </w:rPr>
              <w:t xml:space="preserve">Możliwość definiowania (przypinania do panelu) w panelu aktywnej listy formularzy oraz raportów, a z których użytkownicy najczęściej korzystają. </w:t>
            </w:r>
          </w:p>
        </w:tc>
      </w:tr>
      <w:tr w:rsidR="00DB291A" w:rsidRPr="008D530F" w14:paraId="742E5E4F" w14:textId="77777777" w:rsidTr="00A37DD6">
        <w:tc>
          <w:tcPr>
            <w:tcW w:w="567" w:type="dxa"/>
            <w:tcBorders>
              <w:top w:val="single" w:sz="4" w:space="0" w:color="000000"/>
              <w:left w:val="single" w:sz="4" w:space="0" w:color="000000"/>
              <w:bottom w:val="single" w:sz="4" w:space="0" w:color="000000"/>
              <w:tr2bl w:val="single" w:sz="4" w:space="0" w:color="auto"/>
            </w:tcBorders>
            <w:shd w:val="clear" w:color="auto" w:fill="auto"/>
          </w:tcPr>
          <w:p w14:paraId="37A0378B" w14:textId="77777777" w:rsidR="00DB291A" w:rsidRPr="008D530F" w:rsidRDefault="00DB291A" w:rsidP="008D530F">
            <w:pPr>
              <w:pStyle w:val="Numerowanie"/>
              <w:snapToGrid w:val="0"/>
              <w:ind w:left="36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187FA6CA" w14:textId="77777777" w:rsidR="00DB291A" w:rsidRPr="008D530F" w:rsidRDefault="00DB291A" w:rsidP="008D530F">
            <w:pPr>
              <w:pStyle w:val="Tabela1"/>
              <w:snapToGrid w:val="0"/>
              <w:spacing w:before="0" w:after="0"/>
              <w:ind w:left="0"/>
              <w:rPr>
                <w:rFonts w:asciiTheme="minorHAnsi" w:hAnsiTheme="minorHAnsi" w:cstheme="minorHAnsi"/>
                <w:szCs w:val="22"/>
              </w:rPr>
            </w:pPr>
            <w:r w:rsidRPr="008D530F">
              <w:rPr>
                <w:rFonts w:asciiTheme="minorHAnsi" w:hAnsiTheme="minorHAnsi" w:cstheme="minorHAnsi"/>
                <w:szCs w:val="22"/>
              </w:rPr>
              <w:t>Możliwość zastosowania filtrów listy pacjentów obejmujące:</w:t>
            </w:r>
          </w:p>
        </w:tc>
      </w:tr>
      <w:tr w:rsidR="00DB291A" w:rsidRPr="008D530F" w14:paraId="02156D3D" w14:textId="77777777" w:rsidTr="00A37DD6">
        <w:tc>
          <w:tcPr>
            <w:tcW w:w="567" w:type="dxa"/>
            <w:tcBorders>
              <w:top w:val="single" w:sz="4" w:space="0" w:color="000000"/>
              <w:left w:val="single" w:sz="4" w:space="0" w:color="000000"/>
              <w:bottom w:val="single" w:sz="4" w:space="0" w:color="000000"/>
            </w:tcBorders>
            <w:shd w:val="clear" w:color="auto" w:fill="auto"/>
          </w:tcPr>
          <w:p w14:paraId="31E4EF1E"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36B61376" w14:textId="77777777" w:rsidR="00DB291A" w:rsidRPr="008D530F" w:rsidRDefault="00DB291A" w:rsidP="008D530F">
            <w:pPr>
              <w:pStyle w:val="Akapitzlist"/>
              <w:numPr>
                <w:ilvl w:val="0"/>
                <w:numId w:val="129"/>
              </w:numPr>
              <w:spacing w:before="0" w:after="0" w:line="240" w:lineRule="auto"/>
              <w:rPr>
                <w:rFonts w:asciiTheme="minorHAnsi" w:hAnsiTheme="minorHAnsi" w:cstheme="minorHAnsi"/>
                <w:szCs w:val="22"/>
              </w:rPr>
            </w:pPr>
            <w:r w:rsidRPr="008D530F">
              <w:rPr>
                <w:rFonts w:asciiTheme="minorHAnsi" w:hAnsiTheme="minorHAnsi" w:cstheme="minorHAnsi"/>
                <w:szCs w:val="22"/>
              </w:rPr>
              <w:t>pacjentów tylko lekarza prowadzącego,</w:t>
            </w:r>
          </w:p>
        </w:tc>
      </w:tr>
      <w:tr w:rsidR="00DB291A" w:rsidRPr="008D530F" w14:paraId="41369270" w14:textId="77777777" w:rsidTr="00A37DD6">
        <w:tc>
          <w:tcPr>
            <w:tcW w:w="567" w:type="dxa"/>
            <w:tcBorders>
              <w:top w:val="single" w:sz="4" w:space="0" w:color="000000"/>
              <w:left w:val="single" w:sz="4" w:space="0" w:color="000000"/>
              <w:bottom w:val="single" w:sz="4" w:space="0" w:color="000000"/>
            </w:tcBorders>
            <w:shd w:val="clear" w:color="auto" w:fill="auto"/>
          </w:tcPr>
          <w:p w14:paraId="0B0C68B2"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76193C98" w14:textId="77777777" w:rsidR="00DB291A" w:rsidRPr="008D530F" w:rsidRDefault="00DB291A" w:rsidP="008D530F">
            <w:pPr>
              <w:pStyle w:val="Akapitzlist"/>
              <w:numPr>
                <w:ilvl w:val="0"/>
                <w:numId w:val="129"/>
              </w:numPr>
              <w:spacing w:before="0" w:after="0" w:line="240" w:lineRule="auto"/>
              <w:rPr>
                <w:rFonts w:asciiTheme="minorHAnsi" w:hAnsiTheme="minorHAnsi" w:cstheme="minorHAnsi"/>
                <w:szCs w:val="22"/>
              </w:rPr>
            </w:pPr>
            <w:r w:rsidRPr="008D530F">
              <w:rPr>
                <w:rFonts w:asciiTheme="minorHAnsi" w:hAnsiTheme="minorHAnsi" w:cstheme="minorHAnsi"/>
                <w:szCs w:val="22"/>
              </w:rPr>
              <w:t>pacjentów lekarza prowadzącego oraz innych prowadzących,</w:t>
            </w:r>
          </w:p>
        </w:tc>
      </w:tr>
      <w:tr w:rsidR="00DB291A" w:rsidRPr="008D530F" w14:paraId="09574C20" w14:textId="77777777" w:rsidTr="00A37DD6">
        <w:tc>
          <w:tcPr>
            <w:tcW w:w="567" w:type="dxa"/>
            <w:tcBorders>
              <w:top w:val="single" w:sz="4" w:space="0" w:color="000000"/>
              <w:left w:val="single" w:sz="4" w:space="0" w:color="000000"/>
              <w:bottom w:val="single" w:sz="4" w:space="0" w:color="000000"/>
            </w:tcBorders>
            <w:shd w:val="clear" w:color="auto" w:fill="auto"/>
          </w:tcPr>
          <w:p w14:paraId="659CADB9"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46C186A5" w14:textId="77777777" w:rsidR="00DB291A" w:rsidRPr="008D530F" w:rsidRDefault="00DB291A" w:rsidP="008D530F">
            <w:pPr>
              <w:pStyle w:val="Akapitzlist"/>
              <w:numPr>
                <w:ilvl w:val="0"/>
                <w:numId w:val="129"/>
              </w:numPr>
              <w:spacing w:before="0" w:after="0" w:line="240" w:lineRule="auto"/>
              <w:rPr>
                <w:rFonts w:asciiTheme="minorHAnsi" w:hAnsiTheme="minorHAnsi" w:cstheme="minorHAnsi"/>
                <w:szCs w:val="22"/>
              </w:rPr>
            </w:pPr>
            <w:r w:rsidRPr="008D530F">
              <w:rPr>
                <w:rFonts w:asciiTheme="minorHAnsi" w:hAnsiTheme="minorHAnsi" w:cstheme="minorHAnsi"/>
                <w:szCs w:val="22"/>
              </w:rPr>
              <w:t>pacjentów tylko z aktualnej jednostki organizacyjnej szpitala,</w:t>
            </w:r>
          </w:p>
        </w:tc>
      </w:tr>
      <w:tr w:rsidR="00DB291A" w:rsidRPr="008D530F" w14:paraId="0F410091" w14:textId="77777777" w:rsidTr="00A37DD6">
        <w:tc>
          <w:tcPr>
            <w:tcW w:w="567" w:type="dxa"/>
            <w:tcBorders>
              <w:top w:val="single" w:sz="4" w:space="0" w:color="000000"/>
              <w:left w:val="single" w:sz="4" w:space="0" w:color="000000"/>
              <w:bottom w:val="single" w:sz="4" w:space="0" w:color="000000"/>
            </w:tcBorders>
            <w:shd w:val="clear" w:color="auto" w:fill="auto"/>
          </w:tcPr>
          <w:p w14:paraId="7510157A"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0514EFD2" w14:textId="77777777" w:rsidR="00DB291A" w:rsidRPr="008D530F" w:rsidRDefault="00DB291A" w:rsidP="008D530F">
            <w:pPr>
              <w:pStyle w:val="Akapitzlist"/>
              <w:numPr>
                <w:ilvl w:val="0"/>
                <w:numId w:val="129"/>
              </w:numPr>
              <w:spacing w:before="0" w:after="0" w:line="240" w:lineRule="auto"/>
              <w:rPr>
                <w:rFonts w:asciiTheme="minorHAnsi" w:hAnsiTheme="minorHAnsi" w:cstheme="minorHAnsi"/>
                <w:szCs w:val="22"/>
              </w:rPr>
            </w:pPr>
            <w:r w:rsidRPr="008D530F">
              <w:rPr>
                <w:rFonts w:asciiTheme="minorHAnsi" w:hAnsiTheme="minorHAnsi" w:cstheme="minorHAnsi"/>
                <w:szCs w:val="22"/>
              </w:rPr>
              <w:t>pacjentów z wszystkich jednostek organizacyjnych szpitala,</w:t>
            </w:r>
          </w:p>
        </w:tc>
      </w:tr>
      <w:tr w:rsidR="00DB291A" w:rsidRPr="008D530F" w14:paraId="642EDA4B" w14:textId="77777777" w:rsidTr="00A37DD6">
        <w:tc>
          <w:tcPr>
            <w:tcW w:w="567" w:type="dxa"/>
            <w:tcBorders>
              <w:top w:val="single" w:sz="4" w:space="0" w:color="000000"/>
              <w:left w:val="single" w:sz="4" w:space="0" w:color="000000"/>
              <w:bottom w:val="single" w:sz="4" w:space="0" w:color="000000"/>
            </w:tcBorders>
            <w:shd w:val="clear" w:color="auto" w:fill="auto"/>
          </w:tcPr>
          <w:p w14:paraId="4BBF73C5"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0AC93625" w14:textId="77777777" w:rsidR="00DB291A" w:rsidRPr="008D530F" w:rsidRDefault="00DB291A" w:rsidP="008D530F">
            <w:pPr>
              <w:pStyle w:val="Akapitzlist"/>
              <w:numPr>
                <w:ilvl w:val="0"/>
                <w:numId w:val="129"/>
              </w:numPr>
              <w:spacing w:before="0" w:after="0" w:line="240" w:lineRule="auto"/>
              <w:rPr>
                <w:rFonts w:asciiTheme="minorHAnsi" w:hAnsiTheme="minorHAnsi" w:cstheme="minorHAnsi"/>
                <w:szCs w:val="22"/>
              </w:rPr>
            </w:pPr>
            <w:r w:rsidRPr="008D530F">
              <w:rPr>
                <w:rFonts w:asciiTheme="minorHAnsi" w:hAnsiTheme="minorHAnsi" w:cstheme="minorHAnsi"/>
                <w:szCs w:val="22"/>
              </w:rPr>
              <w:t>aktualnych pacjentów,</w:t>
            </w:r>
          </w:p>
        </w:tc>
      </w:tr>
      <w:tr w:rsidR="00DB291A" w:rsidRPr="008D530F" w14:paraId="0DF12D3F" w14:textId="77777777" w:rsidTr="00A37DD6">
        <w:tc>
          <w:tcPr>
            <w:tcW w:w="567" w:type="dxa"/>
            <w:tcBorders>
              <w:top w:val="single" w:sz="4" w:space="0" w:color="000000"/>
              <w:left w:val="single" w:sz="4" w:space="0" w:color="000000"/>
              <w:bottom w:val="single" w:sz="4" w:space="0" w:color="000000"/>
            </w:tcBorders>
            <w:shd w:val="clear" w:color="auto" w:fill="auto"/>
          </w:tcPr>
          <w:p w14:paraId="74795991"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6E6E0636" w14:textId="77777777" w:rsidR="00DB291A" w:rsidRPr="008D530F" w:rsidRDefault="00DB291A" w:rsidP="008D530F">
            <w:pPr>
              <w:pStyle w:val="Akapitzlist"/>
              <w:numPr>
                <w:ilvl w:val="0"/>
                <w:numId w:val="129"/>
              </w:numPr>
              <w:spacing w:before="0" w:after="0" w:line="240" w:lineRule="auto"/>
              <w:rPr>
                <w:rFonts w:asciiTheme="minorHAnsi" w:hAnsiTheme="minorHAnsi" w:cstheme="minorHAnsi"/>
                <w:szCs w:val="22"/>
              </w:rPr>
            </w:pPr>
            <w:r w:rsidRPr="008D530F">
              <w:rPr>
                <w:rFonts w:asciiTheme="minorHAnsi" w:hAnsiTheme="minorHAnsi" w:cstheme="minorHAnsi"/>
                <w:szCs w:val="22"/>
              </w:rPr>
              <w:t>wypisanych pacjentów,</w:t>
            </w:r>
          </w:p>
        </w:tc>
      </w:tr>
      <w:tr w:rsidR="00DB291A" w:rsidRPr="008D530F" w14:paraId="3305503C" w14:textId="77777777" w:rsidTr="00A37DD6">
        <w:tc>
          <w:tcPr>
            <w:tcW w:w="567" w:type="dxa"/>
            <w:tcBorders>
              <w:top w:val="single" w:sz="4" w:space="0" w:color="000000"/>
              <w:left w:val="single" w:sz="4" w:space="0" w:color="000000"/>
              <w:bottom w:val="single" w:sz="4" w:space="0" w:color="000000"/>
            </w:tcBorders>
            <w:shd w:val="clear" w:color="auto" w:fill="auto"/>
          </w:tcPr>
          <w:p w14:paraId="78618574"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50499C7D" w14:textId="77777777" w:rsidR="00DB291A" w:rsidRPr="008D530F" w:rsidRDefault="00DB291A" w:rsidP="008D530F">
            <w:pPr>
              <w:pStyle w:val="Akapitzlist"/>
              <w:numPr>
                <w:ilvl w:val="0"/>
                <w:numId w:val="129"/>
              </w:numPr>
              <w:spacing w:before="0" w:after="0" w:line="240" w:lineRule="auto"/>
              <w:rPr>
                <w:rFonts w:asciiTheme="minorHAnsi" w:hAnsiTheme="minorHAnsi" w:cstheme="minorHAnsi"/>
                <w:szCs w:val="22"/>
              </w:rPr>
            </w:pPr>
            <w:r w:rsidRPr="008D530F">
              <w:rPr>
                <w:rFonts w:asciiTheme="minorHAnsi" w:hAnsiTheme="minorHAnsi" w:cstheme="minorHAnsi"/>
                <w:szCs w:val="22"/>
              </w:rPr>
              <w:t>pacjentów z zadaniami do wykonania,</w:t>
            </w:r>
          </w:p>
        </w:tc>
      </w:tr>
      <w:tr w:rsidR="00DB291A" w:rsidRPr="008D530F" w14:paraId="4BA02A7A" w14:textId="77777777" w:rsidTr="00A37DD6">
        <w:tc>
          <w:tcPr>
            <w:tcW w:w="567" w:type="dxa"/>
            <w:tcBorders>
              <w:top w:val="single" w:sz="4" w:space="0" w:color="000000"/>
              <w:left w:val="single" w:sz="4" w:space="0" w:color="000000"/>
              <w:bottom w:val="single" w:sz="4" w:space="0" w:color="000000"/>
            </w:tcBorders>
            <w:shd w:val="clear" w:color="auto" w:fill="auto"/>
          </w:tcPr>
          <w:p w14:paraId="6DE3EC0E"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5BE3C241" w14:textId="77777777" w:rsidR="00DB291A" w:rsidRPr="008D530F" w:rsidRDefault="00DB291A" w:rsidP="008D530F">
            <w:pPr>
              <w:pStyle w:val="Akapitzlist"/>
              <w:numPr>
                <w:ilvl w:val="0"/>
                <w:numId w:val="129"/>
              </w:numPr>
              <w:spacing w:before="0" w:after="0" w:line="240" w:lineRule="auto"/>
              <w:rPr>
                <w:rFonts w:asciiTheme="minorHAnsi" w:hAnsiTheme="minorHAnsi" w:cstheme="minorHAnsi"/>
                <w:szCs w:val="22"/>
              </w:rPr>
            </w:pPr>
            <w:r w:rsidRPr="008D530F">
              <w:rPr>
                <w:rFonts w:asciiTheme="minorHAnsi" w:hAnsiTheme="minorHAnsi" w:cstheme="minorHAnsi"/>
                <w:szCs w:val="22"/>
              </w:rPr>
              <w:t>pacjentów z innych oddziałów z leczeniem skojarzonym,</w:t>
            </w:r>
          </w:p>
        </w:tc>
      </w:tr>
      <w:tr w:rsidR="00DB291A" w:rsidRPr="008D530F" w14:paraId="7E1CD696" w14:textId="77777777" w:rsidTr="00A37DD6">
        <w:tc>
          <w:tcPr>
            <w:tcW w:w="567" w:type="dxa"/>
            <w:tcBorders>
              <w:top w:val="single" w:sz="4" w:space="0" w:color="000000"/>
              <w:left w:val="single" w:sz="4" w:space="0" w:color="000000"/>
              <w:bottom w:val="single" w:sz="4" w:space="0" w:color="000000"/>
            </w:tcBorders>
            <w:shd w:val="clear" w:color="auto" w:fill="auto"/>
          </w:tcPr>
          <w:p w14:paraId="5A8A759E"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0CCF0C70" w14:textId="77777777" w:rsidR="00DB291A" w:rsidRPr="008D530F" w:rsidRDefault="00DB291A" w:rsidP="008D530F">
            <w:pPr>
              <w:pStyle w:val="Akapitzlist"/>
              <w:numPr>
                <w:ilvl w:val="0"/>
                <w:numId w:val="129"/>
              </w:numPr>
              <w:spacing w:before="0" w:after="0" w:line="240" w:lineRule="auto"/>
              <w:rPr>
                <w:rFonts w:asciiTheme="minorHAnsi" w:hAnsiTheme="minorHAnsi" w:cstheme="minorHAnsi"/>
                <w:szCs w:val="22"/>
              </w:rPr>
            </w:pPr>
            <w:r w:rsidRPr="008D530F">
              <w:rPr>
                <w:rFonts w:asciiTheme="minorHAnsi" w:hAnsiTheme="minorHAnsi" w:cstheme="minorHAnsi"/>
                <w:szCs w:val="22"/>
              </w:rPr>
              <w:t>Pacjentów z innych oddziałów oczekujących na konsultacje.</w:t>
            </w:r>
          </w:p>
        </w:tc>
      </w:tr>
      <w:tr w:rsidR="00DB291A" w:rsidRPr="008D530F" w14:paraId="32FC9009" w14:textId="77777777" w:rsidTr="00A37DD6">
        <w:tc>
          <w:tcPr>
            <w:tcW w:w="567" w:type="dxa"/>
            <w:tcBorders>
              <w:top w:val="single" w:sz="4" w:space="0" w:color="000000"/>
              <w:left w:val="single" w:sz="4" w:space="0" w:color="000000"/>
              <w:bottom w:val="single" w:sz="4" w:space="0" w:color="000000"/>
              <w:tr2bl w:val="single" w:sz="4" w:space="0" w:color="auto"/>
            </w:tcBorders>
            <w:shd w:val="clear" w:color="auto" w:fill="auto"/>
          </w:tcPr>
          <w:p w14:paraId="336137A6" w14:textId="77777777" w:rsidR="00DB291A" w:rsidRPr="008D530F" w:rsidRDefault="00DB291A" w:rsidP="008D530F">
            <w:pPr>
              <w:pStyle w:val="Numerowanie"/>
              <w:snapToGrid w:val="0"/>
              <w:ind w:left="36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33A09839" w14:textId="77777777" w:rsidR="00DB291A" w:rsidRPr="008D530F" w:rsidRDefault="00DB291A" w:rsidP="008D530F">
            <w:pPr>
              <w:pStyle w:val="Tabela1"/>
              <w:snapToGrid w:val="0"/>
              <w:spacing w:before="0" w:after="0"/>
              <w:ind w:left="0"/>
              <w:jc w:val="both"/>
              <w:rPr>
                <w:rFonts w:asciiTheme="minorHAnsi" w:hAnsiTheme="minorHAnsi" w:cstheme="minorHAnsi"/>
                <w:szCs w:val="22"/>
              </w:rPr>
            </w:pPr>
            <w:r w:rsidRPr="008D530F">
              <w:rPr>
                <w:rFonts w:asciiTheme="minorHAnsi" w:hAnsiTheme="minorHAnsi" w:cstheme="minorHAnsi"/>
                <w:szCs w:val="22"/>
              </w:rPr>
              <w:t>Możliwość sortowania pacjentów według:</w:t>
            </w:r>
          </w:p>
        </w:tc>
      </w:tr>
      <w:tr w:rsidR="00DB291A" w:rsidRPr="008D530F" w14:paraId="2005587A" w14:textId="77777777" w:rsidTr="00A37DD6">
        <w:tc>
          <w:tcPr>
            <w:tcW w:w="567" w:type="dxa"/>
            <w:tcBorders>
              <w:top w:val="single" w:sz="4" w:space="0" w:color="000000"/>
              <w:left w:val="single" w:sz="4" w:space="0" w:color="000000"/>
              <w:bottom w:val="single" w:sz="4" w:space="0" w:color="000000"/>
            </w:tcBorders>
            <w:shd w:val="clear" w:color="auto" w:fill="auto"/>
          </w:tcPr>
          <w:p w14:paraId="1E2E6E22"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7643BF0D" w14:textId="77777777" w:rsidR="00DB291A" w:rsidRPr="008D530F" w:rsidRDefault="00DB291A" w:rsidP="008D530F">
            <w:pPr>
              <w:pStyle w:val="Akapitzlist"/>
              <w:numPr>
                <w:ilvl w:val="0"/>
                <w:numId w:val="129"/>
              </w:numPr>
              <w:spacing w:before="0" w:after="0" w:line="240" w:lineRule="auto"/>
              <w:rPr>
                <w:rFonts w:asciiTheme="minorHAnsi" w:hAnsiTheme="minorHAnsi" w:cstheme="minorHAnsi"/>
                <w:szCs w:val="22"/>
              </w:rPr>
            </w:pPr>
            <w:r w:rsidRPr="008D530F">
              <w:rPr>
                <w:rFonts w:asciiTheme="minorHAnsi" w:hAnsiTheme="minorHAnsi" w:cstheme="minorHAnsi"/>
                <w:szCs w:val="22"/>
              </w:rPr>
              <w:t>daty przyjęcia,</w:t>
            </w:r>
          </w:p>
        </w:tc>
      </w:tr>
      <w:tr w:rsidR="00DB291A" w:rsidRPr="008D530F" w14:paraId="6E292203" w14:textId="77777777" w:rsidTr="00A37DD6">
        <w:tc>
          <w:tcPr>
            <w:tcW w:w="567" w:type="dxa"/>
            <w:tcBorders>
              <w:top w:val="single" w:sz="4" w:space="0" w:color="000000"/>
              <w:left w:val="single" w:sz="4" w:space="0" w:color="000000"/>
              <w:bottom w:val="single" w:sz="4" w:space="0" w:color="000000"/>
            </w:tcBorders>
            <w:shd w:val="clear" w:color="auto" w:fill="auto"/>
          </w:tcPr>
          <w:p w14:paraId="081FF273"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4CA4ED1C" w14:textId="77777777" w:rsidR="00DB291A" w:rsidRPr="008D530F" w:rsidRDefault="00DB291A" w:rsidP="008D530F">
            <w:pPr>
              <w:pStyle w:val="Akapitzlist"/>
              <w:numPr>
                <w:ilvl w:val="0"/>
                <w:numId w:val="129"/>
              </w:numPr>
              <w:spacing w:before="0" w:after="0" w:line="240" w:lineRule="auto"/>
              <w:rPr>
                <w:rFonts w:asciiTheme="minorHAnsi" w:hAnsiTheme="minorHAnsi" w:cstheme="minorHAnsi"/>
                <w:szCs w:val="22"/>
              </w:rPr>
            </w:pPr>
            <w:r w:rsidRPr="008D530F">
              <w:rPr>
                <w:rFonts w:asciiTheme="minorHAnsi" w:hAnsiTheme="minorHAnsi" w:cstheme="minorHAnsi"/>
                <w:szCs w:val="22"/>
              </w:rPr>
              <w:t>nazwiska i imienia,</w:t>
            </w:r>
          </w:p>
        </w:tc>
      </w:tr>
      <w:tr w:rsidR="00DB291A" w:rsidRPr="008D530F" w14:paraId="4377844A" w14:textId="77777777" w:rsidTr="00A37DD6">
        <w:tc>
          <w:tcPr>
            <w:tcW w:w="567" w:type="dxa"/>
            <w:tcBorders>
              <w:top w:val="single" w:sz="4" w:space="0" w:color="000000"/>
              <w:left w:val="single" w:sz="4" w:space="0" w:color="000000"/>
              <w:bottom w:val="single" w:sz="4" w:space="0" w:color="000000"/>
            </w:tcBorders>
            <w:shd w:val="clear" w:color="auto" w:fill="auto"/>
          </w:tcPr>
          <w:p w14:paraId="3B0ABAEF"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25B247C1" w14:textId="77777777" w:rsidR="00DB291A" w:rsidRPr="008D530F" w:rsidRDefault="00DB291A" w:rsidP="008D530F">
            <w:pPr>
              <w:pStyle w:val="Akapitzlist"/>
              <w:numPr>
                <w:ilvl w:val="0"/>
                <w:numId w:val="129"/>
              </w:numPr>
              <w:spacing w:before="0" w:after="0" w:line="240" w:lineRule="auto"/>
              <w:rPr>
                <w:rFonts w:asciiTheme="minorHAnsi" w:hAnsiTheme="minorHAnsi" w:cstheme="minorHAnsi"/>
                <w:szCs w:val="22"/>
              </w:rPr>
            </w:pPr>
            <w:r w:rsidRPr="008D530F">
              <w:rPr>
                <w:rFonts w:asciiTheme="minorHAnsi" w:hAnsiTheme="minorHAnsi" w:cstheme="minorHAnsi"/>
                <w:szCs w:val="22"/>
              </w:rPr>
              <w:t>sali i łóżka.</w:t>
            </w:r>
          </w:p>
        </w:tc>
      </w:tr>
      <w:tr w:rsidR="00DB291A" w:rsidRPr="008D530F" w14:paraId="4C7CBE19" w14:textId="77777777" w:rsidTr="00A37DD6">
        <w:tc>
          <w:tcPr>
            <w:tcW w:w="567" w:type="dxa"/>
            <w:tcBorders>
              <w:top w:val="single" w:sz="4" w:space="0" w:color="000000"/>
              <w:left w:val="single" w:sz="4" w:space="0" w:color="000000"/>
              <w:bottom w:val="single" w:sz="4" w:space="0" w:color="000000"/>
            </w:tcBorders>
            <w:shd w:val="clear" w:color="auto" w:fill="auto"/>
          </w:tcPr>
          <w:p w14:paraId="5B1AE82B"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324998EE" w14:textId="77777777" w:rsidR="00DB291A" w:rsidRPr="008D530F" w:rsidRDefault="00DB291A" w:rsidP="008D530F">
            <w:pPr>
              <w:pStyle w:val="Tabela1"/>
              <w:snapToGrid w:val="0"/>
              <w:spacing w:before="0" w:after="0"/>
              <w:ind w:left="0"/>
              <w:jc w:val="both"/>
              <w:rPr>
                <w:rFonts w:asciiTheme="minorHAnsi" w:hAnsiTheme="minorHAnsi" w:cstheme="minorHAnsi"/>
                <w:szCs w:val="22"/>
              </w:rPr>
            </w:pPr>
            <w:r w:rsidRPr="008D530F">
              <w:rPr>
                <w:rFonts w:asciiTheme="minorHAnsi" w:hAnsiTheme="minorHAnsi" w:cstheme="minorHAnsi"/>
                <w:szCs w:val="22"/>
              </w:rPr>
              <w:t>Możliwość tekstowego wyszukiwania pacjentów z listy pacjentów.</w:t>
            </w:r>
          </w:p>
        </w:tc>
      </w:tr>
      <w:tr w:rsidR="00DB291A" w:rsidRPr="008D530F" w14:paraId="665795F8" w14:textId="77777777" w:rsidTr="00A37DD6">
        <w:tc>
          <w:tcPr>
            <w:tcW w:w="567" w:type="dxa"/>
            <w:tcBorders>
              <w:top w:val="single" w:sz="4" w:space="0" w:color="000000"/>
              <w:left w:val="single" w:sz="4" w:space="0" w:color="000000"/>
              <w:bottom w:val="single" w:sz="4" w:space="0" w:color="000000"/>
            </w:tcBorders>
            <w:shd w:val="clear" w:color="auto" w:fill="auto"/>
          </w:tcPr>
          <w:p w14:paraId="6895A48A"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4FD62BB5" w14:textId="77777777" w:rsidR="00DB291A" w:rsidRPr="008D530F" w:rsidRDefault="00DB291A" w:rsidP="008D530F">
            <w:pPr>
              <w:pStyle w:val="Tabela1"/>
              <w:snapToGrid w:val="0"/>
              <w:spacing w:before="0" w:after="0"/>
              <w:ind w:left="0"/>
              <w:jc w:val="both"/>
              <w:rPr>
                <w:rFonts w:asciiTheme="minorHAnsi" w:hAnsiTheme="minorHAnsi" w:cstheme="minorHAnsi"/>
                <w:szCs w:val="22"/>
              </w:rPr>
            </w:pPr>
            <w:r w:rsidRPr="008D530F">
              <w:rPr>
                <w:rFonts w:asciiTheme="minorHAnsi" w:hAnsiTheme="minorHAnsi" w:cstheme="minorHAnsi"/>
                <w:szCs w:val="22"/>
              </w:rPr>
              <w:t>Możliwość tekstowego wyszukiwania elementów historii leczenia.</w:t>
            </w:r>
          </w:p>
        </w:tc>
      </w:tr>
      <w:tr w:rsidR="00DB291A" w:rsidRPr="008D530F" w14:paraId="36F2FF79" w14:textId="77777777" w:rsidTr="00A37DD6">
        <w:tc>
          <w:tcPr>
            <w:tcW w:w="567" w:type="dxa"/>
            <w:tcBorders>
              <w:top w:val="single" w:sz="4" w:space="0" w:color="000000"/>
              <w:left w:val="single" w:sz="4" w:space="0" w:color="000000"/>
              <w:bottom w:val="single" w:sz="4" w:space="0" w:color="000000"/>
              <w:tr2bl w:val="single" w:sz="4" w:space="0" w:color="auto"/>
            </w:tcBorders>
            <w:shd w:val="clear" w:color="auto" w:fill="auto"/>
          </w:tcPr>
          <w:p w14:paraId="4921356B" w14:textId="77777777" w:rsidR="00DB291A" w:rsidRPr="008D530F" w:rsidRDefault="00DB291A" w:rsidP="008D530F">
            <w:pPr>
              <w:pStyle w:val="Numerowanie"/>
              <w:snapToGrid w:val="0"/>
              <w:ind w:left="36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1A0B1A0C" w14:textId="77777777" w:rsidR="00DB291A" w:rsidRPr="008D530F" w:rsidRDefault="00DB291A" w:rsidP="008D530F">
            <w:pPr>
              <w:pStyle w:val="Tabela1"/>
              <w:snapToGrid w:val="0"/>
              <w:spacing w:before="0" w:after="0"/>
              <w:ind w:left="0"/>
              <w:jc w:val="both"/>
              <w:rPr>
                <w:rFonts w:asciiTheme="minorHAnsi" w:hAnsiTheme="minorHAnsi" w:cstheme="minorHAnsi"/>
                <w:szCs w:val="22"/>
              </w:rPr>
            </w:pPr>
            <w:r w:rsidRPr="008D530F">
              <w:rPr>
                <w:rFonts w:asciiTheme="minorHAnsi" w:hAnsiTheme="minorHAnsi" w:cstheme="minorHAnsi"/>
                <w:szCs w:val="22"/>
              </w:rPr>
              <w:t>Możliwość ograniczania wyświetlanych w panelu danych dotyczących danego pacjenta z okresu:</w:t>
            </w:r>
          </w:p>
        </w:tc>
      </w:tr>
      <w:tr w:rsidR="00DB291A" w:rsidRPr="008D530F" w14:paraId="697E29AE" w14:textId="77777777" w:rsidTr="00A37DD6">
        <w:tc>
          <w:tcPr>
            <w:tcW w:w="567" w:type="dxa"/>
            <w:tcBorders>
              <w:top w:val="single" w:sz="4" w:space="0" w:color="000000"/>
              <w:left w:val="single" w:sz="4" w:space="0" w:color="000000"/>
              <w:bottom w:val="single" w:sz="4" w:space="0" w:color="000000"/>
            </w:tcBorders>
            <w:shd w:val="clear" w:color="auto" w:fill="auto"/>
          </w:tcPr>
          <w:p w14:paraId="233F98E1"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59D8B3FF" w14:textId="77777777" w:rsidR="00DB291A" w:rsidRPr="008D530F" w:rsidRDefault="00DB291A" w:rsidP="008D530F">
            <w:pPr>
              <w:pStyle w:val="Tabela1"/>
              <w:numPr>
                <w:ilvl w:val="0"/>
                <w:numId w:val="132"/>
              </w:numPr>
              <w:snapToGrid w:val="0"/>
              <w:spacing w:before="0" w:after="0"/>
              <w:jc w:val="both"/>
              <w:rPr>
                <w:rFonts w:asciiTheme="minorHAnsi" w:hAnsiTheme="minorHAnsi" w:cstheme="minorHAnsi"/>
                <w:szCs w:val="22"/>
              </w:rPr>
            </w:pPr>
            <w:r w:rsidRPr="008D530F">
              <w:rPr>
                <w:rFonts w:asciiTheme="minorHAnsi" w:hAnsiTheme="minorHAnsi" w:cstheme="minorHAnsi"/>
                <w:szCs w:val="22"/>
              </w:rPr>
              <w:t>ostatnie 24h,</w:t>
            </w:r>
          </w:p>
        </w:tc>
      </w:tr>
      <w:tr w:rsidR="00DB291A" w:rsidRPr="008D530F" w14:paraId="1AF92242" w14:textId="77777777" w:rsidTr="00A37DD6">
        <w:tc>
          <w:tcPr>
            <w:tcW w:w="567" w:type="dxa"/>
            <w:tcBorders>
              <w:top w:val="single" w:sz="4" w:space="0" w:color="000000"/>
              <w:left w:val="single" w:sz="4" w:space="0" w:color="000000"/>
              <w:bottom w:val="single" w:sz="4" w:space="0" w:color="000000"/>
            </w:tcBorders>
            <w:shd w:val="clear" w:color="auto" w:fill="auto"/>
          </w:tcPr>
          <w:p w14:paraId="2811F591"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54069118" w14:textId="77777777" w:rsidR="00DB291A" w:rsidRPr="008D530F" w:rsidRDefault="00DB291A" w:rsidP="008D530F">
            <w:pPr>
              <w:pStyle w:val="Tabela1"/>
              <w:numPr>
                <w:ilvl w:val="0"/>
                <w:numId w:val="132"/>
              </w:numPr>
              <w:snapToGrid w:val="0"/>
              <w:spacing w:before="0" w:after="0"/>
              <w:jc w:val="both"/>
              <w:rPr>
                <w:rFonts w:asciiTheme="minorHAnsi" w:hAnsiTheme="minorHAnsi" w:cstheme="minorHAnsi"/>
                <w:szCs w:val="22"/>
              </w:rPr>
            </w:pPr>
            <w:r w:rsidRPr="008D530F">
              <w:rPr>
                <w:rFonts w:asciiTheme="minorHAnsi" w:hAnsiTheme="minorHAnsi" w:cstheme="minorHAnsi"/>
                <w:szCs w:val="22"/>
              </w:rPr>
              <w:t>ostatnie 72h,</w:t>
            </w:r>
          </w:p>
        </w:tc>
      </w:tr>
      <w:tr w:rsidR="00DB291A" w:rsidRPr="008D530F" w14:paraId="2B4AD8B2" w14:textId="77777777" w:rsidTr="00A37DD6">
        <w:tc>
          <w:tcPr>
            <w:tcW w:w="567" w:type="dxa"/>
            <w:tcBorders>
              <w:top w:val="single" w:sz="4" w:space="0" w:color="000000"/>
              <w:left w:val="single" w:sz="4" w:space="0" w:color="000000"/>
              <w:bottom w:val="single" w:sz="4" w:space="0" w:color="000000"/>
            </w:tcBorders>
            <w:shd w:val="clear" w:color="auto" w:fill="auto"/>
          </w:tcPr>
          <w:p w14:paraId="62A3FDF7"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4852CB37" w14:textId="77777777" w:rsidR="00DB291A" w:rsidRPr="008D530F" w:rsidRDefault="00DB291A" w:rsidP="008D530F">
            <w:pPr>
              <w:pStyle w:val="Tabela1"/>
              <w:numPr>
                <w:ilvl w:val="0"/>
                <w:numId w:val="132"/>
              </w:numPr>
              <w:snapToGrid w:val="0"/>
              <w:spacing w:before="0" w:after="0"/>
              <w:jc w:val="both"/>
              <w:rPr>
                <w:rFonts w:asciiTheme="minorHAnsi" w:hAnsiTheme="minorHAnsi" w:cstheme="minorHAnsi"/>
                <w:szCs w:val="22"/>
              </w:rPr>
            </w:pPr>
            <w:r w:rsidRPr="008D530F">
              <w:rPr>
                <w:rFonts w:asciiTheme="minorHAnsi" w:hAnsiTheme="minorHAnsi" w:cstheme="minorHAnsi"/>
                <w:szCs w:val="22"/>
              </w:rPr>
              <w:t>wybrany dzień,</w:t>
            </w:r>
          </w:p>
        </w:tc>
      </w:tr>
      <w:tr w:rsidR="00DB291A" w:rsidRPr="008D530F" w14:paraId="600152EB" w14:textId="77777777" w:rsidTr="00A37DD6">
        <w:tc>
          <w:tcPr>
            <w:tcW w:w="567" w:type="dxa"/>
            <w:tcBorders>
              <w:top w:val="single" w:sz="4" w:space="0" w:color="000000"/>
              <w:left w:val="single" w:sz="4" w:space="0" w:color="000000"/>
              <w:bottom w:val="single" w:sz="4" w:space="0" w:color="000000"/>
            </w:tcBorders>
            <w:shd w:val="clear" w:color="auto" w:fill="auto"/>
          </w:tcPr>
          <w:p w14:paraId="7167E4BA"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39BE9906" w14:textId="77777777" w:rsidR="00DB291A" w:rsidRPr="008D530F" w:rsidRDefault="00DB291A" w:rsidP="008D530F">
            <w:pPr>
              <w:pStyle w:val="Tabela1"/>
              <w:numPr>
                <w:ilvl w:val="0"/>
                <w:numId w:val="132"/>
              </w:numPr>
              <w:snapToGrid w:val="0"/>
              <w:spacing w:before="0" w:after="0"/>
              <w:jc w:val="both"/>
              <w:rPr>
                <w:rFonts w:asciiTheme="minorHAnsi" w:hAnsiTheme="minorHAnsi" w:cstheme="minorHAnsi"/>
                <w:szCs w:val="22"/>
              </w:rPr>
            </w:pPr>
            <w:r w:rsidRPr="008D530F">
              <w:rPr>
                <w:rFonts w:asciiTheme="minorHAnsi" w:hAnsiTheme="minorHAnsi" w:cstheme="minorHAnsi"/>
                <w:szCs w:val="22"/>
              </w:rPr>
              <w:t>zakres dat od do.</w:t>
            </w:r>
          </w:p>
        </w:tc>
      </w:tr>
      <w:tr w:rsidR="00DB291A" w:rsidRPr="008D530F" w14:paraId="33660705" w14:textId="77777777" w:rsidTr="00A37DD6">
        <w:tc>
          <w:tcPr>
            <w:tcW w:w="567" w:type="dxa"/>
            <w:tcBorders>
              <w:top w:val="single" w:sz="4" w:space="0" w:color="000000"/>
              <w:left w:val="single" w:sz="4" w:space="0" w:color="000000"/>
              <w:bottom w:val="single" w:sz="4" w:space="0" w:color="000000"/>
              <w:tr2bl w:val="single" w:sz="4" w:space="0" w:color="auto"/>
            </w:tcBorders>
            <w:shd w:val="clear" w:color="auto" w:fill="auto"/>
          </w:tcPr>
          <w:p w14:paraId="2DD6F61C" w14:textId="77777777" w:rsidR="00DB291A" w:rsidRPr="008D530F" w:rsidRDefault="00DB291A" w:rsidP="008D530F">
            <w:pPr>
              <w:pStyle w:val="Numerowanie"/>
              <w:snapToGrid w:val="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2AAC69DD" w14:textId="77777777" w:rsidR="00DB291A" w:rsidRPr="008D530F" w:rsidRDefault="00DB291A" w:rsidP="008D530F">
            <w:pPr>
              <w:pStyle w:val="Tabela1"/>
              <w:snapToGrid w:val="0"/>
              <w:spacing w:before="0" w:after="0"/>
              <w:ind w:left="0"/>
              <w:jc w:val="both"/>
              <w:rPr>
                <w:rFonts w:asciiTheme="minorHAnsi" w:hAnsiTheme="minorHAnsi" w:cstheme="minorHAnsi"/>
                <w:szCs w:val="22"/>
              </w:rPr>
            </w:pPr>
            <w:r w:rsidRPr="008D530F">
              <w:rPr>
                <w:rFonts w:asciiTheme="minorHAnsi" w:hAnsiTheme="minorHAnsi" w:cstheme="minorHAnsi"/>
                <w:szCs w:val="22"/>
              </w:rPr>
              <w:t>Możliwość konfigurowania wyświetlanych danych w obszarze dotyczącym danego pacjenta w zakresie min.:</w:t>
            </w:r>
          </w:p>
        </w:tc>
      </w:tr>
      <w:tr w:rsidR="00DB291A" w:rsidRPr="008D530F" w14:paraId="525C618F" w14:textId="77777777" w:rsidTr="00A37DD6">
        <w:tc>
          <w:tcPr>
            <w:tcW w:w="567" w:type="dxa"/>
            <w:tcBorders>
              <w:top w:val="single" w:sz="4" w:space="0" w:color="000000"/>
              <w:left w:val="single" w:sz="4" w:space="0" w:color="000000"/>
              <w:bottom w:val="single" w:sz="4" w:space="0" w:color="000000"/>
            </w:tcBorders>
            <w:shd w:val="clear" w:color="auto" w:fill="auto"/>
          </w:tcPr>
          <w:p w14:paraId="6C282C72"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5C3E0540" w14:textId="77777777" w:rsidR="00DB291A" w:rsidRPr="008D530F" w:rsidRDefault="00DB291A" w:rsidP="008D530F">
            <w:pPr>
              <w:pStyle w:val="Tabela1"/>
              <w:numPr>
                <w:ilvl w:val="0"/>
                <w:numId w:val="131"/>
              </w:numPr>
              <w:snapToGrid w:val="0"/>
              <w:spacing w:before="0" w:after="0"/>
              <w:jc w:val="both"/>
              <w:rPr>
                <w:rFonts w:asciiTheme="minorHAnsi" w:hAnsiTheme="minorHAnsi" w:cstheme="minorHAnsi"/>
                <w:szCs w:val="22"/>
              </w:rPr>
            </w:pPr>
            <w:r w:rsidRPr="008D530F">
              <w:rPr>
                <w:rFonts w:asciiTheme="minorHAnsi" w:hAnsiTheme="minorHAnsi" w:cstheme="minorHAnsi"/>
                <w:szCs w:val="22"/>
              </w:rPr>
              <w:t>imię,</w:t>
            </w:r>
          </w:p>
        </w:tc>
      </w:tr>
      <w:tr w:rsidR="00DB291A" w:rsidRPr="008D530F" w14:paraId="7BC51335" w14:textId="77777777" w:rsidTr="00A37DD6">
        <w:tc>
          <w:tcPr>
            <w:tcW w:w="567" w:type="dxa"/>
            <w:tcBorders>
              <w:top w:val="single" w:sz="4" w:space="0" w:color="000000"/>
              <w:left w:val="single" w:sz="4" w:space="0" w:color="000000"/>
              <w:bottom w:val="single" w:sz="4" w:space="0" w:color="000000"/>
            </w:tcBorders>
            <w:shd w:val="clear" w:color="auto" w:fill="auto"/>
          </w:tcPr>
          <w:p w14:paraId="3D1787B6"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4ABE2603" w14:textId="77777777" w:rsidR="00DB291A" w:rsidRPr="008D530F" w:rsidRDefault="00DB291A" w:rsidP="008D530F">
            <w:pPr>
              <w:pStyle w:val="Tabela1"/>
              <w:numPr>
                <w:ilvl w:val="0"/>
                <w:numId w:val="131"/>
              </w:numPr>
              <w:snapToGrid w:val="0"/>
              <w:spacing w:before="0" w:after="0"/>
              <w:jc w:val="both"/>
              <w:rPr>
                <w:rFonts w:asciiTheme="minorHAnsi" w:hAnsiTheme="minorHAnsi" w:cstheme="minorHAnsi"/>
                <w:szCs w:val="22"/>
              </w:rPr>
            </w:pPr>
            <w:r w:rsidRPr="008D530F">
              <w:rPr>
                <w:rFonts w:asciiTheme="minorHAnsi" w:hAnsiTheme="minorHAnsi" w:cstheme="minorHAnsi"/>
                <w:szCs w:val="22"/>
              </w:rPr>
              <w:t>nazwisko,</w:t>
            </w:r>
          </w:p>
        </w:tc>
      </w:tr>
      <w:tr w:rsidR="00DB291A" w:rsidRPr="008D530F" w14:paraId="44894D3C" w14:textId="77777777" w:rsidTr="00A37DD6">
        <w:tc>
          <w:tcPr>
            <w:tcW w:w="567" w:type="dxa"/>
            <w:tcBorders>
              <w:top w:val="single" w:sz="4" w:space="0" w:color="000000"/>
              <w:left w:val="single" w:sz="4" w:space="0" w:color="000000"/>
              <w:bottom w:val="single" w:sz="4" w:space="0" w:color="000000"/>
            </w:tcBorders>
            <w:shd w:val="clear" w:color="auto" w:fill="auto"/>
          </w:tcPr>
          <w:p w14:paraId="527EDB74"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67B5CD13" w14:textId="77777777" w:rsidR="00DB291A" w:rsidRPr="008D530F" w:rsidRDefault="00DB291A" w:rsidP="008D530F">
            <w:pPr>
              <w:pStyle w:val="Tabela1"/>
              <w:numPr>
                <w:ilvl w:val="0"/>
                <w:numId w:val="131"/>
              </w:numPr>
              <w:snapToGrid w:val="0"/>
              <w:spacing w:before="0" w:after="0"/>
              <w:jc w:val="both"/>
              <w:rPr>
                <w:rFonts w:asciiTheme="minorHAnsi" w:hAnsiTheme="minorHAnsi" w:cstheme="minorHAnsi"/>
                <w:szCs w:val="22"/>
              </w:rPr>
            </w:pPr>
            <w:r w:rsidRPr="008D530F">
              <w:rPr>
                <w:rFonts w:asciiTheme="minorHAnsi" w:hAnsiTheme="minorHAnsi" w:cstheme="minorHAnsi"/>
                <w:szCs w:val="22"/>
              </w:rPr>
              <w:t>płeć,</w:t>
            </w:r>
          </w:p>
        </w:tc>
      </w:tr>
      <w:tr w:rsidR="00DB291A" w:rsidRPr="008D530F" w14:paraId="0EE190F3" w14:textId="77777777" w:rsidTr="00A37DD6">
        <w:tc>
          <w:tcPr>
            <w:tcW w:w="567" w:type="dxa"/>
            <w:tcBorders>
              <w:top w:val="single" w:sz="4" w:space="0" w:color="000000"/>
              <w:left w:val="single" w:sz="4" w:space="0" w:color="000000"/>
              <w:bottom w:val="single" w:sz="4" w:space="0" w:color="000000"/>
            </w:tcBorders>
            <w:shd w:val="clear" w:color="auto" w:fill="auto"/>
          </w:tcPr>
          <w:p w14:paraId="6264CFE3"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5088102E" w14:textId="77777777" w:rsidR="00DB291A" w:rsidRPr="008D530F" w:rsidRDefault="00DB291A" w:rsidP="008D530F">
            <w:pPr>
              <w:pStyle w:val="Tabela1"/>
              <w:numPr>
                <w:ilvl w:val="0"/>
                <w:numId w:val="131"/>
              </w:numPr>
              <w:snapToGrid w:val="0"/>
              <w:spacing w:before="0" w:after="0"/>
              <w:jc w:val="both"/>
              <w:rPr>
                <w:rFonts w:asciiTheme="minorHAnsi" w:hAnsiTheme="minorHAnsi" w:cstheme="minorHAnsi"/>
                <w:szCs w:val="22"/>
              </w:rPr>
            </w:pPr>
            <w:r w:rsidRPr="008D530F">
              <w:rPr>
                <w:rFonts w:asciiTheme="minorHAnsi" w:hAnsiTheme="minorHAnsi" w:cstheme="minorHAnsi"/>
                <w:szCs w:val="22"/>
              </w:rPr>
              <w:t>data urodzenia,</w:t>
            </w:r>
          </w:p>
        </w:tc>
      </w:tr>
      <w:tr w:rsidR="00DB291A" w:rsidRPr="008D530F" w14:paraId="5BB432EB" w14:textId="77777777" w:rsidTr="00A37DD6">
        <w:tc>
          <w:tcPr>
            <w:tcW w:w="567" w:type="dxa"/>
            <w:tcBorders>
              <w:top w:val="single" w:sz="4" w:space="0" w:color="000000"/>
              <w:left w:val="single" w:sz="4" w:space="0" w:color="000000"/>
              <w:bottom w:val="single" w:sz="4" w:space="0" w:color="000000"/>
            </w:tcBorders>
            <w:shd w:val="clear" w:color="auto" w:fill="auto"/>
          </w:tcPr>
          <w:p w14:paraId="7E8284C1"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702BCF14" w14:textId="77777777" w:rsidR="00DB291A" w:rsidRPr="008D530F" w:rsidRDefault="00DB291A" w:rsidP="008D530F">
            <w:pPr>
              <w:pStyle w:val="Tabela1"/>
              <w:numPr>
                <w:ilvl w:val="0"/>
                <w:numId w:val="131"/>
              </w:numPr>
              <w:snapToGrid w:val="0"/>
              <w:spacing w:before="0" w:after="0"/>
              <w:jc w:val="both"/>
              <w:rPr>
                <w:rFonts w:asciiTheme="minorHAnsi" w:hAnsiTheme="minorHAnsi" w:cstheme="minorHAnsi"/>
                <w:szCs w:val="22"/>
              </w:rPr>
            </w:pPr>
            <w:r w:rsidRPr="008D530F">
              <w:rPr>
                <w:rFonts w:asciiTheme="minorHAnsi" w:hAnsiTheme="minorHAnsi" w:cstheme="minorHAnsi"/>
                <w:szCs w:val="22"/>
              </w:rPr>
              <w:t>PESEL,</w:t>
            </w:r>
          </w:p>
        </w:tc>
      </w:tr>
      <w:tr w:rsidR="00DB291A" w:rsidRPr="008D530F" w14:paraId="2318430E" w14:textId="77777777" w:rsidTr="00A37DD6">
        <w:tc>
          <w:tcPr>
            <w:tcW w:w="567" w:type="dxa"/>
            <w:tcBorders>
              <w:top w:val="single" w:sz="4" w:space="0" w:color="000000"/>
              <w:left w:val="single" w:sz="4" w:space="0" w:color="000000"/>
              <w:bottom w:val="single" w:sz="4" w:space="0" w:color="000000"/>
            </w:tcBorders>
            <w:shd w:val="clear" w:color="auto" w:fill="auto"/>
          </w:tcPr>
          <w:p w14:paraId="2B123691"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74C4204E" w14:textId="77777777" w:rsidR="00DB291A" w:rsidRPr="008D530F" w:rsidRDefault="00DB291A" w:rsidP="008D530F">
            <w:pPr>
              <w:pStyle w:val="Tabela1"/>
              <w:numPr>
                <w:ilvl w:val="0"/>
                <w:numId w:val="131"/>
              </w:numPr>
              <w:snapToGrid w:val="0"/>
              <w:spacing w:before="0" w:after="0"/>
              <w:jc w:val="both"/>
              <w:rPr>
                <w:rFonts w:asciiTheme="minorHAnsi" w:hAnsiTheme="minorHAnsi" w:cstheme="minorHAnsi"/>
                <w:szCs w:val="22"/>
              </w:rPr>
            </w:pPr>
            <w:r w:rsidRPr="008D530F">
              <w:rPr>
                <w:rFonts w:asciiTheme="minorHAnsi" w:hAnsiTheme="minorHAnsi" w:cstheme="minorHAnsi"/>
                <w:szCs w:val="22"/>
              </w:rPr>
              <w:t>nr w Książce Oddziałowej,</w:t>
            </w:r>
          </w:p>
        </w:tc>
      </w:tr>
      <w:tr w:rsidR="00DB291A" w:rsidRPr="008D530F" w14:paraId="7AEEA3D6" w14:textId="77777777" w:rsidTr="00A37DD6">
        <w:tc>
          <w:tcPr>
            <w:tcW w:w="567" w:type="dxa"/>
            <w:tcBorders>
              <w:top w:val="single" w:sz="4" w:space="0" w:color="000000"/>
              <w:left w:val="single" w:sz="4" w:space="0" w:color="000000"/>
              <w:bottom w:val="single" w:sz="4" w:space="0" w:color="000000"/>
            </w:tcBorders>
            <w:shd w:val="clear" w:color="auto" w:fill="auto"/>
          </w:tcPr>
          <w:p w14:paraId="74D12728"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16D816C8" w14:textId="77777777" w:rsidR="00DB291A" w:rsidRPr="008D530F" w:rsidRDefault="00DB291A" w:rsidP="008D530F">
            <w:pPr>
              <w:pStyle w:val="Tabela1"/>
              <w:numPr>
                <w:ilvl w:val="0"/>
                <w:numId w:val="131"/>
              </w:numPr>
              <w:snapToGrid w:val="0"/>
              <w:spacing w:before="0" w:after="0"/>
              <w:jc w:val="both"/>
              <w:rPr>
                <w:rFonts w:asciiTheme="minorHAnsi" w:hAnsiTheme="minorHAnsi" w:cstheme="minorHAnsi"/>
                <w:szCs w:val="22"/>
              </w:rPr>
            </w:pPr>
            <w:r w:rsidRPr="008D530F">
              <w:rPr>
                <w:rFonts w:asciiTheme="minorHAnsi" w:hAnsiTheme="minorHAnsi" w:cstheme="minorHAnsi"/>
                <w:szCs w:val="22"/>
              </w:rPr>
              <w:t>nr w Księdze Głównej,</w:t>
            </w:r>
          </w:p>
        </w:tc>
      </w:tr>
      <w:tr w:rsidR="00DB291A" w:rsidRPr="008D530F" w14:paraId="6EC28CF8" w14:textId="77777777" w:rsidTr="00A37DD6">
        <w:tc>
          <w:tcPr>
            <w:tcW w:w="567" w:type="dxa"/>
            <w:tcBorders>
              <w:top w:val="single" w:sz="4" w:space="0" w:color="000000"/>
              <w:left w:val="single" w:sz="4" w:space="0" w:color="000000"/>
              <w:bottom w:val="single" w:sz="4" w:space="0" w:color="000000"/>
            </w:tcBorders>
            <w:shd w:val="clear" w:color="auto" w:fill="auto"/>
          </w:tcPr>
          <w:p w14:paraId="301036E3"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79167CE6" w14:textId="77777777" w:rsidR="00DB291A" w:rsidRPr="008D530F" w:rsidRDefault="00DB291A" w:rsidP="008D530F">
            <w:pPr>
              <w:pStyle w:val="Tabela1"/>
              <w:numPr>
                <w:ilvl w:val="0"/>
                <w:numId w:val="131"/>
              </w:numPr>
              <w:snapToGrid w:val="0"/>
              <w:spacing w:before="0" w:after="0"/>
              <w:jc w:val="both"/>
              <w:rPr>
                <w:rFonts w:asciiTheme="minorHAnsi" w:hAnsiTheme="minorHAnsi" w:cstheme="minorHAnsi"/>
                <w:szCs w:val="22"/>
              </w:rPr>
            </w:pPr>
            <w:r w:rsidRPr="008D530F">
              <w:rPr>
                <w:rFonts w:asciiTheme="minorHAnsi" w:hAnsiTheme="minorHAnsi" w:cstheme="minorHAnsi"/>
                <w:szCs w:val="22"/>
              </w:rPr>
              <w:t>sala/łóżko,</w:t>
            </w:r>
          </w:p>
        </w:tc>
      </w:tr>
      <w:tr w:rsidR="00DB291A" w:rsidRPr="008D530F" w14:paraId="1A099AFC" w14:textId="77777777" w:rsidTr="00A37DD6">
        <w:tc>
          <w:tcPr>
            <w:tcW w:w="567" w:type="dxa"/>
            <w:tcBorders>
              <w:top w:val="single" w:sz="4" w:space="0" w:color="000000"/>
              <w:left w:val="single" w:sz="4" w:space="0" w:color="000000"/>
              <w:bottom w:val="single" w:sz="4" w:space="0" w:color="000000"/>
            </w:tcBorders>
            <w:shd w:val="clear" w:color="auto" w:fill="auto"/>
          </w:tcPr>
          <w:p w14:paraId="38A70B64"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7B6CDA8F" w14:textId="77777777" w:rsidR="00DB291A" w:rsidRPr="008D530F" w:rsidRDefault="00DB291A" w:rsidP="008D530F">
            <w:pPr>
              <w:pStyle w:val="Tabela1"/>
              <w:numPr>
                <w:ilvl w:val="0"/>
                <w:numId w:val="131"/>
              </w:numPr>
              <w:snapToGrid w:val="0"/>
              <w:spacing w:before="0" w:after="0"/>
              <w:jc w:val="both"/>
              <w:rPr>
                <w:rFonts w:asciiTheme="minorHAnsi" w:hAnsiTheme="minorHAnsi" w:cstheme="minorHAnsi"/>
                <w:szCs w:val="22"/>
              </w:rPr>
            </w:pPr>
            <w:r w:rsidRPr="008D530F">
              <w:rPr>
                <w:rFonts w:asciiTheme="minorHAnsi" w:hAnsiTheme="minorHAnsi" w:cstheme="minorHAnsi"/>
                <w:szCs w:val="22"/>
              </w:rPr>
              <w:t>rodzaj diety,</w:t>
            </w:r>
          </w:p>
        </w:tc>
      </w:tr>
      <w:tr w:rsidR="00DB291A" w:rsidRPr="008D530F" w14:paraId="2A9C0A4E" w14:textId="77777777" w:rsidTr="00A37DD6">
        <w:tc>
          <w:tcPr>
            <w:tcW w:w="567" w:type="dxa"/>
            <w:tcBorders>
              <w:top w:val="single" w:sz="4" w:space="0" w:color="000000"/>
              <w:left w:val="single" w:sz="4" w:space="0" w:color="000000"/>
              <w:bottom w:val="single" w:sz="4" w:space="0" w:color="000000"/>
            </w:tcBorders>
            <w:shd w:val="clear" w:color="auto" w:fill="auto"/>
          </w:tcPr>
          <w:p w14:paraId="7D8B72E9" w14:textId="77777777" w:rsidR="00DB291A" w:rsidRPr="008D530F" w:rsidRDefault="00DB291A" w:rsidP="008D530F">
            <w:pPr>
              <w:pStyle w:val="Numerowanie"/>
              <w:numPr>
                <w:ilvl w:val="0"/>
                <w:numId w:val="70"/>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tcPr>
          <w:p w14:paraId="69C44BC7" w14:textId="77777777" w:rsidR="00DB291A" w:rsidRPr="008D530F" w:rsidRDefault="00DB291A" w:rsidP="008D530F">
            <w:pPr>
              <w:pStyle w:val="Tabela1"/>
              <w:numPr>
                <w:ilvl w:val="0"/>
                <w:numId w:val="131"/>
              </w:numPr>
              <w:snapToGrid w:val="0"/>
              <w:spacing w:before="0" w:after="0"/>
              <w:jc w:val="both"/>
              <w:rPr>
                <w:rFonts w:asciiTheme="minorHAnsi" w:hAnsiTheme="minorHAnsi" w:cstheme="minorHAnsi"/>
                <w:szCs w:val="22"/>
              </w:rPr>
            </w:pPr>
            <w:r w:rsidRPr="008D530F">
              <w:rPr>
                <w:rFonts w:asciiTheme="minorHAnsi" w:hAnsiTheme="minorHAnsi" w:cstheme="minorHAnsi"/>
                <w:szCs w:val="22"/>
              </w:rPr>
              <w:t>lekarz prowadzący.</w:t>
            </w:r>
          </w:p>
        </w:tc>
      </w:tr>
    </w:tbl>
    <w:p w14:paraId="3F441339" w14:textId="77777777" w:rsidR="00DB291A" w:rsidRPr="008D530F" w:rsidRDefault="00DB291A" w:rsidP="008D530F">
      <w:pPr>
        <w:spacing w:before="0" w:after="0" w:line="240" w:lineRule="auto"/>
        <w:rPr>
          <w:rFonts w:asciiTheme="minorHAnsi" w:hAnsiTheme="minorHAnsi" w:cstheme="minorHAnsi"/>
          <w:szCs w:val="22"/>
        </w:rPr>
      </w:pPr>
    </w:p>
    <w:p w14:paraId="31A25716" w14:textId="77777777"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bookmarkStart w:id="699" w:name="_Toc472365491"/>
      <w:bookmarkStart w:id="700" w:name="_Toc474489643"/>
      <w:bookmarkStart w:id="701" w:name="_Toc500412677"/>
      <w:r w:rsidRPr="00270618">
        <w:rPr>
          <w:rFonts w:asciiTheme="minorHAnsi" w:hAnsiTheme="minorHAnsi" w:cstheme="minorHAnsi"/>
          <w:szCs w:val="24"/>
        </w:rPr>
        <w:t>Moduł/grupa funkcjonalności: STATYSTYKA</w:t>
      </w:r>
      <w:bookmarkEnd w:id="699"/>
      <w:bookmarkEnd w:id="700"/>
      <w:bookmarkEnd w:id="701"/>
    </w:p>
    <w:p w14:paraId="3BF3B79E" w14:textId="77777777" w:rsidR="00DB291A" w:rsidRPr="008D530F" w:rsidRDefault="00DB291A" w:rsidP="008D530F">
      <w:pPr>
        <w:spacing w:before="0" w:after="0" w:line="240" w:lineRule="auto"/>
        <w:rPr>
          <w:rFonts w:asciiTheme="minorHAnsi" w:hAnsiTheme="minorHAnsi" w:cstheme="minorHAnsi"/>
          <w:szCs w:val="22"/>
        </w:rPr>
      </w:pPr>
    </w:p>
    <w:tbl>
      <w:tblPr>
        <w:tblW w:w="9243" w:type="dxa"/>
        <w:tblInd w:w="108" w:type="dxa"/>
        <w:tblLayout w:type="fixed"/>
        <w:tblLook w:val="0000" w:firstRow="0" w:lastRow="0" w:firstColumn="0" w:lastColumn="0" w:noHBand="0" w:noVBand="0"/>
      </w:tblPr>
      <w:tblGrid>
        <w:gridCol w:w="567"/>
        <w:gridCol w:w="8676"/>
      </w:tblGrid>
      <w:tr w:rsidR="00DB291A" w:rsidRPr="008D530F" w14:paraId="467ADED2" w14:textId="77777777" w:rsidTr="00A37DD6">
        <w:tc>
          <w:tcPr>
            <w:tcW w:w="567" w:type="dxa"/>
            <w:tcBorders>
              <w:top w:val="single" w:sz="4" w:space="0" w:color="000000"/>
              <w:left w:val="single" w:sz="4" w:space="0" w:color="000000"/>
              <w:bottom w:val="single" w:sz="4" w:space="0" w:color="000000"/>
            </w:tcBorders>
            <w:shd w:val="clear" w:color="auto" w:fill="FFFFFF"/>
            <w:vAlign w:val="center"/>
          </w:tcPr>
          <w:p w14:paraId="0FD7ECF6" w14:textId="77777777" w:rsidR="00DB291A" w:rsidRPr="008D530F" w:rsidRDefault="00DB291A" w:rsidP="008D530F">
            <w:pPr>
              <w:pStyle w:val="Tabela1a"/>
              <w:spacing w:before="0" w:after="0"/>
              <w:jc w:val="center"/>
              <w:rPr>
                <w:rFonts w:asciiTheme="minorHAnsi" w:hAnsiTheme="minorHAnsi" w:cstheme="minorHAnsi"/>
                <w:b/>
                <w:bCs/>
                <w:szCs w:val="22"/>
              </w:rPr>
            </w:pPr>
            <w:r w:rsidRPr="008D530F">
              <w:rPr>
                <w:rFonts w:asciiTheme="minorHAnsi" w:hAnsiTheme="minorHAnsi" w:cstheme="minorHAnsi"/>
                <w:b/>
                <w:bCs/>
                <w:szCs w:val="22"/>
              </w:rPr>
              <w:t>Lp.</w:t>
            </w:r>
          </w:p>
        </w:tc>
        <w:tc>
          <w:tcPr>
            <w:tcW w:w="86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A548F" w14:textId="77777777" w:rsidR="00DB291A" w:rsidRPr="008D530F" w:rsidRDefault="00DB291A" w:rsidP="008D530F">
            <w:pPr>
              <w:pStyle w:val="Tabela1"/>
              <w:spacing w:before="0" w:after="0"/>
              <w:ind w:right="57"/>
              <w:jc w:val="center"/>
              <w:rPr>
                <w:rFonts w:asciiTheme="minorHAnsi" w:hAnsiTheme="minorHAnsi" w:cstheme="minorHAnsi"/>
                <w:b/>
                <w:bCs/>
                <w:szCs w:val="22"/>
              </w:rPr>
            </w:pPr>
            <w:r w:rsidRPr="008D530F">
              <w:rPr>
                <w:rFonts w:asciiTheme="minorHAnsi" w:hAnsiTheme="minorHAnsi" w:cstheme="minorHAnsi"/>
                <w:b/>
                <w:bCs/>
                <w:szCs w:val="22"/>
              </w:rPr>
              <w:t>Wymaganie</w:t>
            </w:r>
          </w:p>
        </w:tc>
      </w:tr>
      <w:tr w:rsidR="00DB291A" w:rsidRPr="008D530F" w14:paraId="5AFE9A1F" w14:textId="77777777" w:rsidTr="00A37DD6">
        <w:tc>
          <w:tcPr>
            <w:tcW w:w="567" w:type="dxa"/>
            <w:tcBorders>
              <w:top w:val="single" w:sz="4" w:space="0" w:color="000000"/>
              <w:left w:val="single" w:sz="4" w:space="0" w:color="000000"/>
              <w:bottom w:val="single" w:sz="4" w:space="0" w:color="000000"/>
            </w:tcBorders>
          </w:tcPr>
          <w:p w14:paraId="72C2F534"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C45C0B4"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Prowadzenie skorowidza pacjentów z możliwością podglądu danych archiwalnych dotyczących danych z poszczególnych pobytów w szpitalu (rejestr pobytów).</w:t>
            </w:r>
          </w:p>
        </w:tc>
      </w:tr>
      <w:tr w:rsidR="00DB291A" w:rsidRPr="008D530F" w14:paraId="4D3A067B" w14:textId="77777777" w:rsidTr="00A37DD6">
        <w:tc>
          <w:tcPr>
            <w:tcW w:w="567" w:type="dxa"/>
            <w:tcBorders>
              <w:top w:val="single" w:sz="4" w:space="0" w:color="000000"/>
              <w:left w:val="single" w:sz="4" w:space="0" w:color="000000"/>
              <w:bottom w:val="single" w:sz="4" w:space="0" w:color="000000"/>
            </w:tcBorders>
          </w:tcPr>
          <w:p w14:paraId="746B8434"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5BBBC323"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Automatyczne tworzenie karty statystycznej na podstawie danych ewidencjonowanych w systemie.</w:t>
            </w:r>
          </w:p>
        </w:tc>
      </w:tr>
      <w:tr w:rsidR="00DB291A" w:rsidRPr="008D530F" w14:paraId="26B7B76C" w14:textId="77777777" w:rsidTr="00A37DD6">
        <w:tc>
          <w:tcPr>
            <w:tcW w:w="567" w:type="dxa"/>
            <w:tcBorders>
              <w:top w:val="single" w:sz="4" w:space="0" w:color="000000"/>
              <w:left w:val="single" w:sz="4" w:space="0" w:color="000000"/>
              <w:bottom w:val="single" w:sz="4" w:space="0" w:color="000000"/>
            </w:tcBorders>
          </w:tcPr>
          <w:p w14:paraId="461784AF"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F4A0BEA"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Przegląd danych z pobytów pacjenta.</w:t>
            </w:r>
          </w:p>
        </w:tc>
      </w:tr>
      <w:tr w:rsidR="00DB291A" w:rsidRPr="008D530F" w14:paraId="04B27C61" w14:textId="77777777" w:rsidTr="00A37DD6">
        <w:tc>
          <w:tcPr>
            <w:tcW w:w="567" w:type="dxa"/>
            <w:tcBorders>
              <w:top w:val="single" w:sz="4" w:space="0" w:color="000000"/>
              <w:left w:val="single" w:sz="4" w:space="0" w:color="000000"/>
              <w:bottom w:val="single" w:sz="4" w:space="0" w:color="000000"/>
            </w:tcBorders>
          </w:tcPr>
          <w:p w14:paraId="7104728A"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52AAFCD6"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 xml:space="preserve">Przegląd i aktualizacja danych personalnych. </w:t>
            </w:r>
          </w:p>
        </w:tc>
      </w:tr>
      <w:tr w:rsidR="00DB291A" w:rsidRPr="008D530F" w14:paraId="39F9067D" w14:textId="77777777" w:rsidTr="00A37DD6">
        <w:tc>
          <w:tcPr>
            <w:tcW w:w="567" w:type="dxa"/>
            <w:tcBorders>
              <w:top w:val="single" w:sz="4" w:space="0" w:color="000000"/>
              <w:left w:val="single" w:sz="4" w:space="0" w:color="000000"/>
              <w:bottom w:val="single" w:sz="4" w:space="0" w:color="000000"/>
            </w:tcBorders>
          </w:tcPr>
          <w:p w14:paraId="4E5A5886"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7B02EADC"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zarządzania kartotekami pacjentów.</w:t>
            </w:r>
          </w:p>
        </w:tc>
      </w:tr>
      <w:tr w:rsidR="00DB291A" w:rsidRPr="008D530F" w14:paraId="4402CFAF" w14:textId="77777777" w:rsidTr="00A37DD6">
        <w:tc>
          <w:tcPr>
            <w:tcW w:w="567" w:type="dxa"/>
            <w:tcBorders>
              <w:top w:val="single" w:sz="4" w:space="0" w:color="000000"/>
              <w:left w:val="single" w:sz="4" w:space="0" w:color="000000"/>
              <w:bottom w:val="single" w:sz="4" w:space="0" w:color="000000"/>
            </w:tcBorders>
          </w:tcPr>
          <w:p w14:paraId="217AB9F6"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7C3CCFF4"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Wspomaganie pielęgnacji słowników w SIM.</w:t>
            </w:r>
          </w:p>
        </w:tc>
      </w:tr>
      <w:tr w:rsidR="00DB291A" w:rsidRPr="008D530F" w14:paraId="55A3B8BF" w14:textId="77777777" w:rsidTr="00A37DD6">
        <w:tc>
          <w:tcPr>
            <w:tcW w:w="567" w:type="dxa"/>
            <w:tcBorders>
              <w:top w:val="single" w:sz="4" w:space="0" w:color="000000"/>
              <w:left w:val="single" w:sz="4" w:space="0" w:color="000000"/>
              <w:bottom w:val="single" w:sz="4" w:space="0" w:color="000000"/>
            </w:tcBorders>
          </w:tcPr>
          <w:p w14:paraId="3AE632C8"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C370411"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konfiguracji danych o szpitalu.</w:t>
            </w:r>
          </w:p>
        </w:tc>
      </w:tr>
      <w:tr w:rsidR="00DB291A" w:rsidRPr="008D530F" w14:paraId="2DA483A7" w14:textId="77777777" w:rsidTr="00A37DD6">
        <w:tc>
          <w:tcPr>
            <w:tcW w:w="567" w:type="dxa"/>
            <w:tcBorders>
              <w:top w:val="single" w:sz="4" w:space="0" w:color="000000"/>
              <w:left w:val="single" w:sz="4" w:space="0" w:color="000000"/>
              <w:bottom w:val="single" w:sz="4" w:space="0" w:color="000000"/>
            </w:tcBorders>
          </w:tcPr>
          <w:p w14:paraId="04F3568D"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64C0690"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wprowadzania słowników procedur obowiązujących w szpitalu w oparciu o procedury ICD-9 oraz niezależnie od nich.</w:t>
            </w:r>
          </w:p>
        </w:tc>
      </w:tr>
      <w:tr w:rsidR="00DB291A" w:rsidRPr="008D530F" w14:paraId="260D4E0F" w14:textId="77777777" w:rsidTr="00A37DD6">
        <w:tc>
          <w:tcPr>
            <w:tcW w:w="567" w:type="dxa"/>
            <w:tcBorders>
              <w:top w:val="single" w:sz="4" w:space="0" w:color="000000"/>
              <w:left w:val="single" w:sz="4" w:space="0" w:color="000000"/>
              <w:bottom w:val="single" w:sz="4" w:space="0" w:color="000000"/>
            </w:tcBorders>
          </w:tcPr>
          <w:p w14:paraId="1B5B6022"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1B83B040"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wprowadzania słownika chorób w oparciu o katalog ICD-10, z możliwością uszczegółowienia rozpoznań, wprowadzenia rodzaju (choroby zakaźne, psychiatryczne, nowotworowe).</w:t>
            </w:r>
          </w:p>
        </w:tc>
      </w:tr>
      <w:tr w:rsidR="00DB291A" w:rsidRPr="008D530F" w14:paraId="5C87858C" w14:textId="77777777" w:rsidTr="00A37DD6">
        <w:tc>
          <w:tcPr>
            <w:tcW w:w="567" w:type="dxa"/>
            <w:tcBorders>
              <w:top w:val="single" w:sz="4" w:space="0" w:color="000000"/>
              <w:left w:val="single" w:sz="4" w:space="0" w:color="000000"/>
              <w:bottom w:val="single" w:sz="4" w:space="0" w:color="000000"/>
            </w:tcBorders>
          </w:tcPr>
          <w:p w14:paraId="677861E0"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104FB2B5"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wprowadzania słownika procedur rozliczeniowych do poszczególnych płatników.</w:t>
            </w:r>
          </w:p>
        </w:tc>
      </w:tr>
      <w:tr w:rsidR="00DB291A" w:rsidRPr="008D530F" w14:paraId="68608C42" w14:textId="77777777" w:rsidTr="00A37DD6">
        <w:tc>
          <w:tcPr>
            <w:tcW w:w="567" w:type="dxa"/>
            <w:tcBorders>
              <w:top w:val="single" w:sz="4" w:space="0" w:color="000000"/>
              <w:left w:val="single" w:sz="4" w:space="0" w:color="000000"/>
              <w:bottom w:val="single" w:sz="4" w:space="0" w:color="000000"/>
              <w:tr2bl w:val="single" w:sz="4" w:space="0" w:color="auto"/>
            </w:tcBorders>
          </w:tcPr>
          <w:p w14:paraId="561B23C0" w14:textId="77777777" w:rsidR="00DB291A" w:rsidRPr="008D530F" w:rsidRDefault="00DB291A" w:rsidP="008D530F">
            <w:pPr>
              <w:pStyle w:val="Numerowanie"/>
              <w:snapToGrid w:val="0"/>
              <w:ind w:left="36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A37590F"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Moduł umożliwia komunikację z instytucjami nadrzędnymi:</w:t>
            </w:r>
          </w:p>
        </w:tc>
      </w:tr>
      <w:tr w:rsidR="00DB291A" w:rsidRPr="008D530F" w14:paraId="3C748427" w14:textId="77777777" w:rsidTr="00A37DD6">
        <w:tc>
          <w:tcPr>
            <w:tcW w:w="567" w:type="dxa"/>
            <w:tcBorders>
              <w:top w:val="single" w:sz="4" w:space="0" w:color="000000"/>
              <w:left w:val="single" w:sz="4" w:space="0" w:color="000000"/>
              <w:bottom w:val="single" w:sz="4" w:space="0" w:color="000000"/>
            </w:tcBorders>
          </w:tcPr>
          <w:p w14:paraId="5AF1AAD3"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4333B3F"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NFZ,</w:t>
            </w:r>
          </w:p>
        </w:tc>
      </w:tr>
      <w:tr w:rsidR="00DB291A" w:rsidRPr="008D530F" w14:paraId="4BB82B41" w14:textId="77777777" w:rsidTr="00A37DD6">
        <w:tc>
          <w:tcPr>
            <w:tcW w:w="567" w:type="dxa"/>
            <w:tcBorders>
              <w:top w:val="single" w:sz="4" w:space="0" w:color="000000"/>
              <w:left w:val="single" w:sz="4" w:space="0" w:color="000000"/>
              <w:bottom w:val="single" w:sz="4" w:space="0" w:color="000000"/>
            </w:tcBorders>
          </w:tcPr>
          <w:p w14:paraId="5CFEA2B5"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FB4F217"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USC,</w:t>
            </w:r>
          </w:p>
        </w:tc>
      </w:tr>
      <w:tr w:rsidR="00DB291A" w:rsidRPr="008D530F" w14:paraId="5CCD9D0C" w14:textId="77777777" w:rsidTr="00A37DD6">
        <w:tc>
          <w:tcPr>
            <w:tcW w:w="567" w:type="dxa"/>
            <w:tcBorders>
              <w:top w:val="single" w:sz="4" w:space="0" w:color="000000"/>
              <w:left w:val="single" w:sz="4" w:space="0" w:color="000000"/>
              <w:bottom w:val="single" w:sz="4" w:space="0" w:color="000000"/>
            </w:tcBorders>
          </w:tcPr>
          <w:p w14:paraId="736040B7"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4E9FA018"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oddziały CZP,</w:t>
            </w:r>
          </w:p>
        </w:tc>
      </w:tr>
      <w:tr w:rsidR="00DB291A" w:rsidRPr="008D530F" w14:paraId="0E49ACC9" w14:textId="77777777" w:rsidTr="00A37DD6">
        <w:tc>
          <w:tcPr>
            <w:tcW w:w="567" w:type="dxa"/>
            <w:tcBorders>
              <w:top w:val="single" w:sz="4" w:space="0" w:color="000000"/>
              <w:left w:val="single" w:sz="4" w:space="0" w:color="000000"/>
              <w:bottom w:val="single" w:sz="4" w:space="0" w:color="000000"/>
            </w:tcBorders>
          </w:tcPr>
          <w:p w14:paraId="570EB784"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AA31AD7"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MZ.</w:t>
            </w:r>
          </w:p>
        </w:tc>
      </w:tr>
      <w:tr w:rsidR="00DB291A" w:rsidRPr="008D530F" w14:paraId="2A9E9DD6" w14:textId="77777777" w:rsidTr="00A37DD6">
        <w:tc>
          <w:tcPr>
            <w:tcW w:w="567" w:type="dxa"/>
            <w:tcBorders>
              <w:top w:val="single" w:sz="4" w:space="0" w:color="000000"/>
              <w:left w:val="single" w:sz="4" w:space="0" w:color="000000"/>
              <w:bottom w:val="single" w:sz="4" w:space="0" w:color="000000"/>
              <w:tr2bl w:val="single" w:sz="4" w:space="0" w:color="auto"/>
            </w:tcBorders>
          </w:tcPr>
          <w:p w14:paraId="3B76461B" w14:textId="77777777" w:rsidR="00DB291A" w:rsidRPr="008D530F" w:rsidRDefault="00DB291A" w:rsidP="008D530F">
            <w:pPr>
              <w:pStyle w:val="Numerowanie"/>
              <w:snapToGrid w:val="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436C3E4B"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 xml:space="preserve">Moduł umożliwia </w:t>
            </w:r>
            <w:r w:rsidRPr="008D530F">
              <w:rPr>
                <w:rFonts w:asciiTheme="minorHAnsi" w:hAnsiTheme="minorHAnsi" w:cstheme="minorHAnsi"/>
                <w:szCs w:val="22"/>
                <w:lang w:eastAsia="en-US"/>
              </w:rPr>
              <w:t>tworzenie i zarządzanie katalogami</w:t>
            </w:r>
            <w:r w:rsidRPr="008D530F">
              <w:rPr>
                <w:rFonts w:asciiTheme="minorHAnsi" w:hAnsiTheme="minorHAnsi" w:cstheme="minorHAnsi"/>
                <w:szCs w:val="22"/>
              </w:rPr>
              <w:t>:</w:t>
            </w:r>
          </w:p>
        </w:tc>
      </w:tr>
      <w:tr w:rsidR="00DB291A" w:rsidRPr="008D530F" w14:paraId="381C9F0F" w14:textId="77777777" w:rsidTr="00A37DD6">
        <w:tc>
          <w:tcPr>
            <w:tcW w:w="567" w:type="dxa"/>
            <w:tcBorders>
              <w:top w:val="single" w:sz="4" w:space="0" w:color="000000"/>
              <w:left w:val="single" w:sz="4" w:space="0" w:color="000000"/>
              <w:bottom w:val="single" w:sz="4" w:space="0" w:color="000000"/>
            </w:tcBorders>
          </w:tcPr>
          <w:p w14:paraId="2219E55F"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5681440E"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uprawnień pacjentów do świadczeń,</w:t>
            </w:r>
          </w:p>
        </w:tc>
      </w:tr>
      <w:tr w:rsidR="00DB291A" w:rsidRPr="008D530F" w14:paraId="282FC0F1" w14:textId="77777777" w:rsidTr="00A37DD6">
        <w:tc>
          <w:tcPr>
            <w:tcW w:w="567" w:type="dxa"/>
            <w:tcBorders>
              <w:top w:val="single" w:sz="4" w:space="0" w:color="000000"/>
              <w:left w:val="single" w:sz="4" w:space="0" w:color="000000"/>
              <w:bottom w:val="single" w:sz="4" w:space="0" w:color="000000"/>
            </w:tcBorders>
          </w:tcPr>
          <w:p w14:paraId="3D0ED159"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7C82276F"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ubezpieczycieli, płatników,</w:t>
            </w:r>
          </w:p>
        </w:tc>
      </w:tr>
      <w:tr w:rsidR="00DB291A" w:rsidRPr="008D530F" w14:paraId="76247F0F" w14:textId="77777777" w:rsidTr="00A37DD6">
        <w:tc>
          <w:tcPr>
            <w:tcW w:w="567" w:type="dxa"/>
            <w:tcBorders>
              <w:top w:val="single" w:sz="4" w:space="0" w:color="000000"/>
              <w:left w:val="single" w:sz="4" w:space="0" w:color="000000"/>
              <w:bottom w:val="single" w:sz="4" w:space="0" w:color="000000"/>
            </w:tcBorders>
          </w:tcPr>
          <w:p w14:paraId="4B099B84"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4A9FF91C"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umów z płatnikami,</w:t>
            </w:r>
          </w:p>
        </w:tc>
      </w:tr>
      <w:tr w:rsidR="00DB291A" w:rsidRPr="008D530F" w14:paraId="4D66F376" w14:textId="77777777" w:rsidTr="00A37DD6">
        <w:tc>
          <w:tcPr>
            <w:tcW w:w="567" w:type="dxa"/>
            <w:tcBorders>
              <w:top w:val="single" w:sz="4" w:space="0" w:color="000000"/>
              <w:left w:val="single" w:sz="4" w:space="0" w:color="000000"/>
              <w:bottom w:val="single" w:sz="4" w:space="0" w:color="000000"/>
            </w:tcBorders>
          </w:tcPr>
          <w:p w14:paraId="712B651F"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8D34E13"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jednostek kierujących,</w:t>
            </w:r>
          </w:p>
        </w:tc>
      </w:tr>
      <w:tr w:rsidR="00DB291A" w:rsidRPr="008D530F" w14:paraId="4BF5DDBA" w14:textId="77777777" w:rsidTr="00A37DD6">
        <w:tc>
          <w:tcPr>
            <w:tcW w:w="567" w:type="dxa"/>
            <w:tcBorders>
              <w:top w:val="single" w:sz="4" w:space="0" w:color="000000"/>
              <w:left w:val="single" w:sz="4" w:space="0" w:color="000000"/>
              <w:bottom w:val="single" w:sz="4" w:space="0" w:color="000000"/>
            </w:tcBorders>
          </w:tcPr>
          <w:p w14:paraId="0196D76E"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12D3371C"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ICD9CM- PL,</w:t>
            </w:r>
          </w:p>
        </w:tc>
      </w:tr>
      <w:tr w:rsidR="00DB291A" w:rsidRPr="008D530F" w14:paraId="78E80515" w14:textId="77777777" w:rsidTr="00A37DD6">
        <w:tc>
          <w:tcPr>
            <w:tcW w:w="567" w:type="dxa"/>
            <w:tcBorders>
              <w:top w:val="single" w:sz="4" w:space="0" w:color="000000"/>
              <w:left w:val="single" w:sz="4" w:space="0" w:color="000000"/>
              <w:bottom w:val="single" w:sz="4" w:space="0" w:color="000000"/>
            </w:tcBorders>
          </w:tcPr>
          <w:p w14:paraId="32480286"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F9597AA"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ICD10.</w:t>
            </w:r>
          </w:p>
        </w:tc>
      </w:tr>
      <w:tr w:rsidR="00DB291A" w:rsidRPr="008D530F" w14:paraId="08131C56" w14:textId="77777777" w:rsidTr="00A37DD6">
        <w:tc>
          <w:tcPr>
            <w:tcW w:w="567" w:type="dxa"/>
            <w:tcBorders>
              <w:top w:val="single" w:sz="4" w:space="0" w:color="000000"/>
              <w:left w:val="single" w:sz="4" w:space="0" w:color="000000"/>
              <w:bottom w:val="single" w:sz="4" w:space="0" w:color="000000"/>
              <w:tr2bl w:val="single" w:sz="4" w:space="0" w:color="auto"/>
            </w:tcBorders>
          </w:tcPr>
          <w:p w14:paraId="7817FCE6" w14:textId="77777777" w:rsidR="00DB291A" w:rsidRPr="008D530F" w:rsidRDefault="00DB291A" w:rsidP="008D530F">
            <w:pPr>
              <w:pStyle w:val="Numerowanie"/>
              <w:snapToGrid w:val="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4B4DF093"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Moduł generuje na bieżąco wydruki zawierające informacje o przepływie pacjentów w Izbie Przyjęć oraz na Oddziałach pozwalające na identyfikację pacjenta poprzez numer odpowiednich ksiąg i datę oraz czas zaistnienia danej sytuacji dotyczące w szczególności:</w:t>
            </w:r>
          </w:p>
        </w:tc>
      </w:tr>
      <w:tr w:rsidR="00DB291A" w:rsidRPr="008D530F" w14:paraId="6A3D5FD1" w14:textId="77777777" w:rsidTr="00A37DD6">
        <w:tc>
          <w:tcPr>
            <w:tcW w:w="567" w:type="dxa"/>
            <w:tcBorders>
              <w:top w:val="single" w:sz="4" w:space="0" w:color="000000"/>
              <w:left w:val="single" w:sz="4" w:space="0" w:color="000000"/>
              <w:bottom w:val="single" w:sz="4" w:space="0" w:color="000000"/>
            </w:tcBorders>
          </w:tcPr>
          <w:p w14:paraId="6032B60E"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147F1460"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przyjęcia w Izbie Przyjęć,</w:t>
            </w:r>
          </w:p>
        </w:tc>
      </w:tr>
      <w:tr w:rsidR="00DB291A" w:rsidRPr="008D530F" w14:paraId="78E72E28" w14:textId="77777777" w:rsidTr="00A37DD6">
        <w:tc>
          <w:tcPr>
            <w:tcW w:w="567" w:type="dxa"/>
            <w:tcBorders>
              <w:top w:val="single" w:sz="4" w:space="0" w:color="000000"/>
              <w:left w:val="single" w:sz="4" w:space="0" w:color="000000"/>
              <w:bottom w:val="single" w:sz="4" w:space="0" w:color="000000"/>
            </w:tcBorders>
          </w:tcPr>
          <w:p w14:paraId="4F91D6ED"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8EF218F"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wpisu do Księgi Oczekujących,</w:t>
            </w:r>
          </w:p>
        </w:tc>
      </w:tr>
      <w:tr w:rsidR="00DB291A" w:rsidRPr="008D530F" w14:paraId="26E6C650" w14:textId="77777777" w:rsidTr="00A37DD6">
        <w:tc>
          <w:tcPr>
            <w:tcW w:w="567" w:type="dxa"/>
            <w:tcBorders>
              <w:top w:val="single" w:sz="4" w:space="0" w:color="000000"/>
              <w:left w:val="single" w:sz="4" w:space="0" w:color="000000"/>
              <w:bottom w:val="single" w:sz="4" w:space="0" w:color="000000"/>
            </w:tcBorders>
          </w:tcPr>
          <w:p w14:paraId="57E2B21C"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ED7C67F"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przyjęcia i wypisu z oddziału,</w:t>
            </w:r>
          </w:p>
        </w:tc>
      </w:tr>
      <w:tr w:rsidR="00DB291A" w:rsidRPr="008D530F" w14:paraId="64C43153" w14:textId="77777777" w:rsidTr="00A37DD6">
        <w:tc>
          <w:tcPr>
            <w:tcW w:w="567" w:type="dxa"/>
            <w:tcBorders>
              <w:top w:val="single" w:sz="4" w:space="0" w:color="000000"/>
              <w:left w:val="single" w:sz="4" w:space="0" w:color="000000"/>
              <w:bottom w:val="single" w:sz="4" w:space="0" w:color="000000"/>
            </w:tcBorders>
          </w:tcPr>
          <w:p w14:paraId="7E52AC2C"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44A40E44"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wyjścia i powrotu z przepustki,</w:t>
            </w:r>
          </w:p>
        </w:tc>
      </w:tr>
      <w:tr w:rsidR="00DB291A" w:rsidRPr="008D530F" w14:paraId="40C5A3BC" w14:textId="77777777" w:rsidTr="00A37DD6">
        <w:tc>
          <w:tcPr>
            <w:tcW w:w="567" w:type="dxa"/>
            <w:tcBorders>
              <w:top w:val="single" w:sz="4" w:space="0" w:color="000000"/>
              <w:left w:val="single" w:sz="4" w:space="0" w:color="000000"/>
              <w:bottom w:val="single" w:sz="4" w:space="0" w:color="000000"/>
            </w:tcBorders>
          </w:tcPr>
          <w:p w14:paraId="55A52933"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C2A6085"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wypisania ze szpitala.</w:t>
            </w:r>
          </w:p>
        </w:tc>
      </w:tr>
      <w:tr w:rsidR="00DB291A" w:rsidRPr="008D530F" w14:paraId="3BCA4892" w14:textId="77777777" w:rsidTr="00A37DD6">
        <w:tc>
          <w:tcPr>
            <w:tcW w:w="567" w:type="dxa"/>
            <w:tcBorders>
              <w:top w:val="single" w:sz="4" w:space="0" w:color="000000"/>
              <w:left w:val="single" w:sz="4" w:space="0" w:color="000000"/>
              <w:bottom w:val="single" w:sz="4" w:space="0" w:color="000000"/>
            </w:tcBorders>
          </w:tcPr>
          <w:p w14:paraId="79273FD5"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71C8B4BA"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Automatyczne nadawanie numeru księgi głównej  gwarantujące unikalność i ciągłość numeracji.</w:t>
            </w:r>
          </w:p>
        </w:tc>
      </w:tr>
      <w:tr w:rsidR="00DB291A" w:rsidRPr="008D530F" w14:paraId="6B9FB555" w14:textId="77777777" w:rsidTr="00A37DD6">
        <w:tc>
          <w:tcPr>
            <w:tcW w:w="567" w:type="dxa"/>
            <w:tcBorders>
              <w:top w:val="single" w:sz="4" w:space="0" w:color="000000"/>
              <w:left w:val="single" w:sz="4" w:space="0" w:color="000000"/>
              <w:bottom w:val="single" w:sz="4" w:space="0" w:color="000000"/>
            </w:tcBorders>
          </w:tcPr>
          <w:p w14:paraId="5A4ECC66"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1C044A36"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Zapewnienie powrotu do ponownego wykorzystania nr księgi głównej dla anulowanego pobytu szpitalnego.</w:t>
            </w:r>
          </w:p>
        </w:tc>
      </w:tr>
      <w:tr w:rsidR="00DB291A" w:rsidRPr="008D530F" w14:paraId="6518D35F" w14:textId="77777777" w:rsidTr="00A37DD6">
        <w:tc>
          <w:tcPr>
            <w:tcW w:w="567" w:type="dxa"/>
            <w:tcBorders>
              <w:top w:val="single" w:sz="4" w:space="0" w:color="000000"/>
              <w:left w:val="single" w:sz="4" w:space="0" w:color="000000"/>
              <w:bottom w:val="single" w:sz="4" w:space="0" w:color="000000"/>
            </w:tcBorders>
          </w:tcPr>
          <w:p w14:paraId="68FC752A"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827ACB1"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Obsługa zmian numerów ksiąg, możliwość przeglądu historii numerów ksiąg.</w:t>
            </w:r>
          </w:p>
        </w:tc>
      </w:tr>
      <w:tr w:rsidR="00DB291A" w:rsidRPr="008D530F" w14:paraId="5B710094" w14:textId="77777777" w:rsidTr="00A37DD6">
        <w:tc>
          <w:tcPr>
            <w:tcW w:w="567" w:type="dxa"/>
            <w:tcBorders>
              <w:top w:val="single" w:sz="4" w:space="0" w:color="000000"/>
              <w:left w:val="single" w:sz="4" w:space="0" w:color="000000"/>
              <w:bottom w:val="single" w:sz="4" w:space="0" w:color="000000"/>
            </w:tcBorders>
          </w:tcPr>
          <w:p w14:paraId="0471D1E3"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1D8D93EF"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wyszukiwania pacjentów według różnych parametrów (imię, nazwisko, imię ojca, PESEL, data urodzenia, numer księgi głównej i oddziałowej, oddział, płeć,).</w:t>
            </w:r>
          </w:p>
        </w:tc>
      </w:tr>
      <w:tr w:rsidR="00DB291A" w:rsidRPr="008D530F" w14:paraId="0C55F5B1" w14:textId="77777777" w:rsidTr="00A37DD6">
        <w:tc>
          <w:tcPr>
            <w:tcW w:w="567" w:type="dxa"/>
            <w:tcBorders>
              <w:top w:val="single" w:sz="4" w:space="0" w:color="000000"/>
              <w:left w:val="single" w:sz="4" w:space="0" w:color="000000"/>
              <w:bottom w:val="single" w:sz="4" w:space="0" w:color="000000"/>
            </w:tcBorders>
          </w:tcPr>
          <w:p w14:paraId="193015EB"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4C59E47"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 xml:space="preserve">Możliwość eksportu wybranych kart statystycznych do pliku pdf, rtf.  </w:t>
            </w:r>
          </w:p>
        </w:tc>
      </w:tr>
      <w:tr w:rsidR="00DB291A" w:rsidRPr="008D530F" w14:paraId="7F0EBEA1" w14:textId="77777777" w:rsidTr="00A37DD6">
        <w:tc>
          <w:tcPr>
            <w:tcW w:w="567" w:type="dxa"/>
            <w:tcBorders>
              <w:top w:val="single" w:sz="4" w:space="0" w:color="000000"/>
              <w:left w:val="single" w:sz="4" w:space="0" w:color="000000"/>
              <w:bottom w:val="single" w:sz="4" w:space="0" w:color="000000"/>
            </w:tcBorders>
            <w:shd w:val="clear" w:color="auto" w:fill="auto"/>
          </w:tcPr>
          <w:p w14:paraId="58BF505B"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A90B8"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Podgląd informacji, jacy pacjenci (co najmniej imię i nazwisko) przebywają aktualnie na oddziale i w całym szpitalu.</w:t>
            </w:r>
          </w:p>
        </w:tc>
      </w:tr>
      <w:tr w:rsidR="00DB291A" w:rsidRPr="008D530F" w14:paraId="62DCC85D" w14:textId="77777777" w:rsidTr="00A37DD6">
        <w:tc>
          <w:tcPr>
            <w:tcW w:w="567" w:type="dxa"/>
            <w:tcBorders>
              <w:top w:val="single" w:sz="4" w:space="0" w:color="000000"/>
              <w:left w:val="single" w:sz="4" w:space="0" w:color="000000"/>
              <w:bottom w:val="single" w:sz="4" w:space="0" w:color="000000"/>
            </w:tcBorders>
          </w:tcPr>
          <w:p w14:paraId="73B413E1"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5E6BA66F"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wydruku karty statystycznej i zbioru kart statystycznych wg dat.</w:t>
            </w:r>
          </w:p>
        </w:tc>
      </w:tr>
      <w:tr w:rsidR="00DB291A" w:rsidRPr="008D530F" w14:paraId="0BE4798F" w14:textId="77777777" w:rsidTr="00A37DD6">
        <w:tc>
          <w:tcPr>
            <w:tcW w:w="567" w:type="dxa"/>
            <w:tcBorders>
              <w:top w:val="single" w:sz="4" w:space="0" w:color="000000"/>
              <w:left w:val="single" w:sz="4" w:space="0" w:color="000000"/>
              <w:bottom w:val="single" w:sz="4" w:space="0" w:color="000000"/>
              <w:tr2bl w:val="single" w:sz="4" w:space="0" w:color="auto"/>
            </w:tcBorders>
          </w:tcPr>
          <w:p w14:paraId="4AFF8208" w14:textId="77777777" w:rsidR="00DB291A" w:rsidRPr="008D530F" w:rsidRDefault="00DB291A" w:rsidP="008D530F">
            <w:pPr>
              <w:pStyle w:val="Numerowanie"/>
              <w:snapToGrid w:val="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472C5C79"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Moduł umożliwia automatyczne generowanie zewnętrznych raportów dotyczących pacjenta w formie narzuconej wymogami sprawozdawczymi wg stanu prawnego tych wymogów obowiązującego na dzień instalacji oprogramowania, a w szczególności generowanie:</w:t>
            </w:r>
          </w:p>
        </w:tc>
      </w:tr>
      <w:tr w:rsidR="00DB291A" w:rsidRPr="008D530F" w14:paraId="2D84E2A4" w14:textId="77777777" w:rsidTr="00A37DD6">
        <w:tc>
          <w:tcPr>
            <w:tcW w:w="567" w:type="dxa"/>
            <w:tcBorders>
              <w:top w:val="single" w:sz="4" w:space="0" w:color="000000"/>
              <w:left w:val="single" w:sz="4" w:space="0" w:color="000000"/>
              <w:bottom w:val="single" w:sz="4" w:space="0" w:color="000000"/>
            </w:tcBorders>
            <w:shd w:val="clear" w:color="auto" w:fill="FFFFFF"/>
          </w:tcPr>
          <w:p w14:paraId="57181021"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FB022"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Karty Statystycznej Szpitala Ogólnej  Mz/Szp-11,</w:t>
            </w:r>
          </w:p>
        </w:tc>
      </w:tr>
      <w:tr w:rsidR="00DB291A" w:rsidRPr="008D530F" w14:paraId="58A8CFC6" w14:textId="77777777" w:rsidTr="00A37DD6">
        <w:tc>
          <w:tcPr>
            <w:tcW w:w="567" w:type="dxa"/>
            <w:tcBorders>
              <w:top w:val="single" w:sz="4" w:space="0" w:color="000000"/>
              <w:left w:val="single" w:sz="4" w:space="0" w:color="000000"/>
              <w:bottom w:val="single" w:sz="4" w:space="0" w:color="000000"/>
            </w:tcBorders>
            <w:shd w:val="clear" w:color="auto" w:fill="FFFFFF"/>
          </w:tcPr>
          <w:p w14:paraId="5DF782B2"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DCDB0"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Karty Nowotworowej,</w:t>
            </w:r>
          </w:p>
        </w:tc>
      </w:tr>
      <w:tr w:rsidR="00DB291A" w:rsidRPr="008D530F" w14:paraId="641343BD" w14:textId="77777777" w:rsidTr="00A37DD6">
        <w:tc>
          <w:tcPr>
            <w:tcW w:w="567" w:type="dxa"/>
            <w:tcBorders>
              <w:top w:val="single" w:sz="4" w:space="0" w:color="000000"/>
              <w:left w:val="single" w:sz="4" w:space="0" w:color="000000"/>
              <w:bottom w:val="single" w:sz="4" w:space="0" w:color="000000"/>
            </w:tcBorders>
            <w:shd w:val="clear" w:color="auto" w:fill="FFFFFF"/>
          </w:tcPr>
          <w:p w14:paraId="5F37BC10"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6A98B"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Karta zgłoszenia choroby zakaźnej,</w:t>
            </w:r>
          </w:p>
        </w:tc>
      </w:tr>
      <w:tr w:rsidR="00DB291A" w:rsidRPr="008D530F" w14:paraId="6A629928" w14:textId="77777777" w:rsidTr="00A37DD6">
        <w:tc>
          <w:tcPr>
            <w:tcW w:w="567" w:type="dxa"/>
            <w:tcBorders>
              <w:top w:val="single" w:sz="4" w:space="0" w:color="000000"/>
              <w:left w:val="single" w:sz="4" w:space="0" w:color="000000"/>
              <w:bottom w:val="single" w:sz="4" w:space="0" w:color="000000"/>
            </w:tcBorders>
          </w:tcPr>
          <w:p w14:paraId="521A8872"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5EF14EA3"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Karta zgłoszenia choroby psychicznej,</w:t>
            </w:r>
          </w:p>
        </w:tc>
      </w:tr>
      <w:tr w:rsidR="00DB291A" w:rsidRPr="008D530F" w14:paraId="63D6F254" w14:textId="77777777" w:rsidTr="00A37DD6">
        <w:tc>
          <w:tcPr>
            <w:tcW w:w="567" w:type="dxa"/>
            <w:tcBorders>
              <w:top w:val="single" w:sz="4" w:space="0" w:color="000000"/>
              <w:left w:val="single" w:sz="4" w:space="0" w:color="000000"/>
              <w:bottom w:val="single" w:sz="4" w:space="0" w:color="000000"/>
              <w:tr2bl w:val="single" w:sz="4" w:space="0" w:color="auto"/>
            </w:tcBorders>
          </w:tcPr>
          <w:p w14:paraId="639A7A7B" w14:textId="77777777" w:rsidR="00DB291A" w:rsidRPr="008D530F" w:rsidRDefault="00DB291A" w:rsidP="008D530F">
            <w:pPr>
              <w:pStyle w:val="Numerowanie"/>
              <w:snapToGrid w:val="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859B08D" w14:textId="77777777" w:rsidR="00DB291A" w:rsidRPr="008D530F" w:rsidRDefault="00DB291A" w:rsidP="008D530F">
            <w:pPr>
              <w:pStyle w:val="Tabela1"/>
              <w:tabs>
                <w:tab w:val="left" w:pos="417"/>
              </w:tabs>
              <w:spacing w:before="0" w:after="0"/>
              <w:ind w:left="0" w:right="50"/>
              <w:rPr>
                <w:rFonts w:asciiTheme="minorHAnsi" w:hAnsiTheme="minorHAnsi" w:cstheme="minorHAnsi"/>
                <w:szCs w:val="22"/>
              </w:rPr>
            </w:pPr>
            <w:r w:rsidRPr="008D530F">
              <w:rPr>
                <w:rFonts w:asciiTheme="minorHAnsi" w:hAnsiTheme="minorHAnsi" w:cstheme="minorHAnsi"/>
                <w:szCs w:val="22"/>
              </w:rPr>
              <w:t>Sprawozdania ze statystyki:</w:t>
            </w:r>
          </w:p>
        </w:tc>
      </w:tr>
      <w:tr w:rsidR="00DB291A" w:rsidRPr="008D530F" w14:paraId="6F1EB694" w14:textId="77777777" w:rsidTr="00A37DD6">
        <w:tc>
          <w:tcPr>
            <w:tcW w:w="567" w:type="dxa"/>
            <w:tcBorders>
              <w:top w:val="single" w:sz="4" w:space="0" w:color="000000"/>
              <w:left w:val="single" w:sz="4" w:space="0" w:color="000000"/>
              <w:bottom w:val="single" w:sz="4" w:space="0" w:color="000000"/>
            </w:tcBorders>
          </w:tcPr>
          <w:p w14:paraId="481B69F1"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5EBC0BD4"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Sprawozdanie o działalności i pracujących w ambulatoryjnej opiece zdrowotnej MZ-11,</w:t>
            </w:r>
          </w:p>
        </w:tc>
      </w:tr>
      <w:tr w:rsidR="00DB291A" w:rsidRPr="008D530F" w14:paraId="0CF9CBCB" w14:textId="77777777" w:rsidTr="00A37DD6">
        <w:tc>
          <w:tcPr>
            <w:tcW w:w="567" w:type="dxa"/>
            <w:tcBorders>
              <w:top w:val="single" w:sz="4" w:space="0" w:color="000000"/>
              <w:left w:val="single" w:sz="4" w:space="0" w:color="000000"/>
              <w:bottom w:val="single" w:sz="4" w:space="0" w:color="000000"/>
            </w:tcBorders>
          </w:tcPr>
          <w:p w14:paraId="084F418E"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392ACBD"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Sprawozdanie o leczonych w poradni gruźlicy i chorób płuc MZ-13,</w:t>
            </w:r>
          </w:p>
        </w:tc>
      </w:tr>
      <w:tr w:rsidR="00DB291A" w:rsidRPr="008D530F" w14:paraId="1599159B" w14:textId="77777777" w:rsidTr="00A37DD6">
        <w:tc>
          <w:tcPr>
            <w:tcW w:w="567" w:type="dxa"/>
            <w:tcBorders>
              <w:top w:val="single" w:sz="4" w:space="0" w:color="000000"/>
              <w:left w:val="single" w:sz="4" w:space="0" w:color="000000"/>
              <w:bottom w:val="single" w:sz="4" w:space="0" w:color="000000"/>
            </w:tcBorders>
          </w:tcPr>
          <w:p w14:paraId="660BEB42"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724D2BE0"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Sprawozdanie o działalności i pracujących w ambulatoryjnej, specjalistycznej opiece zdrowotnej MZ-12,</w:t>
            </w:r>
          </w:p>
        </w:tc>
      </w:tr>
      <w:tr w:rsidR="00DB291A" w:rsidRPr="008D530F" w14:paraId="35106F63" w14:textId="77777777" w:rsidTr="00A37DD6">
        <w:tc>
          <w:tcPr>
            <w:tcW w:w="567" w:type="dxa"/>
            <w:tcBorders>
              <w:top w:val="single" w:sz="4" w:space="0" w:color="000000"/>
              <w:left w:val="single" w:sz="4" w:space="0" w:color="000000"/>
              <w:bottom w:val="single" w:sz="4" w:space="0" w:color="000000"/>
            </w:tcBorders>
          </w:tcPr>
          <w:p w14:paraId="2CDE9E12"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7362EC4E"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Sprawozdanie o leczonych w poradni skórno-wenerologicznej MZ-14,</w:t>
            </w:r>
          </w:p>
        </w:tc>
      </w:tr>
      <w:tr w:rsidR="00DB291A" w:rsidRPr="008D530F" w14:paraId="0DA37BE5" w14:textId="77777777" w:rsidTr="00A37DD6">
        <w:tc>
          <w:tcPr>
            <w:tcW w:w="567" w:type="dxa"/>
            <w:tcBorders>
              <w:top w:val="single" w:sz="4" w:space="0" w:color="000000"/>
              <w:left w:val="single" w:sz="4" w:space="0" w:color="000000"/>
              <w:bottom w:val="single" w:sz="4" w:space="0" w:color="000000"/>
            </w:tcBorders>
          </w:tcPr>
          <w:p w14:paraId="528DF6F7"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B483EF1"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Sprawozdanie z działalności jednostki lecznictwa ambulatoryjnego dla osób z zaburzeniami psychicznymi, osób uzależnionych od alkoholu oraz innych substancji psychoaktywnych MZ-15,</w:t>
            </w:r>
          </w:p>
        </w:tc>
      </w:tr>
      <w:tr w:rsidR="00DB291A" w:rsidRPr="008D530F" w14:paraId="1BCA8A80" w14:textId="77777777" w:rsidTr="00A37DD6">
        <w:tc>
          <w:tcPr>
            <w:tcW w:w="567" w:type="dxa"/>
            <w:tcBorders>
              <w:top w:val="single" w:sz="4" w:space="0" w:color="000000"/>
              <w:left w:val="single" w:sz="4" w:space="0" w:color="000000"/>
              <w:bottom w:val="single" w:sz="4" w:space="0" w:color="000000"/>
            </w:tcBorders>
          </w:tcPr>
          <w:p w14:paraId="53D4B996"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2E08E94"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Sprawozdanie z działalności zespołu/oddziału leczenia środowiskowego/domowego MZ-19,</w:t>
            </w:r>
          </w:p>
        </w:tc>
      </w:tr>
      <w:tr w:rsidR="00DB291A" w:rsidRPr="008D530F" w14:paraId="0E0083ED" w14:textId="77777777" w:rsidTr="00A37DD6">
        <w:tc>
          <w:tcPr>
            <w:tcW w:w="567" w:type="dxa"/>
            <w:tcBorders>
              <w:top w:val="single" w:sz="4" w:space="0" w:color="000000"/>
              <w:left w:val="single" w:sz="4" w:space="0" w:color="000000"/>
              <w:bottom w:val="single" w:sz="4" w:space="0" w:color="000000"/>
            </w:tcBorders>
          </w:tcPr>
          <w:p w14:paraId="443015F5"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3C74075"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Roczne sprawozdanie o przerwaniach ciąży wykonanych w placówkach ambulatoryjnej opieki zdrowotnej MZ-24,</w:t>
            </w:r>
          </w:p>
        </w:tc>
      </w:tr>
      <w:tr w:rsidR="00DB291A" w:rsidRPr="008D530F" w14:paraId="4E85F4FF" w14:textId="77777777" w:rsidTr="00A37DD6">
        <w:tc>
          <w:tcPr>
            <w:tcW w:w="567" w:type="dxa"/>
            <w:tcBorders>
              <w:top w:val="single" w:sz="4" w:space="0" w:color="000000"/>
              <w:left w:val="single" w:sz="4" w:space="0" w:color="000000"/>
              <w:bottom w:val="single" w:sz="4" w:space="0" w:color="000000"/>
            </w:tcBorders>
          </w:tcPr>
          <w:p w14:paraId="44D1D026"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402B0C5C"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Sprawozdanie o działalności szpitala MZ-29,</w:t>
            </w:r>
          </w:p>
        </w:tc>
      </w:tr>
      <w:tr w:rsidR="00DB291A" w:rsidRPr="008D530F" w14:paraId="5299A421" w14:textId="77777777" w:rsidTr="00A37DD6">
        <w:tc>
          <w:tcPr>
            <w:tcW w:w="567" w:type="dxa"/>
            <w:tcBorders>
              <w:top w:val="single" w:sz="4" w:space="0" w:color="000000"/>
              <w:left w:val="single" w:sz="4" w:space="0" w:color="000000"/>
              <w:bottom w:val="single" w:sz="4" w:space="0" w:color="000000"/>
            </w:tcBorders>
          </w:tcPr>
          <w:p w14:paraId="0414B0BC"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8CCC476"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Sprawozdanie o działalności podmiotu wykonującego działalność leczniczą w zakresie długoterminowej opieki zdrowotnej MZ-29A,</w:t>
            </w:r>
          </w:p>
        </w:tc>
      </w:tr>
      <w:tr w:rsidR="00DB291A" w:rsidRPr="008D530F" w14:paraId="5A0390B4" w14:textId="77777777" w:rsidTr="00A37DD6">
        <w:tc>
          <w:tcPr>
            <w:tcW w:w="567" w:type="dxa"/>
            <w:tcBorders>
              <w:top w:val="single" w:sz="4" w:space="0" w:color="000000"/>
              <w:left w:val="single" w:sz="4" w:space="0" w:color="000000"/>
              <w:bottom w:val="single" w:sz="4" w:space="0" w:color="000000"/>
            </w:tcBorders>
          </w:tcPr>
          <w:p w14:paraId="6B3A67D8"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AAEABDA"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Sprawozdanie podmiotu wykonującego działalność leczniczą w zakresie psychiatrycznej opieki stacjonarnej MZ-30,</w:t>
            </w:r>
          </w:p>
        </w:tc>
      </w:tr>
      <w:tr w:rsidR="00DB291A" w:rsidRPr="008D530F" w14:paraId="3CE8A376" w14:textId="77777777" w:rsidTr="00A37DD6">
        <w:tc>
          <w:tcPr>
            <w:tcW w:w="567" w:type="dxa"/>
            <w:tcBorders>
              <w:top w:val="single" w:sz="4" w:space="0" w:color="000000"/>
              <w:left w:val="single" w:sz="4" w:space="0" w:color="000000"/>
              <w:bottom w:val="single" w:sz="4" w:space="0" w:color="000000"/>
            </w:tcBorders>
          </w:tcPr>
          <w:p w14:paraId="55D3204E"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1F8B4527"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Okresowy / dzienny meldunek o zachorowaniach i podejrzeniach zachorowań na grypę MZ-55.</w:t>
            </w:r>
          </w:p>
        </w:tc>
      </w:tr>
      <w:tr w:rsidR="00DB291A" w:rsidRPr="008D530F" w14:paraId="4538B546" w14:textId="77777777" w:rsidTr="00A37DD6">
        <w:tc>
          <w:tcPr>
            <w:tcW w:w="567" w:type="dxa"/>
            <w:tcBorders>
              <w:top w:val="single" w:sz="4" w:space="0" w:color="000000"/>
              <w:left w:val="single" w:sz="4" w:space="0" w:color="000000"/>
              <w:bottom w:val="single" w:sz="4" w:space="0" w:color="000000"/>
            </w:tcBorders>
          </w:tcPr>
          <w:p w14:paraId="43D3CBD8"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F3FFF7A"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Weryfikacja kompletu danych niezbędnych do prawidłowej sprawozdawczości  danych z zakresu karty MZ-Szp 11.</w:t>
            </w:r>
          </w:p>
        </w:tc>
      </w:tr>
      <w:tr w:rsidR="00DB291A" w:rsidRPr="008D530F" w14:paraId="3BE9B26A" w14:textId="77777777" w:rsidTr="00A37DD6">
        <w:tc>
          <w:tcPr>
            <w:tcW w:w="567" w:type="dxa"/>
            <w:tcBorders>
              <w:top w:val="single" w:sz="4" w:space="0" w:color="000000"/>
              <w:left w:val="single" w:sz="4" w:space="0" w:color="000000"/>
              <w:bottom w:val="single" w:sz="4" w:space="0" w:color="000000"/>
            </w:tcBorders>
          </w:tcPr>
          <w:p w14:paraId="2B8F22FC"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D3DEE3F"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Możliwość obliczania i zatwierdzania statystyk ruchu pacjentów w szpitalu. Zatwierdzenie statystyk ruchu musi zablokować możliwość przyjęć/wypisów/przesunięć międzyoddziałowych na dzień zatwierdzenia i wszystkie wcześniejsze.</w:t>
            </w:r>
          </w:p>
        </w:tc>
      </w:tr>
      <w:tr w:rsidR="00DB291A" w:rsidRPr="008D530F" w14:paraId="3BAD7881" w14:textId="77777777" w:rsidTr="00A37DD6">
        <w:tc>
          <w:tcPr>
            <w:tcW w:w="567" w:type="dxa"/>
            <w:tcBorders>
              <w:top w:val="single" w:sz="4" w:space="0" w:color="000000"/>
              <w:left w:val="single" w:sz="4" w:space="0" w:color="000000"/>
              <w:bottom w:val="single" w:sz="4" w:space="0" w:color="000000"/>
            </w:tcBorders>
          </w:tcPr>
          <w:p w14:paraId="0F6E69F2"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19E32FCD"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zdefiniowania godziny, od której liczone jest rozpoczęcie doby statystycznej.</w:t>
            </w:r>
          </w:p>
        </w:tc>
      </w:tr>
      <w:tr w:rsidR="00DB291A" w:rsidRPr="008D530F" w14:paraId="76649CE8" w14:textId="77777777" w:rsidTr="00A37DD6">
        <w:tc>
          <w:tcPr>
            <w:tcW w:w="567" w:type="dxa"/>
            <w:tcBorders>
              <w:top w:val="single" w:sz="4" w:space="0" w:color="000000"/>
              <w:left w:val="single" w:sz="4" w:space="0" w:color="000000"/>
              <w:bottom w:val="single" w:sz="4" w:space="0" w:color="000000"/>
              <w:tr2bl w:val="single" w:sz="4" w:space="0" w:color="auto"/>
            </w:tcBorders>
          </w:tcPr>
          <w:p w14:paraId="08F4CD13" w14:textId="77777777" w:rsidR="00DB291A" w:rsidRPr="008D530F" w:rsidRDefault="00DB291A" w:rsidP="008D530F">
            <w:pPr>
              <w:pStyle w:val="Numerowanie"/>
              <w:snapToGrid w:val="0"/>
              <w:ind w:left="36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26C0E12"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definicji schematów obliczeń statystyki:</w:t>
            </w:r>
          </w:p>
        </w:tc>
      </w:tr>
      <w:tr w:rsidR="00DB291A" w:rsidRPr="008D530F" w14:paraId="36333090" w14:textId="77777777" w:rsidTr="00A37DD6">
        <w:tc>
          <w:tcPr>
            <w:tcW w:w="567" w:type="dxa"/>
            <w:tcBorders>
              <w:top w:val="single" w:sz="4" w:space="0" w:color="000000"/>
              <w:left w:val="single" w:sz="4" w:space="0" w:color="000000"/>
              <w:bottom w:val="single" w:sz="4" w:space="0" w:color="000000"/>
            </w:tcBorders>
          </w:tcPr>
          <w:p w14:paraId="0CE45E5B"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0047618"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osobodni dla oddziałów dziennych na podstawie obecności,</w:t>
            </w:r>
          </w:p>
        </w:tc>
      </w:tr>
      <w:tr w:rsidR="00DB291A" w:rsidRPr="008D530F" w14:paraId="15B0BFD1" w14:textId="77777777" w:rsidTr="00A37DD6">
        <w:tc>
          <w:tcPr>
            <w:tcW w:w="567" w:type="dxa"/>
            <w:tcBorders>
              <w:top w:val="single" w:sz="4" w:space="0" w:color="000000"/>
              <w:left w:val="single" w:sz="4" w:space="0" w:color="000000"/>
              <w:bottom w:val="single" w:sz="4" w:space="0" w:color="000000"/>
            </w:tcBorders>
          </w:tcPr>
          <w:p w14:paraId="64DAE6D7"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CD6C0D7"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wyłączenie obliczeń ruchu pacjentów dla wybranych oddziałów z ogólnych statystyk szpitalnych,</w:t>
            </w:r>
          </w:p>
        </w:tc>
      </w:tr>
      <w:tr w:rsidR="00DB291A" w:rsidRPr="008D530F" w14:paraId="2AF89442" w14:textId="77777777" w:rsidTr="00A37DD6">
        <w:tc>
          <w:tcPr>
            <w:tcW w:w="567" w:type="dxa"/>
            <w:tcBorders>
              <w:top w:val="single" w:sz="4" w:space="0" w:color="000000"/>
              <w:left w:val="single" w:sz="4" w:space="0" w:color="000000"/>
              <w:bottom w:val="single" w:sz="4" w:space="0" w:color="000000"/>
            </w:tcBorders>
          </w:tcPr>
          <w:p w14:paraId="38BB61E2"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7A6F458"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obliczanie statystyki na przełomie miesięcy wg różnych schematów.</w:t>
            </w:r>
          </w:p>
        </w:tc>
      </w:tr>
      <w:tr w:rsidR="00DB291A" w:rsidRPr="008D530F" w14:paraId="05C88381" w14:textId="77777777" w:rsidTr="00A37DD6">
        <w:tc>
          <w:tcPr>
            <w:tcW w:w="567" w:type="dxa"/>
            <w:tcBorders>
              <w:top w:val="single" w:sz="4" w:space="0" w:color="000000"/>
              <w:left w:val="single" w:sz="4" w:space="0" w:color="000000"/>
              <w:bottom w:val="single" w:sz="4" w:space="0" w:color="000000"/>
            </w:tcBorders>
          </w:tcPr>
          <w:p w14:paraId="1D5C7BF9"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00CCAB0"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ewidencji danych o zwrocie/pobraniu historii choroby do statystyki.</w:t>
            </w:r>
          </w:p>
        </w:tc>
      </w:tr>
      <w:tr w:rsidR="00DB291A" w:rsidRPr="008D530F" w14:paraId="3B471D5A" w14:textId="77777777" w:rsidTr="00A37DD6">
        <w:tc>
          <w:tcPr>
            <w:tcW w:w="567" w:type="dxa"/>
            <w:tcBorders>
              <w:top w:val="single" w:sz="4" w:space="0" w:color="000000"/>
              <w:left w:val="single" w:sz="4" w:space="0" w:color="000000"/>
              <w:bottom w:val="single" w:sz="4" w:space="0" w:color="000000"/>
              <w:tr2bl w:val="single" w:sz="4" w:space="0" w:color="auto"/>
            </w:tcBorders>
          </w:tcPr>
          <w:p w14:paraId="78699CDD" w14:textId="77777777" w:rsidR="00DB291A" w:rsidRPr="008D530F" w:rsidRDefault="00DB291A" w:rsidP="008D530F">
            <w:pPr>
              <w:pStyle w:val="Numerowanie"/>
              <w:snapToGrid w:val="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6B3D034"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Moduł udostępnia minimalny zakres raportów:</w:t>
            </w:r>
          </w:p>
        </w:tc>
      </w:tr>
      <w:tr w:rsidR="00DB291A" w:rsidRPr="008D530F" w14:paraId="54E29BFD" w14:textId="77777777" w:rsidTr="00A37DD6">
        <w:tc>
          <w:tcPr>
            <w:tcW w:w="567" w:type="dxa"/>
            <w:tcBorders>
              <w:top w:val="single" w:sz="4" w:space="0" w:color="000000"/>
              <w:left w:val="single" w:sz="4" w:space="0" w:color="000000"/>
              <w:bottom w:val="single" w:sz="4" w:space="0" w:color="000000"/>
            </w:tcBorders>
          </w:tcPr>
          <w:p w14:paraId="323DE3F5"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B5EF4D1"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zestawienie nowoprzyjętych/wypisanych pacjentów do oddziału/szpitala dzień/godzina),</w:t>
            </w:r>
          </w:p>
        </w:tc>
      </w:tr>
      <w:tr w:rsidR="00DB291A" w:rsidRPr="008D530F" w14:paraId="387BEE51" w14:textId="77777777" w:rsidTr="00A37DD6">
        <w:tc>
          <w:tcPr>
            <w:tcW w:w="567" w:type="dxa"/>
            <w:tcBorders>
              <w:top w:val="single" w:sz="4" w:space="0" w:color="000000"/>
              <w:left w:val="single" w:sz="4" w:space="0" w:color="000000"/>
              <w:bottom w:val="single" w:sz="4" w:space="0" w:color="000000"/>
            </w:tcBorders>
            <w:shd w:val="clear" w:color="auto" w:fill="FFFFFF"/>
          </w:tcPr>
          <w:p w14:paraId="14871D3E"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98F52"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zestawienie pacjentów hospitalizowanych wg czasu pobytu (powyżej „x „dni),</w:t>
            </w:r>
          </w:p>
        </w:tc>
      </w:tr>
      <w:tr w:rsidR="00DB291A" w:rsidRPr="008D530F" w14:paraId="2699E7A9" w14:textId="77777777" w:rsidTr="00A37DD6">
        <w:tc>
          <w:tcPr>
            <w:tcW w:w="567" w:type="dxa"/>
            <w:tcBorders>
              <w:top w:val="single" w:sz="4" w:space="0" w:color="000000"/>
              <w:left w:val="single" w:sz="4" w:space="0" w:color="000000"/>
              <w:bottom w:val="single" w:sz="4" w:space="0" w:color="000000"/>
            </w:tcBorders>
          </w:tcPr>
          <w:p w14:paraId="057275BE"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131BA51C"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stan oddziału według zapisu w Izbie Przyjęć,</w:t>
            </w:r>
          </w:p>
        </w:tc>
      </w:tr>
      <w:tr w:rsidR="00DB291A" w:rsidRPr="008D530F" w14:paraId="665D3ADE" w14:textId="77777777" w:rsidTr="00A37DD6">
        <w:tc>
          <w:tcPr>
            <w:tcW w:w="567" w:type="dxa"/>
            <w:tcBorders>
              <w:top w:val="single" w:sz="4" w:space="0" w:color="000000"/>
              <w:left w:val="single" w:sz="4" w:space="0" w:color="000000"/>
              <w:bottom w:val="single" w:sz="4" w:space="0" w:color="000000"/>
            </w:tcBorders>
          </w:tcPr>
          <w:p w14:paraId="7958F29E"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4608863"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średni czas pobytu (szpital/oddział),</w:t>
            </w:r>
          </w:p>
        </w:tc>
      </w:tr>
      <w:tr w:rsidR="00DB291A" w:rsidRPr="008D530F" w14:paraId="5EE44184" w14:textId="77777777" w:rsidTr="00A37DD6">
        <w:tc>
          <w:tcPr>
            <w:tcW w:w="567" w:type="dxa"/>
            <w:tcBorders>
              <w:top w:val="single" w:sz="4" w:space="0" w:color="000000"/>
              <w:left w:val="single" w:sz="4" w:space="0" w:color="000000"/>
              <w:bottom w:val="single" w:sz="4" w:space="0" w:color="000000"/>
            </w:tcBorders>
          </w:tcPr>
          <w:p w14:paraId="21A84EFC"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50EAE872"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średni czas pobytu wg jednostki chorobowej (rozpoznania zasadniczego),</w:t>
            </w:r>
          </w:p>
        </w:tc>
      </w:tr>
      <w:tr w:rsidR="00DB291A" w:rsidRPr="008D530F" w14:paraId="563703CC" w14:textId="77777777" w:rsidTr="00A37DD6">
        <w:tc>
          <w:tcPr>
            <w:tcW w:w="567" w:type="dxa"/>
            <w:tcBorders>
              <w:top w:val="single" w:sz="4" w:space="0" w:color="000000"/>
              <w:left w:val="single" w:sz="4" w:space="0" w:color="000000"/>
              <w:bottom w:val="single" w:sz="4" w:space="0" w:color="000000"/>
            </w:tcBorders>
          </w:tcPr>
          <w:p w14:paraId="75B25891"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55FC96EE"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miesięczne zestawienie ilości przyczyn zgonów,</w:t>
            </w:r>
          </w:p>
        </w:tc>
      </w:tr>
      <w:tr w:rsidR="00DB291A" w:rsidRPr="008D530F" w14:paraId="4279B329" w14:textId="77777777" w:rsidTr="00A37DD6">
        <w:tc>
          <w:tcPr>
            <w:tcW w:w="567" w:type="dxa"/>
            <w:tcBorders>
              <w:top w:val="single" w:sz="4" w:space="0" w:color="000000"/>
              <w:left w:val="single" w:sz="4" w:space="0" w:color="000000"/>
              <w:bottom w:val="single" w:sz="4" w:space="0" w:color="000000"/>
            </w:tcBorders>
          </w:tcPr>
          <w:p w14:paraId="17999310"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79AB7A24"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zestawienie przyjęć wg województwa, płatnika,</w:t>
            </w:r>
          </w:p>
        </w:tc>
      </w:tr>
      <w:tr w:rsidR="00DB291A" w:rsidRPr="008D530F" w14:paraId="74B0D4DA" w14:textId="77777777" w:rsidTr="00A37DD6">
        <w:tc>
          <w:tcPr>
            <w:tcW w:w="567" w:type="dxa"/>
            <w:tcBorders>
              <w:top w:val="single" w:sz="4" w:space="0" w:color="000000"/>
              <w:left w:val="single" w:sz="4" w:space="0" w:color="000000"/>
              <w:bottom w:val="single" w:sz="4" w:space="0" w:color="000000"/>
            </w:tcBorders>
          </w:tcPr>
          <w:p w14:paraId="51DAFDF1"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594CDC6B"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zestawienie przyjęć do szpitala wg lekarza kierującego i przyjmującego,</w:t>
            </w:r>
          </w:p>
        </w:tc>
      </w:tr>
      <w:tr w:rsidR="00DB291A" w:rsidRPr="008D530F" w14:paraId="359325C8" w14:textId="77777777" w:rsidTr="00A37DD6">
        <w:tc>
          <w:tcPr>
            <w:tcW w:w="567" w:type="dxa"/>
            <w:tcBorders>
              <w:top w:val="single" w:sz="4" w:space="0" w:color="000000"/>
              <w:left w:val="single" w:sz="4" w:space="0" w:color="000000"/>
              <w:bottom w:val="single" w:sz="4" w:space="0" w:color="000000"/>
            </w:tcBorders>
          </w:tcPr>
          <w:p w14:paraId="3EE2A32F"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179B22CF"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wydruk pobytów szpitalnych, oddziałowych o nieuzupełnionych danych (np. bez dokumentu ubezpieczeniowego, płatnika, rozpoznania zasadniczego, jednostki kierującej itd.).</w:t>
            </w:r>
          </w:p>
        </w:tc>
      </w:tr>
      <w:tr w:rsidR="00DB291A" w:rsidRPr="008D530F" w14:paraId="123EA4B0" w14:textId="77777777" w:rsidTr="00A37DD6">
        <w:tc>
          <w:tcPr>
            <w:tcW w:w="567" w:type="dxa"/>
            <w:tcBorders>
              <w:top w:val="single" w:sz="4" w:space="0" w:color="000000"/>
              <w:left w:val="single" w:sz="4" w:space="0" w:color="000000"/>
              <w:bottom w:val="single" w:sz="4" w:space="0" w:color="000000"/>
            </w:tcBorders>
          </w:tcPr>
          <w:p w14:paraId="691D478A"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34E69D4"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Moduł umożliwia zamknięcie ksiąg bieżącego roku wraz z automatycznym przepisaniem pacjentów przebywających w szpitalu na następny rok.</w:t>
            </w:r>
          </w:p>
        </w:tc>
      </w:tr>
      <w:tr w:rsidR="00DB291A" w:rsidRPr="008D530F" w14:paraId="0FE8D288" w14:textId="77777777" w:rsidTr="00A37DD6">
        <w:tc>
          <w:tcPr>
            <w:tcW w:w="567" w:type="dxa"/>
            <w:tcBorders>
              <w:top w:val="single" w:sz="4" w:space="0" w:color="000000"/>
              <w:left w:val="single" w:sz="4" w:space="0" w:color="000000"/>
              <w:bottom w:val="single" w:sz="4" w:space="0" w:color="000000"/>
              <w:tr2bl w:val="single" w:sz="4" w:space="0" w:color="auto"/>
            </w:tcBorders>
          </w:tcPr>
          <w:p w14:paraId="0840B009" w14:textId="77777777" w:rsidR="00DB291A" w:rsidRPr="008D530F" w:rsidRDefault="00DB291A" w:rsidP="008D530F">
            <w:pPr>
              <w:pStyle w:val="Numerowanie"/>
              <w:snapToGrid w:val="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4ADF04F"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Moduł umożliwia prowadzenie:</w:t>
            </w:r>
          </w:p>
        </w:tc>
      </w:tr>
      <w:tr w:rsidR="00DB291A" w:rsidRPr="008D530F" w14:paraId="3624D887" w14:textId="77777777" w:rsidTr="00A37DD6">
        <w:tc>
          <w:tcPr>
            <w:tcW w:w="567" w:type="dxa"/>
            <w:tcBorders>
              <w:top w:val="single" w:sz="4" w:space="0" w:color="000000"/>
              <w:left w:val="single" w:sz="4" w:space="0" w:color="000000"/>
              <w:bottom w:val="single" w:sz="4" w:space="0" w:color="000000"/>
            </w:tcBorders>
          </w:tcPr>
          <w:p w14:paraId="71E157FC"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CF961AB" w14:textId="77777777" w:rsidR="00DB291A" w:rsidRPr="008D530F" w:rsidRDefault="00DB291A" w:rsidP="008D530F">
            <w:pPr>
              <w:pStyle w:val="Tabela1"/>
              <w:numPr>
                <w:ilvl w:val="0"/>
                <w:numId w:val="120"/>
              </w:numPr>
              <w:spacing w:before="0" w:after="0"/>
              <w:ind w:right="50"/>
              <w:rPr>
                <w:rFonts w:asciiTheme="minorHAnsi" w:hAnsiTheme="minorHAnsi" w:cstheme="minorHAnsi"/>
                <w:szCs w:val="22"/>
              </w:rPr>
            </w:pPr>
            <w:r w:rsidRPr="008D530F">
              <w:rPr>
                <w:rFonts w:asciiTheme="minorHAnsi" w:hAnsiTheme="minorHAnsi" w:cstheme="minorHAnsi"/>
                <w:szCs w:val="22"/>
                <w:lang w:eastAsia="en-US"/>
              </w:rPr>
              <w:t>wielu ksiąg głównych.</w:t>
            </w:r>
          </w:p>
        </w:tc>
      </w:tr>
      <w:tr w:rsidR="00DB291A" w:rsidRPr="008D530F" w14:paraId="1C69C323" w14:textId="77777777" w:rsidTr="00A37DD6">
        <w:tc>
          <w:tcPr>
            <w:tcW w:w="567" w:type="dxa"/>
            <w:tcBorders>
              <w:top w:val="single" w:sz="4" w:space="0" w:color="000000"/>
              <w:left w:val="single" w:sz="4" w:space="0" w:color="000000"/>
              <w:bottom w:val="single" w:sz="4" w:space="0" w:color="000000"/>
            </w:tcBorders>
          </w:tcPr>
          <w:p w14:paraId="3E93932D"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E8200E9" w14:textId="77777777" w:rsidR="00DB291A" w:rsidRPr="008D530F" w:rsidRDefault="00DB291A" w:rsidP="008D530F">
            <w:pPr>
              <w:pStyle w:val="Tabela1"/>
              <w:numPr>
                <w:ilvl w:val="0"/>
                <w:numId w:val="120"/>
              </w:numPr>
              <w:spacing w:before="0" w:after="0"/>
              <w:ind w:right="50"/>
              <w:rPr>
                <w:rFonts w:asciiTheme="minorHAnsi" w:hAnsiTheme="minorHAnsi" w:cstheme="minorHAnsi"/>
                <w:szCs w:val="22"/>
              </w:rPr>
            </w:pPr>
            <w:r w:rsidRPr="008D530F">
              <w:rPr>
                <w:rFonts w:asciiTheme="minorHAnsi" w:hAnsiTheme="minorHAnsi" w:cstheme="minorHAnsi"/>
                <w:szCs w:val="22"/>
                <w:lang w:eastAsia="en-US"/>
              </w:rPr>
              <w:t>księgi zgonów.</w:t>
            </w:r>
          </w:p>
        </w:tc>
      </w:tr>
      <w:tr w:rsidR="00DB291A" w:rsidRPr="008D530F" w14:paraId="0C954E60" w14:textId="77777777" w:rsidTr="00A37DD6">
        <w:tc>
          <w:tcPr>
            <w:tcW w:w="567" w:type="dxa"/>
            <w:tcBorders>
              <w:top w:val="single" w:sz="4" w:space="0" w:color="000000"/>
              <w:left w:val="single" w:sz="4" w:space="0" w:color="000000"/>
              <w:bottom w:val="single" w:sz="4" w:space="0" w:color="000000"/>
              <w:tr2bl w:val="single" w:sz="4" w:space="0" w:color="auto"/>
            </w:tcBorders>
          </w:tcPr>
          <w:p w14:paraId="206FDD0D" w14:textId="77777777" w:rsidR="00DB291A" w:rsidRPr="008D530F" w:rsidRDefault="00DB291A" w:rsidP="008D530F">
            <w:pPr>
              <w:pStyle w:val="Numerowanie"/>
              <w:snapToGrid w:val="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7E7FEC33"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przeglądu w formularzu ewidencyjnym i wydruku ksiąg:</w:t>
            </w:r>
          </w:p>
        </w:tc>
      </w:tr>
      <w:tr w:rsidR="00DB291A" w:rsidRPr="008D530F" w14:paraId="7B4F495A" w14:textId="77777777" w:rsidTr="00A37DD6">
        <w:tc>
          <w:tcPr>
            <w:tcW w:w="567" w:type="dxa"/>
            <w:tcBorders>
              <w:top w:val="single" w:sz="4" w:space="0" w:color="000000"/>
              <w:left w:val="single" w:sz="4" w:space="0" w:color="000000"/>
              <w:bottom w:val="single" w:sz="4" w:space="0" w:color="000000"/>
            </w:tcBorders>
          </w:tcPr>
          <w:p w14:paraId="56EC7770"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48AEF73A"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Księga Główna,</w:t>
            </w:r>
          </w:p>
        </w:tc>
      </w:tr>
      <w:tr w:rsidR="00DB291A" w:rsidRPr="008D530F" w14:paraId="50190A7A" w14:textId="77777777" w:rsidTr="00A37DD6">
        <w:tc>
          <w:tcPr>
            <w:tcW w:w="567" w:type="dxa"/>
            <w:tcBorders>
              <w:top w:val="single" w:sz="4" w:space="0" w:color="000000"/>
              <w:left w:val="single" w:sz="4" w:space="0" w:color="000000"/>
              <w:bottom w:val="single" w:sz="4" w:space="0" w:color="000000"/>
            </w:tcBorders>
          </w:tcPr>
          <w:p w14:paraId="2BBE075E"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42D7CC9"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Księga Oczekujących,</w:t>
            </w:r>
          </w:p>
        </w:tc>
      </w:tr>
      <w:tr w:rsidR="00DB291A" w:rsidRPr="008D530F" w14:paraId="3B25B31B" w14:textId="77777777" w:rsidTr="00A37DD6">
        <w:tc>
          <w:tcPr>
            <w:tcW w:w="567" w:type="dxa"/>
            <w:tcBorders>
              <w:top w:val="single" w:sz="4" w:space="0" w:color="000000"/>
              <w:left w:val="single" w:sz="4" w:space="0" w:color="000000"/>
              <w:bottom w:val="single" w:sz="4" w:space="0" w:color="000000"/>
            </w:tcBorders>
          </w:tcPr>
          <w:p w14:paraId="6BB3D3E4"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CD4CF68" w14:textId="77777777" w:rsidR="00DB291A" w:rsidRPr="008D530F" w:rsidRDefault="00DB291A" w:rsidP="008D530F">
            <w:pPr>
              <w:pStyle w:val="Tabela1"/>
              <w:numPr>
                <w:ilvl w:val="0"/>
                <w:numId w:val="107"/>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Księga Zgonów.</w:t>
            </w:r>
          </w:p>
        </w:tc>
      </w:tr>
      <w:tr w:rsidR="00DB291A" w:rsidRPr="008D530F" w14:paraId="25DDF735" w14:textId="77777777" w:rsidTr="00A37DD6">
        <w:tc>
          <w:tcPr>
            <w:tcW w:w="567" w:type="dxa"/>
            <w:tcBorders>
              <w:top w:val="single" w:sz="4" w:space="0" w:color="000000"/>
              <w:left w:val="single" w:sz="4" w:space="0" w:color="000000"/>
              <w:bottom w:val="single" w:sz="4" w:space="0" w:color="000000"/>
            </w:tcBorders>
          </w:tcPr>
          <w:p w14:paraId="3054E30F"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43977E88"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Moduł umożliwia wprowadzanie planu pracy dla poszczególnych jednostek organizacyjnych (w tym poradni, oddziałów dziennych) wraz z godzinami pracy, dniami pracy, stanowiskami, pracownikami.</w:t>
            </w:r>
          </w:p>
        </w:tc>
      </w:tr>
      <w:tr w:rsidR="00DB291A" w:rsidRPr="008D530F" w14:paraId="45777EA9" w14:textId="77777777" w:rsidTr="00A37DD6">
        <w:tc>
          <w:tcPr>
            <w:tcW w:w="567" w:type="dxa"/>
            <w:tcBorders>
              <w:top w:val="single" w:sz="4" w:space="0" w:color="000000"/>
              <w:left w:val="single" w:sz="4" w:space="0" w:color="000000"/>
              <w:bottom w:val="single" w:sz="4" w:space="0" w:color="000000"/>
            </w:tcBorders>
          </w:tcPr>
          <w:p w14:paraId="4F6170E3"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8349CFD"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Moduł umożliwia ewidencję nieoddanych historii choroby.</w:t>
            </w:r>
          </w:p>
        </w:tc>
      </w:tr>
      <w:tr w:rsidR="00DB291A" w:rsidRPr="008D530F" w14:paraId="2C62C2B4" w14:textId="77777777" w:rsidTr="00A37DD6">
        <w:tc>
          <w:tcPr>
            <w:tcW w:w="567" w:type="dxa"/>
            <w:tcBorders>
              <w:top w:val="single" w:sz="4" w:space="0" w:color="000000"/>
              <w:left w:val="single" w:sz="4" w:space="0" w:color="000000"/>
              <w:bottom w:val="single" w:sz="4" w:space="0" w:color="000000"/>
            </w:tcBorders>
          </w:tcPr>
          <w:p w14:paraId="1442F0B0"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7185ADD"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Moduł umożliwia ewidencję nieoddanych kart wypisu.</w:t>
            </w:r>
          </w:p>
        </w:tc>
      </w:tr>
      <w:tr w:rsidR="00DB291A" w:rsidRPr="008D530F" w14:paraId="3B2A50BC" w14:textId="77777777" w:rsidTr="00A37DD6">
        <w:tc>
          <w:tcPr>
            <w:tcW w:w="567" w:type="dxa"/>
            <w:tcBorders>
              <w:top w:val="single" w:sz="4" w:space="0" w:color="000000"/>
              <w:left w:val="single" w:sz="4" w:space="0" w:color="000000"/>
              <w:bottom w:val="single" w:sz="4" w:space="0" w:color="000000"/>
            </w:tcBorders>
          </w:tcPr>
          <w:p w14:paraId="63D434E0"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5EFD6C23"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Moduł umożliwia zarządzanie statystyką związaną ze wskaźnikami szpitalnymi.</w:t>
            </w:r>
          </w:p>
        </w:tc>
      </w:tr>
      <w:tr w:rsidR="00DB291A" w:rsidRPr="008D530F" w14:paraId="40E5D808" w14:textId="77777777" w:rsidTr="00A37DD6">
        <w:tc>
          <w:tcPr>
            <w:tcW w:w="567" w:type="dxa"/>
            <w:tcBorders>
              <w:top w:val="single" w:sz="4" w:space="0" w:color="000000"/>
              <w:left w:val="single" w:sz="4" w:space="0" w:color="000000"/>
              <w:bottom w:val="single" w:sz="4" w:space="0" w:color="000000"/>
            </w:tcBorders>
          </w:tcPr>
          <w:p w14:paraId="616803DA"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E68ADF1"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Zestawienie pacjentów hospitalizowanych lub ambulatoryjnych wg ICD-10.</w:t>
            </w:r>
          </w:p>
        </w:tc>
      </w:tr>
      <w:tr w:rsidR="00DB291A" w:rsidRPr="008D530F" w14:paraId="5692CC20" w14:textId="77777777" w:rsidTr="00A37DD6">
        <w:tc>
          <w:tcPr>
            <w:tcW w:w="567" w:type="dxa"/>
            <w:tcBorders>
              <w:top w:val="single" w:sz="4" w:space="0" w:color="000000"/>
              <w:left w:val="single" w:sz="4" w:space="0" w:color="000000"/>
              <w:bottom w:val="single" w:sz="4" w:space="0" w:color="000000"/>
            </w:tcBorders>
          </w:tcPr>
          <w:p w14:paraId="4C9D90E2"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53CC101B"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Zestawienie pacjentów hospitalizowanych lub ambulatoryjnych wg sposobu leczenia (np.: chirurgia).</w:t>
            </w:r>
          </w:p>
        </w:tc>
      </w:tr>
      <w:tr w:rsidR="00DB291A" w:rsidRPr="008D530F" w14:paraId="023474AD" w14:textId="77777777" w:rsidTr="00A37DD6">
        <w:tc>
          <w:tcPr>
            <w:tcW w:w="567" w:type="dxa"/>
            <w:tcBorders>
              <w:top w:val="single" w:sz="4" w:space="0" w:color="000000"/>
              <w:left w:val="single" w:sz="4" w:space="0" w:color="000000"/>
              <w:bottom w:val="single" w:sz="4" w:space="0" w:color="000000"/>
            </w:tcBorders>
          </w:tcPr>
          <w:p w14:paraId="58ADCC2D" w14:textId="77777777" w:rsidR="00DB291A" w:rsidRPr="008D530F" w:rsidRDefault="00DB291A" w:rsidP="008D530F">
            <w:pPr>
              <w:pStyle w:val="Numerowanie"/>
              <w:numPr>
                <w:ilvl w:val="0"/>
                <w:numId w:val="121"/>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1E7ED169"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Współpraca z czytnikami kodów kreskowych w zakresie co najmniej identyfikacji pacjenta po kodzie zamieszczonym na dokumentacji medycznej oraz pracownika po identyfikatorze osobowym.</w:t>
            </w:r>
          </w:p>
        </w:tc>
      </w:tr>
    </w:tbl>
    <w:p w14:paraId="316CC7EC" w14:textId="77777777" w:rsidR="00DB291A" w:rsidRPr="008D530F" w:rsidRDefault="00DB291A" w:rsidP="008D530F">
      <w:pPr>
        <w:spacing w:before="0" w:after="0" w:line="240" w:lineRule="auto"/>
        <w:rPr>
          <w:rFonts w:asciiTheme="minorHAnsi" w:hAnsiTheme="minorHAnsi" w:cstheme="minorHAnsi"/>
          <w:szCs w:val="22"/>
        </w:rPr>
      </w:pPr>
    </w:p>
    <w:p w14:paraId="353E6F9F" w14:textId="77777777"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bookmarkStart w:id="702" w:name="_Toc472365497"/>
      <w:bookmarkStart w:id="703" w:name="_Toc474489644"/>
      <w:bookmarkStart w:id="704" w:name="_Toc500412678"/>
      <w:bookmarkStart w:id="705" w:name="_Toc472365492"/>
      <w:r w:rsidRPr="00270618">
        <w:rPr>
          <w:rFonts w:asciiTheme="minorHAnsi" w:hAnsiTheme="minorHAnsi" w:cstheme="minorHAnsi"/>
          <w:szCs w:val="24"/>
        </w:rPr>
        <w:t>Moduł/grupa funkcjonalności: KOLEJKI OCZEKUJĄCYCH</w:t>
      </w:r>
      <w:bookmarkEnd w:id="702"/>
      <w:bookmarkEnd w:id="703"/>
      <w:bookmarkEnd w:id="704"/>
    </w:p>
    <w:p w14:paraId="374CEACC" w14:textId="77777777" w:rsidR="00DB291A" w:rsidRPr="008D530F" w:rsidRDefault="00DB291A" w:rsidP="008D530F">
      <w:pPr>
        <w:spacing w:before="0" w:after="0" w:line="240" w:lineRule="auto"/>
        <w:rPr>
          <w:rFonts w:asciiTheme="minorHAnsi" w:hAnsiTheme="minorHAnsi" w:cstheme="minorHAnsi"/>
          <w:szCs w:val="22"/>
        </w:rPr>
      </w:pPr>
    </w:p>
    <w:tbl>
      <w:tblPr>
        <w:tblW w:w="9243" w:type="dxa"/>
        <w:tblInd w:w="108" w:type="dxa"/>
        <w:tblLayout w:type="fixed"/>
        <w:tblLook w:val="0000" w:firstRow="0" w:lastRow="0" w:firstColumn="0" w:lastColumn="0" w:noHBand="0" w:noVBand="0"/>
      </w:tblPr>
      <w:tblGrid>
        <w:gridCol w:w="567"/>
        <w:gridCol w:w="8676"/>
      </w:tblGrid>
      <w:tr w:rsidR="00DB291A" w:rsidRPr="008D530F" w14:paraId="0A55639B" w14:textId="77777777" w:rsidTr="00A37DD6">
        <w:tc>
          <w:tcPr>
            <w:tcW w:w="567" w:type="dxa"/>
            <w:tcBorders>
              <w:top w:val="single" w:sz="4" w:space="0" w:color="000000"/>
              <w:left w:val="single" w:sz="4" w:space="0" w:color="000000"/>
              <w:bottom w:val="single" w:sz="4" w:space="0" w:color="000000"/>
            </w:tcBorders>
            <w:shd w:val="clear" w:color="auto" w:fill="FFFFFF"/>
            <w:vAlign w:val="center"/>
          </w:tcPr>
          <w:p w14:paraId="1CD86B41" w14:textId="77777777" w:rsidR="00DB291A" w:rsidRPr="008D530F" w:rsidRDefault="00DB291A" w:rsidP="008D530F">
            <w:pPr>
              <w:pStyle w:val="Tabela1a"/>
              <w:spacing w:before="0" w:after="0"/>
              <w:jc w:val="center"/>
              <w:rPr>
                <w:rFonts w:asciiTheme="minorHAnsi" w:hAnsiTheme="minorHAnsi" w:cstheme="minorHAnsi"/>
                <w:b/>
                <w:bCs/>
                <w:szCs w:val="22"/>
              </w:rPr>
            </w:pPr>
            <w:r w:rsidRPr="008D530F">
              <w:rPr>
                <w:rFonts w:asciiTheme="minorHAnsi" w:hAnsiTheme="minorHAnsi" w:cstheme="minorHAnsi"/>
                <w:b/>
                <w:bCs/>
                <w:szCs w:val="22"/>
              </w:rPr>
              <w:t>Lp.</w:t>
            </w:r>
          </w:p>
        </w:tc>
        <w:tc>
          <w:tcPr>
            <w:tcW w:w="86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7599B" w14:textId="77777777" w:rsidR="00DB291A" w:rsidRPr="008D530F" w:rsidRDefault="00DB291A" w:rsidP="008D530F">
            <w:pPr>
              <w:pStyle w:val="Tabela1"/>
              <w:spacing w:before="0" w:after="0"/>
              <w:ind w:right="57"/>
              <w:jc w:val="center"/>
              <w:rPr>
                <w:rFonts w:asciiTheme="minorHAnsi" w:hAnsiTheme="minorHAnsi" w:cstheme="minorHAnsi"/>
                <w:b/>
                <w:bCs/>
                <w:szCs w:val="22"/>
              </w:rPr>
            </w:pPr>
            <w:r w:rsidRPr="008D530F">
              <w:rPr>
                <w:rFonts w:asciiTheme="minorHAnsi" w:hAnsiTheme="minorHAnsi" w:cstheme="minorHAnsi"/>
                <w:b/>
                <w:bCs/>
                <w:szCs w:val="22"/>
              </w:rPr>
              <w:t>Wymaganie</w:t>
            </w:r>
          </w:p>
        </w:tc>
      </w:tr>
      <w:tr w:rsidR="00DB291A" w:rsidRPr="008D530F" w14:paraId="4240CA56" w14:textId="77777777" w:rsidTr="00A37DD6">
        <w:tc>
          <w:tcPr>
            <w:tcW w:w="567" w:type="dxa"/>
            <w:tcBorders>
              <w:top w:val="single" w:sz="4" w:space="0" w:color="000000"/>
              <w:left w:val="single" w:sz="4" w:space="0" w:color="000000"/>
              <w:bottom w:val="single" w:sz="4" w:space="0" w:color="000000"/>
            </w:tcBorders>
          </w:tcPr>
          <w:p w14:paraId="08DAF20D"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52848DCD"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zdefiniowania wielu ksiąg oczekujących na różne świadczenia.</w:t>
            </w:r>
          </w:p>
        </w:tc>
      </w:tr>
      <w:tr w:rsidR="00DB291A" w:rsidRPr="008D530F" w14:paraId="6857A186" w14:textId="77777777" w:rsidTr="00A37DD6">
        <w:tc>
          <w:tcPr>
            <w:tcW w:w="567" w:type="dxa"/>
            <w:tcBorders>
              <w:top w:val="single" w:sz="4" w:space="0" w:color="000000"/>
              <w:left w:val="single" w:sz="4" w:space="0" w:color="000000"/>
              <w:bottom w:val="single" w:sz="4" w:space="0" w:color="000000"/>
            </w:tcBorders>
          </w:tcPr>
          <w:p w14:paraId="4A9F2F6A"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57EADE1B"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prowadzenia list oczekujących na przyjęcie do szpitala, na świadczenia ambulatoryjne, wysokospecjalistyczne, do pracowni diagnostycznych.</w:t>
            </w:r>
          </w:p>
        </w:tc>
      </w:tr>
      <w:tr w:rsidR="00DB291A" w:rsidRPr="008D530F" w14:paraId="69DA210C" w14:textId="77777777" w:rsidTr="00A37DD6">
        <w:tc>
          <w:tcPr>
            <w:tcW w:w="567" w:type="dxa"/>
            <w:tcBorders>
              <w:top w:val="single" w:sz="4" w:space="0" w:color="000000"/>
              <w:left w:val="single" w:sz="4" w:space="0" w:color="000000"/>
              <w:bottom w:val="single" w:sz="4" w:space="0" w:color="000000"/>
              <w:tr2bl w:val="single" w:sz="4" w:space="0" w:color="auto"/>
            </w:tcBorders>
          </w:tcPr>
          <w:p w14:paraId="04DC8B38" w14:textId="77777777" w:rsidR="00DB291A" w:rsidRPr="008D530F" w:rsidRDefault="00DB291A" w:rsidP="008D530F">
            <w:pPr>
              <w:pStyle w:val="Numerowanie"/>
              <w:snapToGrid w:val="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1BD58849" w14:textId="77777777" w:rsidR="00DB291A" w:rsidRPr="008D530F" w:rsidRDefault="00DB291A" w:rsidP="008D530F">
            <w:pPr>
              <w:pStyle w:val="Tabela1"/>
              <w:spacing w:before="0" w:after="0"/>
              <w:ind w:left="102" w:right="50" w:hanging="23"/>
              <w:rPr>
                <w:rFonts w:asciiTheme="minorHAnsi" w:hAnsiTheme="minorHAnsi" w:cstheme="minorHAnsi"/>
                <w:szCs w:val="22"/>
              </w:rPr>
            </w:pPr>
            <w:r w:rsidRPr="008D530F">
              <w:rPr>
                <w:rFonts w:asciiTheme="minorHAnsi" w:hAnsiTheme="minorHAnsi" w:cstheme="minorHAnsi"/>
                <w:szCs w:val="22"/>
              </w:rPr>
              <w:t>Zapis pacjenta do księgi oczekujących z możliwością ewidencji podstawowych danych dot. oczekiwania:</w:t>
            </w:r>
          </w:p>
        </w:tc>
      </w:tr>
      <w:tr w:rsidR="00DB291A" w:rsidRPr="008D530F" w14:paraId="36BFB8B5" w14:textId="77777777" w:rsidTr="00A37DD6">
        <w:tc>
          <w:tcPr>
            <w:tcW w:w="567" w:type="dxa"/>
            <w:tcBorders>
              <w:top w:val="single" w:sz="4" w:space="0" w:color="000000"/>
              <w:left w:val="single" w:sz="4" w:space="0" w:color="000000"/>
              <w:bottom w:val="single" w:sz="4" w:space="0" w:color="000000"/>
            </w:tcBorders>
          </w:tcPr>
          <w:p w14:paraId="7032C2F7"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66E765D" w14:textId="77777777" w:rsidR="00DB291A" w:rsidRPr="008D530F" w:rsidRDefault="00DB291A" w:rsidP="008D530F">
            <w:pPr>
              <w:pStyle w:val="Tabela1"/>
              <w:numPr>
                <w:ilvl w:val="0"/>
                <w:numId w:val="66"/>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dane osobowe pacjenta,</w:t>
            </w:r>
          </w:p>
        </w:tc>
      </w:tr>
      <w:tr w:rsidR="00DB291A" w:rsidRPr="008D530F" w14:paraId="3BB7F008" w14:textId="77777777" w:rsidTr="00A37DD6">
        <w:tc>
          <w:tcPr>
            <w:tcW w:w="567" w:type="dxa"/>
            <w:tcBorders>
              <w:top w:val="single" w:sz="4" w:space="0" w:color="000000"/>
              <w:left w:val="single" w:sz="4" w:space="0" w:color="000000"/>
              <w:bottom w:val="single" w:sz="4" w:space="0" w:color="000000"/>
            </w:tcBorders>
          </w:tcPr>
          <w:p w14:paraId="741DD94F"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8269892" w14:textId="77777777" w:rsidR="00DB291A" w:rsidRPr="008D530F" w:rsidRDefault="00DB291A" w:rsidP="008D530F">
            <w:pPr>
              <w:pStyle w:val="Tabela1"/>
              <w:numPr>
                <w:ilvl w:val="0"/>
                <w:numId w:val="66"/>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dane do kontaktu z pacjentem,</w:t>
            </w:r>
          </w:p>
        </w:tc>
      </w:tr>
      <w:tr w:rsidR="00DB291A" w:rsidRPr="008D530F" w14:paraId="74A3DA49" w14:textId="77777777" w:rsidTr="00A37DD6">
        <w:tc>
          <w:tcPr>
            <w:tcW w:w="567" w:type="dxa"/>
            <w:tcBorders>
              <w:top w:val="single" w:sz="4" w:space="0" w:color="000000"/>
              <w:left w:val="single" w:sz="4" w:space="0" w:color="000000"/>
              <w:bottom w:val="single" w:sz="4" w:space="0" w:color="000000"/>
            </w:tcBorders>
          </w:tcPr>
          <w:p w14:paraId="1A803854"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43FDA4B0" w14:textId="77777777" w:rsidR="00DB291A" w:rsidRPr="008D530F" w:rsidRDefault="00DB291A" w:rsidP="008D530F">
            <w:pPr>
              <w:pStyle w:val="Tabela1"/>
              <w:numPr>
                <w:ilvl w:val="0"/>
                <w:numId w:val="66"/>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data zapisu do kolejki,</w:t>
            </w:r>
          </w:p>
        </w:tc>
      </w:tr>
      <w:tr w:rsidR="00DB291A" w:rsidRPr="008D530F" w14:paraId="2BF3EA39" w14:textId="77777777" w:rsidTr="00A37DD6">
        <w:tc>
          <w:tcPr>
            <w:tcW w:w="567" w:type="dxa"/>
            <w:tcBorders>
              <w:top w:val="single" w:sz="4" w:space="0" w:color="000000"/>
              <w:left w:val="single" w:sz="4" w:space="0" w:color="000000"/>
              <w:bottom w:val="single" w:sz="4" w:space="0" w:color="000000"/>
            </w:tcBorders>
          </w:tcPr>
          <w:p w14:paraId="4CFA275E"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3C51CF0" w14:textId="77777777" w:rsidR="00DB291A" w:rsidRPr="008D530F" w:rsidRDefault="00DB291A" w:rsidP="008D530F">
            <w:pPr>
              <w:pStyle w:val="Tabela1"/>
              <w:numPr>
                <w:ilvl w:val="0"/>
                <w:numId w:val="66"/>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osoba dokonująca wpisu do kolejki,</w:t>
            </w:r>
          </w:p>
        </w:tc>
      </w:tr>
      <w:tr w:rsidR="00DB291A" w:rsidRPr="008D530F" w14:paraId="749101D7" w14:textId="77777777" w:rsidTr="00A37DD6">
        <w:tc>
          <w:tcPr>
            <w:tcW w:w="567" w:type="dxa"/>
            <w:tcBorders>
              <w:top w:val="single" w:sz="4" w:space="0" w:color="000000"/>
              <w:left w:val="single" w:sz="4" w:space="0" w:color="000000"/>
              <w:bottom w:val="single" w:sz="4" w:space="0" w:color="000000"/>
            </w:tcBorders>
          </w:tcPr>
          <w:p w14:paraId="476D47AD"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46638FD0" w14:textId="77777777" w:rsidR="00DB291A" w:rsidRPr="008D530F" w:rsidRDefault="00DB291A" w:rsidP="008D530F">
            <w:pPr>
              <w:pStyle w:val="Tabela1"/>
              <w:numPr>
                <w:ilvl w:val="0"/>
                <w:numId w:val="66"/>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planowana data przyjęcia,</w:t>
            </w:r>
          </w:p>
        </w:tc>
      </w:tr>
      <w:tr w:rsidR="00DB291A" w:rsidRPr="008D530F" w14:paraId="0F87073D" w14:textId="77777777" w:rsidTr="00A37DD6">
        <w:tc>
          <w:tcPr>
            <w:tcW w:w="567" w:type="dxa"/>
            <w:tcBorders>
              <w:top w:val="single" w:sz="4" w:space="0" w:color="000000"/>
              <w:left w:val="single" w:sz="4" w:space="0" w:color="000000"/>
              <w:bottom w:val="single" w:sz="4" w:space="0" w:color="000000"/>
            </w:tcBorders>
          </w:tcPr>
          <w:p w14:paraId="7A0088CB"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18CBEF9" w14:textId="77777777" w:rsidR="00DB291A" w:rsidRPr="008D530F" w:rsidRDefault="00DB291A" w:rsidP="008D530F">
            <w:pPr>
              <w:pStyle w:val="Tabela1"/>
              <w:numPr>
                <w:ilvl w:val="0"/>
                <w:numId w:val="66"/>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kategoria medyczna</w:t>
            </w:r>
          </w:p>
        </w:tc>
      </w:tr>
      <w:tr w:rsidR="00DB291A" w:rsidRPr="008D530F" w14:paraId="128E1A28" w14:textId="77777777" w:rsidTr="00A37DD6">
        <w:tc>
          <w:tcPr>
            <w:tcW w:w="567" w:type="dxa"/>
            <w:tcBorders>
              <w:top w:val="single" w:sz="4" w:space="0" w:color="000000"/>
              <w:left w:val="single" w:sz="4" w:space="0" w:color="000000"/>
              <w:bottom w:val="single" w:sz="4" w:space="0" w:color="000000"/>
            </w:tcBorders>
          </w:tcPr>
          <w:p w14:paraId="4A2D6C27"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4B9AF3F7" w14:textId="77777777" w:rsidR="00DB291A" w:rsidRPr="008D530F" w:rsidRDefault="00DB291A" w:rsidP="008D530F">
            <w:pPr>
              <w:pStyle w:val="Tabela1"/>
              <w:numPr>
                <w:ilvl w:val="0"/>
                <w:numId w:val="66"/>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nazwa świadczenia, jednostki organizacyjnej, specjalności, na które oczekuje pacjent,</w:t>
            </w:r>
          </w:p>
        </w:tc>
      </w:tr>
      <w:tr w:rsidR="00DB291A" w:rsidRPr="008D530F" w14:paraId="716C766A" w14:textId="77777777" w:rsidTr="00A37DD6">
        <w:tc>
          <w:tcPr>
            <w:tcW w:w="567" w:type="dxa"/>
            <w:tcBorders>
              <w:top w:val="single" w:sz="4" w:space="0" w:color="000000"/>
              <w:left w:val="single" w:sz="4" w:space="0" w:color="000000"/>
              <w:bottom w:val="single" w:sz="4" w:space="0" w:color="000000"/>
            </w:tcBorders>
          </w:tcPr>
          <w:p w14:paraId="708E38AF"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1B218EB5" w14:textId="77777777" w:rsidR="00DB291A" w:rsidRPr="008D530F" w:rsidRDefault="00DB291A" w:rsidP="008D530F">
            <w:pPr>
              <w:pStyle w:val="Tabela1"/>
              <w:numPr>
                <w:ilvl w:val="0"/>
                <w:numId w:val="66"/>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aktualny numer w kolejce oczekujących na świadczenie, w oparciu o numerację wyznaczana przynajmniej raz dziennie  z zachowaniem ciągłości.</w:t>
            </w:r>
          </w:p>
        </w:tc>
      </w:tr>
      <w:tr w:rsidR="00DB291A" w:rsidRPr="008D530F" w14:paraId="039F452F" w14:textId="77777777" w:rsidTr="00A37DD6">
        <w:tc>
          <w:tcPr>
            <w:tcW w:w="567" w:type="dxa"/>
            <w:tcBorders>
              <w:top w:val="single" w:sz="4" w:space="0" w:color="000000"/>
              <w:left w:val="single" w:sz="4" w:space="0" w:color="000000"/>
              <w:bottom w:val="single" w:sz="4" w:space="0" w:color="000000"/>
            </w:tcBorders>
          </w:tcPr>
          <w:p w14:paraId="6907B758"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811881A" w14:textId="77777777" w:rsidR="00DB291A" w:rsidRPr="008D530F" w:rsidRDefault="00DB291A" w:rsidP="008D530F">
            <w:pPr>
              <w:pStyle w:val="Tabela1"/>
              <w:numPr>
                <w:ilvl w:val="0"/>
                <w:numId w:val="66"/>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dane o skierowaniu (lekarz, jednostka, nr umowy z NFZ, rozpoznanie ze skierowania z możliwością zapisu słownego lub kodem ICD10),</w:t>
            </w:r>
          </w:p>
        </w:tc>
      </w:tr>
      <w:tr w:rsidR="00DB291A" w:rsidRPr="008D530F" w14:paraId="301608EE" w14:textId="77777777" w:rsidTr="00A37DD6">
        <w:tc>
          <w:tcPr>
            <w:tcW w:w="567" w:type="dxa"/>
            <w:tcBorders>
              <w:top w:val="single" w:sz="4" w:space="0" w:color="000000"/>
              <w:left w:val="single" w:sz="4" w:space="0" w:color="000000"/>
              <w:bottom w:val="single" w:sz="4" w:space="0" w:color="000000"/>
            </w:tcBorders>
          </w:tcPr>
          <w:p w14:paraId="102DD998"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4A015491" w14:textId="77777777" w:rsidR="00DB291A" w:rsidRPr="008D530F" w:rsidRDefault="00DB291A" w:rsidP="008D530F">
            <w:pPr>
              <w:pStyle w:val="Tabela1"/>
              <w:numPr>
                <w:ilvl w:val="0"/>
                <w:numId w:val="66"/>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rozpoznanie ICD10 lub powód przyjęcia,</w:t>
            </w:r>
          </w:p>
        </w:tc>
      </w:tr>
      <w:tr w:rsidR="00DB291A" w:rsidRPr="008D530F" w14:paraId="408DAC01" w14:textId="77777777" w:rsidTr="00A37DD6">
        <w:tc>
          <w:tcPr>
            <w:tcW w:w="567" w:type="dxa"/>
            <w:tcBorders>
              <w:top w:val="single" w:sz="4" w:space="0" w:color="000000"/>
              <w:left w:val="single" w:sz="4" w:space="0" w:color="000000"/>
              <w:bottom w:val="single" w:sz="4" w:space="0" w:color="000000"/>
            </w:tcBorders>
          </w:tcPr>
          <w:p w14:paraId="58616C86"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C8D3742" w14:textId="77777777" w:rsidR="00DB291A" w:rsidRPr="008D530F" w:rsidRDefault="00DB291A" w:rsidP="008D530F">
            <w:pPr>
              <w:pStyle w:val="Tabela1"/>
              <w:numPr>
                <w:ilvl w:val="0"/>
                <w:numId w:val="66"/>
              </w:numPr>
              <w:spacing w:before="0" w:after="0"/>
              <w:ind w:left="539" w:right="51" w:hanging="312"/>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dodatkowe uwagi.</w:t>
            </w:r>
          </w:p>
        </w:tc>
      </w:tr>
      <w:tr w:rsidR="00DB291A" w:rsidRPr="008D530F" w14:paraId="3D9E8D02" w14:textId="77777777" w:rsidTr="00A37DD6">
        <w:tc>
          <w:tcPr>
            <w:tcW w:w="567" w:type="dxa"/>
            <w:tcBorders>
              <w:top w:val="single" w:sz="4" w:space="0" w:color="000000"/>
              <w:left w:val="single" w:sz="4" w:space="0" w:color="000000"/>
              <w:bottom w:val="single" w:sz="4" w:space="0" w:color="000000"/>
              <w:tr2bl w:val="single" w:sz="4" w:space="0" w:color="auto"/>
            </w:tcBorders>
          </w:tcPr>
          <w:p w14:paraId="160C71B7" w14:textId="77777777" w:rsidR="00DB291A" w:rsidRPr="008D530F" w:rsidRDefault="00DB291A" w:rsidP="008D530F">
            <w:pPr>
              <w:pStyle w:val="Numerowanie"/>
              <w:snapToGrid w:val="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76733AAA"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Zarządzanie numeracją ksiąg oczekujących:</w:t>
            </w:r>
          </w:p>
        </w:tc>
      </w:tr>
      <w:tr w:rsidR="00DB291A" w:rsidRPr="008D530F" w14:paraId="67D2F422" w14:textId="77777777" w:rsidTr="00A37DD6">
        <w:tc>
          <w:tcPr>
            <w:tcW w:w="567" w:type="dxa"/>
            <w:tcBorders>
              <w:top w:val="single" w:sz="4" w:space="0" w:color="000000"/>
              <w:left w:val="single" w:sz="4" w:space="0" w:color="000000"/>
              <w:bottom w:val="single" w:sz="4" w:space="0" w:color="000000"/>
            </w:tcBorders>
          </w:tcPr>
          <w:p w14:paraId="06946C4F"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70BB95E" w14:textId="77777777" w:rsidR="00DB291A" w:rsidRPr="008D530F" w:rsidRDefault="00DB291A" w:rsidP="008D530F">
            <w:pPr>
              <w:pStyle w:val="Tabela1"/>
              <w:numPr>
                <w:ilvl w:val="0"/>
                <w:numId w:val="68"/>
              </w:numPr>
              <w:tabs>
                <w:tab w:val="left" w:pos="417"/>
              </w:tabs>
              <w:spacing w:before="0" w:after="0"/>
              <w:ind w:right="50"/>
              <w:rPr>
                <w:rFonts w:asciiTheme="minorHAnsi" w:hAnsiTheme="minorHAnsi" w:cstheme="minorHAnsi"/>
                <w:szCs w:val="22"/>
              </w:rPr>
            </w:pPr>
            <w:r w:rsidRPr="008D530F">
              <w:rPr>
                <w:rFonts w:asciiTheme="minorHAnsi" w:hAnsiTheme="minorHAnsi" w:cstheme="minorHAnsi"/>
                <w:szCs w:val="22"/>
              </w:rPr>
              <w:t>automatyczne nadawanie kolejnego numeru,</w:t>
            </w:r>
          </w:p>
        </w:tc>
      </w:tr>
      <w:tr w:rsidR="00DB291A" w:rsidRPr="008D530F" w14:paraId="445D5857" w14:textId="77777777" w:rsidTr="00A37DD6">
        <w:tc>
          <w:tcPr>
            <w:tcW w:w="567" w:type="dxa"/>
            <w:tcBorders>
              <w:top w:val="single" w:sz="4" w:space="0" w:color="000000"/>
              <w:left w:val="single" w:sz="4" w:space="0" w:color="000000"/>
              <w:bottom w:val="single" w:sz="4" w:space="0" w:color="000000"/>
            </w:tcBorders>
          </w:tcPr>
          <w:p w14:paraId="22ECA3E8"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B58AFCE" w14:textId="77777777" w:rsidR="00DB291A" w:rsidRPr="008D530F" w:rsidRDefault="00DB291A" w:rsidP="008D530F">
            <w:pPr>
              <w:pStyle w:val="Tabela1"/>
              <w:numPr>
                <w:ilvl w:val="0"/>
                <w:numId w:val="68"/>
              </w:numPr>
              <w:tabs>
                <w:tab w:val="left" w:pos="417"/>
              </w:tabs>
              <w:spacing w:before="0" w:after="0"/>
              <w:ind w:right="50"/>
              <w:rPr>
                <w:rFonts w:asciiTheme="minorHAnsi" w:hAnsiTheme="minorHAnsi" w:cstheme="minorHAnsi"/>
                <w:szCs w:val="22"/>
              </w:rPr>
            </w:pPr>
            <w:r w:rsidRPr="008D530F">
              <w:rPr>
                <w:rFonts w:asciiTheme="minorHAnsi" w:hAnsiTheme="minorHAnsi" w:cstheme="minorHAnsi"/>
                <w:szCs w:val="22"/>
              </w:rPr>
              <w:t>możliwość ręcznej zmiany numeru,</w:t>
            </w:r>
          </w:p>
        </w:tc>
      </w:tr>
      <w:tr w:rsidR="00DB291A" w:rsidRPr="008D530F" w14:paraId="3816D03F" w14:textId="77777777" w:rsidTr="00A37DD6">
        <w:tc>
          <w:tcPr>
            <w:tcW w:w="567" w:type="dxa"/>
            <w:tcBorders>
              <w:top w:val="single" w:sz="4" w:space="0" w:color="000000"/>
              <w:left w:val="single" w:sz="4" w:space="0" w:color="000000"/>
              <w:bottom w:val="single" w:sz="4" w:space="0" w:color="000000"/>
            </w:tcBorders>
          </w:tcPr>
          <w:p w14:paraId="4C12C7AA"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782983B"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automatycznego wczytania danych pacjenta już zapisanego w centralnej kartotece pacjentów, a przy wprowadzaniu danych nowego pacjenta - mechanizmy weryfikujące unikalność danych wg zadanych kluczy, mechanizmy sprawdzające poprawność wprowadzanych danych (np. PESEL).</w:t>
            </w:r>
          </w:p>
        </w:tc>
      </w:tr>
      <w:tr w:rsidR="00DB291A" w:rsidRPr="008D530F" w14:paraId="13FFD63F" w14:textId="77777777" w:rsidTr="00A37DD6">
        <w:tc>
          <w:tcPr>
            <w:tcW w:w="567" w:type="dxa"/>
            <w:tcBorders>
              <w:top w:val="single" w:sz="4" w:space="0" w:color="000000"/>
              <w:left w:val="single" w:sz="4" w:space="0" w:color="000000"/>
              <w:bottom w:val="single" w:sz="4" w:space="0" w:color="000000"/>
            </w:tcBorders>
          </w:tcPr>
          <w:p w14:paraId="5E3FDF4B"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53663B5A"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Konfiguracja jednostek organizacyjnych, które mają prawo zapisu do danej księgi oczekujących.</w:t>
            </w:r>
          </w:p>
        </w:tc>
      </w:tr>
      <w:tr w:rsidR="00DB291A" w:rsidRPr="008D530F" w14:paraId="27E3FC7F" w14:textId="77777777" w:rsidTr="00A37DD6">
        <w:tc>
          <w:tcPr>
            <w:tcW w:w="567" w:type="dxa"/>
            <w:tcBorders>
              <w:top w:val="single" w:sz="4" w:space="0" w:color="000000"/>
              <w:left w:val="single" w:sz="4" w:space="0" w:color="000000"/>
              <w:bottom w:val="single" w:sz="4" w:space="0" w:color="000000"/>
            </w:tcBorders>
          </w:tcPr>
          <w:p w14:paraId="58CAED9A"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7C0A080E"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zapisu tego samego pacjenta do wielu różnych kolejek oczekujących.</w:t>
            </w:r>
          </w:p>
        </w:tc>
      </w:tr>
      <w:tr w:rsidR="00DB291A" w:rsidRPr="008D530F" w14:paraId="61D36F1B" w14:textId="77777777" w:rsidTr="00A37DD6">
        <w:tc>
          <w:tcPr>
            <w:tcW w:w="567" w:type="dxa"/>
            <w:tcBorders>
              <w:top w:val="single" w:sz="4" w:space="0" w:color="000000"/>
              <w:left w:val="single" w:sz="4" w:space="0" w:color="000000"/>
              <w:bottom w:val="single" w:sz="4" w:space="0" w:color="000000"/>
            </w:tcBorders>
          </w:tcPr>
          <w:p w14:paraId="705A4DE7"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536B98D8"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wydruku karty oczekiwania dla pacjenta zawierającej podstawowe dane dot. oczekiwania wraz z nadanym numerem księgi oczekujących oraz planowanym terminem przyjęcia.</w:t>
            </w:r>
          </w:p>
        </w:tc>
      </w:tr>
      <w:tr w:rsidR="00DB291A" w:rsidRPr="008D530F" w14:paraId="7F6421E5" w14:textId="77777777" w:rsidTr="00A37DD6">
        <w:tc>
          <w:tcPr>
            <w:tcW w:w="567" w:type="dxa"/>
            <w:tcBorders>
              <w:top w:val="single" w:sz="4" w:space="0" w:color="000000"/>
              <w:left w:val="single" w:sz="4" w:space="0" w:color="000000"/>
              <w:bottom w:val="single" w:sz="4" w:space="0" w:color="000000"/>
            </w:tcBorders>
          </w:tcPr>
          <w:p w14:paraId="075A5A72"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04C6FA7"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zmiany planowanej daty przyjęcia pacjenta na liście oczekujących wraz z zapamiętaniem historii zmian -  (data, osoba, powód zmiany).</w:t>
            </w:r>
          </w:p>
        </w:tc>
      </w:tr>
      <w:tr w:rsidR="00DB291A" w:rsidRPr="008D530F" w14:paraId="207B0D5D" w14:textId="77777777" w:rsidTr="00A37DD6">
        <w:tc>
          <w:tcPr>
            <w:tcW w:w="567" w:type="dxa"/>
            <w:tcBorders>
              <w:top w:val="single" w:sz="4" w:space="0" w:color="000000"/>
              <w:left w:val="single" w:sz="4" w:space="0" w:color="000000"/>
              <w:bottom w:val="single" w:sz="4" w:space="0" w:color="000000"/>
            </w:tcBorders>
          </w:tcPr>
          <w:p w14:paraId="3F75524A"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12E2C3B7"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skreślenia pacjenta z listy oczekujących wraz z podaniem daty i powodu  skreślenia oraz osoby dokonującej skreślenia.</w:t>
            </w:r>
          </w:p>
        </w:tc>
      </w:tr>
      <w:tr w:rsidR="00DB291A" w:rsidRPr="008D530F" w14:paraId="6B942303" w14:textId="77777777" w:rsidTr="00A37DD6">
        <w:tc>
          <w:tcPr>
            <w:tcW w:w="567" w:type="dxa"/>
            <w:tcBorders>
              <w:top w:val="single" w:sz="4" w:space="0" w:color="000000"/>
              <w:left w:val="single" w:sz="4" w:space="0" w:color="000000"/>
              <w:bottom w:val="single" w:sz="4" w:space="0" w:color="000000"/>
            </w:tcBorders>
            <w:shd w:val="clear" w:color="auto" w:fill="FFFFFF"/>
          </w:tcPr>
          <w:p w14:paraId="2BBC6002"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C018B"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prowadzenia i rozszerzania słownika powodów skreślenia pacjenta z list oczekujących wraz z zapamiętaniem aktualnego kodu niezbędnego do sprawozdawania danych do NFZ i MZ.</w:t>
            </w:r>
          </w:p>
        </w:tc>
      </w:tr>
      <w:tr w:rsidR="00DB291A" w:rsidRPr="008D530F" w14:paraId="794AEE1D" w14:textId="77777777" w:rsidTr="00A37DD6">
        <w:tc>
          <w:tcPr>
            <w:tcW w:w="567" w:type="dxa"/>
            <w:tcBorders>
              <w:top w:val="single" w:sz="4" w:space="0" w:color="000000"/>
              <w:left w:val="single" w:sz="4" w:space="0" w:color="000000"/>
              <w:bottom w:val="single" w:sz="4" w:space="0" w:color="000000"/>
            </w:tcBorders>
          </w:tcPr>
          <w:p w14:paraId="2D100B20"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5B8786CB"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przenoszenia pacjentów między kolejkami oczekujących</w:t>
            </w:r>
          </w:p>
        </w:tc>
      </w:tr>
      <w:tr w:rsidR="00DB291A" w:rsidRPr="008D530F" w14:paraId="1ED32E9A" w14:textId="77777777" w:rsidTr="00A37DD6">
        <w:tc>
          <w:tcPr>
            <w:tcW w:w="567" w:type="dxa"/>
            <w:tcBorders>
              <w:top w:val="single" w:sz="4" w:space="0" w:color="000000"/>
              <w:left w:val="single" w:sz="4" w:space="0" w:color="000000"/>
              <w:bottom w:val="single" w:sz="4" w:space="0" w:color="000000"/>
            </w:tcBorders>
          </w:tcPr>
          <w:p w14:paraId="4A9DBC9B"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05959B5"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przeglądu aktualnego oraz archiwalnego stanu list oczekujących.</w:t>
            </w:r>
          </w:p>
        </w:tc>
      </w:tr>
      <w:tr w:rsidR="00DB291A" w:rsidRPr="008D530F" w14:paraId="6CB2BDFC" w14:textId="77777777" w:rsidTr="00A37DD6">
        <w:tc>
          <w:tcPr>
            <w:tcW w:w="567" w:type="dxa"/>
            <w:tcBorders>
              <w:top w:val="single" w:sz="4" w:space="0" w:color="000000"/>
              <w:left w:val="single" w:sz="4" w:space="0" w:color="000000"/>
              <w:bottom w:val="single" w:sz="4" w:space="0" w:color="000000"/>
              <w:tr2bl w:val="single" w:sz="4" w:space="0" w:color="auto"/>
            </w:tcBorders>
          </w:tcPr>
          <w:p w14:paraId="26AF861D" w14:textId="77777777" w:rsidR="00DB291A" w:rsidRPr="008D530F" w:rsidRDefault="00DB291A" w:rsidP="008D530F">
            <w:pPr>
              <w:pStyle w:val="Numerowanie"/>
              <w:snapToGrid w:val="0"/>
              <w:ind w:left="36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6B8DAE8"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Wydruk księgi oczekujących na wybrany okres czasu z możliwością podziału wg:</w:t>
            </w:r>
          </w:p>
        </w:tc>
      </w:tr>
      <w:tr w:rsidR="00DB291A" w:rsidRPr="008D530F" w14:paraId="07ACB324" w14:textId="77777777" w:rsidTr="00A37DD6">
        <w:tc>
          <w:tcPr>
            <w:tcW w:w="567" w:type="dxa"/>
            <w:tcBorders>
              <w:top w:val="single" w:sz="4" w:space="0" w:color="000000"/>
              <w:left w:val="single" w:sz="4" w:space="0" w:color="000000"/>
              <w:bottom w:val="single" w:sz="4" w:space="0" w:color="000000"/>
            </w:tcBorders>
          </w:tcPr>
          <w:p w14:paraId="202F663C"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5571BEAC" w14:textId="77777777" w:rsidR="00DB291A" w:rsidRPr="008D530F" w:rsidRDefault="00DB291A" w:rsidP="008D530F">
            <w:pPr>
              <w:pStyle w:val="Tabela1"/>
              <w:numPr>
                <w:ilvl w:val="0"/>
                <w:numId w:val="69"/>
              </w:numPr>
              <w:tabs>
                <w:tab w:val="left" w:pos="417"/>
              </w:tabs>
              <w:spacing w:before="0" w:after="0"/>
              <w:ind w:right="50"/>
              <w:rPr>
                <w:rFonts w:asciiTheme="minorHAnsi" w:hAnsiTheme="minorHAnsi" w:cstheme="minorHAnsi"/>
                <w:szCs w:val="22"/>
              </w:rPr>
            </w:pPr>
            <w:r w:rsidRPr="008D530F">
              <w:rPr>
                <w:rFonts w:asciiTheme="minorHAnsi" w:hAnsiTheme="minorHAnsi" w:cstheme="minorHAnsi"/>
                <w:szCs w:val="22"/>
              </w:rPr>
              <w:t>świadczenia, na które oczekuje pacjent,</w:t>
            </w:r>
          </w:p>
        </w:tc>
      </w:tr>
      <w:tr w:rsidR="00DB291A" w:rsidRPr="008D530F" w14:paraId="0CDFE5E6" w14:textId="77777777" w:rsidTr="00A37DD6">
        <w:tc>
          <w:tcPr>
            <w:tcW w:w="567" w:type="dxa"/>
            <w:tcBorders>
              <w:top w:val="single" w:sz="4" w:space="0" w:color="000000"/>
              <w:left w:val="single" w:sz="4" w:space="0" w:color="000000"/>
              <w:bottom w:val="single" w:sz="4" w:space="0" w:color="000000"/>
            </w:tcBorders>
          </w:tcPr>
          <w:p w14:paraId="076119B7"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3242659" w14:textId="77777777" w:rsidR="00DB291A" w:rsidRPr="008D530F" w:rsidRDefault="00DB291A" w:rsidP="008D530F">
            <w:pPr>
              <w:pStyle w:val="Tabela1"/>
              <w:numPr>
                <w:ilvl w:val="0"/>
                <w:numId w:val="69"/>
              </w:numPr>
              <w:tabs>
                <w:tab w:val="left" w:pos="417"/>
              </w:tabs>
              <w:spacing w:before="0" w:after="0"/>
              <w:ind w:right="50"/>
              <w:rPr>
                <w:rFonts w:asciiTheme="minorHAnsi" w:hAnsiTheme="minorHAnsi" w:cstheme="minorHAnsi"/>
                <w:szCs w:val="22"/>
              </w:rPr>
            </w:pPr>
            <w:r w:rsidRPr="008D530F">
              <w:rPr>
                <w:rFonts w:asciiTheme="minorHAnsi" w:hAnsiTheme="minorHAnsi" w:cstheme="minorHAnsi"/>
                <w:szCs w:val="22"/>
              </w:rPr>
              <w:t>planowanej jednostki organizacyjnej,</w:t>
            </w:r>
          </w:p>
        </w:tc>
      </w:tr>
      <w:tr w:rsidR="00DB291A" w:rsidRPr="008D530F" w14:paraId="76CE10C3" w14:textId="77777777" w:rsidTr="00A37DD6">
        <w:tc>
          <w:tcPr>
            <w:tcW w:w="567" w:type="dxa"/>
            <w:tcBorders>
              <w:top w:val="single" w:sz="4" w:space="0" w:color="000000"/>
              <w:left w:val="single" w:sz="4" w:space="0" w:color="000000"/>
              <w:bottom w:val="single" w:sz="4" w:space="0" w:color="000000"/>
            </w:tcBorders>
          </w:tcPr>
          <w:p w14:paraId="04835990"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E0F94D9" w14:textId="77777777" w:rsidR="00DB291A" w:rsidRPr="008D530F" w:rsidRDefault="00DB291A" w:rsidP="008D530F">
            <w:pPr>
              <w:pStyle w:val="Tabela1"/>
              <w:numPr>
                <w:ilvl w:val="0"/>
                <w:numId w:val="69"/>
              </w:numPr>
              <w:tabs>
                <w:tab w:val="left" w:pos="417"/>
              </w:tabs>
              <w:spacing w:before="0" w:after="0"/>
              <w:ind w:right="50"/>
              <w:rPr>
                <w:rFonts w:asciiTheme="minorHAnsi" w:hAnsiTheme="minorHAnsi" w:cstheme="minorHAnsi"/>
                <w:szCs w:val="22"/>
              </w:rPr>
            </w:pPr>
            <w:r w:rsidRPr="008D530F">
              <w:rPr>
                <w:rFonts w:asciiTheme="minorHAnsi" w:hAnsiTheme="minorHAnsi" w:cstheme="minorHAnsi"/>
                <w:szCs w:val="22"/>
              </w:rPr>
              <w:t>jednostki zapisującej do kolejki,</w:t>
            </w:r>
          </w:p>
        </w:tc>
      </w:tr>
      <w:tr w:rsidR="00DB291A" w:rsidRPr="008D530F" w14:paraId="42D2485F" w14:textId="77777777" w:rsidTr="00A37DD6">
        <w:tc>
          <w:tcPr>
            <w:tcW w:w="567" w:type="dxa"/>
            <w:tcBorders>
              <w:top w:val="single" w:sz="4" w:space="0" w:color="000000"/>
              <w:left w:val="single" w:sz="4" w:space="0" w:color="000000"/>
              <w:bottom w:val="single" w:sz="4" w:space="0" w:color="000000"/>
            </w:tcBorders>
          </w:tcPr>
          <w:p w14:paraId="5A65F110"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13DDE621" w14:textId="77777777" w:rsidR="00DB291A" w:rsidRPr="008D530F" w:rsidRDefault="00DB291A" w:rsidP="008D530F">
            <w:pPr>
              <w:pStyle w:val="Tabela1"/>
              <w:numPr>
                <w:ilvl w:val="0"/>
                <w:numId w:val="69"/>
              </w:numPr>
              <w:tabs>
                <w:tab w:val="left" w:pos="417"/>
              </w:tabs>
              <w:spacing w:before="0" w:after="0"/>
              <w:ind w:right="50"/>
              <w:rPr>
                <w:rFonts w:asciiTheme="minorHAnsi" w:hAnsiTheme="minorHAnsi" w:cstheme="minorHAnsi"/>
                <w:szCs w:val="22"/>
              </w:rPr>
            </w:pPr>
            <w:r w:rsidRPr="008D530F">
              <w:rPr>
                <w:rFonts w:asciiTheme="minorHAnsi" w:hAnsiTheme="minorHAnsi" w:cstheme="minorHAnsi"/>
                <w:szCs w:val="22"/>
              </w:rPr>
              <w:t>kategorii medycznej,</w:t>
            </w:r>
          </w:p>
        </w:tc>
      </w:tr>
      <w:tr w:rsidR="00DB291A" w:rsidRPr="008D530F" w14:paraId="73BD9D7E" w14:textId="77777777" w:rsidTr="00A37DD6">
        <w:tc>
          <w:tcPr>
            <w:tcW w:w="567" w:type="dxa"/>
            <w:tcBorders>
              <w:top w:val="single" w:sz="4" w:space="0" w:color="000000"/>
              <w:left w:val="single" w:sz="4" w:space="0" w:color="000000"/>
              <w:bottom w:val="single" w:sz="4" w:space="0" w:color="000000"/>
            </w:tcBorders>
          </w:tcPr>
          <w:p w14:paraId="182F29D3"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46437CD" w14:textId="77777777" w:rsidR="00DB291A" w:rsidRPr="008D530F" w:rsidRDefault="00DB291A" w:rsidP="008D530F">
            <w:pPr>
              <w:pStyle w:val="Tabela1"/>
              <w:numPr>
                <w:ilvl w:val="0"/>
                <w:numId w:val="69"/>
              </w:numPr>
              <w:tabs>
                <w:tab w:val="left" w:pos="417"/>
              </w:tabs>
              <w:spacing w:before="0" w:after="0"/>
              <w:ind w:right="50"/>
              <w:rPr>
                <w:rFonts w:asciiTheme="minorHAnsi" w:hAnsiTheme="minorHAnsi" w:cstheme="minorHAnsi"/>
                <w:szCs w:val="22"/>
              </w:rPr>
            </w:pPr>
            <w:r w:rsidRPr="008D530F">
              <w:rPr>
                <w:rFonts w:asciiTheme="minorHAnsi" w:hAnsiTheme="minorHAnsi" w:cstheme="minorHAnsi"/>
                <w:szCs w:val="22"/>
              </w:rPr>
              <w:t>procedury, na którą jest zapisany pacjent.</w:t>
            </w:r>
          </w:p>
        </w:tc>
      </w:tr>
      <w:tr w:rsidR="00DB291A" w:rsidRPr="008D530F" w14:paraId="30A0E9B4" w14:textId="77777777" w:rsidTr="00A37DD6">
        <w:tc>
          <w:tcPr>
            <w:tcW w:w="567" w:type="dxa"/>
            <w:tcBorders>
              <w:top w:val="single" w:sz="4" w:space="0" w:color="000000"/>
              <w:left w:val="single" w:sz="4" w:space="0" w:color="000000"/>
              <w:bottom w:val="single" w:sz="4" w:space="0" w:color="000000"/>
            </w:tcBorders>
          </w:tcPr>
          <w:p w14:paraId="4C4FEBCD"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115E938"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tworzenia miesięcznego sprawozdawania z liczby oczekujących na poszczególne świadczenia oraz średniego czasu oczekiwania wg formatu XML opublikowanego przez NFZ.</w:t>
            </w:r>
          </w:p>
        </w:tc>
      </w:tr>
      <w:tr w:rsidR="00DB291A" w:rsidRPr="008D530F" w14:paraId="0D7AA52A" w14:textId="77777777" w:rsidTr="00A37DD6">
        <w:tc>
          <w:tcPr>
            <w:tcW w:w="567" w:type="dxa"/>
            <w:tcBorders>
              <w:top w:val="single" w:sz="4" w:space="0" w:color="000000"/>
              <w:left w:val="single" w:sz="4" w:space="0" w:color="000000"/>
              <w:bottom w:val="single" w:sz="4" w:space="0" w:color="000000"/>
            </w:tcBorders>
          </w:tcPr>
          <w:p w14:paraId="2832687F"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0DF9C44"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realizacji kolejki bezpośrednio po stronie jednostek organizacyjnych, do których pacjenci oczekują.</w:t>
            </w:r>
          </w:p>
        </w:tc>
      </w:tr>
      <w:tr w:rsidR="00DB291A" w:rsidRPr="008D530F" w14:paraId="7397B545" w14:textId="77777777" w:rsidTr="00A37DD6">
        <w:tc>
          <w:tcPr>
            <w:tcW w:w="567" w:type="dxa"/>
            <w:tcBorders>
              <w:top w:val="single" w:sz="4" w:space="0" w:color="000000"/>
              <w:left w:val="single" w:sz="4" w:space="0" w:color="000000"/>
              <w:bottom w:val="single" w:sz="4" w:space="0" w:color="000000"/>
            </w:tcBorders>
          </w:tcPr>
          <w:p w14:paraId="351EE22C"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7CD78860"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zamknięcia wpisu do kolejki zaewidencjonowanym w systemie odpowiednim pobytem, wizytą lub świadczeniem diagnostycznym.</w:t>
            </w:r>
          </w:p>
        </w:tc>
      </w:tr>
      <w:tr w:rsidR="00DB291A" w:rsidRPr="008D530F" w14:paraId="408B87DB" w14:textId="77777777" w:rsidTr="00A37DD6">
        <w:tc>
          <w:tcPr>
            <w:tcW w:w="567" w:type="dxa"/>
            <w:tcBorders>
              <w:top w:val="single" w:sz="4" w:space="0" w:color="000000"/>
              <w:left w:val="single" w:sz="4" w:space="0" w:color="000000"/>
              <w:bottom w:val="single" w:sz="4" w:space="0" w:color="000000"/>
            </w:tcBorders>
          </w:tcPr>
          <w:p w14:paraId="1E121593"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6D26578"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weryfikacji poprawności konfiguracji kolejek oczekujących w kontekście wczytanych do systemów umów i aneksów z płatnikami.</w:t>
            </w:r>
          </w:p>
        </w:tc>
      </w:tr>
      <w:tr w:rsidR="00DB291A" w:rsidRPr="008D530F" w14:paraId="5A14879F" w14:textId="77777777" w:rsidTr="00A37DD6">
        <w:tc>
          <w:tcPr>
            <w:tcW w:w="567" w:type="dxa"/>
            <w:tcBorders>
              <w:top w:val="single" w:sz="4" w:space="0" w:color="000000"/>
              <w:left w:val="single" w:sz="4" w:space="0" w:color="000000"/>
              <w:bottom w:val="single" w:sz="4" w:space="0" w:color="000000"/>
            </w:tcBorders>
          </w:tcPr>
          <w:p w14:paraId="43E7BF8A"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CABE8F3"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generowania sprawozdań z kolejek oczekujących do płatników zgodnie z bieżącymi wytycznymi. Możliwość wczytywania potwierdzeń do sprawozdań.</w:t>
            </w:r>
          </w:p>
        </w:tc>
      </w:tr>
      <w:tr w:rsidR="00DB291A" w:rsidRPr="008D530F" w14:paraId="44E29C05" w14:textId="77777777" w:rsidTr="00A37DD6">
        <w:tc>
          <w:tcPr>
            <w:tcW w:w="567" w:type="dxa"/>
            <w:tcBorders>
              <w:top w:val="single" w:sz="4" w:space="0" w:color="000000"/>
              <w:left w:val="single" w:sz="4" w:space="0" w:color="000000"/>
              <w:bottom w:val="single" w:sz="4" w:space="0" w:color="000000"/>
            </w:tcBorders>
          </w:tcPr>
          <w:p w14:paraId="60A3B454"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349E4FE"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Współpraca z czytnikami kodów kreskowych w zakresie co najmniej identyfikacji pacjenta po kodzie zamieszczonym na dokumentacji medycznej oraz pracownika po identyfikatorze osobowym.</w:t>
            </w:r>
          </w:p>
        </w:tc>
      </w:tr>
      <w:tr w:rsidR="00DB291A" w:rsidRPr="008D530F" w14:paraId="07D88635" w14:textId="77777777" w:rsidTr="00A37DD6">
        <w:tc>
          <w:tcPr>
            <w:tcW w:w="567" w:type="dxa"/>
            <w:tcBorders>
              <w:top w:val="single" w:sz="4" w:space="0" w:color="000000"/>
              <w:left w:val="single" w:sz="4" w:space="0" w:color="000000"/>
              <w:bottom w:val="single" w:sz="4" w:space="0" w:color="000000"/>
            </w:tcBorders>
          </w:tcPr>
          <w:p w14:paraId="44884B0D"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BB41D65"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prowadzenia list oczekujących zgodnie z katalogiem świadczeń zdefiniowanym przez MZ lub NFZ.</w:t>
            </w:r>
          </w:p>
        </w:tc>
      </w:tr>
      <w:tr w:rsidR="00DB291A" w:rsidRPr="008D530F" w14:paraId="3280E915" w14:textId="77777777" w:rsidTr="00A37DD6">
        <w:tc>
          <w:tcPr>
            <w:tcW w:w="567" w:type="dxa"/>
            <w:tcBorders>
              <w:top w:val="single" w:sz="4" w:space="0" w:color="000000"/>
              <w:left w:val="single" w:sz="4" w:space="0" w:color="000000"/>
              <w:bottom w:val="single" w:sz="4" w:space="0" w:color="000000"/>
            </w:tcBorders>
          </w:tcPr>
          <w:p w14:paraId="18A162EB"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25C85AD"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ewidencji dat oceny list oczekujących.</w:t>
            </w:r>
          </w:p>
        </w:tc>
      </w:tr>
      <w:tr w:rsidR="00DB291A" w:rsidRPr="008D530F" w14:paraId="734BCC36" w14:textId="77777777" w:rsidTr="00A37DD6">
        <w:tc>
          <w:tcPr>
            <w:tcW w:w="567" w:type="dxa"/>
            <w:tcBorders>
              <w:top w:val="single" w:sz="4" w:space="0" w:color="000000"/>
              <w:left w:val="single" w:sz="4" w:space="0" w:color="000000"/>
              <w:bottom w:val="single" w:sz="4" w:space="0" w:color="000000"/>
            </w:tcBorders>
          </w:tcPr>
          <w:p w14:paraId="167A9D0E"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78E7E512"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Generowanie sprawozdania do NFZ dot. liczby oczekujących i średniego czasu oczekiwania na świadczenia z podziałem na kategorie medyczne.</w:t>
            </w:r>
          </w:p>
        </w:tc>
      </w:tr>
      <w:tr w:rsidR="00DB291A" w:rsidRPr="008D530F" w14:paraId="60DE0867" w14:textId="77777777" w:rsidTr="00A37DD6">
        <w:tc>
          <w:tcPr>
            <w:tcW w:w="567" w:type="dxa"/>
            <w:tcBorders>
              <w:top w:val="single" w:sz="4" w:space="0" w:color="000000"/>
              <w:left w:val="single" w:sz="4" w:space="0" w:color="000000"/>
              <w:bottom w:val="single" w:sz="4" w:space="0" w:color="000000"/>
            </w:tcBorders>
          </w:tcPr>
          <w:p w14:paraId="3DE62A61"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41F4A155"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Generowanie sprawozdania do NFZ dot. imiennej listy osób oczekujących na świadczenia.</w:t>
            </w:r>
          </w:p>
        </w:tc>
      </w:tr>
      <w:tr w:rsidR="00DB291A" w:rsidRPr="008D530F" w14:paraId="28900F94" w14:textId="77777777" w:rsidTr="00A37DD6">
        <w:tc>
          <w:tcPr>
            <w:tcW w:w="567" w:type="dxa"/>
            <w:tcBorders>
              <w:top w:val="single" w:sz="4" w:space="0" w:color="000000"/>
              <w:left w:val="single" w:sz="4" w:space="0" w:color="000000"/>
              <w:bottom w:val="single" w:sz="4" w:space="0" w:color="000000"/>
            </w:tcBorders>
          </w:tcPr>
          <w:p w14:paraId="40F53F0B"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1B806ADB"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Generowanie sprawozdania do NFZ dot. pierwszego wolnego terminu dla poszczególnych list.</w:t>
            </w:r>
          </w:p>
        </w:tc>
      </w:tr>
      <w:tr w:rsidR="00DB291A" w:rsidRPr="008D530F" w14:paraId="56E31DE4" w14:textId="77777777" w:rsidTr="00A37DD6">
        <w:tc>
          <w:tcPr>
            <w:tcW w:w="567" w:type="dxa"/>
            <w:tcBorders>
              <w:top w:val="single" w:sz="4" w:space="0" w:color="000000"/>
              <w:left w:val="single" w:sz="4" w:space="0" w:color="000000"/>
              <w:bottom w:val="single" w:sz="4" w:space="0" w:color="000000"/>
            </w:tcBorders>
          </w:tcPr>
          <w:p w14:paraId="39B26733"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C2DDF7B"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ewidencji pierwszego wolnego terminu wraz z podziałem na kategorie medyczne zdefiniowane przez NFZ oraz datą wyznaczania tego terminu.</w:t>
            </w:r>
          </w:p>
        </w:tc>
      </w:tr>
      <w:tr w:rsidR="00DB291A" w:rsidRPr="008D530F" w14:paraId="4A8599BB" w14:textId="77777777" w:rsidTr="00A37DD6">
        <w:tc>
          <w:tcPr>
            <w:tcW w:w="567" w:type="dxa"/>
            <w:tcBorders>
              <w:top w:val="single" w:sz="4" w:space="0" w:color="000000"/>
              <w:left w:val="single" w:sz="4" w:space="0" w:color="000000"/>
              <w:bottom w:val="single" w:sz="4" w:space="0" w:color="000000"/>
            </w:tcBorders>
          </w:tcPr>
          <w:p w14:paraId="61FE941C" w14:textId="77777777" w:rsidR="00DB291A" w:rsidRPr="008D530F" w:rsidRDefault="00DB291A" w:rsidP="008D530F">
            <w:pPr>
              <w:pStyle w:val="Numerowanie"/>
              <w:numPr>
                <w:ilvl w:val="0"/>
                <w:numId w:val="65"/>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7E84DFAB"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wczytywania potwierdzenia danych o listach oczekujących w formacie P_LIO wraz z informacją o stanie przekazanych danych oraz numerami błędu (-ów) lub ostrzeżeń płatnika w przypadku ich wystąpienia.</w:t>
            </w:r>
          </w:p>
        </w:tc>
      </w:tr>
    </w:tbl>
    <w:p w14:paraId="02678975" w14:textId="77777777" w:rsidR="00DB291A" w:rsidRPr="008D530F" w:rsidRDefault="00DB291A" w:rsidP="008D530F">
      <w:pPr>
        <w:spacing w:before="0" w:after="0" w:line="240" w:lineRule="auto"/>
        <w:rPr>
          <w:rFonts w:asciiTheme="minorHAnsi" w:hAnsiTheme="minorHAnsi" w:cstheme="minorHAnsi"/>
          <w:szCs w:val="22"/>
        </w:rPr>
      </w:pPr>
    </w:p>
    <w:p w14:paraId="5910FDE8" w14:textId="77777777"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bookmarkStart w:id="706" w:name="_Toc472365498"/>
      <w:bookmarkStart w:id="707" w:name="_Toc474489645"/>
      <w:bookmarkStart w:id="708" w:name="_Toc500412679"/>
      <w:r w:rsidRPr="00270618">
        <w:rPr>
          <w:rFonts w:asciiTheme="minorHAnsi" w:hAnsiTheme="minorHAnsi" w:cstheme="minorHAnsi"/>
          <w:szCs w:val="24"/>
        </w:rPr>
        <w:t>Moduł/grupa funkcjonalności: REJESTRACJA DO PORADNI</w:t>
      </w:r>
      <w:bookmarkEnd w:id="706"/>
      <w:bookmarkEnd w:id="707"/>
      <w:bookmarkEnd w:id="708"/>
    </w:p>
    <w:p w14:paraId="7BE99428" w14:textId="77777777" w:rsidR="00DB291A" w:rsidRPr="008D530F" w:rsidRDefault="00DB291A" w:rsidP="008D530F">
      <w:pPr>
        <w:spacing w:before="0" w:after="0" w:line="240" w:lineRule="auto"/>
        <w:rPr>
          <w:rFonts w:asciiTheme="minorHAnsi" w:hAnsiTheme="minorHAnsi" w:cstheme="minorHAnsi"/>
          <w:szCs w:val="22"/>
        </w:rPr>
      </w:pPr>
    </w:p>
    <w:tbl>
      <w:tblPr>
        <w:tblW w:w="9243" w:type="dxa"/>
        <w:tblInd w:w="108" w:type="dxa"/>
        <w:tblLayout w:type="fixed"/>
        <w:tblLook w:val="0000" w:firstRow="0" w:lastRow="0" w:firstColumn="0" w:lastColumn="0" w:noHBand="0" w:noVBand="0"/>
      </w:tblPr>
      <w:tblGrid>
        <w:gridCol w:w="567"/>
        <w:gridCol w:w="8676"/>
      </w:tblGrid>
      <w:tr w:rsidR="00DB291A" w:rsidRPr="008D530F" w14:paraId="022C76CC" w14:textId="77777777" w:rsidTr="00A37DD6">
        <w:tc>
          <w:tcPr>
            <w:tcW w:w="567" w:type="dxa"/>
            <w:tcBorders>
              <w:top w:val="single" w:sz="4" w:space="0" w:color="000000"/>
              <w:left w:val="single" w:sz="4" w:space="0" w:color="000000"/>
              <w:bottom w:val="single" w:sz="4" w:space="0" w:color="000000"/>
            </w:tcBorders>
            <w:shd w:val="clear" w:color="auto" w:fill="FFFFFF"/>
            <w:vAlign w:val="center"/>
          </w:tcPr>
          <w:p w14:paraId="4AE5C26F" w14:textId="77777777" w:rsidR="00DB291A" w:rsidRPr="008D530F" w:rsidRDefault="00DB291A" w:rsidP="008D530F">
            <w:pPr>
              <w:pStyle w:val="Tabela1a"/>
              <w:spacing w:before="0" w:after="0"/>
              <w:jc w:val="center"/>
              <w:rPr>
                <w:rFonts w:asciiTheme="minorHAnsi" w:hAnsiTheme="minorHAnsi" w:cstheme="minorHAnsi"/>
                <w:b/>
                <w:bCs/>
                <w:szCs w:val="22"/>
              </w:rPr>
            </w:pPr>
            <w:r w:rsidRPr="008D530F">
              <w:rPr>
                <w:rFonts w:asciiTheme="minorHAnsi" w:hAnsiTheme="minorHAnsi" w:cstheme="minorHAnsi"/>
                <w:b/>
                <w:bCs/>
                <w:szCs w:val="22"/>
              </w:rPr>
              <w:t>Lp.</w:t>
            </w:r>
          </w:p>
        </w:tc>
        <w:tc>
          <w:tcPr>
            <w:tcW w:w="86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0F88F" w14:textId="77777777" w:rsidR="00DB291A" w:rsidRPr="008D530F" w:rsidRDefault="00DB291A" w:rsidP="008D530F">
            <w:pPr>
              <w:pStyle w:val="Tabela1"/>
              <w:spacing w:before="0" w:after="0"/>
              <w:ind w:right="57"/>
              <w:jc w:val="center"/>
              <w:rPr>
                <w:rFonts w:asciiTheme="minorHAnsi" w:hAnsiTheme="minorHAnsi" w:cstheme="minorHAnsi"/>
                <w:b/>
                <w:bCs/>
                <w:szCs w:val="22"/>
              </w:rPr>
            </w:pPr>
            <w:r w:rsidRPr="008D530F">
              <w:rPr>
                <w:rFonts w:asciiTheme="minorHAnsi" w:hAnsiTheme="minorHAnsi" w:cstheme="minorHAnsi"/>
                <w:b/>
                <w:bCs/>
                <w:szCs w:val="22"/>
              </w:rPr>
              <w:t>Wymaganie</w:t>
            </w:r>
          </w:p>
        </w:tc>
      </w:tr>
      <w:tr w:rsidR="00DB291A" w:rsidRPr="008D530F" w14:paraId="487003A7" w14:textId="77777777" w:rsidTr="00A37DD6">
        <w:tc>
          <w:tcPr>
            <w:tcW w:w="567" w:type="dxa"/>
            <w:tcBorders>
              <w:top w:val="single" w:sz="4" w:space="0" w:color="000000"/>
              <w:left w:val="single" w:sz="4" w:space="0" w:color="000000"/>
              <w:bottom w:val="single" w:sz="4" w:space="0" w:color="000000"/>
              <w:tr2bl w:val="single" w:sz="4" w:space="0" w:color="auto"/>
            </w:tcBorders>
          </w:tcPr>
          <w:p w14:paraId="7ED6127F" w14:textId="77777777" w:rsidR="00DB291A" w:rsidRPr="008D530F" w:rsidRDefault="00DB291A" w:rsidP="008D530F">
            <w:pPr>
              <w:pStyle w:val="Numerowanie"/>
              <w:snapToGrid w:val="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7590A0A6"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Planowanie wizyt w poradni:</w:t>
            </w:r>
          </w:p>
        </w:tc>
      </w:tr>
      <w:tr w:rsidR="00DB291A" w:rsidRPr="008D530F" w14:paraId="3CB4608C" w14:textId="77777777" w:rsidTr="00A37DD6">
        <w:tc>
          <w:tcPr>
            <w:tcW w:w="567" w:type="dxa"/>
            <w:tcBorders>
              <w:top w:val="single" w:sz="4" w:space="0" w:color="000000"/>
              <w:left w:val="single" w:sz="4" w:space="0" w:color="000000"/>
              <w:bottom w:val="single" w:sz="4" w:space="0" w:color="000000"/>
            </w:tcBorders>
          </w:tcPr>
          <w:p w14:paraId="0C49078C"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8B32C38"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planowanie lub zapisywanie wizyty wg planu pracy poradni,</w:t>
            </w:r>
          </w:p>
        </w:tc>
      </w:tr>
      <w:tr w:rsidR="00DB291A" w:rsidRPr="008D530F" w14:paraId="14847E6A" w14:textId="77777777" w:rsidTr="00A37DD6">
        <w:tc>
          <w:tcPr>
            <w:tcW w:w="567" w:type="dxa"/>
            <w:tcBorders>
              <w:top w:val="single" w:sz="4" w:space="0" w:color="000000"/>
              <w:left w:val="single" w:sz="4" w:space="0" w:color="000000"/>
              <w:bottom w:val="single" w:sz="4" w:space="0" w:color="000000"/>
            </w:tcBorders>
          </w:tcPr>
          <w:p w14:paraId="6EE8AC87"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F2FB6CB"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przyjmowanie pacjentów niezależnie od planu pracy poradni,</w:t>
            </w:r>
          </w:p>
        </w:tc>
      </w:tr>
      <w:tr w:rsidR="00DB291A" w:rsidRPr="008D530F" w14:paraId="5230F003" w14:textId="77777777" w:rsidTr="00A37DD6">
        <w:tc>
          <w:tcPr>
            <w:tcW w:w="567" w:type="dxa"/>
            <w:tcBorders>
              <w:top w:val="single" w:sz="4" w:space="0" w:color="000000"/>
              <w:left w:val="single" w:sz="4" w:space="0" w:color="000000"/>
              <w:bottom w:val="single" w:sz="4" w:space="0" w:color="000000"/>
            </w:tcBorders>
            <w:shd w:val="clear" w:color="auto" w:fill="auto"/>
          </w:tcPr>
          <w:p w14:paraId="39F254F1"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17061"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przyjmowanie pacjentów poza limitem,</w:t>
            </w:r>
          </w:p>
        </w:tc>
      </w:tr>
      <w:tr w:rsidR="00DB291A" w:rsidRPr="008D530F" w14:paraId="6A039C18" w14:textId="77777777" w:rsidTr="00A37DD6">
        <w:tc>
          <w:tcPr>
            <w:tcW w:w="567" w:type="dxa"/>
            <w:tcBorders>
              <w:top w:val="single" w:sz="4" w:space="0" w:color="000000"/>
              <w:left w:val="single" w:sz="4" w:space="0" w:color="000000"/>
              <w:bottom w:val="single" w:sz="4" w:space="0" w:color="000000"/>
            </w:tcBorders>
          </w:tcPr>
          <w:p w14:paraId="3A747476"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0A4B6C0"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zapisywanie pacjentów do kolejki oczekujących,</w:t>
            </w:r>
          </w:p>
        </w:tc>
      </w:tr>
      <w:tr w:rsidR="00DB291A" w:rsidRPr="008D530F" w14:paraId="6992DCE9" w14:textId="77777777" w:rsidTr="00A37DD6">
        <w:tc>
          <w:tcPr>
            <w:tcW w:w="567" w:type="dxa"/>
            <w:tcBorders>
              <w:top w:val="single" w:sz="4" w:space="0" w:color="000000"/>
              <w:left w:val="single" w:sz="4" w:space="0" w:color="000000"/>
              <w:bottom w:val="single" w:sz="4" w:space="0" w:color="000000"/>
            </w:tcBorders>
          </w:tcPr>
          <w:p w14:paraId="27883556"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F72FE4F"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automatyczne nadawanie numerków.</w:t>
            </w:r>
          </w:p>
        </w:tc>
      </w:tr>
      <w:tr w:rsidR="00DB291A" w:rsidRPr="008D530F" w14:paraId="7A72B6F2" w14:textId="77777777" w:rsidTr="00A37DD6">
        <w:tc>
          <w:tcPr>
            <w:tcW w:w="567" w:type="dxa"/>
            <w:tcBorders>
              <w:top w:val="single" w:sz="4" w:space="0" w:color="000000"/>
              <w:left w:val="single" w:sz="4" w:space="0" w:color="000000"/>
              <w:bottom w:val="single" w:sz="4" w:space="0" w:color="000000"/>
            </w:tcBorders>
          </w:tcPr>
          <w:p w14:paraId="4231CA09"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B208A9F"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Definiowanie planu pracy poszczególnych poradni.</w:t>
            </w:r>
          </w:p>
        </w:tc>
      </w:tr>
      <w:tr w:rsidR="00DB291A" w:rsidRPr="008D530F" w14:paraId="037966C6" w14:textId="77777777" w:rsidTr="00A37DD6">
        <w:tc>
          <w:tcPr>
            <w:tcW w:w="567" w:type="dxa"/>
            <w:tcBorders>
              <w:top w:val="single" w:sz="4" w:space="0" w:color="000000"/>
              <w:left w:val="single" w:sz="4" w:space="0" w:color="000000"/>
              <w:bottom w:val="single" w:sz="4" w:space="0" w:color="000000"/>
            </w:tcBorders>
          </w:tcPr>
          <w:p w14:paraId="1DE1632B"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AA628D5"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Definiowanie planu pracy poszczególnych lekarzy.</w:t>
            </w:r>
          </w:p>
        </w:tc>
      </w:tr>
      <w:tr w:rsidR="00DB291A" w:rsidRPr="008D530F" w14:paraId="55AE52D6" w14:textId="77777777" w:rsidTr="00A37DD6">
        <w:tc>
          <w:tcPr>
            <w:tcW w:w="567" w:type="dxa"/>
            <w:tcBorders>
              <w:top w:val="single" w:sz="4" w:space="0" w:color="000000"/>
              <w:left w:val="single" w:sz="4" w:space="0" w:color="000000"/>
              <w:bottom w:val="single" w:sz="4" w:space="0" w:color="000000"/>
            </w:tcBorders>
          </w:tcPr>
          <w:p w14:paraId="636862EA"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6A7928F"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Planowanie grafików lekarzy na dowolny okres z ustaleniem średniego czasu wizyty, przerw, urlopów.</w:t>
            </w:r>
          </w:p>
        </w:tc>
      </w:tr>
      <w:tr w:rsidR="00DB291A" w:rsidRPr="008D530F" w14:paraId="42250762" w14:textId="77777777" w:rsidTr="00A37DD6">
        <w:tc>
          <w:tcPr>
            <w:tcW w:w="567" w:type="dxa"/>
            <w:tcBorders>
              <w:top w:val="single" w:sz="4" w:space="0" w:color="000000"/>
              <w:left w:val="single" w:sz="4" w:space="0" w:color="000000"/>
              <w:bottom w:val="single" w:sz="4" w:space="0" w:color="000000"/>
            </w:tcBorders>
          </w:tcPr>
          <w:p w14:paraId="1BACC23F"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4DA4B0F2"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System umożliwia Elektroniczną Weryfikację Uprawnień Świadczeniobiorców.</w:t>
            </w:r>
          </w:p>
        </w:tc>
      </w:tr>
      <w:tr w:rsidR="00DB291A" w:rsidRPr="008D530F" w14:paraId="5D61A722" w14:textId="77777777" w:rsidTr="00A37DD6">
        <w:tc>
          <w:tcPr>
            <w:tcW w:w="567" w:type="dxa"/>
            <w:tcBorders>
              <w:top w:val="single" w:sz="4" w:space="0" w:color="000000"/>
              <w:left w:val="single" w:sz="4" w:space="0" w:color="000000"/>
              <w:bottom w:val="single" w:sz="4" w:space="0" w:color="000000"/>
            </w:tcBorders>
          </w:tcPr>
          <w:p w14:paraId="219921C8"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AB1ADB5"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lang w:eastAsia="en-US"/>
              </w:rPr>
              <w:t>System umożliwia ewidencjonowanie i wydruk oświadczeń pacjenta/opiekuna prawnego potwierdzających uprawnienie do świadczeń opieki zdrowotnej finansowanych ze środków publicznych.</w:t>
            </w:r>
          </w:p>
        </w:tc>
      </w:tr>
      <w:tr w:rsidR="00DB291A" w:rsidRPr="008D530F" w14:paraId="4FFF62F7" w14:textId="77777777" w:rsidTr="00A37DD6">
        <w:tc>
          <w:tcPr>
            <w:tcW w:w="567" w:type="dxa"/>
            <w:tcBorders>
              <w:top w:val="single" w:sz="4" w:space="0" w:color="000000"/>
              <w:left w:val="single" w:sz="4" w:space="0" w:color="000000"/>
              <w:bottom w:val="single" w:sz="4" w:space="0" w:color="000000"/>
            </w:tcBorders>
          </w:tcPr>
          <w:p w14:paraId="0655ADE7"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1FFD35A3"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lang w:eastAsia="en-US"/>
              </w:rPr>
              <w:t>Możliwość wglądu do archiwalnych wersji danych osobowych pacjenta.</w:t>
            </w:r>
            <w:r w:rsidRPr="008D530F">
              <w:rPr>
                <w:rFonts w:asciiTheme="minorHAnsi" w:hAnsiTheme="minorHAnsi" w:cstheme="minorHAnsi"/>
                <w:szCs w:val="22"/>
              </w:rPr>
              <w:t xml:space="preserve"> </w:t>
            </w:r>
          </w:p>
        </w:tc>
      </w:tr>
      <w:tr w:rsidR="00DB291A" w:rsidRPr="008D530F" w14:paraId="7370BF80" w14:textId="77777777" w:rsidTr="00A37DD6">
        <w:tc>
          <w:tcPr>
            <w:tcW w:w="567" w:type="dxa"/>
            <w:tcBorders>
              <w:top w:val="single" w:sz="4" w:space="0" w:color="000000"/>
              <w:left w:val="single" w:sz="4" w:space="0" w:color="000000"/>
              <w:bottom w:val="single" w:sz="4" w:space="0" w:color="000000"/>
            </w:tcBorders>
          </w:tcPr>
          <w:p w14:paraId="138472C7"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5B33F5FD"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zdefiniowania limitów wg typów wizyt.</w:t>
            </w:r>
          </w:p>
        </w:tc>
      </w:tr>
      <w:tr w:rsidR="00DB291A" w:rsidRPr="008D530F" w14:paraId="74792527" w14:textId="77777777" w:rsidTr="00A37DD6">
        <w:tc>
          <w:tcPr>
            <w:tcW w:w="567" w:type="dxa"/>
            <w:tcBorders>
              <w:top w:val="single" w:sz="4" w:space="0" w:color="000000"/>
              <w:left w:val="single" w:sz="4" w:space="0" w:color="000000"/>
              <w:bottom w:val="single" w:sz="4" w:space="0" w:color="000000"/>
            </w:tcBorders>
          </w:tcPr>
          <w:p w14:paraId="476F9479"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1E9FD348"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zdefiniowania limitów wg procedur rozliczeniowych.</w:t>
            </w:r>
          </w:p>
        </w:tc>
      </w:tr>
      <w:tr w:rsidR="00DB291A" w:rsidRPr="008D530F" w14:paraId="21C8940E" w14:textId="77777777" w:rsidTr="00A37DD6">
        <w:tc>
          <w:tcPr>
            <w:tcW w:w="567" w:type="dxa"/>
            <w:tcBorders>
              <w:top w:val="single" w:sz="4" w:space="0" w:color="000000"/>
              <w:left w:val="single" w:sz="4" w:space="0" w:color="000000"/>
              <w:bottom w:val="single" w:sz="4" w:space="0" w:color="000000"/>
            </w:tcBorders>
          </w:tcPr>
          <w:p w14:paraId="66934B9E"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BC8CF61"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 xml:space="preserve">System umożliwia prowadzenie wspólnej numeracji kartotek pacjentów w ramach wszystkich poradni lub oddzielnej numeracji w ramach poszczególnych poradni. </w:t>
            </w:r>
          </w:p>
        </w:tc>
      </w:tr>
      <w:tr w:rsidR="00DB291A" w:rsidRPr="008D530F" w14:paraId="7DC75483" w14:textId="77777777" w:rsidTr="00A37DD6">
        <w:tc>
          <w:tcPr>
            <w:tcW w:w="567" w:type="dxa"/>
            <w:tcBorders>
              <w:top w:val="single" w:sz="4" w:space="0" w:color="000000"/>
              <w:left w:val="single" w:sz="4" w:space="0" w:color="000000"/>
              <w:bottom w:val="single" w:sz="4" w:space="0" w:color="000000"/>
            </w:tcBorders>
          </w:tcPr>
          <w:p w14:paraId="26E4B26E"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E9DFB88"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System umożliwia podgląd, dodawanie lub zmianę numerów kartotek pacjenta w poszczególnych poradniach.</w:t>
            </w:r>
          </w:p>
        </w:tc>
      </w:tr>
      <w:tr w:rsidR="00DB291A" w:rsidRPr="008D530F" w14:paraId="5F8DAC07" w14:textId="77777777" w:rsidTr="00A37DD6">
        <w:tc>
          <w:tcPr>
            <w:tcW w:w="567" w:type="dxa"/>
            <w:tcBorders>
              <w:top w:val="single" w:sz="4" w:space="0" w:color="000000"/>
              <w:left w:val="single" w:sz="4" w:space="0" w:color="000000"/>
              <w:bottom w:val="single" w:sz="4" w:space="0" w:color="000000"/>
            </w:tcBorders>
          </w:tcPr>
          <w:p w14:paraId="63022A10"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514870B"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System umożliwia stosowanie numeracji historii choroby.</w:t>
            </w:r>
          </w:p>
        </w:tc>
      </w:tr>
      <w:tr w:rsidR="00DB291A" w:rsidRPr="008D530F" w14:paraId="73D8EB9A" w14:textId="77777777" w:rsidTr="00A37DD6">
        <w:tc>
          <w:tcPr>
            <w:tcW w:w="567" w:type="dxa"/>
            <w:tcBorders>
              <w:top w:val="single" w:sz="4" w:space="0" w:color="000000"/>
              <w:left w:val="single" w:sz="4" w:space="0" w:color="000000"/>
              <w:bottom w:val="single" w:sz="4" w:space="0" w:color="000000"/>
            </w:tcBorders>
          </w:tcPr>
          <w:p w14:paraId="590D6C1F"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72F9CA75"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System umożliwia stosowanie numeracji księgi wizyt. Każda wizyta może zostać opatrzona unikalnym numerem.</w:t>
            </w:r>
          </w:p>
        </w:tc>
      </w:tr>
      <w:tr w:rsidR="00DB291A" w:rsidRPr="008D530F" w14:paraId="15D34555" w14:textId="77777777" w:rsidTr="00A37DD6">
        <w:tc>
          <w:tcPr>
            <w:tcW w:w="567" w:type="dxa"/>
            <w:tcBorders>
              <w:top w:val="single" w:sz="4" w:space="0" w:color="000000"/>
              <w:left w:val="single" w:sz="4" w:space="0" w:color="000000"/>
              <w:bottom w:val="single" w:sz="4" w:space="0" w:color="000000"/>
              <w:tr2bl w:val="single" w:sz="4" w:space="0" w:color="auto"/>
            </w:tcBorders>
          </w:tcPr>
          <w:p w14:paraId="63D371F2" w14:textId="77777777" w:rsidR="00DB291A" w:rsidRPr="008D530F" w:rsidRDefault="00DB291A" w:rsidP="008D530F">
            <w:pPr>
              <w:pStyle w:val="Numerowanie"/>
              <w:snapToGrid w:val="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41C74C9F"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Ewidencja danych pacjenta podczas rejestracji:</w:t>
            </w:r>
          </w:p>
        </w:tc>
      </w:tr>
      <w:tr w:rsidR="00DB291A" w:rsidRPr="008D530F" w14:paraId="7ABE200C" w14:textId="77777777" w:rsidTr="00A37DD6">
        <w:tc>
          <w:tcPr>
            <w:tcW w:w="567" w:type="dxa"/>
            <w:tcBorders>
              <w:top w:val="single" w:sz="4" w:space="0" w:color="000000"/>
              <w:left w:val="single" w:sz="4" w:space="0" w:color="000000"/>
              <w:bottom w:val="single" w:sz="4" w:space="0" w:color="000000"/>
            </w:tcBorders>
          </w:tcPr>
          <w:p w14:paraId="651791FD"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54487505"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dane osobowe,</w:t>
            </w:r>
          </w:p>
        </w:tc>
      </w:tr>
      <w:tr w:rsidR="00DB291A" w:rsidRPr="008D530F" w14:paraId="06AB4F4D" w14:textId="77777777" w:rsidTr="00A37DD6">
        <w:tc>
          <w:tcPr>
            <w:tcW w:w="567" w:type="dxa"/>
            <w:tcBorders>
              <w:top w:val="single" w:sz="4" w:space="0" w:color="000000"/>
              <w:left w:val="single" w:sz="4" w:space="0" w:color="000000"/>
              <w:bottom w:val="single" w:sz="4" w:space="0" w:color="000000"/>
            </w:tcBorders>
          </w:tcPr>
          <w:p w14:paraId="6AE06764"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DEB4B0F"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dane adresowe (stałe i tymczasowe miejsce zamieszkania),</w:t>
            </w:r>
          </w:p>
        </w:tc>
      </w:tr>
      <w:tr w:rsidR="00DB291A" w:rsidRPr="008D530F" w14:paraId="05B82CCB" w14:textId="77777777" w:rsidTr="00A37DD6">
        <w:tc>
          <w:tcPr>
            <w:tcW w:w="567" w:type="dxa"/>
            <w:tcBorders>
              <w:top w:val="single" w:sz="4" w:space="0" w:color="000000"/>
              <w:left w:val="single" w:sz="4" w:space="0" w:color="000000"/>
              <w:bottom w:val="single" w:sz="4" w:space="0" w:color="000000"/>
            </w:tcBorders>
          </w:tcPr>
          <w:p w14:paraId="750DF012"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2BFDE19"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dane kontaktowe (definiowalna lista danych),</w:t>
            </w:r>
          </w:p>
        </w:tc>
      </w:tr>
      <w:tr w:rsidR="00DB291A" w:rsidRPr="008D530F" w14:paraId="324F0524" w14:textId="77777777" w:rsidTr="00A37DD6">
        <w:tc>
          <w:tcPr>
            <w:tcW w:w="567" w:type="dxa"/>
            <w:tcBorders>
              <w:top w:val="single" w:sz="4" w:space="0" w:color="000000"/>
              <w:left w:val="single" w:sz="4" w:space="0" w:color="000000"/>
              <w:bottom w:val="single" w:sz="4" w:space="0" w:color="000000"/>
            </w:tcBorders>
          </w:tcPr>
          <w:p w14:paraId="059B14B5"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97616A2"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przynależność do oddziału NFZ,</w:t>
            </w:r>
          </w:p>
        </w:tc>
      </w:tr>
      <w:tr w:rsidR="00DB291A" w:rsidRPr="008D530F" w14:paraId="54EF47EA" w14:textId="77777777" w:rsidTr="00A37DD6">
        <w:tc>
          <w:tcPr>
            <w:tcW w:w="567" w:type="dxa"/>
            <w:tcBorders>
              <w:top w:val="single" w:sz="4" w:space="0" w:color="000000"/>
              <w:left w:val="single" w:sz="4" w:space="0" w:color="000000"/>
              <w:bottom w:val="single" w:sz="4" w:space="0" w:color="000000"/>
            </w:tcBorders>
          </w:tcPr>
          <w:p w14:paraId="1C850A13"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6E04622"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dane i uprawnienia opiekunów oraz innych osób uprawnionych do otrzymywania informacji na temat stanu zdrowia pacjenta,</w:t>
            </w:r>
          </w:p>
        </w:tc>
      </w:tr>
      <w:tr w:rsidR="00DB291A" w:rsidRPr="008D530F" w14:paraId="69CDE2EF" w14:textId="77777777" w:rsidTr="00A37DD6">
        <w:tc>
          <w:tcPr>
            <w:tcW w:w="567" w:type="dxa"/>
            <w:tcBorders>
              <w:top w:val="single" w:sz="4" w:space="0" w:color="000000"/>
              <w:left w:val="single" w:sz="4" w:space="0" w:color="000000"/>
              <w:bottom w:val="single" w:sz="4" w:space="0" w:color="000000"/>
            </w:tcBorders>
          </w:tcPr>
          <w:p w14:paraId="7AA6B35F"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83C3BC5"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dane o zatrudnieniu,</w:t>
            </w:r>
          </w:p>
        </w:tc>
      </w:tr>
      <w:tr w:rsidR="00DB291A" w:rsidRPr="008D530F" w14:paraId="37D95B31" w14:textId="77777777" w:rsidTr="00A37DD6">
        <w:tc>
          <w:tcPr>
            <w:tcW w:w="567" w:type="dxa"/>
            <w:tcBorders>
              <w:top w:val="single" w:sz="4" w:space="0" w:color="000000"/>
              <w:left w:val="single" w:sz="4" w:space="0" w:color="000000"/>
              <w:bottom w:val="single" w:sz="4" w:space="0" w:color="000000"/>
            </w:tcBorders>
          </w:tcPr>
          <w:p w14:paraId="1A87DA05"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8C3BA92"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dane o rodzaju i nr dokumentu uprawniającego do świadczeń (ewidencja uprawnień podstawowych oraz dodatkowych).</w:t>
            </w:r>
          </w:p>
        </w:tc>
      </w:tr>
      <w:tr w:rsidR="00DB291A" w:rsidRPr="008D530F" w14:paraId="10DE5ABA" w14:textId="77777777" w:rsidTr="00A37DD6">
        <w:tc>
          <w:tcPr>
            <w:tcW w:w="567" w:type="dxa"/>
            <w:tcBorders>
              <w:top w:val="single" w:sz="4" w:space="0" w:color="000000"/>
              <w:left w:val="single" w:sz="4" w:space="0" w:color="000000"/>
              <w:bottom w:val="single" w:sz="4" w:space="0" w:color="000000"/>
            </w:tcBorders>
          </w:tcPr>
          <w:p w14:paraId="288C2CB6"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49C07A7"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Możliwość ewidencji specyficznych danych dotyczących pacjentów z krajów Unii Europejskiej przyjmowanych w ramach przepisów o koordynacji.</w:t>
            </w:r>
          </w:p>
        </w:tc>
      </w:tr>
      <w:tr w:rsidR="00DB291A" w:rsidRPr="008D530F" w14:paraId="3FE2B7B8" w14:textId="77777777" w:rsidTr="00A37DD6">
        <w:tc>
          <w:tcPr>
            <w:tcW w:w="567" w:type="dxa"/>
            <w:tcBorders>
              <w:top w:val="single" w:sz="4" w:space="0" w:color="000000"/>
              <w:left w:val="single" w:sz="4" w:space="0" w:color="000000"/>
              <w:bottom w:val="single" w:sz="4" w:space="0" w:color="000000"/>
            </w:tcBorders>
          </w:tcPr>
          <w:p w14:paraId="3D4B48DE"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C374870"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Możliwość rejestracji danych pacjenta przyjmowanego na podstawie decyzji wydanej przez wójta/burmistrza.</w:t>
            </w:r>
          </w:p>
        </w:tc>
      </w:tr>
      <w:tr w:rsidR="00DB291A" w:rsidRPr="008D530F" w14:paraId="4947057E" w14:textId="77777777" w:rsidTr="00A37DD6">
        <w:tc>
          <w:tcPr>
            <w:tcW w:w="567" w:type="dxa"/>
            <w:tcBorders>
              <w:top w:val="single" w:sz="4" w:space="0" w:color="000000"/>
              <w:left w:val="single" w:sz="4" w:space="0" w:color="000000"/>
              <w:bottom w:val="single" w:sz="4" w:space="0" w:color="000000"/>
            </w:tcBorders>
          </w:tcPr>
          <w:p w14:paraId="77AEEF2C"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D1A6951"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ewidencji szczegółowych danych dotyczących skierowania pacjenta na wizytę do poradni.</w:t>
            </w:r>
          </w:p>
        </w:tc>
      </w:tr>
      <w:tr w:rsidR="00DB291A" w:rsidRPr="008D530F" w14:paraId="52E9B911" w14:textId="77777777" w:rsidTr="00A37DD6">
        <w:tc>
          <w:tcPr>
            <w:tcW w:w="567" w:type="dxa"/>
            <w:tcBorders>
              <w:top w:val="single" w:sz="4" w:space="0" w:color="000000"/>
              <w:left w:val="single" w:sz="4" w:space="0" w:color="000000"/>
              <w:bottom w:val="single" w:sz="4" w:space="0" w:color="000000"/>
            </w:tcBorders>
          </w:tcPr>
          <w:p w14:paraId="44AA8E09"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5E17D240"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zaewidencjonowania skierowania z jednostek kierujących wewnętrznych oraz zewnętrznych.</w:t>
            </w:r>
          </w:p>
        </w:tc>
      </w:tr>
      <w:tr w:rsidR="00DB291A" w:rsidRPr="008D530F" w14:paraId="7DD065B9" w14:textId="77777777" w:rsidTr="00A37DD6">
        <w:tc>
          <w:tcPr>
            <w:tcW w:w="567" w:type="dxa"/>
            <w:tcBorders>
              <w:top w:val="single" w:sz="4" w:space="0" w:color="000000"/>
              <w:left w:val="single" w:sz="4" w:space="0" w:color="000000"/>
              <w:bottom w:val="single" w:sz="4" w:space="0" w:color="000000"/>
            </w:tcBorders>
          </w:tcPr>
          <w:p w14:paraId="6B6D9684"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63441E2"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System umożliwia ewidencjonowanie dodatkowych informacji o pacjencie, które są wyświetlane podczas przyjęcia pacjenta do poradni.</w:t>
            </w:r>
          </w:p>
        </w:tc>
      </w:tr>
      <w:tr w:rsidR="00DB291A" w:rsidRPr="008D530F" w14:paraId="3F0A1978" w14:textId="77777777" w:rsidTr="00A37DD6">
        <w:tc>
          <w:tcPr>
            <w:tcW w:w="567" w:type="dxa"/>
            <w:tcBorders>
              <w:top w:val="single" w:sz="4" w:space="0" w:color="000000"/>
              <w:left w:val="single" w:sz="4" w:space="0" w:color="000000"/>
              <w:bottom w:val="single" w:sz="4" w:space="0" w:color="000000"/>
            </w:tcBorders>
          </w:tcPr>
          <w:p w14:paraId="3EDB5641"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7F88D2C0"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definiowania przez administratora zestawu pól obowiązkowych, które muszą zostać wypełnione podczas ewidencji danych pacjenta. Zestaw ten może być różny dla poszczególnych komórek organizacyjnych.</w:t>
            </w:r>
          </w:p>
        </w:tc>
      </w:tr>
      <w:tr w:rsidR="00DB291A" w:rsidRPr="008D530F" w14:paraId="035AC8E7" w14:textId="77777777" w:rsidTr="00A37DD6">
        <w:tc>
          <w:tcPr>
            <w:tcW w:w="567" w:type="dxa"/>
            <w:tcBorders>
              <w:top w:val="single" w:sz="4" w:space="0" w:color="000000"/>
              <w:left w:val="single" w:sz="4" w:space="0" w:color="000000"/>
              <w:bottom w:val="single" w:sz="4" w:space="0" w:color="000000"/>
            </w:tcBorders>
          </w:tcPr>
          <w:p w14:paraId="017FE50B"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2827F4F"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 xml:space="preserve">Możliwość konfiguracji modułu w taki sposób, aby współpracował z modułem Przychodnia – Gabinet, </w:t>
            </w:r>
            <w:r w:rsidRPr="008D530F">
              <w:rPr>
                <w:rFonts w:asciiTheme="minorHAnsi" w:hAnsiTheme="minorHAnsi" w:cstheme="minorHAnsi"/>
                <w:szCs w:val="22"/>
              </w:rPr>
              <w:br/>
              <w:t>w przypadku skomputeryzowanych stanowisk w poradniach jak i samodzielnie (z możliwością ewidencji podstawowych danych medycznych oraz rozliczeniowych).</w:t>
            </w:r>
          </w:p>
        </w:tc>
      </w:tr>
      <w:tr w:rsidR="00DB291A" w:rsidRPr="008D530F" w14:paraId="79D92EC1" w14:textId="77777777" w:rsidTr="00A37DD6">
        <w:tc>
          <w:tcPr>
            <w:tcW w:w="567" w:type="dxa"/>
            <w:tcBorders>
              <w:top w:val="single" w:sz="4" w:space="0" w:color="000000"/>
              <w:left w:val="single" w:sz="4" w:space="0" w:color="000000"/>
              <w:bottom w:val="single" w:sz="4" w:space="0" w:color="000000"/>
              <w:tr2bl w:val="single" w:sz="4" w:space="0" w:color="auto"/>
            </w:tcBorders>
          </w:tcPr>
          <w:p w14:paraId="4CDA04AC" w14:textId="77777777" w:rsidR="00DB291A" w:rsidRPr="008D530F" w:rsidRDefault="00DB291A" w:rsidP="008D530F">
            <w:pPr>
              <w:pStyle w:val="Numerowanie"/>
              <w:snapToGrid w:val="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2F205E6"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Przyjęcie pacjenta z rozróżnieniem płatnika za konkretną usługę:</w:t>
            </w:r>
          </w:p>
        </w:tc>
      </w:tr>
      <w:tr w:rsidR="00DB291A" w:rsidRPr="008D530F" w14:paraId="0FBB60E7" w14:textId="77777777" w:rsidTr="00A37DD6">
        <w:tc>
          <w:tcPr>
            <w:tcW w:w="567" w:type="dxa"/>
            <w:tcBorders>
              <w:top w:val="single" w:sz="4" w:space="0" w:color="000000"/>
              <w:left w:val="single" w:sz="4" w:space="0" w:color="000000"/>
              <w:bottom w:val="single" w:sz="4" w:space="0" w:color="000000"/>
            </w:tcBorders>
          </w:tcPr>
          <w:p w14:paraId="1BE39907"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5725F36"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NFZ,</w:t>
            </w:r>
          </w:p>
        </w:tc>
      </w:tr>
      <w:tr w:rsidR="00DB291A" w:rsidRPr="008D530F" w14:paraId="337324F7" w14:textId="77777777" w:rsidTr="00A37DD6">
        <w:tc>
          <w:tcPr>
            <w:tcW w:w="567" w:type="dxa"/>
            <w:tcBorders>
              <w:top w:val="single" w:sz="4" w:space="0" w:color="000000"/>
              <w:left w:val="single" w:sz="4" w:space="0" w:color="000000"/>
              <w:bottom w:val="single" w:sz="4" w:space="0" w:color="000000"/>
            </w:tcBorders>
          </w:tcPr>
          <w:p w14:paraId="22813FEF"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537E6846"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pacjent opłaca samodzielnie,</w:t>
            </w:r>
          </w:p>
        </w:tc>
      </w:tr>
      <w:tr w:rsidR="00DB291A" w:rsidRPr="008D530F" w14:paraId="44618F5C" w14:textId="77777777" w:rsidTr="00A37DD6">
        <w:tc>
          <w:tcPr>
            <w:tcW w:w="567" w:type="dxa"/>
            <w:tcBorders>
              <w:top w:val="single" w:sz="4" w:space="0" w:color="000000"/>
              <w:left w:val="single" w:sz="4" w:space="0" w:color="000000"/>
              <w:bottom w:val="single" w:sz="4" w:space="0" w:color="000000"/>
            </w:tcBorders>
          </w:tcPr>
          <w:p w14:paraId="635DE1E8"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3B07ABE"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kontrahent komercyjny,</w:t>
            </w:r>
          </w:p>
        </w:tc>
      </w:tr>
      <w:tr w:rsidR="00DB291A" w:rsidRPr="008D530F" w14:paraId="007B31E0" w14:textId="77777777" w:rsidTr="00A37DD6">
        <w:tc>
          <w:tcPr>
            <w:tcW w:w="567" w:type="dxa"/>
            <w:tcBorders>
              <w:top w:val="single" w:sz="4" w:space="0" w:color="000000"/>
              <w:left w:val="single" w:sz="4" w:space="0" w:color="000000"/>
              <w:bottom w:val="single" w:sz="4" w:space="0" w:color="000000"/>
            </w:tcBorders>
          </w:tcPr>
          <w:p w14:paraId="6DC58912"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4E2870C6"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inni (wg słownika).</w:t>
            </w:r>
          </w:p>
        </w:tc>
      </w:tr>
      <w:tr w:rsidR="00DB291A" w:rsidRPr="008D530F" w14:paraId="7C75F167" w14:textId="77777777" w:rsidTr="00A37DD6">
        <w:tc>
          <w:tcPr>
            <w:tcW w:w="567" w:type="dxa"/>
            <w:tcBorders>
              <w:top w:val="single" w:sz="4" w:space="0" w:color="000000"/>
              <w:left w:val="single" w:sz="4" w:space="0" w:color="000000"/>
              <w:bottom w:val="single" w:sz="4" w:space="0" w:color="000000"/>
            </w:tcBorders>
          </w:tcPr>
          <w:p w14:paraId="11351EF7"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DF1B33D"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 xml:space="preserve">Możliwość wprowadzenia informacji o trybie przyjęcia i zgodzie pacjenta na leczenie. </w:t>
            </w:r>
          </w:p>
        </w:tc>
      </w:tr>
      <w:tr w:rsidR="00DB291A" w:rsidRPr="008D530F" w14:paraId="41D1F25F" w14:textId="77777777" w:rsidTr="00A37DD6">
        <w:tc>
          <w:tcPr>
            <w:tcW w:w="567" w:type="dxa"/>
            <w:tcBorders>
              <w:top w:val="single" w:sz="4" w:space="0" w:color="000000"/>
              <w:left w:val="single" w:sz="4" w:space="0" w:color="000000"/>
              <w:bottom w:val="single" w:sz="4" w:space="0" w:color="000000"/>
            </w:tcBorders>
          </w:tcPr>
          <w:p w14:paraId="53BAF474"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4640DFAE"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W przypadku braku zgody pacjenta na leczenie możliwość ewidencji podstawy przymusowego przyjęcia.</w:t>
            </w:r>
          </w:p>
        </w:tc>
      </w:tr>
      <w:tr w:rsidR="00DB291A" w:rsidRPr="008D530F" w14:paraId="7FC5CA23" w14:textId="77777777" w:rsidTr="00A37DD6">
        <w:tc>
          <w:tcPr>
            <w:tcW w:w="567" w:type="dxa"/>
            <w:tcBorders>
              <w:top w:val="single" w:sz="4" w:space="0" w:color="000000"/>
              <w:left w:val="single" w:sz="4" w:space="0" w:color="000000"/>
              <w:bottom w:val="single" w:sz="4" w:space="0" w:color="000000"/>
            </w:tcBorders>
          </w:tcPr>
          <w:p w14:paraId="2E4C1063"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71D72B1"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rejestracji pacjenta do poradni, bądź do lekarza w konkretnej poradni.</w:t>
            </w:r>
          </w:p>
        </w:tc>
      </w:tr>
      <w:tr w:rsidR="00DB291A" w:rsidRPr="008D530F" w14:paraId="26A80E0C" w14:textId="77777777" w:rsidTr="00A37DD6">
        <w:tc>
          <w:tcPr>
            <w:tcW w:w="567" w:type="dxa"/>
            <w:tcBorders>
              <w:top w:val="single" w:sz="4" w:space="0" w:color="000000"/>
              <w:left w:val="single" w:sz="4" w:space="0" w:color="000000"/>
              <w:bottom w:val="single" w:sz="4" w:space="0" w:color="000000"/>
            </w:tcBorders>
          </w:tcPr>
          <w:p w14:paraId="61E898C0"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338D74A"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rejestracji pacjenta do konkretnego gabinetu w ramach danej poradni.</w:t>
            </w:r>
          </w:p>
        </w:tc>
      </w:tr>
      <w:tr w:rsidR="00DB291A" w:rsidRPr="008D530F" w14:paraId="1C56B480" w14:textId="77777777" w:rsidTr="00A37DD6">
        <w:tc>
          <w:tcPr>
            <w:tcW w:w="567" w:type="dxa"/>
            <w:tcBorders>
              <w:top w:val="single" w:sz="4" w:space="0" w:color="000000"/>
              <w:left w:val="single" w:sz="4" w:space="0" w:color="000000"/>
              <w:bottom w:val="single" w:sz="4" w:space="0" w:color="000000"/>
            </w:tcBorders>
          </w:tcPr>
          <w:p w14:paraId="182FA5DF"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76FB28BC"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przełożenia wizyty na dowolny termin.</w:t>
            </w:r>
          </w:p>
        </w:tc>
      </w:tr>
      <w:tr w:rsidR="00DB291A" w:rsidRPr="008D530F" w14:paraId="54A92BFD" w14:textId="77777777" w:rsidTr="00A37DD6">
        <w:tc>
          <w:tcPr>
            <w:tcW w:w="567" w:type="dxa"/>
            <w:tcBorders>
              <w:top w:val="single" w:sz="4" w:space="0" w:color="000000"/>
              <w:left w:val="single" w:sz="4" w:space="0" w:color="000000"/>
              <w:bottom w:val="single" w:sz="4" w:space="0" w:color="000000"/>
            </w:tcBorders>
          </w:tcPr>
          <w:p w14:paraId="4557643F"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44ADA53F"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W trakcie rejestracji pacjenta moduł umożliwia automatyczny wybór specjalisty oraz termin wizyty. Istnieje możliwość dokonania manualnej zmiany tego terminu oraz wpisania kilku wizyt na ten sam termin.</w:t>
            </w:r>
          </w:p>
        </w:tc>
      </w:tr>
      <w:tr w:rsidR="00DB291A" w:rsidRPr="008D530F" w14:paraId="71D8EBB9" w14:textId="77777777" w:rsidTr="00A37DD6">
        <w:tc>
          <w:tcPr>
            <w:tcW w:w="567" w:type="dxa"/>
            <w:tcBorders>
              <w:top w:val="single" w:sz="4" w:space="0" w:color="000000"/>
              <w:left w:val="single" w:sz="4" w:space="0" w:color="000000"/>
              <w:bottom w:val="single" w:sz="4" w:space="0" w:color="000000"/>
            </w:tcBorders>
            <w:shd w:val="clear" w:color="auto" w:fill="FFFFFF"/>
          </w:tcPr>
          <w:p w14:paraId="79097B66"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FE6DF"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W trakcie rejestracji pacjenta istnieje możliwość podglądu wolnych i zajętych terminów w oparciu o kalendarz z oznaczonymi kolorystycznie statusami dni (poradnia nie pracuje, wszystkie terminy zajęte, wolne terminy).</w:t>
            </w:r>
          </w:p>
        </w:tc>
      </w:tr>
      <w:tr w:rsidR="00DB291A" w:rsidRPr="008D530F" w14:paraId="2B12F6F0" w14:textId="77777777" w:rsidTr="00A37DD6">
        <w:tc>
          <w:tcPr>
            <w:tcW w:w="567" w:type="dxa"/>
            <w:tcBorders>
              <w:top w:val="single" w:sz="4" w:space="0" w:color="000000"/>
              <w:left w:val="single" w:sz="4" w:space="0" w:color="000000"/>
              <w:bottom w:val="single" w:sz="4" w:space="0" w:color="000000"/>
            </w:tcBorders>
          </w:tcPr>
          <w:p w14:paraId="29D81C02"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2B73FAF"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W trakcie przyjmowania pacjenta system umożliwia zlecenie wykonania badań laboratoryjnych oraz diagnostycznych.</w:t>
            </w:r>
          </w:p>
        </w:tc>
      </w:tr>
      <w:tr w:rsidR="00DB291A" w:rsidRPr="008D530F" w14:paraId="26830D17" w14:textId="77777777" w:rsidTr="00A37DD6">
        <w:tc>
          <w:tcPr>
            <w:tcW w:w="567" w:type="dxa"/>
            <w:tcBorders>
              <w:top w:val="single" w:sz="4" w:space="0" w:color="000000"/>
              <w:left w:val="single" w:sz="4" w:space="0" w:color="000000"/>
              <w:bottom w:val="single" w:sz="4" w:space="0" w:color="000000"/>
              <w:tr2bl w:val="single" w:sz="4" w:space="0" w:color="auto"/>
            </w:tcBorders>
          </w:tcPr>
          <w:p w14:paraId="11983147" w14:textId="77777777" w:rsidR="00DB291A" w:rsidRPr="008D530F" w:rsidRDefault="00DB291A" w:rsidP="008D530F">
            <w:pPr>
              <w:pStyle w:val="Numerowanie"/>
              <w:snapToGrid w:val="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16A72D56"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Moduł uwzględnia następujące rodzaje statusu wizyty:</w:t>
            </w:r>
          </w:p>
        </w:tc>
      </w:tr>
      <w:tr w:rsidR="00DB291A" w:rsidRPr="008D530F" w14:paraId="238679AE" w14:textId="77777777" w:rsidTr="00A37DD6">
        <w:tc>
          <w:tcPr>
            <w:tcW w:w="567" w:type="dxa"/>
            <w:tcBorders>
              <w:top w:val="single" w:sz="4" w:space="0" w:color="000000"/>
              <w:left w:val="single" w:sz="4" w:space="0" w:color="000000"/>
              <w:bottom w:val="single" w:sz="4" w:space="0" w:color="000000"/>
            </w:tcBorders>
          </w:tcPr>
          <w:p w14:paraId="0C9A04D3"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BB7C17C"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zaplanowana,</w:t>
            </w:r>
          </w:p>
        </w:tc>
      </w:tr>
      <w:tr w:rsidR="00DB291A" w:rsidRPr="008D530F" w14:paraId="73C02DE9" w14:textId="77777777" w:rsidTr="00A37DD6">
        <w:tc>
          <w:tcPr>
            <w:tcW w:w="567" w:type="dxa"/>
            <w:tcBorders>
              <w:top w:val="single" w:sz="4" w:space="0" w:color="000000"/>
              <w:left w:val="single" w:sz="4" w:space="0" w:color="000000"/>
              <w:bottom w:val="single" w:sz="4" w:space="0" w:color="000000"/>
            </w:tcBorders>
          </w:tcPr>
          <w:p w14:paraId="78F6D48F"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04575AD"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wizyta aktualna,</w:t>
            </w:r>
          </w:p>
        </w:tc>
      </w:tr>
      <w:tr w:rsidR="00DB291A" w:rsidRPr="008D530F" w14:paraId="387A1C07" w14:textId="77777777" w:rsidTr="00A37DD6">
        <w:tc>
          <w:tcPr>
            <w:tcW w:w="567" w:type="dxa"/>
            <w:tcBorders>
              <w:top w:val="single" w:sz="4" w:space="0" w:color="000000"/>
              <w:left w:val="single" w:sz="4" w:space="0" w:color="000000"/>
              <w:bottom w:val="single" w:sz="4" w:space="0" w:color="000000"/>
            </w:tcBorders>
          </w:tcPr>
          <w:p w14:paraId="2EAE2919"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A6B7BD2"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zakończona,</w:t>
            </w:r>
          </w:p>
        </w:tc>
      </w:tr>
      <w:tr w:rsidR="00DB291A" w:rsidRPr="008D530F" w14:paraId="5BA88209" w14:textId="77777777" w:rsidTr="00A37DD6">
        <w:tc>
          <w:tcPr>
            <w:tcW w:w="567" w:type="dxa"/>
            <w:tcBorders>
              <w:top w:val="single" w:sz="4" w:space="0" w:color="000000"/>
              <w:left w:val="single" w:sz="4" w:space="0" w:color="000000"/>
              <w:bottom w:val="single" w:sz="4" w:space="0" w:color="000000"/>
            </w:tcBorders>
          </w:tcPr>
          <w:p w14:paraId="3F92123C"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1D24B88"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wizyta odwołana,</w:t>
            </w:r>
          </w:p>
        </w:tc>
      </w:tr>
      <w:tr w:rsidR="00DB291A" w:rsidRPr="008D530F" w14:paraId="4CE66BEB" w14:textId="77777777" w:rsidTr="00A37DD6">
        <w:tc>
          <w:tcPr>
            <w:tcW w:w="567" w:type="dxa"/>
            <w:tcBorders>
              <w:top w:val="single" w:sz="4" w:space="0" w:color="000000"/>
              <w:left w:val="single" w:sz="4" w:space="0" w:color="000000"/>
              <w:bottom w:val="single" w:sz="4" w:space="0" w:color="000000"/>
            </w:tcBorders>
          </w:tcPr>
          <w:p w14:paraId="6A91871B"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BF90FF7"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wizyta zaplanowana niezrealizowana.</w:t>
            </w:r>
          </w:p>
        </w:tc>
      </w:tr>
      <w:tr w:rsidR="00DB291A" w:rsidRPr="008D530F" w14:paraId="39C33876" w14:textId="77777777" w:rsidTr="00A37DD6">
        <w:tc>
          <w:tcPr>
            <w:tcW w:w="567" w:type="dxa"/>
            <w:tcBorders>
              <w:top w:val="single" w:sz="4" w:space="0" w:color="000000"/>
              <w:left w:val="single" w:sz="4" w:space="0" w:color="000000"/>
              <w:bottom w:val="single" w:sz="4" w:space="0" w:color="000000"/>
            </w:tcBorders>
          </w:tcPr>
          <w:p w14:paraId="3EC6F382"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71789399"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Moduł zapewnia możliwość przeglądu wizyt pacjenta za dowolny okres wg statusów wymienionych w wierszach powyżej.</w:t>
            </w:r>
          </w:p>
        </w:tc>
      </w:tr>
      <w:tr w:rsidR="00DB291A" w:rsidRPr="008D530F" w14:paraId="6E7DE8C5" w14:textId="77777777" w:rsidTr="00A37DD6">
        <w:tc>
          <w:tcPr>
            <w:tcW w:w="567" w:type="dxa"/>
            <w:tcBorders>
              <w:top w:val="single" w:sz="4" w:space="0" w:color="000000"/>
              <w:left w:val="single" w:sz="4" w:space="0" w:color="000000"/>
              <w:bottom w:val="single" w:sz="4" w:space="0" w:color="000000"/>
            </w:tcBorders>
          </w:tcPr>
          <w:p w14:paraId="1159E5A8"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40CC08E4"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Moduł zapewnia możliwość przeglądu wizyt pacjenta za dowolny okres dla całego ośrodka, poszczególnych poradni, czy lekarzy wg statusów wymienionych w wierszach powyżej.</w:t>
            </w:r>
          </w:p>
        </w:tc>
      </w:tr>
      <w:tr w:rsidR="00DB291A" w:rsidRPr="008D530F" w14:paraId="48FEE836" w14:textId="77777777" w:rsidTr="00A37DD6">
        <w:tc>
          <w:tcPr>
            <w:tcW w:w="567" w:type="dxa"/>
            <w:tcBorders>
              <w:top w:val="single" w:sz="4" w:space="0" w:color="000000"/>
              <w:left w:val="single" w:sz="4" w:space="0" w:color="000000"/>
              <w:bottom w:val="single" w:sz="4" w:space="0" w:color="000000"/>
            </w:tcBorders>
          </w:tcPr>
          <w:p w14:paraId="6F57B484"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2B51BF9"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System jest wyposażony w możliwość oznaczania kolorami zdefiniowanych grup pacjentów.</w:t>
            </w:r>
          </w:p>
        </w:tc>
      </w:tr>
      <w:tr w:rsidR="00DB291A" w:rsidRPr="008D530F" w14:paraId="0F980BEF" w14:textId="77777777" w:rsidTr="00A37DD6">
        <w:tc>
          <w:tcPr>
            <w:tcW w:w="567" w:type="dxa"/>
            <w:tcBorders>
              <w:top w:val="single" w:sz="4" w:space="0" w:color="000000"/>
              <w:left w:val="single" w:sz="4" w:space="0" w:color="000000"/>
              <w:bottom w:val="single" w:sz="4" w:space="0" w:color="000000"/>
            </w:tcBorders>
          </w:tcPr>
          <w:p w14:paraId="761F47C4"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911167A"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System jest wyposażony w możliwość oznaczania kolorami zdefiniowanych grup świadczeń.</w:t>
            </w:r>
          </w:p>
        </w:tc>
      </w:tr>
      <w:tr w:rsidR="00DB291A" w:rsidRPr="008D530F" w14:paraId="70944DA7" w14:textId="77777777" w:rsidTr="00A37DD6">
        <w:tc>
          <w:tcPr>
            <w:tcW w:w="567" w:type="dxa"/>
            <w:tcBorders>
              <w:top w:val="single" w:sz="4" w:space="0" w:color="000000"/>
              <w:left w:val="single" w:sz="4" w:space="0" w:color="000000"/>
              <w:bottom w:val="single" w:sz="4" w:space="0" w:color="000000"/>
            </w:tcBorders>
          </w:tcPr>
          <w:p w14:paraId="570E797C"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1576396"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System umożliwia automatyczną realizację wszystkich wizyt zaplanowanych na bieżący dzień.</w:t>
            </w:r>
          </w:p>
        </w:tc>
      </w:tr>
      <w:tr w:rsidR="00DB291A" w:rsidRPr="008D530F" w14:paraId="5D3CB26A" w14:textId="77777777" w:rsidTr="00A37DD6">
        <w:tc>
          <w:tcPr>
            <w:tcW w:w="567" w:type="dxa"/>
            <w:tcBorders>
              <w:top w:val="single" w:sz="4" w:space="0" w:color="000000"/>
              <w:left w:val="single" w:sz="4" w:space="0" w:color="000000"/>
              <w:bottom w:val="single" w:sz="4" w:space="0" w:color="000000"/>
              <w:tr2bl w:val="single" w:sz="4" w:space="0" w:color="auto"/>
            </w:tcBorders>
          </w:tcPr>
          <w:p w14:paraId="0473E98C" w14:textId="77777777" w:rsidR="00DB291A" w:rsidRPr="008D530F" w:rsidRDefault="00DB291A" w:rsidP="008D530F">
            <w:pPr>
              <w:pStyle w:val="Numerowanie"/>
              <w:snapToGrid w:val="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DD3464C"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ewidencji szczegółowych danych dotyczących wizyty w poradni:</w:t>
            </w:r>
          </w:p>
        </w:tc>
      </w:tr>
      <w:tr w:rsidR="00DB291A" w:rsidRPr="008D530F" w14:paraId="74D08FDA" w14:textId="77777777" w:rsidTr="00A37DD6">
        <w:tc>
          <w:tcPr>
            <w:tcW w:w="567" w:type="dxa"/>
            <w:tcBorders>
              <w:top w:val="single" w:sz="4" w:space="0" w:color="000000"/>
              <w:left w:val="single" w:sz="4" w:space="0" w:color="000000"/>
              <w:bottom w:val="single" w:sz="4" w:space="0" w:color="000000"/>
            </w:tcBorders>
          </w:tcPr>
          <w:p w14:paraId="7C95806B"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E6C8900"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fakt odbycia wizyty przez pacjenta,</w:t>
            </w:r>
          </w:p>
        </w:tc>
      </w:tr>
      <w:tr w:rsidR="00DB291A" w:rsidRPr="008D530F" w14:paraId="05F464FE" w14:textId="77777777" w:rsidTr="00A37DD6">
        <w:tc>
          <w:tcPr>
            <w:tcW w:w="567" w:type="dxa"/>
            <w:tcBorders>
              <w:top w:val="single" w:sz="4" w:space="0" w:color="000000"/>
              <w:left w:val="single" w:sz="4" w:space="0" w:color="000000"/>
              <w:bottom w:val="single" w:sz="4" w:space="0" w:color="000000"/>
            </w:tcBorders>
          </w:tcPr>
          <w:p w14:paraId="002B89A6"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14C44B4"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lekarz przeprowadzający wizytę,</w:t>
            </w:r>
          </w:p>
        </w:tc>
      </w:tr>
      <w:tr w:rsidR="00DB291A" w:rsidRPr="008D530F" w14:paraId="08CF3619" w14:textId="77777777" w:rsidTr="00A37DD6">
        <w:tc>
          <w:tcPr>
            <w:tcW w:w="567" w:type="dxa"/>
            <w:tcBorders>
              <w:top w:val="single" w:sz="4" w:space="0" w:color="000000"/>
              <w:left w:val="single" w:sz="4" w:space="0" w:color="000000"/>
              <w:bottom w:val="single" w:sz="4" w:space="0" w:color="000000"/>
            </w:tcBorders>
          </w:tcPr>
          <w:p w14:paraId="0BD31D99"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D232856"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numer w księdze wizyt</w:t>
            </w:r>
            <w:r w:rsidRPr="008D530F">
              <w:rPr>
                <w:rFonts w:asciiTheme="minorHAnsi" w:hAnsiTheme="minorHAnsi" w:cstheme="minorHAnsi"/>
                <w:szCs w:val="22"/>
              </w:rPr>
              <w:t>,</w:t>
            </w:r>
          </w:p>
        </w:tc>
      </w:tr>
      <w:tr w:rsidR="00DB291A" w:rsidRPr="008D530F" w14:paraId="48E25475" w14:textId="77777777" w:rsidTr="00A37DD6">
        <w:tc>
          <w:tcPr>
            <w:tcW w:w="567" w:type="dxa"/>
            <w:tcBorders>
              <w:top w:val="single" w:sz="4" w:space="0" w:color="000000"/>
              <w:left w:val="single" w:sz="4" w:space="0" w:color="000000"/>
              <w:bottom w:val="single" w:sz="4" w:space="0" w:color="000000"/>
            </w:tcBorders>
          </w:tcPr>
          <w:p w14:paraId="105B222B"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133A913C"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typ porady</w:t>
            </w:r>
            <w:r w:rsidRPr="008D530F">
              <w:rPr>
                <w:rFonts w:asciiTheme="minorHAnsi" w:hAnsiTheme="minorHAnsi" w:cstheme="minorHAnsi"/>
                <w:szCs w:val="22"/>
              </w:rPr>
              <w:t>,</w:t>
            </w:r>
          </w:p>
        </w:tc>
      </w:tr>
      <w:tr w:rsidR="00DB291A" w:rsidRPr="008D530F" w14:paraId="67E4B867" w14:textId="77777777" w:rsidTr="00A37DD6">
        <w:tc>
          <w:tcPr>
            <w:tcW w:w="567" w:type="dxa"/>
            <w:tcBorders>
              <w:top w:val="single" w:sz="4" w:space="0" w:color="000000"/>
              <w:left w:val="single" w:sz="4" w:space="0" w:color="000000"/>
              <w:bottom w:val="single" w:sz="4" w:space="0" w:color="000000"/>
            </w:tcBorders>
          </w:tcPr>
          <w:p w14:paraId="2DCEE60B"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755C1028"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rodzaj wizyty</w:t>
            </w:r>
            <w:r w:rsidRPr="008D530F">
              <w:rPr>
                <w:rFonts w:asciiTheme="minorHAnsi" w:hAnsiTheme="minorHAnsi" w:cstheme="minorHAnsi"/>
                <w:szCs w:val="22"/>
              </w:rPr>
              <w:t>,</w:t>
            </w:r>
          </w:p>
        </w:tc>
      </w:tr>
      <w:tr w:rsidR="00DB291A" w:rsidRPr="008D530F" w14:paraId="6B8D32BC" w14:textId="77777777" w:rsidTr="00A37DD6">
        <w:tc>
          <w:tcPr>
            <w:tcW w:w="567" w:type="dxa"/>
            <w:tcBorders>
              <w:top w:val="single" w:sz="4" w:space="0" w:color="000000"/>
              <w:left w:val="single" w:sz="4" w:space="0" w:color="000000"/>
              <w:bottom w:val="single" w:sz="4" w:space="0" w:color="000000"/>
            </w:tcBorders>
          </w:tcPr>
          <w:p w14:paraId="4C833A95"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16B46EF"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kod świadczenia,</w:t>
            </w:r>
          </w:p>
        </w:tc>
      </w:tr>
      <w:tr w:rsidR="00DB291A" w:rsidRPr="008D530F" w14:paraId="73144D39" w14:textId="77777777" w:rsidTr="00A37DD6">
        <w:tc>
          <w:tcPr>
            <w:tcW w:w="567" w:type="dxa"/>
            <w:tcBorders>
              <w:top w:val="single" w:sz="4" w:space="0" w:color="000000"/>
              <w:left w:val="single" w:sz="4" w:space="0" w:color="000000"/>
              <w:bottom w:val="single" w:sz="4" w:space="0" w:color="000000"/>
            </w:tcBorders>
          </w:tcPr>
          <w:p w14:paraId="22E0566D"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13605E74"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dane dotyczące skierowania,</w:t>
            </w:r>
          </w:p>
        </w:tc>
      </w:tr>
      <w:tr w:rsidR="00DB291A" w:rsidRPr="008D530F" w14:paraId="76705547" w14:textId="77777777" w:rsidTr="00A37DD6">
        <w:tc>
          <w:tcPr>
            <w:tcW w:w="567" w:type="dxa"/>
            <w:tcBorders>
              <w:top w:val="single" w:sz="4" w:space="0" w:color="000000"/>
              <w:left w:val="single" w:sz="4" w:space="0" w:color="000000"/>
              <w:bottom w:val="single" w:sz="4" w:space="0" w:color="000000"/>
            </w:tcBorders>
          </w:tcPr>
          <w:p w14:paraId="6CE36FAD"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C40364F"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określenie czy świadczenie jest świadczeniem ratującym zdrowie lub życie pacjenta</w:t>
            </w:r>
            <w:r w:rsidRPr="008D530F">
              <w:rPr>
                <w:rFonts w:asciiTheme="minorHAnsi" w:hAnsiTheme="minorHAnsi" w:cstheme="minorHAnsi"/>
                <w:szCs w:val="22"/>
              </w:rPr>
              <w:t>,</w:t>
            </w:r>
          </w:p>
        </w:tc>
      </w:tr>
      <w:tr w:rsidR="00DB291A" w:rsidRPr="008D530F" w14:paraId="2E96104F" w14:textId="77777777" w:rsidTr="00A37DD6">
        <w:tc>
          <w:tcPr>
            <w:tcW w:w="567" w:type="dxa"/>
            <w:tcBorders>
              <w:top w:val="single" w:sz="4" w:space="0" w:color="000000"/>
              <w:left w:val="single" w:sz="4" w:space="0" w:color="000000"/>
              <w:bottom w:val="single" w:sz="4" w:space="0" w:color="000000"/>
            </w:tcBorders>
          </w:tcPr>
          <w:p w14:paraId="4E848A3D"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4DB83355"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określenie czy świadczenie zostało wykonane w ramach grupowej sesji terapeutyczne</w:t>
            </w:r>
            <w:r w:rsidRPr="008D530F">
              <w:rPr>
                <w:rFonts w:asciiTheme="minorHAnsi" w:hAnsiTheme="minorHAnsi" w:cstheme="minorHAnsi"/>
                <w:szCs w:val="22"/>
              </w:rPr>
              <w:t>,</w:t>
            </w:r>
          </w:p>
        </w:tc>
      </w:tr>
      <w:tr w:rsidR="00DB291A" w:rsidRPr="008D530F" w14:paraId="569F7BE6" w14:textId="77777777" w:rsidTr="00A37DD6">
        <w:tc>
          <w:tcPr>
            <w:tcW w:w="567" w:type="dxa"/>
            <w:tcBorders>
              <w:top w:val="single" w:sz="4" w:space="0" w:color="000000"/>
              <w:left w:val="single" w:sz="4" w:space="0" w:color="000000"/>
              <w:bottom w:val="single" w:sz="4" w:space="0" w:color="000000"/>
            </w:tcBorders>
          </w:tcPr>
          <w:p w14:paraId="4DFC64AA"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6AEAFE9"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określenie czy świadczenie zostało wykonane w ramach cyklu leczenia pacjenta</w:t>
            </w:r>
            <w:r w:rsidRPr="008D530F">
              <w:rPr>
                <w:rFonts w:asciiTheme="minorHAnsi" w:hAnsiTheme="minorHAnsi" w:cstheme="minorHAnsi"/>
                <w:szCs w:val="22"/>
              </w:rPr>
              <w:t>,</w:t>
            </w:r>
          </w:p>
        </w:tc>
      </w:tr>
      <w:tr w:rsidR="00DB291A" w:rsidRPr="008D530F" w14:paraId="31B71391" w14:textId="77777777" w:rsidTr="00A37DD6">
        <w:tc>
          <w:tcPr>
            <w:tcW w:w="567" w:type="dxa"/>
            <w:tcBorders>
              <w:top w:val="single" w:sz="4" w:space="0" w:color="000000"/>
              <w:left w:val="single" w:sz="4" w:space="0" w:color="000000"/>
              <w:bottom w:val="single" w:sz="4" w:space="0" w:color="000000"/>
            </w:tcBorders>
          </w:tcPr>
          <w:p w14:paraId="3F6102DE"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7B7D019"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informacje o zaleconym postępowaniu,</w:t>
            </w:r>
          </w:p>
        </w:tc>
      </w:tr>
      <w:tr w:rsidR="00DB291A" w:rsidRPr="008D530F" w14:paraId="05481E6D" w14:textId="77777777" w:rsidTr="00A37DD6">
        <w:tc>
          <w:tcPr>
            <w:tcW w:w="567" w:type="dxa"/>
            <w:tcBorders>
              <w:top w:val="single" w:sz="4" w:space="0" w:color="000000"/>
              <w:left w:val="single" w:sz="4" w:space="0" w:color="000000"/>
              <w:bottom w:val="single" w:sz="4" w:space="0" w:color="000000"/>
            </w:tcBorders>
          </w:tcPr>
          <w:p w14:paraId="57767C43"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778A0754"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rozpoznania,</w:t>
            </w:r>
          </w:p>
        </w:tc>
      </w:tr>
      <w:tr w:rsidR="00DB291A" w:rsidRPr="008D530F" w14:paraId="12BE452A" w14:textId="77777777" w:rsidTr="00A37DD6">
        <w:tc>
          <w:tcPr>
            <w:tcW w:w="567" w:type="dxa"/>
            <w:tcBorders>
              <w:top w:val="single" w:sz="4" w:space="0" w:color="000000"/>
              <w:left w:val="single" w:sz="4" w:space="0" w:color="000000"/>
              <w:bottom w:val="single" w:sz="4" w:space="0" w:color="000000"/>
            </w:tcBorders>
          </w:tcPr>
          <w:p w14:paraId="3AC3E748"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88C8B07"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wykonane procedury zakładowe,</w:t>
            </w:r>
          </w:p>
        </w:tc>
      </w:tr>
      <w:tr w:rsidR="00DB291A" w:rsidRPr="008D530F" w14:paraId="10B10F54" w14:textId="77777777" w:rsidTr="00A37DD6">
        <w:tc>
          <w:tcPr>
            <w:tcW w:w="567" w:type="dxa"/>
            <w:tcBorders>
              <w:top w:val="single" w:sz="4" w:space="0" w:color="000000"/>
              <w:left w:val="single" w:sz="4" w:space="0" w:color="000000"/>
              <w:bottom w:val="single" w:sz="4" w:space="0" w:color="000000"/>
            </w:tcBorders>
          </w:tcPr>
          <w:p w14:paraId="287029E3"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7203A3D5"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procedury rozliczeniowe.</w:t>
            </w:r>
          </w:p>
        </w:tc>
      </w:tr>
      <w:tr w:rsidR="00DB291A" w:rsidRPr="008D530F" w14:paraId="1666A055" w14:textId="77777777" w:rsidTr="00A37DD6">
        <w:tc>
          <w:tcPr>
            <w:tcW w:w="567" w:type="dxa"/>
            <w:tcBorders>
              <w:top w:val="single" w:sz="4" w:space="0" w:color="000000"/>
              <w:left w:val="single" w:sz="4" w:space="0" w:color="000000"/>
              <w:bottom w:val="single" w:sz="4" w:space="0" w:color="000000"/>
              <w:tr2bl w:val="single" w:sz="4" w:space="0" w:color="auto"/>
            </w:tcBorders>
          </w:tcPr>
          <w:p w14:paraId="73A5C12F" w14:textId="77777777" w:rsidR="00DB291A" w:rsidRPr="008D530F" w:rsidRDefault="00DB291A" w:rsidP="008D530F">
            <w:pPr>
              <w:pStyle w:val="Numerowanie"/>
              <w:snapToGrid w:val="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8F126B4"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Obsługa kart diagnostyki i leczenia onkologicznego (DiLO):</w:t>
            </w:r>
          </w:p>
        </w:tc>
      </w:tr>
      <w:tr w:rsidR="00DB291A" w:rsidRPr="008D530F" w14:paraId="7431B764" w14:textId="77777777" w:rsidTr="00A37DD6">
        <w:tc>
          <w:tcPr>
            <w:tcW w:w="567" w:type="dxa"/>
            <w:tcBorders>
              <w:top w:val="single" w:sz="4" w:space="0" w:color="000000"/>
              <w:left w:val="single" w:sz="4" w:space="0" w:color="000000"/>
              <w:bottom w:val="single" w:sz="4" w:space="0" w:color="000000"/>
            </w:tcBorders>
          </w:tcPr>
          <w:p w14:paraId="7A21A7A7"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829BC82"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przyjęcia pacjenta na podstawie karty DiLO,</w:t>
            </w:r>
          </w:p>
        </w:tc>
      </w:tr>
      <w:tr w:rsidR="00DB291A" w:rsidRPr="008D530F" w14:paraId="331C4F1E" w14:textId="77777777" w:rsidTr="00A37DD6">
        <w:tc>
          <w:tcPr>
            <w:tcW w:w="567" w:type="dxa"/>
            <w:tcBorders>
              <w:top w:val="single" w:sz="4" w:space="0" w:color="000000"/>
              <w:left w:val="single" w:sz="4" w:space="0" w:color="000000"/>
              <w:bottom w:val="single" w:sz="4" w:space="0" w:color="000000"/>
            </w:tcBorders>
          </w:tcPr>
          <w:p w14:paraId="32557462"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35EB396"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 xml:space="preserve">weryfikacja zgodności danych oraz kompletu danych niezbędnych do przyjęcia pacjenta na podstawie karty DiLO, w tym tryb przyjęcia, numer karty, etap realizacji </w:t>
            </w:r>
            <w:r w:rsidRPr="008D530F">
              <w:rPr>
                <w:rFonts w:asciiTheme="minorHAnsi" w:hAnsiTheme="minorHAnsi" w:cstheme="minorHAnsi"/>
                <w:szCs w:val="22"/>
                <w:lang w:eastAsia="en-US"/>
              </w:rPr>
              <w:lastRenderedPageBreak/>
              <w:t>karty,</w:t>
            </w:r>
          </w:p>
        </w:tc>
      </w:tr>
      <w:tr w:rsidR="00DB291A" w:rsidRPr="008D530F" w14:paraId="268D5B36" w14:textId="77777777" w:rsidTr="00A37DD6">
        <w:tc>
          <w:tcPr>
            <w:tcW w:w="567" w:type="dxa"/>
            <w:tcBorders>
              <w:top w:val="single" w:sz="4" w:space="0" w:color="000000"/>
              <w:left w:val="single" w:sz="4" w:space="0" w:color="000000"/>
              <w:bottom w:val="single" w:sz="4" w:space="0" w:color="000000"/>
            </w:tcBorders>
          </w:tcPr>
          <w:p w14:paraId="601412A1"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D1B976E"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założenia karty DiLO w trakcie trwania świadczenia,</w:t>
            </w:r>
          </w:p>
        </w:tc>
      </w:tr>
      <w:tr w:rsidR="00DB291A" w:rsidRPr="008D530F" w14:paraId="73061442" w14:textId="77777777" w:rsidTr="00A37DD6">
        <w:tc>
          <w:tcPr>
            <w:tcW w:w="567" w:type="dxa"/>
            <w:tcBorders>
              <w:top w:val="single" w:sz="4" w:space="0" w:color="000000"/>
              <w:left w:val="single" w:sz="4" w:space="0" w:color="000000"/>
              <w:bottom w:val="single" w:sz="4" w:space="0" w:color="000000"/>
            </w:tcBorders>
          </w:tcPr>
          <w:p w14:paraId="17F0F106"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15B34D2"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założenia kolejnej karty DiLO pacjenta dla drugiej grupy rozpoznań bez konieczności zamykania aktywnej karty,</w:t>
            </w:r>
          </w:p>
        </w:tc>
      </w:tr>
      <w:tr w:rsidR="00DB291A" w:rsidRPr="008D530F" w14:paraId="46113656" w14:textId="77777777" w:rsidTr="00A37DD6">
        <w:tc>
          <w:tcPr>
            <w:tcW w:w="567" w:type="dxa"/>
            <w:tcBorders>
              <w:top w:val="single" w:sz="4" w:space="0" w:color="000000"/>
              <w:left w:val="single" w:sz="4" w:space="0" w:color="000000"/>
              <w:bottom w:val="single" w:sz="4" w:space="0" w:color="000000"/>
            </w:tcBorders>
          </w:tcPr>
          <w:p w14:paraId="4B441C1D"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EF7735B"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zablokowania zakładania kilku aktywnych kart DiLO dla pacjenta,</w:t>
            </w:r>
          </w:p>
        </w:tc>
      </w:tr>
      <w:tr w:rsidR="00DB291A" w:rsidRPr="008D530F" w14:paraId="1B2C8A65" w14:textId="77777777" w:rsidTr="00A37DD6">
        <w:tc>
          <w:tcPr>
            <w:tcW w:w="567" w:type="dxa"/>
            <w:tcBorders>
              <w:top w:val="single" w:sz="4" w:space="0" w:color="000000"/>
              <w:left w:val="single" w:sz="4" w:space="0" w:color="000000"/>
              <w:bottom w:val="single" w:sz="4" w:space="0" w:color="000000"/>
            </w:tcBorders>
          </w:tcPr>
          <w:p w14:paraId="1D5E57A3"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754CC40"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wydruku karty DiLO w wybranym trybie:  tylko strony dot. obsługiwanego etapu karty, wszystkie strony, objaśnienia,</w:t>
            </w:r>
          </w:p>
        </w:tc>
      </w:tr>
      <w:tr w:rsidR="00DB291A" w:rsidRPr="008D530F" w14:paraId="137FADC1" w14:textId="77777777" w:rsidTr="00A37DD6">
        <w:tc>
          <w:tcPr>
            <w:tcW w:w="567" w:type="dxa"/>
            <w:tcBorders>
              <w:top w:val="single" w:sz="4" w:space="0" w:color="000000"/>
              <w:left w:val="single" w:sz="4" w:space="0" w:color="000000"/>
              <w:bottom w:val="single" w:sz="4" w:space="0" w:color="000000"/>
            </w:tcBorders>
          </w:tcPr>
          <w:p w14:paraId="16C601B0"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53B6ADE"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realizacji kilku etapów karty DiLO podczas jednego świadczenia,</w:t>
            </w:r>
          </w:p>
        </w:tc>
      </w:tr>
      <w:tr w:rsidR="00DB291A" w:rsidRPr="008D530F" w14:paraId="57D779EE" w14:textId="77777777" w:rsidTr="00A37DD6">
        <w:tc>
          <w:tcPr>
            <w:tcW w:w="567" w:type="dxa"/>
            <w:tcBorders>
              <w:top w:val="single" w:sz="4" w:space="0" w:color="000000"/>
              <w:left w:val="single" w:sz="4" w:space="0" w:color="000000"/>
              <w:bottom w:val="single" w:sz="4" w:space="0" w:color="000000"/>
            </w:tcBorders>
          </w:tcPr>
          <w:p w14:paraId="24397631"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B780EAA"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zamknięcia karty DiLO podczas realizacji świadczenia,</w:t>
            </w:r>
          </w:p>
        </w:tc>
      </w:tr>
      <w:tr w:rsidR="00DB291A" w:rsidRPr="008D530F" w14:paraId="5BF91FCB" w14:textId="77777777" w:rsidTr="00A37DD6">
        <w:tc>
          <w:tcPr>
            <w:tcW w:w="567" w:type="dxa"/>
            <w:tcBorders>
              <w:top w:val="single" w:sz="4" w:space="0" w:color="000000"/>
              <w:left w:val="single" w:sz="4" w:space="0" w:color="000000"/>
              <w:bottom w:val="single" w:sz="4" w:space="0" w:color="000000"/>
            </w:tcBorders>
          </w:tcPr>
          <w:p w14:paraId="006D8811"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509972C"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anulowania wprowadzonej karty DiLO,</w:t>
            </w:r>
          </w:p>
        </w:tc>
      </w:tr>
      <w:tr w:rsidR="00DB291A" w:rsidRPr="008D530F" w14:paraId="76264790" w14:textId="77777777" w:rsidTr="00A37DD6">
        <w:tc>
          <w:tcPr>
            <w:tcW w:w="567" w:type="dxa"/>
            <w:tcBorders>
              <w:top w:val="single" w:sz="4" w:space="0" w:color="000000"/>
              <w:left w:val="single" w:sz="4" w:space="0" w:color="000000"/>
              <w:bottom w:val="single" w:sz="4" w:space="0" w:color="000000"/>
            </w:tcBorders>
          </w:tcPr>
          <w:p w14:paraId="7F45858B"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9211B6F"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usunięcia informacji o realizacji etapu karty DiLO w ramach świadczenia bez konieczności usuwania całej karty,</w:t>
            </w:r>
          </w:p>
        </w:tc>
      </w:tr>
      <w:tr w:rsidR="00DB291A" w:rsidRPr="008D530F" w14:paraId="5CFA396D" w14:textId="77777777" w:rsidTr="00A37DD6">
        <w:tc>
          <w:tcPr>
            <w:tcW w:w="567" w:type="dxa"/>
            <w:tcBorders>
              <w:top w:val="single" w:sz="4" w:space="0" w:color="000000"/>
              <w:left w:val="single" w:sz="4" w:space="0" w:color="000000"/>
              <w:bottom w:val="single" w:sz="4" w:space="0" w:color="000000"/>
            </w:tcBorders>
          </w:tcPr>
          <w:p w14:paraId="35946223"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885B840"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podgląd listy świadczeń, w ramach których następuje realizacja kolejnych etapów obsługi karty DiLO.</w:t>
            </w:r>
          </w:p>
        </w:tc>
      </w:tr>
      <w:tr w:rsidR="00DB291A" w:rsidRPr="008D530F" w14:paraId="50D226AC" w14:textId="77777777" w:rsidTr="00A37DD6">
        <w:tc>
          <w:tcPr>
            <w:tcW w:w="567" w:type="dxa"/>
            <w:tcBorders>
              <w:top w:val="single" w:sz="4" w:space="0" w:color="000000"/>
              <w:left w:val="single" w:sz="4" w:space="0" w:color="000000"/>
              <w:bottom w:val="single" w:sz="4" w:space="0" w:color="000000"/>
              <w:tr2bl w:val="single" w:sz="4" w:space="0" w:color="auto"/>
            </w:tcBorders>
          </w:tcPr>
          <w:p w14:paraId="067A040F" w14:textId="77777777" w:rsidR="00DB291A" w:rsidRPr="008D530F" w:rsidRDefault="00DB291A" w:rsidP="008D530F">
            <w:pPr>
              <w:pStyle w:val="Numerowanie"/>
              <w:snapToGrid w:val="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11FA77C9"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Moduł umożliwia generowanie zestawień:</w:t>
            </w:r>
          </w:p>
        </w:tc>
      </w:tr>
      <w:tr w:rsidR="00DB291A" w:rsidRPr="008D530F" w14:paraId="6CA8FB35" w14:textId="77777777" w:rsidTr="00A37DD6">
        <w:tc>
          <w:tcPr>
            <w:tcW w:w="567" w:type="dxa"/>
            <w:tcBorders>
              <w:top w:val="single" w:sz="4" w:space="0" w:color="000000"/>
              <w:left w:val="single" w:sz="4" w:space="0" w:color="000000"/>
              <w:bottom w:val="single" w:sz="4" w:space="0" w:color="000000"/>
            </w:tcBorders>
          </w:tcPr>
          <w:p w14:paraId="2922675B"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7E3E3DA"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zestawienie wizyt w danym okresie wg poradni/gabinetów,</w:t>
            </w:r>
          </w:p>
        </w:tc>
      </w:tr>
      <w:tr w:rsidR="00DB291A" w:rsidRPr="008D530F" w14:paraId="7D879D6A" w14:textId="77777777" w:rsidTr="00A37DD6">
        <w:tc>
          <w:tcPr>
            <w:tcW w:w="567" w:type="dxa"/>
            <w:tcBorders>
              <w:top w:val="single" w:sz="4" w:space="0" w:color="000000"/>
              <w:left w:val="single" w:sz="4" w:space="0" w:color="000000"/>
              <w:bottom w:val="single" w:sz="4" w:space="0" w:color="000000"/>
            </w:tcBorders>
          </w:tcPr>
          <w:p w14:paraId="29BA185E"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3458837"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zestawienie wizyt w danym okresie wg lekarzy,</w:t>
            </w:r>
          </w:p>
        </w:tc>
      </w:tr>
      <w:tr w:rsidR="00DB291A" w:rsidRPr="008D530F" w14:paraId="6E876AAA" w14:textId="77777777" w:rsidTr="00A37DD6">
        <w:tc>
          <w:tcPr>
            <w:tcW w:w="567" w:type="dxa"/>
            <w:tcBorders>
              <w:top w:val="single" w:sz="4" w:space="0" w:color="000000"/>
              <w:left w:val="single" w:sz="4" w:space="0" w:color="000000"/>
              <w:bottom w:val="single" w:sz="4" w:space="0" w:color="000000"/>
            </w:tcBorders>
          </w:tcPr>
          <w:p w14:paraId="56AED9E0"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CE955A6"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zestawienie wizyt w danym okresie wg określonej decyzji,</w:t>
            </w:r>
          </w:p>
        </w:tc>
      </w:tr>
      <w:tr w:rsidR="00DB291A" w:rsidRPr="008D530F" w14:paraId="35AB5801" w14:textId="77777777" w:rsidTr="00A37DD6">
        <w:tc>
          <w:tcPr>
            <w:tcW w:w="567" w:type="dxa"/>
            <w:tcBorders>
              <w:top w:val="single" w:sz="4" w:space="0" w:color="000000"/>
              <w:left w:val="single" w:sz="4" w:space="0" w:color="000000"/>
              <w:bottom w:val="single" w:sz="4" w:space="0" w:color="000000"/>
            </w:tcBorders>
          </w:tcPr>
          <w:p w14:paraId="5C13DFC9"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17D0EBF"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ilość przyjętych pacjentów wg rodzajów wizyt,</w:t>
            </w:r>
          </w:p>
        </w:tc>
      </w:tr>
      <w:tr w:rsidR="00DB291A" w:rsidRPr="008D530F" w14:paraId="323F3E82" w14:textId="77777777" w:rsidTr="00A37DD6">
        <w:tc>
          <w:tcPr>
            <w:tcW w:w="567" w:type="dxa"/>
            <w:tcBorders>
              <w:top w:val="single" w:sz="4" w:space="0" w:color="000000"/>
              <w:left w:val="single" w:sz="4" w:space="0" w:color="000000"/>
              <w:bottom w:val="single" w:sz="4" w:space="0" w:color="000000"/>
            </w:tcBorders>
          </w:tcPr>
          <w:p w14:paraId="095BF50F"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7D50576"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zestawienie rozpoznań wg poradni,</w:t>
            </w:r>
          </w:p>
        </w:tc>
      </w:tr>
      <w:tr w:rsidR="00DB291A" w:rsidRPr="008D530F" w14:paraId="0E78AA89" w14:textId="77777777" w:rsidTr="00A37DD6">
        <w:tc>
          <w:tcPr>
            <w:tcW w:w="567" w:type="dxa"/>
            <w:tcBorders>
              <w:top w:val="single" w:sz="4" w:space="0" w:color="000000"/>
              <w:left w:val="single" w:sz="4" w:space="0" w:color="000000"/>
              <w:bottom w:val="single" w:sz="4" w:space="0" w:color="000000"/>
            </w:tcBorders>
          </w:tcPr>
          <w:p w14:paraId="3F4DD55F"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7FF76AE"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zestawienie rozpoznań wg województwa,</w:t>
            </w:r>
          </w:p>
        </w:tc>
      </w:tr>
      <w:tr w:rsidR="00DB291A" w:rsidRPr="008D530F" w14:paraId="5D8262DA" w14:textId="77777777" w:rsidTr="00A37DD6">
        <w:tc>
          <w:tcPr>
            <w:tcW w:w="567" w:type="dxa"/>
            <w:tcBorders>
              <w:top w:val="single" w:sz="4" w:space="0" w:color="000000"/>
              <w:left w:val="single" w:sz="4" w:space="0" w:color="000000"/>
              <w:bottom w:val="single" w:sz="4" w:space="0" w:color="000000"/>
            </w:tcBorders>
          </w:tcPr>
          <w:p w14:paraId="4632FB86"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CE80E89"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zestawienie rozpoznań wg płatnika,</w:t>
            </w:r>
          </w:p>
        </w:tc>
      </w:tr>
      <w:tr w:rsidR="00DB291A" w:rsidRPr="008D530F" w14:paraId="6B2CA97A" w14:textId="77777777" w:rsidTr="00A37DD6">
        <w:tc>
          <w:tcPr>
            <w:tcW w:w="567" w:type="dxa"/>
            <w:tcBorders>
              <w:top w:val="single" w:sz="4" w:space="0" w:color="000000"/>
              <w:left w:val="single" w:sz="4" w:space="0" w:color="000000"/>
              <w:bottom w:val="single" w:sz="4" w:space="0" w:color="000000"/>
            </w:tcBorders>
          </w:tcPr>
          <w:p w14:paraId="6E17312A"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AC60EA6"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zestawienie wykonanych porad z podziałem na typy porad,</w:t>
            </w:r>
          </w:p>
        </w:tc>
      </w:tr>
      <w:tr w:rsidR="00DB291A" w:rsidRPr="008D530F" w14:paraId="155D4B71" w14:textId="77777777" w:rsidTr="00A37DD6">
        <w:tc>
          <w:tcPr>
            <w:tcW w:w="567" w:type="dxa"/>
            <w:tcBorders>
              <w:top w:val="single" w:sz="4" w:space="0" w:color="000000"/>
              <w:left w:val="single" w:sz="4" w:space="0" w:color="000000"/>
              <w:bottom w:val="single" w:sz="4" w:space="0" w:color="000000"/>
            </w:tcBorders>
          </w:tcPr>
          <w:p w14:paraId="2B6EAFD9"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505CDB7E"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zestawienie wykonanych typów porad wg poradni,</w:t>
            </w:r>
          </w:p>
        </w:tc>
      </w:tr>
      <w:tr w:rsidR="00DB291A" w:rsidRPr="008D530F" w14:paraId="22F8CAE6" w14:textId="77777777" w:rsidTr="00A37DD6">
        <w:tc>
          <w:tcPr>
            <w:tcW w:w="567" w:type="dxa"/>
            <w:tcBorders>
              <w:top w:val="single" w:sz="4" w:space="0" w:color="000000"/>
              <w:left w:val="single" w:sz="4" w:space="0" w:color="000000"/>
              <w:bottom w:val="single" w:sz="4" w:space="0" w:color="000000"/>
            </w:tcBorders>
          </w:tcPr>
          <w:p w14:paraId="3723D949"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755397F0"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zestawienie wykonanych typów porad wg pracowników,</w:t>
            </w:r>
          </w:p>
        </w:tc>
      </w:tr>
      <w:tr w:rsidR="00DB291A" w:rsidRPr="008D530F" w14:paraId="264A8D2B" w14:textId="77777777" w:rsidTr="00A37DD6">
        <w:tc>
          <w:tcPr>
            <w:tcW w:w="567" w:type="dxa"/>
            <w:tcBorders>
              <w:top w:val="single" w:sz="4" w:space="0" w:color="000000"/>
              <w:left w:val="single" w:sz="4" w:space="0" w:color="000000"/>
              <w:bottom w:val="single" w:sz="4" w:space="0" w:color="000000"/>
            </w:tcBorders>
          </w:tcPr>
          <w:p w14:paraId="3D8CA502"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57A31431"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zestawienie wykonanych typów porad wg płatników,</w:t>
            </w:r>
          </w:p>
        </w:tc>
      </w:tr>
      <w:tr w:rsidR="00DB291A" w:rsidRPr="008D530F" w14:paraId="73500778" w14:textId="77777777" w:rsidTr="00A37DD6">
        <w:tc>
          <w:tcPr>
            <w:tcW w:w="567" w:type="dxa"/>
            <w:tcBorders>
              <w:top w:val="single" w:sz="4" w:space="0" w:color="000000"/>
              <w:left w:val="single" w:sz="4" w:space="0" w:color="000000"/>
              <w:bottom w:val="single" w:sz="4" w:space="0" w:color="000000"/>
            </w:tcBorders>
          </w:tcPr>
          <w:p w14:paraId="15167DA5"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1ADEE04F"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zestawienie wykonanych typów porad wg ubezpieczycieli,</w:t>
            </w:r>
          </w:p>
        </w:tc>
      </w:tr>
      <w:tr w:rsidR="00DB291A" w:rsidRPr="008D530F" w14:paraId="2E5855A2" w14:textId="77777777" w:rsidTr="00A37DD6">
        <w:tc>
          <w:tcPr>
            <w:tcW w:w="567" w:type="dxa"/>
            <w:tcBorders>
              <w:top w:val="single" w:sz="4" w:space="0" w:color="000000"/>
              <w:left w:val="single" w:sz="4" w:space="0" w:color="000000"/>
              <w:bottom w:val="single" w:sz="4" w:space="0" w:color="000000"/>
            </w:tcBorders>
          </w:tcPr>
          <w:p w14:paraId="603B7F74"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5955E87"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miesięczne lub roczne podsumowanie wykonanych wizyt,</w:t>
            </w:r>
          </w:p>
        </w:tc>
      </w:tr>
      <w:tr w:rsidR="00DB291A" w:rsidRPr="008D530F" w14:paraId="6598CA66" w14:textId="77777777" w:rsidTr="00A37DD6">
        <w:tc>
          <w:tcPr>
            <w:tcW w:w="567" w:type="dxa"/>
            <w:tcBorders>
              <w:top w:val="single" w:sz="4" w:space="0" w:color="000000"/>
              <w:left w:val="single" w:sz="4" w:space="0" w:color="000000"/>
              <w:bottom w:val="single" w:sz="4" w:space="0" w:color="000000"/>
            </w:tcBorders>
          </w:tcPr>
          <w:p w14:paraId="0DD9F39C"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7D634D48"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zestawienia skierowań z poradni do innej poradni,</w:t>
            </w:r>
          </w:p>
        </w:tc>
      </w:tr>
      <w:tr w:rsidR="00DB291A" w:rsidRPr="008D530F" w14:paraId="23E8C95A" w14:textId="77777777" w:rsidTr="00A37DD6">
        <w:tc>
          <w:tcPr>
            <w:tcW w:w="567" w:type="dxa"/>
            <w:tcBorders>
              <w:top w:val="single" w:sz="4" w:space="0" w:color="000000"/>
              <w:left w:val="single" w:sz="4" w:space="0" w:color="000000"/>
              <w:bottom w:val="single" w:sz="4" w:space="0" w:color="000000"/>
            </w:tcBorders>
          </w:tcPr>
          <w:p w14:paraId="3199A603"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E829DB3"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zestawienia skierowań do szpitala,</w:t>
            </w:r>
          </w:p>
        </w:tc>
      </w:tr>
      <w:tr w:rsidR="00DB291A" w:rsidRPr="008D530F" w14:paraId="6D90178B" w14:textId="77777777" w:rsidTr="00A37DD6">
        <w:tc>
          <w:tcPr>
            <w:tcW w:w="567" w:type="dxa"/>
            <w:tcBorders>
              <w:top w:val="single" w:sz="4" w:space="0" w:color="000000"/>
              <w:left w:val="single" w:sz="4" w:space="0" w:color="000000"/>
              <w:bottom w:val="single" w:sz="4" w:space="0" w:color="000000"/>
            </w:tcBorders>
          </w:tcPr>
          <w:p w14:paraId="348135C6"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5BF8A99F"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zestawienie skierowań wydanych z poradni do szpitala wg rozpoznań,</w:t>
            </w:r>
          </w:p>
        </w:tc>
      </w:tr>
      <w:tr w:rsidR="00DB291A" w:rsidRPr="008D530F" w14:paraId="6F2095FD" w14:textId="77777777" w:rsidTr="00A37DD6">
        <w:tc>
          <w:tcPr>
            <w:tcW w:w="567" w:type="dxa"/>
            <w:tcBorders>
              <w:top w:val="single" w:sz="4" w:space="0" w:color="000000"/>
              <w:left w:val="single" w:sz="4" w:space="0" w:color="000000"/>
              <w:bottom w:val="single" w:sz="4" w:space="0" w:color="000000"/>
            </w:tcBorders>
          </w:tcPr>
          <w:p w14:paraId="4BE42715"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ABC2693" w14:textId="77777777" w:rsidR="00DB291A" w:rsidRPr="008D530F" w:rsidRDefault="00DB291A" w:rsidP="008D530F">
            <w:pPr>
              <w:pStyle w:val="Tabela1"/>
              <w:numPr>
                <w:ilvl w:val="0"/>
                <w:numId w:val="6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zestawienie brakujących danych,</w:t>
            </w:r>
          </w:p>
        </w:tc>
      </w:tr>
      <w:tr w:rsidR="00DB291A" w:rsidRPr="008D530F" w14:paraId="0B60635A" w14:textId="77777777" w:rsidTr="00A37DD6">
        <w:tc>
          <w:tcPr>
            <w:tcW w:w="567" w:type="dxa"/>
            <w:tcBorders>
              <w:top w:val="single" w:sz="4" w:space="0" w:color="000000"/>
              <w:left w:val="single" w:sz="4" w:space="0" w:color="000000"/>
              <w:bottom w:val="single" w:sz="4" w:space="0" w:color="000000"/>
            </w:tcBorders>
          </w:tcPr>
          <w:p w14:paraId="5026FAC7"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26F857B"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System umożliwia jednoczesny wydruk wielu raportów dla danej poradni.</w:t>
            </w:r>
          </w:p>
        </w:tc>
      </w:tr>
      <w:tr w:rsidR="00DB291A" w:rsidRPr="008D530F" w14:paraId="0B5E84EF" w14:textId="77777777" w:rsidTr="00A37DD6">
        <w:tc>
          <w:tcPr>
            <w:tcW w:w="567" w:type="dxa"/>
            <w:tcBorders>
              <w:top w:val="single" w:sz="4" w:space="0" w:color="000000"/>
              <w:left w:val="single" w:sz="4" w:space="0" w:color="000000"/>
              <w:bottom w:val="single" w:sz="4" w:space="0" w:color="000000"/>
            </w:tcBorders>
          </w:tcPr>
          <w:p w14:paraId="0BD038DC"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4E220D21"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Moduł umożliwia ewidencję Karty nowotworowej.</w:t>
            </w:r>
          </w:p>
        </w:tc>
      </w:tr>
      <w:tr w:rsidR="00DB291A" w:rsidRPr="008D530F" w14:paraId="53D92F41" w14:textId="77777777" w:rsidTr="00A37DD6">
        <w:tc>
          <w:tcPr>
            <w:tcW w:w="567" w:type="dxa"/>
            <w:tcBorders>
              <w:top w:val="single" w:sz="4" w:space="0" w:color="000000"/>
              <w:left w:val="single" w:sz="4" w:space="0" w:color="000000"/>
              <w:bottom w:val="single" w:sz="4" w:space="0" w:color="000000"/>
            </w:tcBorders>
          </w:tcPr>
          <w:p w14:paraId="441E7E85"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0E888E9"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Moduł umożliwia ewidencję Karty zgłoszenia choroby zakaźnej.</w:t>
            </w:r>
          </w:p>
        </w:tc>
      </w:tr>
      <w:tr w:rsidR="00DB291A" w:rsidRPr="008D530F" w14:paraId="18679187" w14:textId="77777777" w:rsidTr="00A37DD6">
        <w:tc>
          <w:tcPr>
            <w:tcW w:w="567" w:type="dxa"/>
            <w:tcBorders>
              <w:top w:val="single" w:sz="4" w:space="0" w:color="000000"/>
              <w:left w:val="single" w:sz="4" w:space="0" w:color="000000"/>
              <w:bottom w:val="single" w:sz="4" w:space="0" w:color="000000"/>
            </w:tcBorders>
          </w:tcPr>
          <w:p w14:paraId="4DF6BDEF"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0DE15431"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Moduł umożliwia ewidencję Karty leczenia psychiatrycznego.</w:t>
            </w:r>
          </w:p>
        </w:tc>
      </w:tr>
      <w:tr w:rsidR="00DB291A" w:rsidRPr="008D530F" w14:paraId="0698E613" w14:textId="77777777" w:rsidTr="00A37DD6">
        <w:tc>
          <w:tcPr>
            <w:tcW w:w="567" w:type="dxa"/>
            <w:tcBorders>
              <w:top w:val="single" w:sz="4" w:space="0" w:color="000000"/>
              <w:left w:val="single" w:sz="4" w:space="0" w:color="000000"/>
              <w:bottom w:val="single" w:sz="4" w:space="0" w:color="000000"/>
            </w:tcBorders>
          </w:tcPr>
          <w:p w14:paraId="5846A495"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924DF57"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Współpraca systemu z czytnikami kodów kreskowych,  czytnikami dowodów osobistych do identyfikacji pacjenta oraz pracownika.</w:t>
            </w:r>
          </w:p>
        </w:tc>
      </w:tr>
      <w:tr w:rsidR="00DB291A" w:rsidRPr="008D530F" w14:paraId="22AB3AD1" w14:textId="77777777" w:rsidTr="00A37DD6">
        <w:tc>
          <w:tcPr>
            <w:tcW w:w="567" w:type="dxa"/>
            <w:tcBorders>
              <w:top w:val="single" w:sz="4" w:space="0" w:color="000000"/>
              <w:left w:val="single" w:sz="4" w:space="0" w:color="000000"/>
              <w:bottom w:val="single" w:sz="4" w:space="0" w:color="000000"/>
            </w:tcBorders>
          </w:tcPr>
          <w:p w14:paraId="32BF15BC"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7B194ED"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System zawiera klawisze skrótów umożliwiające bezpośredni dostęp do dowolnie wybranych przez użytkownika   pozycji menu lub funkcji, definiowane na etapie wdrożenia oraz stałe skróty   klawiszowe dla podstawowych operacji.</w:t>
            </w:r>
          </w:p>
        </w:tc>
      </w:tr>
      <w:tr w:rsidR="00DB291A" w:rsidRPr="008D530F" w14:paraId="35D0689B" w14:textId="77777777" w:rsidTr="00A37DD6">
        <w:tc>
          <w:tcPr>
            <w:tcW w:w="567" w:type="dxa"/>
            <w:tcBorders>
              <w:top w:val="single" w:sz="4" w:space="0" w:color="000000"/>
              <w:left w:val="single" w:sz="4" w:space="0" w:color="000000"/>
              <w:bottom w:val="single" w:sz="4" w:space="0" w:color="000000"/>
            </w:tcBorders>
          </w:tcPr>
          <w:p w14:paraId="1DFC1AED" w14:textId="77777777" w:rsidR="00DB291A" w:rsidRPr="008D530F" w:rsidRDefault="00DB291A" w:rsidP="008D530F">
            <w:pPr>
              <w:pStyle w:val="Numerowanie"/>
              <w:numPr>
                <w:ilvl w:val="0"/>
                <w:numId w:val="103"/>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6BA1B602"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Limitowanie dostępu do danych wyłącznie osobom uprawnionym, poprzez konfigurowanie schematów uprawnień.</w:t>
            </w:r>
          </w:p>
        </w:tc>
      </w:tr>
    </w:tbl>
    <w:p w14:paraId="1749E225" w14:textId="77777777" w:rsidR="00DB291A" w:rsidRPr="008D530F" w:rsidRDefault="00DB291A" w:rsidP="008D530F">
      <w:pPr>
        <w:spacing w:before="0" w:after="0" w:line="240" w:lineRule="auto"/>
        <w:rPr>
          <w:rFonts w:asciiTheme="minorHAnsi" w:hAnsiTheme="minorHAnsi" w:cstheme="minorHAnsi"/>
          <w:szCs w:val="22"/>
        </w:rPr>
      </w:pPr>
    </w:p>
    <w:p w14:paraId="08756522" w14:textId="77777777"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bookmarkStart w:id="709" w:name="_Toc474489646"/>
      <w:bookmarkStart w:id="710" w:name="_Toc500412680"/>
      <w:bookmarkStart w:id="711" w:name="_Toc472365499"/>
      <w:r w:rsidRPr="00270618">
        <w:rPr>
          <w:rFonts w:asciiTheme="minorHAnsi" w:hAnsiTheme="minorHAnsi" w:cstheme="minorHAnsi"/>
          <w:szCs w:val="24"/>
        </w:rPr>
        <w:t>Moduł/grupa funkcjonalności: PORADNIA</w:t>
      </w:r>
      <w:bookmarkEnd w:id="709"/>
      <w:bookmarkEnd w:id="710"/>
      <w:r w:rsidRPr="00270618">
        <w:rPr>
          <w:rFonts w:asciiTheme="minorHAnsi" w:hAnsiTheme="minorHAnsi" w:cstheme="minorHAnsi"/>
          <w:szCs w:val="24"/>
        </w:rPr>
        <w:t xml:space="preserve"> </w:t>
      </w:r>
      <w:bookmarkEnd w:id="711"/>
    </w:p>
    <w:p w14:paraId="1AB58BF7" w14:textId="77777777" w:rsidR="00DB291A" w:rsidRPr="008D530F" w:rsidRDefault="00DB291A" w:rsidP="008D530F">
      <w:pPr>
        <w:spacing w:before="0" w:after="0" w:line="240" w:lineRule="auto"/>
        <w:rPr>
          <w:rFonts w:asciiTheme="minorHAnsi" w:hAnsiTheme="minorHAnsi" w:cstheme="minorHAnsi"/>
          <w:szCs w:val="22"/>
        </w:rPr>
      </w:pPr>
    </w:p>
    <w:tbl>
      <w:tblPr>
        <w:tblW w:w="9243" w:type="dxa"/>
        <w:tblInd w:w="108" w:type="dxa"/>
        <w:tblLayout w:type="fixed"/>
        <w:tblLook w:val="0000" w:firstRow="0" w:lastRow="0" w:firstColumn="0" w:lastColumn="0" w:noHBand="0" w:noVBand="0"/>
      </w:tblPr>
      <w:tblGrid>
        <w:gridCol w:w="567"/>
        <w:gridCol w:w="8676"/>
      </w:tblGrid>
      <w:tr w:rsidR="00DB291A" w:rsidRPr="008D530F" w14:paraId="123194B4" w14:textId="77777777" w:rsidTr="00A37DD6">
        <w:tc>
          <w:tcPr>
            <w:tcW w:w="567" w:type="dxa"/>
            <w:tcBorders>
              <w:top w:val="single" w:sz="4" w:space="0" w:color="000000"/>
              <w:left w:val="single" w:sz="4" w:space="0" w:color="000000"/>
              <w:bottom w:val="single" w:sz="4" w:space="0" w:color="000000"/>
            </w:tcBorders>
            <w:shd w:val="clear" w:color="auto" w:fill="FFFFFF"/>
            <w:vAlign w:val="center"/>
          </w:tcPr>
          <w:p w14:paraId="41C74890" w14:textId="77777777" w:rsidR="00DB291A" w:rsidRPr="008D530F" w:rsidRDefault="00DB291A" w:rsidP="008D530F">
            <w:pPr>
              <w:pStyle w:val="Tabela1a"/>
              <w:spacing w:before="0" w:after="0"/>
              <w:jc w:val="center"/>
              <w:rPr>
                <w:rFonts w:asciiTheme="minorHAnsi" w:hAnsiTheme="minorHAnsi" w:cstheme="minorHAnsi"/>
                <w:b/>
                <w:bCs/>
                <w:szCs w:val="22"/>
              </w:rPr>
            </w:pPr>
            <w:r w:rsidRPr="008D530F">
              <w:rPr>
                <w:rFonts w:asciiTheme="minorHAnsi" w:hAnsiTheme="minorHAnsi" w:cstheme="minorHAnsi"/>
                <w:b/>
                <w:bCs/>
                <w:szCs w:val="22"/>
              </w:rPr>
              <w:t>Lp.</w:t>
            </w:r>
          </w:p>
        </w:tc>
        <w:tc>
          <w:tcPr>
            <w:tcW w:w="86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7A13E" w14:textId="77777777" w:rsidR="00DB291A" w:rsidRPr="008D530F" w:rsidRDefault="00DB291A" w:rsidP="008D530F">
            <w:pPr>
              <w:pStyle w:val="Tabela1"/>
              <w:spacing w:before="0" w:after="0"/>
              <w:ind w:right="57"/>
              <w:jc w:val="center"/>
              <w:rPr>
                <w:rFonts w:asciiTheme="minorHAnsi" w:hAnsiTheme="minorHAnsi" w:cstheme="minorHAnsi"/>
                <w:b/>
                <w:bCs/>
                <w:szCs w:val="22"/>
              </w:rPr>
            </w:pPr>
            <w:r w:rsidRPr="008D530F">
              <w:rPr>
                <w:rFonts w:asciiTheme="minorHAnsi" w:hAnsiTheme="minorHAnsi" w:cstheme="minorHAnsi"/>
                <w:b/>
                <w:bCs/>
                <w:szCs w:val="22"/>
              </w:rPr>
              <w:t>Wymaganie</w:t>
            </w:r>
          </w:p>
        </w:tc>
      </w:tr>
      <w:tr w:rsidR="00DB291A" w:rsidRPr="008D530F" w14:paraId="257C1827" w14:textId="77777777" w:rsidTr="00A37DD6">
        <w:tc>
          <w:tcPr>
            <w:tcW w:w="567" w:type="dxa"/>
            <w:tcBorders>
              <w:top w:val="single" w:sz="4" w:space="0" w:color="000000"/>
              <w:left w:val="single" w:sz="4" w:space="0" w:color="000000"/>
              <w:bottom w:val="single" w:sz="4" w:space="0" w:color="000000"/>
              <w:tr2bl w:val="single" w:sz="4" w:space="0" w:color="auto"/>
            </w:tcBorders>
          </w:tcPr>
          <w:p w14:paraId="13227451" w14:textId="77777777" w:rsidR="00DB291A" w:rsidRPr="008D530F" w:rsidRDefault="00DB291A" w:rsidP="008D530F">
            <w:pPr>
              <w:pStyle w:val="Numerowanie"/>
              <w:snapToGrid w:val="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BD5005F"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lang w:eastAsia="en-US"/>
              </w:rPr>
              <w:t>System umożliwia podgląd oraz aktualizację danych pacjenta:</w:t>
            </w:r>
          </w:p>
        </w:tc>
      </w:tr>
      <w:tr w:rsidR="00DB291A" w:rsidRPr="008D530F" w14:paraId="76658039" w14:textId="77777777" w:rsidTr="00A37DD6">
        <w:tc>
          <w:tcPr>
            <w:tcW w:w="567" w:type="dxa"/>
            <w:tcBorders>
              <w:top w:val="single" w:sz="4" w:space="0" w:color="000000"/>
              <w:left w:val="single" w:sz="4" w:space="0" w:color="000000"/>
              <w:bottom w:val="single" w:sz="4" w:space="0" w:color="000000"/>
            </w:tcBorders>
          </w:tcPr>
          <w:p w14:paraId="24B74944"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68278EA" w14:textId="77777777" w:rsidR="00DB291A" w:rsidRPr="008D530F" w:rsidRDefault="00DB291A" w:rsidP="008D530F">
            <w:pPr>
              <w:pStyle w:val="Tabela1"/>
              <w:numPr>
                <w:ilvl w:val="0"/>
                <w:numId w:val="104"/>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dane osobowe,</w:t>
            </w:r>
          </w:p>
        </w:tc>
      </w:tr>
      <w:tr w:rsidR="00DB291A" w:rsidRPr="008D530F" w14:paraId="05D13A9E" w14:textId="77777777" w:rsidTr="00A37DD6">
        <w:tc>
          <w:tcPr>
            <w:tcW w:w="567" w:type="dxa"/>
            <w:tcBorders>
              <w:top w:val="single" w:sz="4" w:space="0" w:color="000000"/>
              <w:left w:val="single" w:sz="4" w:space="0" w:color="000000"/>
              <w:bottom w:val="single" w:sz="4" w:space="0" w:color="000000"/>
            </w:tcBorders>
          </w:tcPr>
          <w:p w14:paraId="2EF4F508"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6690429" w14:textId="77777777" w:rsidR="00DB291A" w:rsidRPr="008D530F" w:rsidRDefault="00DB291A" w:rsidP="008D530F">
            <w:pPr>
              <w:pStyle w:val="Tabela1"/>
              <w:numPr>
                <w:ilvl w:val="0"/>
                <w:numId w:val="104"/>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dane adresowe (stałe i tymczasowe miejsce zamieszkania),</w:t>
            </w:r>
          </w:p>
        </w:tc>
      </w:tr>
      <w:tr w:rsidR="00DB291A" w:rsidRPr="008D530F" w14:paraId="4F94B166" w14:textId="77777777" w:rsidTr="00A37DD6">
        <w:tc>
          <w:tcPr>
            <w:tcW w:w="567" w:type="dxa"/>
            <w:tcBorders>
              <w:top w:val="single" w:sz="4" w:space="0" w:color="000000"/>
              <w:left w:val="single" w:sz="4" w:space="0" w:color="000000"/>
              <w:bottom w:val="single" w:sz="4" w:space="0" w:color="000000"/>
            </w:tcBorders>
          </w:tcPr>
          <w:p w14:paraId="46C268D5"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B3C9E61" w14:textId="77777777" w:rsidR="00DB291A" w:rsidRPr="008D530F" w:rsidRDefault="00DB291A" w:rsidP="008D530F">
            <w:pPr>
              <w:pStyle w:val="Tabela1"/>
              <w:numPr>
                <w:ilvl w:val="0"/>
                <w:numId w:val="104"/>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dane kontaktowe (definiowalna lista danych),</w:t>
            </w:r>
          </w:p>
        </w:tc>
      </w:tr>
      <w:tr w:rsidR="00DB291A" w:rsidRPr="008D530F" w14:paraId="3A75C8EB" w14:textId="77777777" w:rsidTr="00A37DD6">
        <w:tc>
          <w:tcPr>
            <w:tcW w:w="567" w:type="dxa"/>
            <w:tcBorders>
              <w:top w:val="single" w:sz="4" w:space="0" w:color="000000"/>
              <w:left w:val="single" w:sz="4" w:space="0" w:color="000000"/>
              <w:bottom w:val="single" w:sz="4" w:space="0" w:color="000000"/>
            </w:tcBorders>
          </w:tcPr>
          <w:p w14:paraId="16667ECF"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51B7C20" w14:textId="77777777" w:rsidR="00DB291A" w:rsidRPr="008D530F" w:rsidRDefault="00DB291A" w:rsidP="008D530F">
            <w:pPr>
              <w:pStyle w:val="Tabela1"/>
              <w:numPr>
                <w:ilvl w:val="0"/>
                <w:numId w:val="104"/>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dane i uprawnienia opiekunów oraz innych osób uprawnionych do otrzymywania informacji na temat stanu zdrowia pacjenta,</w:t>
            </w:r>
          </w:p>
        </w:tc>
      </w:tr>
      <w:tr w:rsidR="00DB291A" w:rsidRPr="008D530F" w14:paraId="4E81BA64" w14:textId="77777777" w:rsidTr="00A37DD6">
        <w:tc>
          <w:tcPr>
            <w:tcW w:w="567" w:type="dxa"/>
            <w:tcBorders>
              <w:top w:val="single" w:sz="4" w:space="0" w:color="000000"/>
              <w:left w:val="single" w:sz="4" w:space="0" w:color="000000"/>
              <w:bottom w:val="single" w:sz="4" w:space="0" w:color="000000"/>
            </w:tcBorders>
          </w:tcPr>
          <w:p w14:paraId="53A9AB6C"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F223616" w14:textId="77777777" w:rsidR="00DB291A" w:rsidRPr="008D530F" w:rsidRDefault="00DB291A" w:rsidP="008D530F">
            <w:pPr>
              <w:pStyle w:val="Tabela1"/>
              <w:numPr>
                <w:ilvl w:val="0"/>
                <w:numId w:val="104"/>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dane o rodzaju i numerze dokumentu uprawniającego do świadczeń (ewidencja uprawnień podstawowych oraz dodatkowych),</w:t>
            </w:r>
          </w:p>
        </w:tc>
      </w:tr>
      <w:tr w:rsidR="00DB291A" w:rsidRPr="008D530F" w14:paraId="04B3FD37" w14:textId="77777777" w:rsidTr="00A37DD6">
        <w:tc>
          <w:tcPr>
            <w:tcW w:w="567" w:type="dxa"/>
            <w:tcBorders>
              <w:top w:val="single" w:sz="4" w:space="0" w:color="000000"/>
              <w:left w:val="single" w:sz="4" w:space="0" w:color="000000"/>
              <w:bottom w:val="single" w:sz="4" w:space="0" w:color="000000"/>
            </w:tcBorders>
          </w:tcPr>
          <w:p w14:paraId="61D86458"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58E71E3" w14:textId="77777777" w:rsidR="00DB291A" w:rsidRPr="008D530F" w:rsidRDefault="00DB291A" w:rsidP="008D530F">
            <w:pPr>
              <w:pStyle w:val="Tabela1"/>
              <w:numPr>
                <w:ilvl w:val="0"/>
                <w:numId w:val="104"/>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dane o zatrudnieniu,</w:t>
            </w:r>
          </w:p>
        </w:tc>
      </w:tr>
      <w:tr w:rsidR="00DB291A" w:rsidRPr="008D530F" w14:paraId="2B0EA496" w14:textId="77777777" w:rsidTr="00A37DD6">
        <w:tc>
          <w:tcPr>
            <w:tcW w:w="567" w:type="dxa"/>
            <w:tcBorders>
              <w:top w:val="single" w:sz="4" w:space="0" w:color="000000"/>
              <w:left w:val="single" w:sz="4" w:space="0" w:color="000000"/>
              <w:bottom w:val="single" w:sz="4" w:space="0" w:color="000000"/>
            </w:tcBorders>
          </w:tcPr>
          <w:p w14:paraId="0805E21A"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4BFBEFC" w14:textId="77777777" w:rsidR="00DB291A" w:rsidRPr="008D530F" w:rsidRDefault="00DB291A" w:rsidP="008D530F">
            <w:pPr>
              <w:pStyle w:val="Tabela1"/>
              <w:numPr>
                <w:ilvl w:val="0"/>
                <w:numId w:val="104"/>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przynależność do oddziału NFZ,</w:t>
            </w:r>
          </w:p>
        </w:tc>
      </w:tr>
      <w:tr w:rsidR="00DB291A" w:rsidRPr="008D530F" w14:paraId="2079C7DB" w14:textId="77777777" w:rsidTr="00A37DD6">
        <w:tc>
          <w:tcPr>
            <w:tcW w:w="567" w:type="dxa"/>
            <w:tcBorders>
              <w:top w:val="single" w:sz="4" w:space="0" w:color="000000"/>
              <w:left w:val="single" w:sz="4" w:space="0" w:color="000000"/>
              <w:bottom w:val="single" w:sz="4" w:space="0" w:color="000000"/>
            </w:tcBorders>
          </w:tcPr>
          <w:p w14:paraId="6BCCDC91"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D368ADB" w14:textId="77777777" w:rsidR="00DB291A" w:rsidRPr="008D530F" w:rsidRDefault="00DB291A" w:rsidP="008D530F">
            <w:pPr>
              <w:pStyle w:val="Tabela1"/>
              <w:numPr>
                <w:ilvl w:val="0"/>
                <w:numId w:val="104"/>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możliwość definiowania danych wymaganych przy zakładaniu kartoteki pacjenta.</w:t>
            </w:r>
          </w:p>
        </w:tc>
      </w:tr>
      <w:tr w:rsidR="00DB291A" w:rsidRPr="008D530F" w14:paraId="4008BFAA" w14:textId="77777777" w:rsidTr="00A37DD6">
        <w:tc>
          <w:tcPr>
            <w:tcW w:w="567" w:type="dxa"/>
            <w:tcBorders>
              <w:top w:val="single" w:sz="4" w:space="0" w:color="000000"/>
              <w:left w:val="single" w:sz="4" w:space="0" w:color="000000"/>
              <w:bottom w:val="single" w:sz="4" w:space="0" w:color="000000"/>
            </w:tcBorders>
          </w:tcPr>
          <w:p w14:paraId="7AF4DD4B"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EDA840E"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System umożliwia ewidencję danych nowego pacjenta.</w:t>
            </w:r>
          </w:p>
        </w:tc>
      </w:tr>
      <w:tr w:rsidR="00DB291A" w:rsidRPr="008D530F" w14:paraId="3BE5BBFB" w14:textId="77777777" w:rsidTr="00A37DD6">
        <w:tc>
          <w:tcPr>
            <w:tcW w:w="567" w:type="dxa"/>
            <w:tcBorders>
              <w:top w:val="single" w:sz="4" w:space="0" w:color="000000"/>
              <w:left w:val="single" w:sz="4" w:space="0" w:color="000000"/>
              <w:bottom w:val="single" w:sz="4" w:space="0" w:color="000000"/>
            </w:tcBorders>
          </w:tcPr>
          <w:p w14:paraId="2AADA78A"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301173F"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System umożliwia ewidencjonowanie dodatkowych informacji na temat pacjenta.</w:t>
            </w:r>
          </w:p>
        </w:tc>
      </w:tr>
      <w:tr w:rsidR="00DB291A" w:rsidRPr="008D530F" w14:paraId="0EF9D49C" w14:textId="77777777" w:rsidTr="00A37DD6">
        <w:tc>
          <w:tcPr>
            <w:tcW w:w="567" w:type="dxa"/>
            <w:tcBorders>
              <w:top w:val="single" w:sz="4" w:space="0" w:color="000000"/>
              <w:left w:val="single" w:sz="4" w:space="0" w:color="000000"/>
              <w:bottom w:val="single" w:sz="4" w:space="0" w:color="000000"/>
            </w:tcBorders>
          </w:tcPr>
          <w:p w14:paraId="77695BD4"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FF4D771"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Analiza danych nowego pacjenta podczas wprowadzania – mechanizmy weryfikujące unikalność i poprawność danych (np. PESEL).</w:t>
            </w:r>
          </w:p>
        </w:tc>
      </w:tr>
      <w:tr w:rsidR="00DB291A" w:rsidRPr="008D530F" w14:paraId="3F34E5B0" w14:textId="77777777" w:rsidTr="00A37DD6">
        <w:tc>
          <w:tcPr>
            <w:tcW w:w="567" w:type="dxa"/>
            <w:tcBorders>
              <w:top w:val="single" w:sz="4" w:space="0" w:color="000000"/>
              <w:left w:val="single" w:sz="4" w:space="0" w:color="000000"/>
              <w:bottom w:val="single" w:sz="4" w:space="0" w:color="000000"/>
            </w:tcBorders>
          </w:tcPr>
          <w:p w14:paraId="215E0DE2"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0476D32"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lang w:eastAsia="en-US"/>
              </w:rPr>
              <w:t>System umożliwia Elektroniczną Weryfikację Uprawnień Świadczeniobiorców.</w:t>
            </w:r>
          </w:p>
        </w:tc>
      </w:tr>
      <w:tr w:rsidR="00DB291A" w:rsidRPr="008D530F" w14:paraId="2C4E6A27" w14:textId="77777777" w:rsidTr="00A37DD6">
        <w:tc>
          <w:tcPr>
            <w:tcW w:w="567" w:type="dxa"/>
            <w:tcBorders>
              <w:top w:val="single" w:sz="4" w:space="0" w:color="000000"/>
              <w:left w:val="single" w:sz="4" w:space="0" w:color="000000"/>
              <w:bottom w:val="single" w:sz="4" w:space="0" w:color="000000"/>
            </w:tcBorders>
          </w:tcPr>
          <w:p w14:paraId="6B5C7890"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58A0E2B"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lang w:eastAsia="en-US"/>
              </w:rPr>
              <w:t>System umożliwia ewidencjonowanie i wydruk oświadczeń pacjenta/opiekuna prawnego potwierdzających uprawnienie do świadczeń opieki zdrowotnej finansowanych ze środków publicznych.</w:t>
            </w:r>
          </w:p>
        </w:tc>
      </w:tr>
      <w:tr w:rsidR="00DB291A" w:rsidRPr="008D530F" w14:paraId="4AAFAA6D" w14:textId="77777777" w:rsidTr="00A37DD6">
        <w:tc>
          <w:tcPr>
            <w:tcW w:w="567" w:type="dxa"/>
            <w:tcBorders>
              <w:top w:val="single" w:sz="4" w:space="0" w:color="000000"/>
              <w:left w:val="single" w:sz="4" w:space="0" w:color="000000"/>
              <w:bottom w:val="single" w:sz="4" w:space="0" w:color="000000"/>
            </w:tcBorders>
          </w:tcPr>
          <w:p w14:paraId="574B2E89"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A452BD6"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lang w:eastAsia="en-US"/>
              </w:rPr>
              <w:t>Możliwość wglądu do archiwalnych wersji danych osobowych pacjenta.</w:t>
            </w:r>
          </w:p>
        </w:tc>
      </w:tr>
      <w:tr w:rsidR="00DB291A" w:rsidRPr="008D530F" w14:paraId="1E5F7EB0" w14:textId="77777777" w:rsidTr="00A37DD6">
        <w:tc>
          <w:tcPr>
            <w:tcW w:w="567" w:type="dxa"/>
            <w:tcBorders>
              <w:top w:val="single" w:sz="4" w:space="0" w:color="000000"/>
              <w:left w:val="single" w:sz="4" w:space="0" w:color="000000"/>
              <w:bottom w:val="single" w:sz="4" w:space="0" w:color="000000"/>
            </w:tcBorders>
          </w:tcPr>
          <w:p w14:paraId="5029F0D6"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4092864"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lang w:eastAsia="en-US"/>
              </w:rPr>
              <w:t>Możliwość ewidencji specyficznych danych dotyczących pacjentów z krajów Unii Europejskiej przyjmowanych w ramach przepisów o koordynacji.</w:t>
            </w:r>
          </w:p>
        </w:tc>
      </w:tr>
      <w:tr w:rsidR="00DB291A" w:rsidRPr="008D530F" w14:paraId="16B30C56" w14:textId="77777777" w:rsidTr="00A37DD6">
        <w:tc>
          <w:tcPr>
            <w:tcW w:w="567" w:type="dxa"/>
            <w:tcBorders>
              <w:top w:val="single" w:sz="4" w:space="0" w:color="000000"/>
              <w:left w:val="single" w:sz="4" w:space="0" w:color="000000"/>
              <w:bottom w:val="single" w:sz="4" w:space="0" w:color="000000"/>
            </w:tcBorders>
          </w:tcPr>
          <w:p w14:paraId="508BF13D"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3B2A00E"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lang w:eastAsia="en-US"/>
              </w:rPr>
              <w:t>Możliwość rejestracji danych pacjenta przyjmowanego na podstawie decyzji wydanej przez wójta/burmistrza.</w:t>
            </w:r>
          </w:p>
        </w:tc>
      </w:tr>
      <w:tr w:rsidR="00DB291A" w:rsidRPr="008D530F" w14:paraId="41913076" w14:textId="77777777" w:rsidTr="00A37DD6">
        <w:tc>
          <w:tcPr>
            <w:tcW w:w="567" w:type="dxa"/>
            <w:tcBorders>
              <w:top w:val="single" w:sz="4" w:space="0" w:color="000000"/>
              <w:left w:val="single" w:sz="4" w:space="0" w:color="000000"/>
              <w:bottom w:val="single" w:sz="4" w:space="0" w:color="000000"/>
            </w:tcBorders>
          </w:tcPr>
          <w:p w14:paraId="6DECEB26"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505FB94"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lang w:eastAsia="en-US"/>
              </w:rPr>
              <w:t>Możliwość wprowadzenia informacji  o zgodzie pacjenta na leczenie.</w:t>
            </w:r>
          </w:p>
        </w:tc>
      </w:tr>
      <w:tr w:rsidR="00DB291A" w:rsidRPr="008D530F" w14:paraId="47FBB413" w14:textId="77777777" w:rsidTr="00A37DD6">
        <w:tc>
          <w:tcPr>
            <w:tcW w:w="567" w:type="dxa"/>
            <w:tcBorders>
              <w:top w:val="single" w:sz="4" w:space="0" w:color="000000"/>
              <w:left w:val="single" w:sz="4" w:space="0" w:color="000000"/>
              <w:bottom w:val="single" w:sz="4" w:space="0" w:color="000000"/>
            </w:tcBorders>
          </w:tcPr>
          <w:p w14:paraId="79FCF495"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83FF089"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lang w:eastAsia="en-US"/>
              </w:rPr>
              <w:t>W przypadku braku zgody pacjenta na leczenie możliwość ewidencji podstawy przymusowego przyjęcia.</w:t>
            </w:r>
          </w:p>
        </w:tc>
      </w:tr>
      <w:tr w:rsidR="00DB291A" w:rsidRPr="008D530F" w14:paraId="76D37ACF" w14:textId="77777777" w:rsidTr="00A37DD6">
        <w:tc>
          <w:tcPr>
            <w:tcW w:w="567" w:type="dxa"/>
            <w:tcBorders>
              <w:top w:val="single" w:sz="4" w:space="0" w:color="000000"/>
              <w:left w:val="single" w:sz="4" w:space="0" w:color="000000"/>
              <w:bottom w:val="single" w:sz="4" w:space="0" w:color="000000"/>
            </w:tcBorders>
          </w:tcPr>
          <w:p w14:paraId="1E3823EE"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AC731EE"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Potwierdzenie przyjęcia do poradni pacjenta przyjętego w rejestracji.</w:t>
            </w:r>
          </w:p>
        </w:tc>
      </w:tr>
      <w:tr w:rsidR="00DB291A" w:rsidRPr="008D530F" w14:paraId="6FB7D432" w14:textId="77777777" w:rsidTr="00A37DD6">
        <w:tc>
          <w:tcPr>
            <w:tcW w:w="567" w:type="dxa"/>
            <w:tcBorders>
              <w:top w:val="single" w:sz="4" w:space="0" w:color="000000"/>
              <w:left w:val="single" w:sz="4" w:space="0" w:color="000000"/>
              <w:bottom w:val="single" w:sz="4" w:space="0" w:color="000000"/>
            </w:tcBorders>
          </w:tcPr>
          <w:p w14:paraId="2A1B4113"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29C42B3"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realizacji w poradni zaplanowanych wizyt.</w:t>
            </w:r>
          </w:p>
        </w:tc>
      </w:tr>
      <w:tr w:rsidR="00DB291A" w:rsidRPr="008D530F" w14:paraId="3B77588E" w14:textId="77777777" w:rsidTr="00A37DD6">
        <w:tc>
          <w:tcPr>
            <w:tcW w:w="567" w:type="dxa"/>
            <w:tcBorders>
              <w:top w:val="single" w:sz="4" w:space="0" w:color="000000"/>
              <w:left w:val="single" w:sz="4" w:space="0" w:color="000000"/>
              <w:bottom w:val="single" w:sz="4" w:space="0" w:color="000000"/>
            </w:tcBorders>
          </w:tcPr>
          <w:p w14:paraId="7A547613"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542B71C"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Prezentacja wszystkich pacjentów zapisanych na wizytę do danej poradni.</w:t>
            </w:r>
          </w:p>
        </w:tc>
      </w:tr>
      <w:tr w:rsidR="00DB291A" w:rsidRPr="008D530F" w14:paraId="4FA3F905" w14:textId="77777777" w:rsidTr="00A37DD6">
        <w:tc>
          <w:tcPr>
            <w:tcW w:w="567" w:type="dxa"/>
            <w:tcBorders>
              <w:top w:val="single" w:sz="4" w:space="0" w:color="000000"/>
              <w:left w:val="single" w:sz="4" w:space="0" w:color="000000"/>
              <w:bottom w:val="single" w:sz="4" w:space="0" w:color="000000"/>
            </w:tcBorders>
          </w:tcPr>
          <w:p w14:paraId="6C8D1FF1"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D0F5104"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color w:val="000000"/>
                <w:szCs w:val="22"/>
              </w:rPr>
              <w:t>System umożliwia podgląd zakończonych wizyt.</w:t>
            </w:r>
          </w:p>
        </w:tc>
      </w:tr>
      <w:tr w:rsidR="00DB291A" w:rsidRPr="008D530F" w14:paraId="7C1201DD" w14:textId="77777777" w:rsidTr="00A37DD6">
        <w:tc>
          <w:tcPr>
            <w:tcW w:w="567" w:type="dxa"/>
            <w:tcBorders>
              <w:top w:val="single" w:sz="4" w:space="0" w:color="000000"/>
              <w:left w:val="single" w:sz="4" w:space="0" w:color="000000"/>
              <w:bottom w:val="single" w:sz="4" w:space="0" w:color="000000"/>
            </w:tcBorders>
          </w:tcPr>
          <w:p w14:paraId="60950450"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FD3668D"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color w:val="000000"/>
                <w:szCs w:val="22"/>
              </w:rPr>
              <w:t>System umożliwia podgląd wizyt u lekarza, który jest zalogowany.</w:t>
            </w:r>
          </w:p>
        </w:tc>
      </w:tr>
      <w:tr w:rsidR="00DB291A" w:rsidRPr="008D530F" w14:paraId="55339530" w14:textId="77777777" w:rsidTr="00A37DD6">
        <w:tc>
          <w:tcPr>
            <w:tcW w:w="567" w:type="dxa"/>
            <w:tcBorders>
              <w:top w:val="single" w:sz="4" w:space="0" w:color="000000"/>
              <w:left w:val="single" w:sz="4" w:space="0" w:color="000000"/>
              <w:bottom w:val="single" w:sz="4" w:space="0" w:color="000000"/>
              <w:tr2bl w:val="single" w:sz="4" w:space="0" w:color="auto"/>
            </w:tcBorders>
          </w:tcPr>
          <w:p w14:paraId="59DE88E6" w14:textId="77777777" w:rsidR="00DB291A" w:rsidRPr="008D530F" w:rsidRDefault="00DB291A" w:rsidP="008D530F">
            <w:pPr>
              <w:pStyle w:val="Numerowanie"/>
              <w:snapToGrid w:val="0"/>
              <w:ind w:left="36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936C515"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lang w:eastAsia="en-US"/>
              </w:rPr>
              <w:t>Ewidencjonowanie szczegółowych danych dot. wizyty:</w:t>
            </w:r>
          </w:p>
        </w:tc>
      </w:tr>
      <w:tr w:rsidR="00DB291A" w:rsidRPr="008D530F" w14:paraId="4BBC8AB8" w14:textId="77777777" w:rsidTr="00A37DD6">
        <w:tc>
          <w:tcPr>
            <w:tcW w:w="567" w:type="dxa"/>
            <w:tcBorders>
              <w:top w:val="single" w:sz="4" w:space="0" w:color="000000"/>
              <w:left w:val="single" w:sz="4" w:space="0" w:color="000000"/>
              <w:bottom w:val="single" w:sz="4" w:space="0" w:color="000000"/>
            </w:tcBorders>
          </w:tcPr>
          <w:p w14:paraId="36EF351E"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1D5A235" w14:textId="77777777" w:rsidR="00DB291A" w:rsidRPr="008D530F" w:rsidRDefault="00DB291A" w:rsidP="008D530F">
            <w:pPr>
              <w:pStyle w:val="Tabela1"/>
              <w:numPr>
                <w:ilvl w:val="0"/>
                <w:numId w:val="105"/>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data wizyty,</w:t>
            </w:r>
          </w:p>
        </w:tc>
      </w:tr>
      <w:tr w:rsidR="00DB291A" w:rsidRPr="008D530F" w14:paraId="5BB0EDB2" w14:textId="77777777" w:rsidTr="00A37DD6">
        <w:tc>
          <w:tcPr>
            <w:tcW w:w="567" w:type="dxa"/>
            <w:tcBorders>
              <w:top w:val="single" w:sz="4" w:space="0" w:color="000000"/>
              <w:left w:val="single" w:sz="4" w:space="0" w:color="000000"/>
              <w:bottom w:val="single" w:sz="4" w:space="0" w:color="000000"/>
            </w:tcBorders>
          </w:tcPr>
          <w:p w14:paraId="1B2288EA"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6EB4B35" w14:textId="77777777" w:rsidR="00DB291A" w:rsidRPr="008D530F" w:rsidRDefault="00DB291A" w:rsidP="008D530F">
            <w:pPr>
              <w:pStyle w:val="Tabela1"/>
              <w:numPr>
                <w:ilvl w:val="0"/>
                <w:numId w:val="105"/>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dane pacjenta,</w:t>
            </w:r>
          </w:p>
        </w:tc>
      </w:tr>
      <w:tr w:rsidR="00DB291A" w:rsidRPr="008D530F" w14:paraId="0052713A" w14:textId="77777777" w:rsidTr="00A37DD6">
        <w:tc>
          <w:tcPr>
            <w:tcW w:w="567" w:type="dxa"/>
            <w:tcBorders>
              <w:top w:val="single" w:sz="4" w:space="0" w:color="000000"/>
              <w:left w:val="single" w:sz="4" w:space="0" w:color="000000"/>
              <w:bottom w:val="single" w:sz="4" w:space="0" w:color="000000"/>
            </w:tcBorders>
          </w:tcPr>
          <w:p w14:paraId="2D9B9D68"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5F26D28" w14:textId="77777777" w:rsidR="00DB291A" w:rsidRPr="008D530F" w:rsidRDefault="00DB291A" w:rsidP="008D530F">
            <w:pPr>
              <w:pStyle w:val="Tabela1"/>
              <w:numPr>
                <w:ilvl w:val="0"/>
                <w:numId w:val="105"/>
              </w:numPr>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dane dotyczące przyjęcia pacjenta,</w:t>
            </w:r>
          </w:p>
        </w:tc>
      </w:tr>
      <w:tr w:rsidR="00DB291A" w:rsidRPr="008D530F" w14:paraId="1F101883" w14:textId="77777777" w:rsidTr="00A37DD6">
        <w:tc>
          <w:tcPr>
            <w:tcW w:w="567" w:type="dxa"/>
            <w:tcBorders>
              <w:top w:val="single" w:sz="4" w:space="0" w:color="000000"/>
              <w:left w:val="single" w:sz="4" w:space="0" w:color="000000"/>
              <w:bottom w:val="single" w:sz="4" w:space="0" w:color="000000"/>
            </w:tcBorders>
          </w:tcPr>
          <w:p w14:paraId="75CE5B70"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896DFB0" w14:textId="77777777" w:rsidR="00DB291A" w:rsidRPr="008D530F" w:rsidRDefault="00DB291A" w:rsidP="008D530F">
            <w:pPr>
              <w:pStyle w:val="Tabela1"/>
              <w:numPr>
                <w:ilvl w:val="0"/>
                <w:numId w:val="105"/>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numer w księdze wizyt</w:t>
            </w:r>
            <w:r w:rsidRPr="008D530F">
              <w:rPr>
                <w:rFonts w:asciiTheme="minorHAnsi" w:hAnsiTheme="minorHAnsi" w:cstheme="minorHAnsi"/>
                <w:szCs w:val="22"/>
              </w:rPr>
              <w:t>,</w:t>
            </w:r>
          </w:p>
        </w:tc>
      </w:tr>
      <w:tr w:rsidR="00DB291A" w:rsidRPr="008D530F" w14:paraId="50B74159" w14:textId="77777777" w:rsidTr="00A37DD6">
        <w:tc>
          <w:tcPr>
            <w:tcW w:w="567" w:type="dxa"/>
            <w:tcBorders>
              <w:top w:val="single" w:sz="4" w:space="0" w:color="000000"/>
              <w:left w:val="single" w:sz="4" w:space="0" w:color="000000"/>
              <w:bottom w:val="single" w:sz="4" w:space="0" w:color="000000"/>
            </w:tcBorders>
          </w:tcPr>
          <w:p w14:paraId="47892E8F"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4CBFD09" w14:textId="77777777" w:rsidR="00DB291A" w:rsidRPr="008D530F" w:rsidRDefault="00DB291A" w:rsidP="008D530F">
            <w:pPr>
              <w:pStyle w:val="Tabela1"/>
              <w:numPr>
                <w:ilvl w:val="0"/>
                <w:numId w:val="105"/>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lekarz obsługujący pacjenta w trakcie wizyty,</w:t>
            </w:r>
          </w:p>
        </w:tc>
      </w:tr>
      <w:tr w:rsidR="00DB291A" w:rsidRPr="008D530F" w14:paraId="59F25CEC" w14:textId="77777777" w:rsidTr="00A37DD6">
        <w:tc>
          <w:tcPr>
            <w:tcW w:w="567" w:type="dxa"/>
            <w:tcBorders>
              <w:top w:val="single" w:sz="4" w:space="0" w:color="000000"/>
              <w:left w:val="single" w:sz="4" w:space="0" w:color="000000"/>
              <w:bottom w:val="single" w:sz="4" w:space="0" w:color="000000"/>
            </w:tcBorders>
          </w:tcPr>
          <w:p w14:paraId="2152CF92"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0F1DE86" w14:textId="77777777" w:rsidR="00DB291A" w:rsidRPr="008D530F" w:rsidRDefault="00DB291A" w:rsidP="008D530F">
            <w:pPr>
              <w:pStyle w:val="Tabela1"/>
              <w:numPr>
                <w:ilvl w:val="0"/>
                <w:numId w:val="105"/>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dane dotyczące decyzji,</w:t>
            </w:r>
          </w:p>
        </w:tc>
      </w:tr>
      <w:tr w:rsidR="00DB291A" w:rsidRPr="008D530F" w14:paraId="34185FF6" w14:textId="77777777" w:rsidTr="00A37DD6">
        <w:tc>
          <w:tcPr>
            <w:tcW w:w="567" w:type="dxa"/>
            <w:tcBorders>
              <w:top w:val="single" w:sz="4" w:space="0" w:color="000000"/>
              <w:left w:val="single" w:sz="4" w:space="0" w:color="000000"/>
              <w:bottom w:val="single" w:sz="4" w:space="0" w:color="000000"/>
            </w:tcBorders>
          </w:tcPr>
          <w:p w14:paraId="41E3A3F3"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5157AE4" w14:textId="77777777" w:rsidR="00DB291A" w:rsidRPr="008D530F" w:rsidRDefault="00DB291A" w:rsidP="008D530F">
            <w:pPr>
              <w:pStyle w:val="Tabela1"/>
              <w:numPr>
                <w:ilvl w:val="0"/>
                <w:numId w:val="105"/>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typ porady,</w:t>
            </w:r>
          </w:p>
        </w:tc>
      </w:tr>
      <w:tr w:rsidR="00DB291A" w:rsidRPr="008D530F" w14:paraId="6A445E15" w14:textId="77777777" w:rsidTr="00A37DD6">
        <w:tc>
          <w:tcPr>
            <w:tcW w:w="567" w:type="dxa"/>
            <w:tcBorders>
              <w:top w:val="single" w:sz="4" w:space="0" w:color="000000"/>
              <w:left w:val="single" w:sz="4" w:space="0" w:color="000000"/>
              <w:bottom w:val="single" w:sz="4" w:space="0" w:color="000000"/>
            </w:tcBorders>
          </w:tcPr>
          <w:p w14:paraId="26261FC2"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F9D2295" w14:textId="77777777" w:rsidR="00DB291A" w:rsidRPr="008D530F" w:rsidRDefault="00DB291A" w:rsidP="008D530F">
            <w:pPr>
              <w:pStyle w:val="Tabela1"/>
              <w:numPr>
                <w:ilvl w:val="0"/>
                <w:numId w:val="105"/>
              </w:numPr>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rodzaj wizyty,</w:t>
            </w:r>
          </w:p>
        </w:tc>
      </w:tr>
      <w:tr w:rsidR="00DB291A" w:rsidRPr="008D530F" w14:paraId="71828218" w14:textId="77777777" w:rsidTr="00A37DD6">
        <w:tc>
          <w:tcPr>
            <w:tcW w:w="567" w:type="dxa"/>
            <w:tcBorders>
              <w:top w:val="single" w:sz="4" w:space="0" w:color="000000"/>
              <w:left w:val="single" w:sz="4" w:space="0" w:color="000000"/>
              <w:bottom w:val="single" w:sz="4" w:space="0" w:color="000000"/>
            </w:tcBorders>
          </w:tcPr>
          <w:p w14:paraId="5BDA2F0F"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C4C2DB6" w14:textId="77777777" w:rsidR="00DB291A" w:rsidRPr="008D530F" w:rsidRDefault="00DB291A" w:rsidP="008D530F">
            <w:pPr>
              <w:pStyle w:val="Tabela1"/>
              <w:numPr>
                <w:ilvl w:val="0"/>
                <w:numId w:val="105"/>
              </w:numPr>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numer wizyty,</w:t>
            </w:r>
          </w:p>
        </w:tc>
      </w:tr>
      <w:tr w:rsidR="00DB291A" w:rsidRPr="008D530F" w14:paraId="3C863920" w14:textId="77777777" w:rsidTr="00A37DD6">
        <w:tc>
          <w:tcPr>
            <w:tcW w:w="567" w:type="dxa"/>
            <w:tcBorders>
              <w:top w:val="single" w:sz="4" w:space="0" w:color="000000"/>
              <w:left w:val="single" w:sz="4" w:space="0" w:color="000000"/>
              <w:bottom w:val="single" w:sz="4" w:space="0" w:color="000000"/>
            </w:tcBorders>
          </w:tcPr>
          <w:p w14:paraId="36C5D0E6"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DEBDCE6" w14:textId="77777777" w:rsidR="00DB291A" w:rsidRPr="008D530F" w:rsidRDefault="00DB291A" w:rsidP="008D530F">
            <w:pPr>
              <w:pStyle w:val="Tabela1"/>
              <w:numPr>
                <w:ilvl w:val="0"/>
                <w:numId w:val="105"/>
              </w:numPr>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numer kartoteki,</w:t>
            </w:r>
          </w:p>
        </w:tc>
      </w:tr>
      <w:tr w:rsidR="00DB291A" w:rsidRPr="008D530F" w14:paraId="7F047B03" w14:textId="77777777" w:rsidTr="00A37DD6">
        <w:tc>
          <w:tcPr>
            <w:tcW w:w="567" w:type="dxa"/>
            <w:tcBorders>
              <w:top w:val="single" w:sz="4" w:space="0" w:color="000000"/>
              <w:left w:val="single" w:sz="4" w:space="0" w:color="000000"/>
              <w:bottom w:val="single" w:sz="4" w:space="0" w:color="000000"/>
            </w:tcBorders>
          </w:tcPr>
          <w:p w14:paraId="044A44BD"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03BBE68" w14:textId="77777777" w:rsidR="00DB291A" w:rsidRPr="008D530F" w:rsidRDefault="00DB291A" w:rsidP="008D530F">
            <w:pPr>
              <w:pStyle w:val="Tabela1"/>
              <w:numPr>
                <w:ilvl w:val="0"/>
                <w:numId w:val="105"/>
              </w:numPr>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data zakończenia wizyty,</w:t>
            </w:r>
          </w:p>
        </w:tc>
      </w:tr>
      <w:tr w:rsidR="00DB291A" w:rsidRPr="008D530F" w14:paraId="20B10E0C" w14:textId="77777777" w:rsidTr="00A37DD6">
        <w:tc>
          <w:tcPr>
            <w:tcW w:w="567" w:type="dxa"/>
            <w:tcBorders>
              <w:top w:val="single" w:sz="4" w:space="0" w:color="000000"/>
              <w:left w:val="single" w:sz="4" w:space="0" w:color="000000"/>
              <w:bottom w:val="single" w:sz="4" w:space="0" w:color="000000"/>
            </w:tcBorders>
          </w:tcPr>
          <w:p w14:paraId="69F01D1F"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B9A11FE" w14:textId="77777777" w:rsidR="00DB291A" w:rsidRPr="008D530F" w:rsidRDefault="00DB291A" w:rsidP="008D530F">
            <w:pPr>
              <w:pStyle w:val="Tabela1"/>
              <w:numPr>
                <w:ilvl w:val="0"/>
                <w:numId w:val="105"/>
              </w:numPr>
              <w:spacing w:before="0" w:after="0"/>
              <w:ind w:right="50"/>
              <w:jc w:val="both"/>
              <w:rPr>
                <w:rFonts w:asciiTheme="minorHAnsi" w:hAnsiTheme="minorHAnsi" w:cstheme="minorHAnsi"/>
                <w:szCs w:val="22"/>
              </w:rPr>
            </w:pPr>
            <w:r w:rsidRPr="008D530F">
              <w:rPr>
                <w:rFonts w:asciiTheme="minorHAnsi" w:hAnsiTheme="minorHAnsi" w:cstheme="minorHAnsi"/>
                <w:szCs w:val="22"/>
              </w:rPr>
              <w:t>kod świadczenia,</w:t>
            </w:r>
          </w:p>
        </w:tc>
      </w:tr>
      <w:tr w:rsidR="00DB291A" w:rsidRPr="008D530F" w14:paraId="2D866EA2" w14:textId="77777777" w:rsidTr="00A37DD6">
        <w:tc>
          <w:tcPr>
            <w:tcW w:w="567" w:type="dxa"/>
            <w:tcBorders>
              <w:top w:val="single" w:sz="4" w:space="0" w:color="000000"/>
              <w:left w:val="single" w:sz="4" w:space="0" w:color="000000"/>
              <w:bottom w:val="single" w:sz="4" w:space="0" w:color="000000"/>
            </w:tcBorders>
          </w:tcPr>
          <w:p w14:paraId="4374B4DB"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F4B0EDF" w14:textId="77777777" w:rsidR="00DB291A" w:rsidRPr="008D530F" w:rsidRDefault="00DB291A" w:rsidP="008D530F">
            <w:pPr>
              <w:pStyle w:val="Tabela1"/>
              <w:numPr>
                <w:ilvl w:val="0"/>
                <w:numId w:val="105"/>
              </w:numPr>
              <w:spacing w:before="0" w:after="0"/>
              <w:ind w:right="50"/>
              <w:jc w:val="both"/>
              <w:rPr>
                <w:rFonts w:asciiTheme="minorHAnsi" w:hAnsiTheme="minorHAnsi" w:cstheme="minorHAnsi"/>
                <w:szCs w:val="22"/>
              </w:rPr>
            </w:pPr>
            <w:r w:rsidRPr="008D530F">
              <w:rPr>
                <w:rFonts w:asciiTheme="minorHAnsi" w:hAnsiTheme="minorHAnsi" w:cstheme="minorHAnsi"/>
                <w:szCs w:val="22"/>
              </w:rPr>
              <w:t>dane dotyczące skierowania,</w:t>
            </w:r>
          </w:p>
        </w:tc>
      </w:tr>
      <w:tr w:rsidR="00DB291A" w:rsidRPr="008D530F" w14:paraId="1F6E7148" w14:textId="77777777" w:rsidTr="00A37DD6">
        <w:tc>
          <w:tcPr>
            <w:tcW w:w="567" w:type="dxa"/>
            <w:tcBorders>
              <w:top w:val="single" w:sz="4" w:space="0" w:color="000000"/>
              <w:left w:val="single" w:sz="4" w:space="0" w:color="000000"/>
              <w:bottom w:val="single" w:sz="4" w:space="0" w:color="000000"/>
            </w:tcBorders>
          </w:tcPr>
          <w:p w14:paraId="194F0CCE"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8AAE70C" w14:textId="77777777" w:rsidR="00DB291A" w:rsidRPr="008D530F" w:rsidRDefault="00DB291A" w:rsidP="008D530F">
            <w:pPr>
              <w:pStyle w:val="Tabela1"/>
              <w:numPr>
                <w:ilvl w:val="0"/>
                <w:numId w:val="105"/>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określenie czy świadczenie jest świadczeniem ratującym zdrowie lub życie pacjenta</w:t>
            </w:r>
            <w:r w:rsidRPr="008D530F">
              <w:rPr>
                <w:rFonts w:asciiTheme="minorHAnsi" w:hAnsiTheme="minorHAnsi" w:cstheme="minorHAnsi"/>
                <w:szCs w:val="22"/>
              </w:rPr>
              <w:t>,</w:t>
            </w:r>
          </w:p>
        </w:tc>
      </w:tr>
      <w:tr w:rsidR="00DB291A" w:rsidRPr="008D530F" w14:paraId="68D1734A" w14:textId="77777777" w:rsidTr="00A37DD6">
        <w:tc>
          <w:tcPr>
            <w:tcW w:w="567" w:type="dxa"/>
            <w:tcBorders>
              <w:top w:val="single" w:sz="4" w:space="0" w:color="000000"/>
              <w:left w:val="single" w:sz="4" w:space="0" w:color="000000"/>
              <w:bottom w:val="single" w:sz="4" w:space="0" w:color="000000"/>
            </w:tcBorders>
          </w:tcPr>
          <w:p w14:paraId="6AFC9A4A"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7B7FF7E" w14:textId="77777777" w:rsidR="00DB291A" w:rsidRPr="008D530F" w:rsidRDefault="00DB291A" w:rsidP="008D530F">
            <w:pPr>
              <w:pStyle w:val="Tabela1"/>
              <w:numPr>
                <w:ilvl w:val="0"/>
                <w:numId w:val="105"/>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 xml:space="preserve">określenie czy świadczenie zostało wykonane w ramach grupowej sesji </w:t>
            </w:r>
            <w:r w:rsidRPr="008D530F">
              <w:rPr>
                <w:rFonts w:asciiTheme="minorHAnsi" w:hAnsiTheme="minorHAnsi" w:cstheme="minorHAnsi"/>
                <w:szCs w:val="22"/>
                <w:lang w:eastAsia="en-US"/>
              </w:rPr>
              <w:lastRenderedPageBreak/>
              <w:t>terapeutyczne</w:t>
            </w:r>
            <w:r w:rsidRPr="008D530F">
              <w:rPr>
                <w:rFonts w:asciiTheme="minorHAnsi" w:hAnsiTheme="minorHAnsi" w:cstheme="minorHAnsi"/>
                <w:szCs w:val="22"/>
              </w:rPr>
              <w:t>,</w:t>
            </w:r>
          </w:p>
        </w:tc>
      </w:tr>
      <w:tr w:rsidR="00DB291A" w:rsidRPr="008D530F" w14:paraId="48229E85" w14:textId="77777777" w:rsidTr="00A37DD6">
        <w:tc>
          <w:tcPr>
            <w:tcW w:w="567" w:type="dxa"/>
            <w:tcBorders>
              <w:top w:val="single" w:sz="4" w:space="0" w:color="000000"/>
              <w:left w:val="single" w:sz="4" w:space="0" w:color="000000"/>
              <w:bottom w:val="single" w:sz="4" w:space="0" w:color="000000"/>
            </w:tcBorders>
          </w:tcPr>
          <w:p w14:paraId="4640DB17"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121C8D6" w14:textId="77777777" w:rsidR="00DB291A" w:rsidRPr="008D530F" w:rsidRDefault="00DB291A" w:rsidP="008D530F">
            <w:pPr>
              <w:pStyle w:val="Tabela1"/>
              <w:numPr>
                <w:ilvl w:val="0"/>
                <w:numId w:val="105"/>
              </w:numPr>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określenie czy świadczenie zostało wykonane w ramach cyklu leczenia pacjenta</w:t>
            </w:r>
            <w:r w:rsidRPr="008D530F">
              <w:rPr>
                <w:rFonts w:asciiTheme="minorHAnsi" w:hAnsiTheme="minorHAnsi" w:cstheme="minorHAnsi"/>
                <w:szCs w:val="22"/>
              </w:rPr>
              <w:t>.</w:t>
            </w:r>
          </w:p>
        </w:tc>
      </w:tr>
      <w:tr w:rsidR="00DB291A" w:rsidRPr="008D530F" w14:paraId="437B4330" w14:textId="77777777" w:rsidTr="00A37DD6">
        <w:tc>
          <w:tcPr>
            <w:tcW w:w="567" w:type="dxa"/>
            <w:tcBorders>
              <w:top w:val="single" w:sz="4" w:space="0" w:color="000000"/>
              <w:left w:val="single" w:sz="4" w:space="0" w:color="000000"/>
              <w:bottom w:val="single" w:sz="4" w:space="0" w:color="000000"/>
            </w:tcBorders>
          </w:tcPr>
          <w:p w14:paraId="732839EB"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942D1E6"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System umożliwia ewidencjonowanie danych do statystyki psychiatrycznej.</w:t>
            </w:r>
          </w:p>
        </w:tc>
      </w:tr>
      <w:tr w:rsidR="00DB291A" w:rsidRPr="008D530F" w14:paraId="6CA7689F" w14:textId="77777777" w:rsidTr="00A37DD6">
        <w:tc>
          <w:tcPr>
            <w:tcW w:w="567" w:type="dxa"/>
            <w:tcBorders>
              <w:top w:val="single" w:sz="4" w:space="0" w:color="000000"/>
              <w:left w:val="single" w:sz="4" w:space="0" w:color="000000"/>
              <w:bottom w:val="single" w:sz="4" w:space="0" w:color="000000"/>
            </w:tcBorders>
          </w:tcPr>
          <w:p w14:paraId="6ACD7216"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69E942D"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System jest wyposażony w możliwość oznaczania kolorami zdefiniowanych grup pacjentów.</w:t>
            </w:r>
          </w:p>
        </w:tc>
      </w:tr>
      <w:tr w:rsidR="00DB291A" w:rsidRPr="008D530F" w14:paraId="14838A46" w14:textId="77777777" w:rsidTr="00A37DD6">
        <w:tc>
          <w:tcPr>
            <w:tcW w:w="567" w:type="dxa"/>
            <w:tcBorders>
              <w:top w:val="single" w:sz="4" w:space="0" w:color="000000"/>
              <w:left w:val="single" w:sz="4" w:space="0" w:color="000000"/>
              <w:bottom w:val="single" w:sz="4" w:space="0" w:color="000000"/>
            </w:tcBorders>
          </w:tcPr>
          <w:p w14:paraId="6D6599A4"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DC40869"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System jest wyposażony w możliwość oznaczania kolorami zdefiniowanych grup świadczeń.</w:t>
            </w:r>
          </w:p>
        </w:tc>
      </w:tr>
      <w:tr w:rsidR="00DB291A" w:rsidRPr="008D530F" w14:paraId="29095CAB" w14:textId="77777777" w:rsidTr="00A37DD6">
        <w:tc>
          <w:tcPr>
            <w:tcW w:w="567" w:type="dxa"/>
            <w:tcBorders>
              <w:top w:val="single" w:sz="4" w:space="0" w:color="000000"/>
              <w:left w:val="single" w:sz="4" w:space="0" w:color="000000"/>
              <w:bottom w:val="single" w:sz="4" w:space="0" w:color="000000"/>
              <w:tr2bl w:val="single" w:sz="4" w:space="0" w:color="auto"/>
            </w:tcBorders>
          </w:tcPr>
          <w:p w14:paraId="155C6916" w14:textId="77777777" w:rsidR="00DB291A" w:rsidRPr="008D530F" w:rsidRDefault="00DB291A" w:rsidP="008D530F">
            <w:pPr>
              <w:pStyle w:val="Numerowanie"/>
              <w:snapToGrid w:val="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53839AD"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wpisania wykonanych świadczeń:</w:t>
            </w:r>
          </w:p>
        </w:tc>
      </w:tr>
      <w:tr w:rsidR="00DB291A" w:rsidRPr="008D530F" w14:paraId="68A47217" w14:textId="77777777" w:rsidTr="00A37DD6">
        <w:tc>
          <w:tcPr>
            <w:tcW w:w="567" w:type="dxa"/>
            <w:tcBorders>
              <w:top w:val="single" w:sz="4" w:space="0" w:color="000000"/>
              <w:left w:val="single" w:sz="4" w:space="0" w:color="000000"/>
              <w:bottom w:val="single" w:sz="4" w:space="0" w:color="000000"/>
            </w:tcBorders>
          </w:tcPr>
          <w:p w14:paraId="6734D626"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1085B53"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wybór świadczeń skorelowanych z poradnią,</w:t>
            </w:r>
          </w:p>
        </w:tc>
      </w:tr>
      <w:tr w:rsidR="00DB291A" w:rsidRPr="008D530F" w14:paraId="35AD3045" w14:textId="77777777" w:rsidTr="00A37DD6">
        <w:tc>
          <w:tcPr>
            <w:tcW w:w="567" w:type="dxa"/>
            <w:tcBorders>
              <w:top w:val="single" w:sz="4" w:space="0" w:color="000000"/>
              <w:left w:val="single" w:sz="4" w:space="0" w:color="000000"/>
              <w:bottom w:val="single" w:sz="4" w:space="0" w:color="000000"/>
            </w:tcBorders>
          </w:tcPr>
          <w:p w14:paraId="07B9CEC6"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E3E436A"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wpisania informacji rozliczeniowych,</w:t>
            </w:r>
          </w:p>
        </w:tc>
      </w:tr>
      <w:tr w:rsidR="00DB291A" w:rsidRPr="008D530F" w14:paraId="1F5E7C80" w14:textId="77777777" w:rsidTr="00A37DD6">
        <w:tc>
          <w:tcPr>
            <w:tcW w:w="567" w:type="dxa"/>
            <w:tcBorders>
              <w:top w:val="single" w:sz="4" w:space="0" w:color="000000"/>
              <w:left w:val="single" w:sz="4" w:space="0" w:color="000000"/>
              <w:bottom w:val="single" w:sz="4" w:space="0" w:color="000000"/>
            </w:tcBorders>
          </w:tcPr>
          <w:p w14:paraId="50219D29"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496FC6C"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wprowadzenia wartości punktowej, typu porady,</w:t>
            </w:r>
          </w:p>
        </w:tc>
      </w:tr>
      <w:tr w:rsidR="00DB291A" w:rsidRPr="008D530F" w14:paraId="605F3A76" w14:textId="77777777" w:rsidTr="00A37DD6">
        <w:tc>
          <w:tcPr>
            <w:tcW w:w="567" w:type="dxa"/>
            <w:tcBorders>
              <w:top w:val="single" w:sz="4" w:space="0" w:color="000000"/>
              <w:left w:val="single" w:sz="4" w:space="0" w:color="000000"/>
              <w:bottom w:val="single" w:sz="4" w:space="0" w:color="000000"/>
            </w:tcBorders>
          </w:tcPr>
          <w:p w14:paraId="06DAF5FF"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91BF3A8"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automatycznego uzupełniania danych rozliczeniowych na podstawie wprowadzonego typu porady.</w:t>
            </w:r>
          </w:p>
        </w:tc>
      </w:tr>
      <w:tr w:rsidR="00DB291A" w:rsidRPr="008D530F" w14:paraId="7977D470" w14:textId="77777777" w:rsidTr="00A37DD6">
        <w:tc>
          <w:tcPr>
            <w:tcW w:w="567" w:type="dxa"/>
            <w:tcBorders>
              <w:top w:val="single" w:sz="4" w:space="0" w:color="000000"/>
              <w:left w:val="single" w:sz="4" w:space="0" w:color="000000"/>
              <w:bottom w:val="single" w:sz="4" w:space="0" w:color="000000"/>
              <w:tr2bl w:val="single" w:sz="4" w:space="0" w:color="auto"/>
            </w:tcBorders>
          </w:tcPr>
          <w:p w14:paraId="4052B72E" w14:textId="77777777" w:rsidR="00DB291A" w:rsidRPr="008D530F" w:rsidRDefault="00DB291A" w:rsidP="008D530F">
            <w:pPr>
              <w:pStyle w:val="Numerowanie"/>
              <w:snapToGrid w:val="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04A3248"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odnotowania rozpoznań wg. ICD 10:</w:t>
            </w:r>
          </w:p>
        </w:tc>
      </w:tr>
      <w:tr w:rsidR="00DB291A" w:rsidRPr="008D530F" w14:paraId="27436B05" w14:textId="77777777" w:rsidTr="00A37DD6">
        <w:tc>
          <w:tcPr>
            <w:tcW w:w="567" w:type="dxa"/>
            <w:tcBorders>
              <w:top w:val="single" w:sz="4" w:space="0" w:color="000000"/>
              <w:left w:val="single" w:sz="4" w:space="0" w:color="000000"/>
              <w:bottom w:val="single" w:sz="4" w:space="0" w:color="000000"/>
            </w:tcBorders>
          </w:tcPr>
          <w:p w14:paraId="051DB631"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FE31FAF"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przyczyny rozpoznania,</w:t>
            </w:r>
          </w:p>
        </w:tc>
      </w:tr>
      <w:tr w:rsidR="00DB291A" w:rsidRPr="008D530F" w14:paraId="7258E36E" w14:textId="77777777" w:rsidTr="00A37DD6">
        <w:tc>
          <w:tcPr>
            <w:tcW w:w="567" w:type="dxa"/>
            <w:tcBorders>
              <w:top w:val="single" w:sz="4" w:space="0" w:color="000000"/>
              <w:left w:val="single" w:sz="4" w:space="0" w:color="000000"/>
              <w:bottom w:val="single" w:sz="4" w:space="0" w:color="000000"/>
            </w:tcBorders>
          </w:tcPr>
          <w:p w14:paraId="606D6E9D"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1396808"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odnotowanie rozpoznań przewlekłych,</w:t>
            </w:r>
          </w:p>
        </w:tc>
      </w:tr>
      <w:tr w:rsidR="00DB291A" w:rsidRPr="008D530F" w14:paraId="4BFEC2D0" w14:textId="77777777" w:rsidTr="00A37DD6">
        <w:tc>
          <w:tcPr>
            <w:tcW w:w="567" w:type="dxa"/>
            <w:tcBorders>
              <w:top w:val="single" w:sz="4" w:space="0" w:color="000000"/>
              <w:left w:val="single" w:sz="4" w:space="0" w:color="000000"/>
              <w:bottom w:val="single" w:sz="4" w:space="0" w:color="000000"/>
            </w:tcBorders>
          </w:tcPr>
          <w:p w14:paraId="5719DBB6"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60EAC90"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dowolnego opisu rozpoznania i jego stopnia.</w:t>
            </w:r>
          </w:p>
        </w:tc>
      </w:tr>
      <w:tr w:rsidR="00DB291A" w:rsidRPr="008D530F" w14:paraId="07BACBEA" w14:textId="77777777" w:rsidTr="00A37DD6">
        <w:tc>
          <w:tcPr>
            <w:tcW w:w="567" w:type="dxa"/>
            <w:tcBorders>
              <w:top w:val="single" w:sz="4" w:space="0" w:color="000000"/>
              <w:left w:val="single" w:sz="4" w:space="0" w:color="000000"/>
              <w:bottom w:val="single" w:sz="4" w:space="0" w:color="000000"/>
            </w:tcBorders>
            <w:shd w:val="clear" w:color="auto" w:fill="FFFFFF"/>
          </w:tcPr>
          <w:p w14:paraId="07848FBD"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shd w:val="clear" w:color="auto" w:fill="FFFFFF"/>
          </w:tcPr>
          <w:p w14:paraId="038B07E7"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System umożliwia kopiowanie rozpoznań z poprzedniej wizyty.</w:t>
            </w:r>
          </w:p>
        </w:tc>
      </w:tr>
      <w:tr w:rsidR="00DB291A" w:rsidRPr="008D530F" w14:paraId="06AC84F8" w14:textId="77777777" w:rsidTr="00A37DD6">
        <w:tc>
          <w:tcPr>
            <w:tcW w:w="567" w:type="dxa"/>
            <w:tcBorders>
              <w:top w:val="single" w:sz="4" w:space="0" w:color="000000"/>
              <w:left w:val="single" w:sz="4" w:space="0" w:color="000000"/>
              <w:bottom w:val="single" w:sz="4" w:space="0" w:color="000000"/>
            </w:tcBorders>
          </w:tcPr>
          <w:p w14:paraId="242D7CD1"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01A293C"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Blokowanie zamknięcia wizyty pacjenta w przypadku braku karty zgłoszenia choroby nowotworowej/zakaźnej, jeśli pacjent ma rozpoznanie nowotworowe/zakaźne.</w:t>
            </w:r>
          </w:p>
        </w:tc>
      </w:tr>
      <w:tr w:rsidR="00DB291A" w:rsidRPr="008D530F" w14:paraId="78F00752" w14:textId="77777777" w:rsidTr="00A37DD6">
        <w:tc>
          <w:tcPr>
            <w:tcW w:w="567" w:type="dxa"/>
            <w:tcBorders>
              <w:top w:val="single" w:sz="4" w:space="0" w:color="000000"/>
              <w:left w:val="single" w:sz="4" w:space="0" w:color="000000"/>
              <w:bottom w:val="single" w:sz="4" w:space="0" w:color="000000"/>
            </w:tcBorders>
          </w:tcPr>
          <w:p w14:paraId="2375CAFB"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8F8B977"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Moduł pilnuje częstotliwości wizyt danego typu dla pacjenta (np. wizyta kompleksowa raz do roku) – informuje o tym fakcie komunikatem lub blokuje możliwość.</w:t>
            </w:r>
          </w:p>
        </w:tc>
      </w:tr>
      <w:tr w:rsidR="00DB291A" w:rsidRPr="008D530F" w14:paraId="76C83C2B" w14:textId="77777777" w:rsidTr="00A37DD6">
        <w:tc>
          <w:tcPr>
            <w:tcW w:w="567" w:type="dxa"/>
            <w:tcBorders>
              <w:top w:val="single" w:sz="4" w:space="0" w:color="000000"/>
              <w:left w:val="single" w:sz="4" w:space="0" w:color="000000"/>
              <w:bottom w:val="single" w:sz="4" w:space="0" w:color="000000"/>
              <w:tr2bl w:val="single" w:sz="4" w:space="0" w:color="auto"/>
            </w:tcBorders>
          </w:tcPr>
          <w:p w14:paraId="2B55CB67" w14:textId="77777777" w:rsidR="00DB291A" w:rsidRPr="008D530F" w:rsidRDefault="00DB291A" w:rsidP="008D530F">
            <w:pPr>
              <w:pStyle w:val="Numerowanie"/>
              <w:snapToGrid w:val="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568F694"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Wprowadzanie opisu wizyty:</w:t>
            </w:r>
          </w:p>
        </w:tc>
      </w:tr>
      <w:tr w:rsidR="00DB291A" w:rsidRPr="008D530F" w14:paraId="1A62EF72" w14:textId="77777777" w:rsidTr="00A37DD6">
        <w:tc>
          <w:tcPr>
            <w:tcW w:w="567" w:type="dxa"/>
            <w:tcBorders>
              <w:top w:val="single" w:sz="4" w:space="0" w:color="000000"/>
              <w:left w:val="single" w:sz="4" w:space="0" w:color="000000"/>
              <w:bottom w:val="single" w:sz="4" w:space="0" w:color="000000"/>
            </w:tcBorders>
          </w:tcPr>
          <w:p w14:paraId="7AB9247F"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BBA051D"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dane antropometryczne,</w:t>
            </w:r>
          </w:p>
        </w:tc>
      </w:tr>
      <w:tr w:rsidR="00DB291A" w:rsidRPr="008D530F" w14:paraId="0F93F68B" w14:textId="77777777" w:rsidTr="00A37DD6">
        <w:tc>
          <w:tcPr>
            <w:tcW w:w="567" w:type="dxa"/>
            <w:tcBorders>
              <w:top w:val="single" w:sz="4" w:space="0" w:color="000000"/>
              <w:left w:val="single" w:sz="4" w:space="0" w:color="000000"/>
              <w:bottom w:val="single" w:sz="4" w:space="0" w:color="000000"/>
            </w:tcBorders>
          </w:tcPr>
          <w:p w14:paraId="6088ADF2"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6860C54"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wywiad,</w:t>
            </w:r>
          </w:p>
        </w:tc>
      </w:tr>
      <w:tr w:rsidR="00DB291A" w:rsidRPr="008D530F" w14:paraId="6C198750" w14:textId="77777777" w:rsidTr="00A37DD6">
        <w:tc>
          <w:tcPr>
            <w:tcW w:w="567" w:type="dxa"/>
            <w:tcBorders>
              <w:top w:val="single" w:sz="4" w:space="0" w:color="000000"/>
              <w:left w:val="single" w:sz="4" w:space="0" w:color="000000"/>
              <w:bottom w:val="single" w:sz="4" w:space="0" w:color="000000"/>
            </w:tcBorders>
          </w:tcPr>
          <w:p w14:paraId="3A65E812"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284CF81"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badania przedmiotowe,</w:t>
            </w:r>
          </w:p>
        </w:tc>
      </w:tr>
      <w:tr w:rsidR="00DB291A" w:rsidRPr="008D530F" w14:paraId="244B53AB" w14:textId="77777777" w:rsidTr="00A37DD6">
        <w:tc>
          <w:tcPr>
            <w:tcW w:w="567" w:type="dxa"/>
            <w:tcBorders>
              <w:top w:val="single" w:sz="4" w:space="0" w:color="000000"/>
              <w:left w:val="single" w:sz="4" w:space="0" w:color="000000"/>
              <w:bottom w:val="single" w:sz="4" w:space="0" w:color="000000"/>
            </w:tcBorders>
          </w:tcPr>
          <w:p w14:paraId="2A690738"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A46AC43"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leczenie,</w:t>
            </w:r>
          </w:p>
        </w:tc>
      </w:tr>
      <w:tr w:rsidR="00DB291A" w:rsidRPr="008D530F" w14:paraId="35EBBACA" w14:textId="77777777" w:rsidTr="00A37DD6">
        <w:tc>
          <w:tcPr>
            <w:tcW w:w="567" w:type="dxa"/>
            <w:tcBorders>
              <w:top w:val="single" w:sz="4" w:space="0" w:color="000000"/>
              <w:left w:val="single" w:sz="4" w:space="0" w:color="000000"/>
              <w:bottom w:val="single" w:sz="4" w:space="0" w:color="000000"/>
            </w:tcBorders>
          </w:tcPr>
          <w:p w14:paraId="78D58BFA"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367F340"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przebieg,</w:t>
            </w:r>
          </w:p>
        </w:tc>
      </w:tr>
      <w:tr w:rsidR="00DB291A" w:rsidRPr="008D530F" w14:paraId="514A1359" w14:textId="77777777" w:rsidTr="00A37DD6">
        <w:tc>
          <w:tcPr>
            <w:tcW w:w="567" w:type="dxa"/>
            <w:tcBorders>
              <w:top w:val="single" w:sz="4" w:space="0" w:color="000000"/>
              <w:left w:val="single" w:sz="4" w:space="0" w:color="000000"/>
              <w:bottom w:val="single" w:sz="4" w:space="0" w:color="000000"/>
            </w:tcBorders>
          </w:tcPr>
          <w:p w14:paraId="2F69975F"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0E0F600"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epikryza,</w:t>
            </w:r>
          </w:p>
        </w:tc>
      </w:tr>
      <w:tr w:rsidR="00DB291A" w:rsidRPr="008D530F" w14:paraId="3E008444" w14:textId="77777777" w:rsidTr="00A37DD6">
        <w:tc>
          <w:tcPr>
            <w:tcW w:w="567" w:type="dxa"/>
            <w:tcBorders>
              <w:top w:val="single" w:sz="4" w:space="0" w:color="000000"/>
              <w:left w:val="single" w:sz="4" w:space="0" w:color="000000"/>
              <w:bottom w:val="single" w:sz="4" w:space="0" w:color="000000"/>
            </w:tcBorders>
          </w:tcPr>
          <w:p w14:paraId="21D523C3"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8C9BA66"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korzystania w powyżej wymienionych z gotowych wzorców właściwych dla poszczególnych poradni.</w:t>
            </w:r>
          </w:p>
        </w:tc>
      </w:tr>
      <w:tr w:rsidR="00DB291A" w:rsidRPr="008D530F" w14:paraId="11CB587B" w14:textId="77777777" w:rsidTr="00A37DD6">
        <w:tc>
          <w:tcPr>
            <w:tcW w:w="567" w:type="dxa"/>
            <w:tcBorders>
              <w:top w:val="single" w:sz="4" w:space="0" w:color="000000"/>
              <w:left w:val="single" w:sz="4" w:space="0" w:color="000000"/>
              <w:bottom w:val="single" w:sz="4" w:space="0" w:color="000000"/>
            </w:tcBorders>
          </w:tcPr>
          <w:p w14:paraId="34DEFACC"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94832A2"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zlecania wykonania procedur w gabinetach zabiegowych.</w:t>
            </w:r>
          </w:p>
        </w:tc>
      </w:tr>
      <w:tr w:rsidR="00DB291A" w:rsidRPr="008D530F" w14:paraId="3C3C9E5E" w14:textId="77777777" w:rsidTr="00A37DD6">
        <w:tc>
          <w:tcPr>
            <w:tcW w:w="567" w:type="dxa"/>
            <w:tcBorders>
              <w:top w:val="single" w:sz="4" w:space="0" w:color="000000"/>
              <w:left w:val="single" w:sz="4" w:space="0" w:color="000000"/>
              <w:bottom w:val="single" w:sz="4" w:space="0" w:color="000000"/>
            </w:tcBorders>
          </w:tcPr>
          <w:p w14:paraId="410E222D"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641FABA"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wpisu pacjenta do księgi oczekujących na dalsze świadczenia.</w:t>
            </w:r>
          </w:p>
        </w:tc>
      </w:tr>
      <w:tr w:rsidR="00DB291A" w:rsidRPr="008D530F" w14:paraId="663C4019" w14:textId="77777777" w:rsidTr="00A37DD6">
        <w:tc>
          <w:tcPr>
            <w:tcW w:w="567" w:type="dxa"/>
            <w:tcBorders>
              <w:top w:val="single" w:sz="4" w:space="0" w:color="000000"/>
              <w:left w:val="single" w:sz="4" w:space="0" w:color="000000"/>
              <w:bottom w:val="single" w:sz="4" w:space="0" w:color="000000"/>
            </w:tcBorders>
          </w:tcPr>
          <w:p w14:paraId="7C944C18"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0382DA7"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planowania kolejnych wizyt w ramach kontynuacji leczenia.</w:t>
            </w:r>
          </w:p>
        </w:tc>
      </w:tr>
      <w:tr w:rsidR="00DB291A" w:rsidRPr="008D530F" w14:paraId="02A97CFD" w14:textId="77777777" w:rsidTr="00A37DD6">
        <w:tc>
          <w:tcPr>
            <w:tcW w:w="567" w:type="dxa"/>
            <w:tcBorders>
              <w:top w:val="single" w:sz="4" w:space="0" w:color="000000"/>
              <w:left w:val="single" w:sz="4" w:space="0" w:color="000000"/>
              <w:bottom w:val="single" w:sz="4" w:space="0" w:color="000000"/>
            </w:tcBorders>
          </w:tcPr>
          <w:p w14:paraId="3073F685"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BC51452"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odnotowania informacji o wydanym zwolnieniu.</w:t>
            </w:r>
          </w:p>
        </w:tc>
      </w:tr>
      <w:tr w:rsidR="00DB291A" w:rsidRPr="008D530F" w14:paraId="5E1A6A89" w14:textId="77777777" w:rsidTr="00A37DD6">
        <w:tc>
          <w:tcPr>
            <w:tcW w:w="567" w:type="dxa"/>
            <w:tcBorders>
              <w:top w:val="single" w:sz="4" w:space="0" w:color="000000"/>
              <w:left w:val="single" w:sz="4" w:space="0" w:color="000000"/>
              <w:bottom w:val="single" w:sz="4" w:space="0" w:color="000000"/>
              <w:tr2bl w:val="single" w:sz="4" w:space="0" w:color="auto"/>
            </w:tcBorders>
          </w:tcPr>
          <w:p w14:paraId="3B2C984E" w14:textId="77777777" w:rsidR="00DB291A" w:rsidRPr="008D530F" w:rsidRDefault="00DB291A" w:rsidP="008D530F">
            <w:pPr>
              <w:pStyle w:val="Numerowanie"/>
              <w:snapToGrid w:val="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8DBAA20"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Obsługa kart diagnostyki i leczenia onkologicznego (DiLO):</w:t>
            </w:r>
          </w:p>
        </w:tc>
      </w:tr>
      <w:tr w:rsidR="00DB291A" w:rsidRPr="008D530F" w14:paraId="2FD4113D" w14:textId="77777777" w:rsidTr="00A37DD6">
        <w:tc>
          <w:tcPr>
            <w:tcW w:w="567" w:type="dxa"/>
            <w:tcBorders>
              <w:top w:val="single" w:sz="4" w:space="0" w:color="000000"/>
              <w:left w:val="single" w:sz="4" w:space="0" w:color="000000"/>
              <w:bottom w:val="single" w:sz="4" w:space="0" w:color="000000"/>
            </w:tcBorders>
          </w:tcPr>
          <w:p w14:paraId="3675EC9A"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50299D3"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przyjęcia pacjenta na podstawie karty DiLO,</w:t>
            </w:r>
          </w:p>
        </w:tc>
      </w:tr>
      <w:tr w:rsidR="00DB291A" w:rsidRPr="008D530F" w14:paraId="1B9D9947" w14:textId="77777777" w:rsidTr="00A37DD6">
        <w:tc>
          <w:tcPr>
            <w:tcW w:w="567" w:type="dxa"/>
            <w:tcBorders>
              <w:top w:val="single" w:sz="4" w:space="0" w:color="000000"/>
              <w:left w:val="single" w:sz="4" w:space="0" w:color="000000"/>
              <w:bottom w:val="single" w:sz="4" w:space="0" w:color="000000"/>
            </w:tcBorders>
          </w:tcPr>
          <w:p w14:paraId="75A625FA"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20BD957"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weryfikacja zgodności danych oraz kompletu danych niezbędnych do przyjęcia pacjenta na podstawie karty DiLO, w tym tryb przyjęcia, numer karty, etap realizacji karty,</w:t>
            </w:r>
          </w:p>
        </w:tc>
      </w:tr>
      <w:tr w:rsidR="00DB291A" w:rsidRPr="008D530F" w14:paraId="1DC109C6" w14:textId="77777777" w:rsidTr="00A37DD6">
        <w:tc>
          <w:tcPr>
            <w:tcW w:w="567" w:type="dxa"/>
            <w:tcBorders>
              <w:top w:val="single" w:sz="4" w:space="0" w:color="000000"/>
              <w:left w:val="single" w:sz="4" w:space="0" w:color="000000"/>
              <w:bottom w:val="single" w:sz="4" w:space="0" w:color="000000"/>
            </w:tcBorders>
          </w:tcPr>
          <w:p w14:paraId="080DF4E4"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A788CDF"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założenia karty DiLO w trakcie trwania świadczenia,</w:t>
            </w:r>
          </w:p>
        </w:tc>
      </w:tr>
      <w:tr w:rsidR="00DB291A" w:rsidRPr="008D530F" w14:paraId="207AB168" w14:textId="77777777" w:rsidTr="00A37DD6">
        <w:tc>
          <w:tcPr>
            <w:tcW w:w="567" w:type="dxa"/>
            <w:tcBorders>
              <w:top w:val="single" w:sz="4" w:space="0" w:color="000000"/>
              <w:left w:val="single" w:sz="4" w:space="0" w:color="000000"/>
              <w:bottom w:val="single" w:sz="4" w:space="0" w:color="000000"/>
            </w:tcBorders>
          </w:tcPr>
          <w:p w14:paraId="11A0C4B4"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FA6E3B6"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założenia kolejnej karty DiLO pacjenta dla drugiej grupy rozpoznań bez konieczności zamykania aktywnej karty,</w:t>
            </w:r>
          </w:p>
        </w:tc>
      </w:tr>
      <w:tr w:rsidR="00DB291A" w:rsidRPr="008D530F" w14:paraId="32AB2DF7" w14:textId="77777777" w:rsidTr="00A37DD6">
        <w:tc>
          <w:tcPr>
            <w:tcW w:w="567" w:type="dxa"/>
            <w:tcBorders>
              <w:top w:val="single" w:sz="4" w:space="0" w:color="000000"/>
              <w:left w:val="single" w:sz="4" w:space="0" w:color="000000"/>
              <w:bottom w:val="single" w:sz="4" w:space="0" w:color="000000"/>
            </w:tcBorders>
          </w:tcPr>
          <w:p w14:paraId="1DF4B907"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06AF7A4"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zablokowania zakładania kilku aktywnych kart DiLO dla pacjenta,</w:t>
            </w:r>
          </w:p>
        </w:tc>
      </w:tr>
      <w:tr w:rsidR="00DB291A" w:rsidRPr="008D530F" w14:paraId="5358CCC5" w14:textId="77777777" w:rsidTr="00A37DD6">
        <w:tc>
          <w:tcPr>
            <w:tcW w:w="567" w:type="dxa"/>
            <w:tcBorders>
              <w:top w:val="single" w:sz="4" w:space="0" w:color="000000"/>
              <w:left w:val="single" w:sz="4" w:space="0" w:color="000000"/>
              <w:bottom w:val="single" w:sz="4" w:space="0" w:color="000000"/>
            </w:tcBorders>
          </w:tcPr>
          <w:p w14:paraId="6C0F18F8"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A3DE3CC"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wydruku karty DiLO w wybranym trybie:  tylko strony dot. obsługiwanego etapu karty, wszystkie strony, objaśnienia,</w:t>
            </w:r>
          </w:p>
        </w:tc>
      </w:tr>
      <w:tr w:rsidR="00DB291A" w:rsidRPr="008D530F" w14:paraId="0A43C655" w14:textId="77777777" w:rsidTr="00A37DD6">
        <w:tc>
          <w:tcPr>
            <w:tcW w:w="567" w:type="dxa"/>
            <w:tcBorders>
              <w:top w:val="single" w:sz="4" w:space="0" w:color="000000"/>
              <w:left w:val="single" w:sz="4" w:space="0" w:color="000000"/>
              <w:bottom w:val="single" w:sz="4" w:space="0" w:color="000000"/>
            </w:tcBorders>
          </w:tcPr>
          <w:p w14:paraId="10B47C3C"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70EB507"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realizacji kilku etapów karty DiLO podczas jednego świadczenia,</w:t>
            </w:r>
          </w:p>
        </w:tc>
      </w:tr>
      <w:tr w:rsidR="00DB291A" w:rsidRPr="008D530F" w14:paraId="44277442" w14:textId="77777777" w:rsidTr="00A37DD6">
        <w:tc>
          <w:tcPr>
            <w:tcW w:w="567" w:type="dxa"/>
            <w:tcBorders>
              <w:top w:val="single" w:sz="4" w:space="0" w:color="000000"/>
              <w:left w:val="single" w:sz="4" w:space="0" w:color="000000"/>
              <w:bottom w:val="single" w:sz="4" w:space="0" w:color="000000"/>
            </w:tcBorders>
          </w:tcPr>
          <w:p w14:paraId="651C56DC"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B3D27AB"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zamknięcia karty DiLO podczas realizacji świadczenia,</w:t>
            </w:r>
          </w:p>
        </w:tc>
      </w:tr>
      <w:tr w:rsidR="00DB291A" w:rsidRPr="008D530F" w14:paraId="42D2009B" w14:textId="77777777" w:rsidTr="00A37DD6">
        <w:tc>
          <w:tcPr>
            <w:tcW w:w="567" w:type="dxa"/>
            <w:tcBorders>
              <w:top w:val="single" w:sz="4" w:space="0" w:color="000000"/>
              <w:left w:val="single" w:sz="4" w:space="0" w:color="000000"/>
              <w:bottom w:val="single" w:sz="4" w:space="0" w:color="000000"/>
            </w:tcBorders>
          </w:tcPr>
          <w:p w14:paraId="38A3D71A"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007FD318"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anulowania wprowadzonej karty DiLO,</w:t>
            </w:r>
          </w:p>
        </w:tc>
      </w:tr>
      <w:tr w:rsidR="00DB291A" w:rsidRPr="008D530F" w14:paraId="448FEC16" w14:textId="77777777" w:rsidTr="00A37DD6">
        <w:tc>
          <w:tcPr>
            <w:tcW w:w="567" w:type="dxa"/>
            <w:tcBorders>
              <w:top w:val="single" w:sz="4" w:space="0" w:color="000000"/>
              <w:left w:val="single" w:sz="4" w:space="0" w:color="000000"/>
              <w:bottom w:val="single" w:sz="4" w:space="0" w:color="000000"/>
            </w:tcBorders>
          </w:tcPr>
          <w:p w14:paraId="0D6E1FB1"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54C27F06"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usunięcia informacji o realizacji etapu karty DiLO w ramach świadczenia bez konieczności usuwania całej karty,</w:t>
            </w:r>
          </w:p>
        </w:tc>
      </w:tr>
      <w:tr w:rsidR="00DB291A" w:rsidRPr="008D530F" w14:paraId="7E897B3B" w14:textId="77777777" w:rsidTr="00A37DD6">
        <w:tc>
          <w:tcPr>
            <w:tcW w:w="567" w:type="dxa"/>
            <w:tcBorders>
              <w:top w:val="single" w:sz="4" w:space="0" w:color="000000"/>
              <w:left w:val="single" w:sz="4" w:space="0" w:color="000000"/>
              <w:bottom w:val="single" w:sz="4" w:space="0" w:color="000000"/>
            </w:tcBorders>
          </w:tcPr>
          <w:p w14:paraId="6060D8D7"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E6B8991"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podgląd listy świadczeń, w ramach których następuje realizacja kolejnych etapów obsługi karty DiLO.</w:t>
            </w:r>
          </w:p>
        </w:tc>
      </w:tr>
      <w:tr w:rsidR="00DB291A" w:rsidRPr="008D530F" w14:paraId="4F056042" w14:textId="77777777" w:rsidTr="00A37DD6">
        <w:tc>
          <w:tcPr>
            <w:tcW w:w="567" w:type="dxa"/>
            <w:tcBorders>
              <w:top w:val="single" w:sz="4" w:space="0" w:color="000000"/>
              <w:left w:val="single" w:sz="4" w:space="0" w:color="000000"/>
              <w:bottom w:val="single" w:sz="4" w:space="0" w:color="000000"/>
              <w:tr2bl w:val="single" w:sz="4" w:space="0" w:color="auto"/>
            </w:tcBorders>
          </w:tcPr>
          <w:p w14:paraId="7B497480" w14:textId="77777777" w:rsidR="00DB291A" w:rsidRPr="008D530F" w:rsidRDefault="00DB291A" w:rsidP="008D530F">
            <w:pPr>
              <w:pStyle w:val="Numerowanie"/>
              <w:snapToGrid w:val="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C074C42"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Wydruk zestawień:</w:t>
            </w:r>
          </w:p>
        </w:tc>
      </w:tr>
      <w:tr w:rsidR="00DB291A" w:rsidRPr="008D530F" w14:paraId="7E59361E" w14:textId="77777777" w:rsidTr="00A37DD6">
        <w:tc>
          <w:tcPr>
            <w:tcW w:w="567" w:type="dxa"/>
            <w:tcBorders>
              <w:top w:val="single" w:sz="4" w:space="0" w:color="000000"/>
              <w:left w:val="single" w:sz="4" w:space="0" w:color="000000"/>
              <w:bottom w:val="single" w:sz="4" w:space="0" w:color="000000"/>
            </w:tcBorders>
          </w:tcPr>
          <w:p w14:paraId="1C4AAD7A"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7EDF191" w14:textId="77777777" w:rsidR="00DB291A" w:rsidRPr="008D530F" w:rsidRDefault="00DB291A" w:rsidP="008D530F">
            <w:pPr>
              <w:pStyle w:val="Tabela1"/>
              <w:numPr>
                <w:ilvl w:val="0"/>
                <w:numId w:val="105"/>
              </w:numPr>
              <w:spacing w:before="0" w:after="0"/>
              <w:ind w:right="50"/>
              <w:jc w:val="both"/>
              <w:rPr>
                <w:rFonts w:asciiTheme="minorHAnsi" w:hAnsiTheme="minorHAnsi" w:cstheme="minorHAnsi"/>
                <w:szCs w:val="22"/>
              </w:rPr>
            </w:pPr>
            <w:r w:rsidRPr="008D530F">
              <w:rPr>
                <w:rFonts w:asciiTheme="minorHAnsi" w:hAnsiTheme="minorHAnsi" w:cstheme="minorHAnsi"/>
                <w:szCs w:val="22"/>
              </w:rPr>
              <w:t>lista wizyt zaplanowanych na dany dzień,</w:t>
            </w:r>
          </w:p>
        </w:tc>
      </w:tr>
      <w:tr w:rsidR="00DB291A" w:rsidRPr="008D530F" w14:paraId="276FDE98" w14:textId="77777777" w:rsidTr="00A37DD6">
        <w:tc>
          <w:tcPr>
            <w:tcW w:w="567" w:type="dxa"/>
            <w:tcBorders>
              <w:top w:val="single" w:sz="4" w:space="0" w:color="000000"/>
              <w:left w:val="single" w:sz="4" w:space="0" w:color="000000"/>
              <w:bottom w:val="single" w:sz="4" w:space="0" w:color="000000"/>
            </w:tcBorders>
          </w:tcPr>
          <w:p w14:paraId="3F7E1336"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2B3D143" w14:textId="77777777" w:rsidR="00DB291A" w:rsidRPr="008D530F" w:rsidRDefault="00DB291A" w:rsidP="008D530F">
            <w:pPr>
              <w:pStyle w:val="Tabela1"/>
              <w:numPr>
                <w:ilvl w:val="0"/>
                <w:numId w:val="105"/>
              </w:numPr>
              <w:spacing w:before="0" w:after="0"/>
              <w:ind w:right="50"/>
              <w:jc w:val="both"/>
              <w:rPr>
                <w:rFonts w:asciiTheme="minorHAnsi" w:hAnsiTheme="minorHAnsi" w:cstheme="minorHAnsi"/>
                <w:szCs w:val="22"/>
              </w:rPr>
            </w:pPr>
            <w:r w:rsidRPr="008D530F">
              <w:rPr>
                <w:rFonts w:asciiTheme="minorHAnsi" w:hAnsiTheme="minorHAnsi" w:cstheme="minorHAnsi"/>
                <w:szCs w:val="22"/>
              </w:rPr>
              <w:t>lista pacjentów oczekujących na wizytę w poradni,</w:t>
            </w:r>
          </w:p>
        </w:tc>
      </w:tr>
      <w:tr w:rsidR="00DB291A" w:rsidRPr="008D530F" w14:paraId="560E55CB" w14:textId="77777777" w:rsidTr="00A37DD6">
        <w:tc>
          <w:tcPr>
            <w:tcW w:w="567" w:type="dxa"/>
            <w:tcBorders>
              <w:top w:val="single" w:sz="4" w:space="0" w:color="000000"/>
              <w:left w:val="single" w:sz="4" w:space="0" w:color="000000"/>
              <w:bottom w:val="single" w:sz="4" w:space="0" w:color="000000"/>
            </w:tcBorders>
          </w:tcPr>
          <w:p w14:paraId="09BB2C3D"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C9CCA6B" w14:textId="77777777" w:rsidR="00DB291A" w:rsidRPr="008D530F" w:rsidRDefault="00DB291A" w:rsidP="008D530F">
            <w:pPr>
              <w:pStyle w:val="Tabela1"/>
              <w:numPr>
                <w:ilvl w:val="0"/>
                <w:numId w:val="105"/>
              </w:numPr>
              <w:spacing w:before="0" w:after="0"/>
              <w:ind w:right="50"/>
              <w:jc w:val="both"/>
              <w:rPr>
                <w:rFonts w:asciiTheme="minorHAnsi" w:hAnsiTheme="minorHAnsi" w:cstheme="minorHAnsi"/>
                <w:szCs w:val="22"/>
              </w:rPr>
            </w:pPr>
            <w:r w:rsidRPr="008D530F">
              <w:rPr>
                <w:rFonts w:asciiTheme="minorHAnsi" w:hAnsiTheme="minorHAnsi" w:cstheme="minorHAnsi"/>
                <w:szCs w:val="22"/>
              </w:rPr>
              <w:t>lista wizyt wg płatników,</w:t>
            </w:r>
          </w:p>
        </w:tc>
      </w:tr>
      <w:tr w:rsidR="00DB291A" w:rsidRPr="008D530F" w14:paraId="32629B6D" w14:textId="77777777" w:rsidTr="00A37DD6">
        <w:tc>
          <w:tcPr>
            <w:tcW w:w="567" w:type="dxa"/>
            <w:tcBorders>
              <w:top w:val="single" w:sz="4" w:space="0" w:color="000000"/>
              <w:left w:val="single" w:sz="4" w:space="0" w:color="000000"/>
              <w:bottom w:val="single" w:sz="4" w:space="0" w:color="000000"/>
            </w:tcBorders>
          </w:tcPr>
          <w:p w14:paraId="7EFE2E60"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78460CB6" w14:textId="77777777" w:rsidR="00DB291A" w:rsidRPr="008D530F" w:rsidRDefault="00DB291A" w:rsidP="008D530F">
            <w:pPr>
              <w:pStyle w:val="Tabela1"/>
              <w:numPr>
                <w:ilvl w:val="0"/>
                <w:numId w:val="105"/>
              </w:numPr>
              <w:spacing w:before="0" w:after="0"/>
              <w:ind w:right="50"/>
              <w:jc w:val="both"/>
              <w:rPr>
                <w:rFonts w:asciiTheme="minorHAnsi" w:hAnsiTheme="minorHAnsi" w:cstheme="minorHAnsi"/>
                <w:szCs w:val="22"/>
              </w:rPr>
            </w:pPr>
            <w:r w:rsidRPr="008D530F">
              <w:rPr>
                <w:rFonts w:asciiTheme="minorHAnsi" w:hAnsiTheme="minorHAnsi" w:cstheme="minorHAnsi"/>
                <w:szCs w:val="22"/>
              </w:rPr>
              <w:t>liczba wizyt w poradni w danym okresie.</w:t>
            </w:r>
          </w:p>
        </w:tc>
      </w:tr>
      <w:tr w:rsidR="00DB291A" w:rsidRPr="008D530F" w14:paraId="415A0E70" w14:textId="77777777" w:rsidTr="00A37DD6">
        <w:tc>
          <w:tcPr>
            <w:tcW w:w="567" w:type="dxa"/>
            <w:tcBorders>
              <w:top w:val="single" w:sz="4" w:space="0" w:color="000000"/>
              <w:left w:val="single" w:sz="4" w:space="0" w:color="000000"/>
              <w:bottom w:val="single" w:sz="4" w:space="0" w:color="000000"/>
            </w:tcBorders>
          </w:tcPr>
          <w:p w14:paraId="0BF18170"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AFF5B30"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Moduł sygnalizuje zdarzenia lub zajście pewnych warunków za pomocą kolorów pól (np. wystawiono skierowanie, nie wprowadzono procedur).</w:t>
            </w:r>
          </w:p>
        </w:tc>
      </w:tr>
      <w:tr w:rsidR="00DB291A" w:rsidRPr="008D530F" w14:paraId="74E2B6F2" w14:textId="77777777" w:rsidTr="00A37DD6">
        <w:tc>
          <w:tcPr>
            <w:tcW w:w="567" w:type="dxa"/>
            <w:tcBorders>
              <w:top w:val="single" w:sz="4" w:space="0" w:color="000000"/>
              <w:left w:val="single" w:sz="4" w:space="0" w:color="000000"/>
              <w:bottom w:val="single" w:sz="4" w:space="0" w:color="000000"/>
            </w:tcBorders>
          </w:tcPr>
          <w:p w14:paraId="36E8BBE6"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197D3EE6"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System umożliwia wydruk księgi poradnianej.</w:t>
            </w:r>
          </w:p>
        </w:tc>
      </w:tr>
      <w:tr w:rsidR="00DB291A" w:rsidRPr="008D530F" w14:paraId="071090A6" w14:textId="77777777" w:rsidTr="00A37DD6">
        <w:tc>
          <w:tcPr>
            <w:tcW w:w="567" w:type="dxa"/>
            <w:tcBorders>
              <w:top w:val="single" w:sz="4" w:space="0" w:color="000000"/>
              <w:left w:val="single" w:sz="4" w:space="0" w:color="000000"/>
              <w:bottom w:val="single" w:sz="4" w:space="0" w:color="000000"/>
            </w:tcBorders>
          </w:tcPr>
          <w:p w14:paraId="3891675D"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D372198"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Wydruk księgi poradnianej może być również do pliku w formacie: rtf, pdf, html.</w:t>
            </w:r>
          </w:p>
        </w:tc>
      </w:tr>
      <w:tr w:rsidR="00DB291A" w:rsidRPr="008D530F" w14:paraId="20FCF59A" w14:textId="77777777" w:rsidTr="00A37DD6">
        <w:tc>
          <w:tcPr>
            <w:tcW w:w="567" w:type="dxa"/>
            <w:tcBorders>
              <w:top w:val="single" w:sz="4" w:space="0" w:color="000000"/>
              <w:left w:val="single" w:sz="4" w:space="0" w:color="000000"/>
              <w:bottom w:val="single" w:sz="4" w:space="0" w:color="000000"/>
            </w:tcBorders>
          </w:tcPr>
          <w:p w14:paraId="2189EE46"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4386AF39"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System umożliwia ewidencjonowanie danych pacjentów oczekujących na wizytę w poradni.</w:t>
            </w:r>
          </w:p>
        </w:tc>
      </w:tr>
      <w:tr w:rsidR="00DB291A" w:rsidRPr="008D530F" w14:paraId="5F274C10" w14:textId="77777777" w:rsidTr="00A37DD6">
        <w:tc>
          <w:tcPr>
            <w:tcW w:w="567" w:type="dxa"/>
            <w:tcBorders>
              <w:top w:val="single" w:sz="4" w:space="0" w:color="000000"/>
              <w:left w:val="single" w:sz="4" w:space="0" w:color="000000"/>
              <w:bottom w:val="single" w:sz="4" w:space="0" w:color="000000"/>
              <w:tr2bl w:val="single" w:sz="4" w:space="0" w:color="auto"/>
            </w:tcBorders>
          </w:tcPr>
          <w:p w14:paraId="2366CAE5" w14:textId="77777777" w:rsidR="00DB291A" w:rsidRPr="008D530F" w:rsidRDefault="00DB291A" w:rsidP="008D530F">
            <w:pPr>
              <w:pStyle w:val="Numerowanie"/>
              <w:snapToGrid w:val="0"/>
              <w:ind w:left="36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98284A4"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Prezentacja listy pacjentów oczekujących na wizytę w poradni wg kryteriów:</w:t>
            </w:r>
          </w:p>
        </w:tc>
      </w:tr>
      <w:tr w:rsidR="00DB291A" w:rsidRPr="008D530F" w14:paraId="194970E8" w14:textId="77777777" w:rsidTr="00A37DD6">
        <w:tc>
          <w:tcPr>
            <w:tcW w:w="567" w:type="dxa"/>
            <w:tcBorders>
              <w:top w:val="single" w:sz="4" w:space="0" w:color="000000"/>
              <w:left w:val="single" w:sz="4" w:space="0" w:color="000000"/>
              <w:bottom w:val="single" w:sz="4" w:space="0" w:color="000000"/>
            </w:tcBorders>
          </w:tcPr>
          <w:p w14:paraId="019DDC68"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01D260C" w14:textId="77777777" w:rsidR="00DB291A" w:rsidRPr="008D530F" w:rsidRDefault="00DB291A" w:rsidP="008D530F">
            <w:pPr>
              <w:pStyle w:val="Tabela1"/>
              <w:numPr>
                <w:ilvl w:val="0"/>
                <w:numId w:val="105"/>
              </w:numPr>
              <w:spacing w:before="0" w:after="0"/>
              <w:ind w:right="50"/>
              <w:jc w:val="both"/>
              <w:rPr>
                <w:rFonts w:asciiTheme="minorHAnsi" w:hAnsiTheme="minorHAnsi" w:cstheme="minorHAnsi"/>
                <w:szCs w:val="22"/>
              </w:rPr>
            </w:pPr>
            <w:r w:rsidRPr="008D530F">
              <w:rPr>
                <w:rFonts w:asciiTheme="minorHAnsi" w:hAnsiTheme="minorHAnsi" w:cstheme="minorHAnsi"/>
                <w:szCs w:val="22"/>
              </w:rPr>
              <w:t>wizyty zaległe,</w:t>
            </w:r>
          </w:p>
        </w:tc>
      </w:tr>
      <w:tr w:rsidR="00DB291A" w:rsidRPr="008D530F" w14:paraId="6F880DE4" w14:textId="77777777" w:rsidTr="00A37DD6">
        <w:tc>
          <w:tcPr>
            <w:tcW w:w="567" w:type="dxa"/>
            <w:tcBorders>
              <w:top w:val="single" w:sz="4" w:space="0" w:color="000000"/>
              <w:left w:val="single" w:sz="4" w:space="0" w:color="000000"/>
              <w:bottom w:val="single" w:sz="4" w:space="0" w:color="000000"/>
            </w:tcBorders>
          </w:tcPr>
          <w:p w14:paraId="317D2B64"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9F678E1" w14:textId="77777777" w:rsidR="00DB291A" w:rsidRPr="008D530F" w:rsidRDefault="00DB291A" w:rsidP="008D530F">
            <w:pPr>
              <w:pStyle w:val="Tabela1"/>
              <w:numPr>
                <w:ilvl w:val="0"/>
                <w:numId w:val="105"/>
              </w:numPr>
              <w:spacing w:before="0" w:after="0"/>
              <w:ind w:right="50"/>
              <w:jc w:val="both"/>
              <w:rPr>
                <w:rFonts w:asciiTheme="minorHAnsi" w:hAnsiTheme="minorHAnsi" w:cstheme="minorHAnsi"/>
                <w:szCs w:val="22"/>
              </w:rPr>
            </w:pPr>
            <w:r w:rsidRPr="008D530F">
              <w:rPr>
                <w:rFonts w:asciiTheme="minorHAnsi" w:hAnsiTheme="minorHAnsi" w:cstheme="minorHAnsi"/>
                <w:szCs w:val="22"/>
              </w:rPr>
              <w:t>wizyty zakończone przyjęciem,</w:t>
            </w:r>
          </w:p>
        </w:tc>
      </w:tr>
      <w:tr w:rsidR="00DB291A" w:rsidRPr="008D530F" w14:paraId="16AC3861" w14:textId="77777777" w:rsidTr="00A37DD6">
        <w:tc>
          <w:tcPr>
            <w:tcW w:w="567" w:type="dxa"/>
            <w:tcBorders>
              <w:top w:val="single" w:sz="4" w:space="0" w:color="000000"/>
              <w:left w:val="single" w:sz="4" w:space="0" w:color="000000"/>
              <w:bottom w:val="single" w:sz="4" w:space="0" w:color="000000"/>
            </w:tcBorders>
          </w:tcPr>
          <w:p w14:paraId="5189C439"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2D399F97" w14:textId="77777777" w:rsidR="00DB291A" w:rsidRPr="008D530F" w:rsidRDefault="00DB291A" w:rsidP="008D530F">
            <w:pPr>
              <w:pStyle w:val="Tabela1"/>
              <w:numPr>
                <w:ilvl w:val="0"/>
                <w:numId w:val="105"/>
              </w:numPr>
              <w:spacing w:before="0" w:after="0"/>
              <w:ind w:right="50"/>
              <w:jc w:val="both"/>
              <w:rPr>
                <w:rFonts w:asciiTheme="minorHAnsi" w:hAnsiTheme="minorHAnsi" w:cstheme="minorHAnsi"/>
                <w:szCs w:val="22"/>
              </w:rPr>
            </w:pPr>
            <w:r w:rsidRPr="008D530F">
              <w:rPr>
                <w:rFonts w:asciiTheme="minorHAnsi" w:hAnsiTheme="minorHAnsi" w:cstheme="minorHAnsi"/>
                <w:szCs w:val="22"/>
              </w:rPr>
              <w:t>wizyty zarejestrowane do konkretnego lekarza,</w:t>
            </w:r>
          </w:p>
        </w:tc>
      </w:tr>
      <w:tr w:rsidR="00DB291A" w:rsidRPr="008D530F" w14:paraId="1F4941AF" w14:textId="77777777" w:rsidTr="00A37DD6">
        <w:tc>
          <w:tcPr>
            <w:tcW w:w="567" w:type="dxa"/>
            <w:tcBorders>
              <w:top w:val="single" w:sz="4" w:space="0" w:color="000000"/>
              <w:left w:val="single" w:sz="4" w:space="0" w:color="000000"/>
              <w:bottom w:val="single" w:sz="4" w:space="0" w:color="000000"/>
            </w:tcBorders>
          </w:tcPr>
          <w:p w14:paraId="67FB9084"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38E40965" w14:textId="77777777" w:rsidR="00DB291A" w:rsidRPr="008D530F" w:rsidRDefault="00DB291A" w:rsidP="008D530F">
            <w:pPr>
              <w:pStyle w:val="Tabela1"/>
              <w:numPr>
                <w:ilvl w:val="0"/>
                <w:numId w:val="105"/>
              </w:numPr>
              <w:spacing w:before="0" w:after="0"/>
              <w:ind w:right="50"/>
              <w:jc w:val="both"/>
              <w:rPr>
                <w:rFonts w:asciiTheme="minorHAnsi" w:hAnsiTheme="minorHAnsi" w:cstheme="minorHAnsi"/>
                <w:szCs w:val="22"/>
              </w:rPr>
            </w:pPr>
            <w:r w:rsidRPr="008D530F">
              <w:rPr>
                <w:rFonts w:asciiTheme="minorHAnsi" w:hAnsiTheme="minorHAnsi" w:cstheme="minorHAnsi"/>
                <w:szCs w:val="22"/>
              </w:rPr>
              <w:t>wszystkie wizyty.</w:t>
            </w:r>
          </w:p>
        </w:tc>
      </w:tr>
      <w:tr w:rsidR="00DB291A" w:rsidRPr="008D530F" w14:paraId="177E63AA" w14:textId="77777777" w:rsidTr="00A37DD6">
        <w:tc>
          <w:tcPr>
            <w:tcW w:w="567" w:type="dxa"/>
            <w:tcBorders>
              <w:top w:val="single" w:sz="4" w:space="0" w:color="000000"/>
              <w:left w:val="single" w:sz="4" w:space="0" w:color="000000"/>
              <w:bottom w:val="single" w:sz="4" w:space="0" w:color="000000"/>
            </w:tcBorders>
          </w:tcPr>
          <w:p w14:paraId="58698FD1"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tcPr>
          <w:p w14:paraId="64BF3C6F"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ewidencji wystawionych recept zgodnie z obowiązującymi przepisami.</w:t>
            </w:r>
          </w:p>
        </w:tc>
      </w:tr>
      <w:tr w:rsidR="00DB291A" w:rsidRPr="008D530F" w14:paraId="438A05B9" w14:textId="77777777" w:rsidTr="00A37DD6">
        <w:tc>
          <w:tcPr>
            <w:tcW w:w="9243" w:type="dxa"/>
            <w:gridSpan w:val="2"/>
            <w:tcBorders>
              <w:top w:val="single" w:sz="4" w:space="0" w:color="000000"/>
              <w:left w:val="single" w:sz="4" w:space="0" w:color="000000"/>
              <w:bottom w:val="single" w:sz="4" w:space="0" w:color="000000"/>
              <w:right w:val="single" w:sz="4" w:space="0" w:color="000000"/>
            </w:tcBorders>
          </w:tcPr>
          <w:p w14:paraId="66C23577" w14:textId="77777777" w:rsidR="00DB291A" w:rsidRPr="008D530F" w:rsidRDefault="00DB291A" w:rsidP="008D530F">
            <w:pPr>
              <w:pStyle w:val="Tabela1"/>
              <w:spacing w:before="0" w:after="0"/>
              <w:ind w:left="0" w:right="50"/>
              <w:jc w:val="both"/>
              <w:rPr>
                <w:rFonts w:asciiTheme="minorHAnsi" w:hAnsiTheme="minorHAnsi" w:cstheme="minorHAnsi"/>
                <w:b/>
                <w:szCs w:val="22"/>
              </w:rPr>
            </w:pPr>
            <w:r w:rsidRPr="008D530F">
              <w:rPr>
                <w:rFonts w:asciiTheme="minorHAnsi" w:hAnsiTheme="minorHAnsi" w:cstheme="minorHAnsi"/>
                <w:b/>
                <w:szCs w:val="22"/>
              </w:rPr>
              <w:t>Panel Lekarski w Poradni</w:t>
            </w:r>
          </w:p>
        </w:tc>
      </w:tr>
      <w:tr w:rsidR="00DB291A" w:rsidRPr="008D530F" w14:paraId="5B69868D" w14:textId="77777777" w:rsidTr="00A37DD6">
        <w:tc>
          <w:tcPr>
            <w:tcW w:w="567" w:type="dxa"/>
            <w:tcBorders>
              <w:top w:val="single" w:sz="4" w:space="0" w:color="000000"/>
              <w:left w:val="single" w:sz="4" w:space="0" w:color="000000"/>
              <w:bottom w:val="single" w:sz="4" w:space="0" w:color="000000"/>
              <w:tr2bl w:val="single" w:sz="2" w:space="0" w:color="auto"/>
            </w:tcBorders>
          </w:tcPr>
          <w:p w14:paraId="210A6ED7" w14:textId="77777777" w:rsidR="00DB291A" w:rsidRPr="008D530F" w:rsidRDefault="00DB291A" w:rsidP="008D530F">
            <w:pPr>
              <w:pStyle w:val="Numerowanie"/>
              <w:snapToGrid w:val="0"/>
              <w:ind w:left="0"/>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84ADF69"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Możliwość prezentacji 6 obszarów na panelu, na którym użytkownicy mogą ewidencjonować dane z zakresu:</w:t>
            </w:r>
          </w:p>
        </w:tc>
      </w:tr>
      <w:tr w:rsidR="00DB291A" w:rsidRPr="008D530F" w14:paraId="5B2106B7" w14:textId="77777777" w:rsidTr="00A37DD6">
        <w:tc>
          <w:tcPr>
            <w:tcW w:w="567" w:type="dxa"/>
            <w:tcBorders>
              <w:top w:val="single" w:sz="4" w:space="0" w:color="000000"/>
              <w:left w:val="single" w:sz="4" w:space="0" w:color="000000"/>
              <w:bottom w:val="single" w:sz="4" w:space="0" w:color="000000"/>
            </w:tcBorders>
          </w:tcPr>
          <w:p w14:paraId="7A5BAD08"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2A09F5A2" w14:textId="77777777" w:rsidR="00DB291A" w:rsidRPr="008D530F" w:rsidRDefault="00DB291A" w:rsidP="008D530F">
            <w:pPr>
              <w:pStyle w:val="Akapitzlist"/>
              <w:numPr>
                <w:ilvl w:val="0"/>
                <w:numId w:val="130"/>
              </w:numPr>
              <w:suppressAutoHyphens/>
              <w:autoSpaceDE w:val="0"/>
              <w:autoSpaceDN w:val="0"/>
              <w:adjustRightInd w:val="0"/>
              <w:spacing w:before="0" w:after="0" w:line="240" w:lineRule="auto"/>
              <w:jc w:val="left"/>
              <w:rPr>
                <w:rFonts w:asciiTheme="minorHAnsi" w:hAnsiTheme="minorHAnsi" w:cstheme="minorHAnsi"/>
                <w:szCs w:val="22"/>
              </w:rPr>
            </w:pPr>
            <w:r w:rsidRPr="008D530F">
              <w:rPr>
                <w:rFonts w:asciiTheme="minorHAnsi" w:hAnsiTheme="minorHAnsi" w:cstheme="minorHAnsi"/>
                <w:szCs w:val="22"/>
              </w:rPr>
              <w:t>wykaz pacjentów,</w:t>
            </w:r>
          </w:p>
        </w:tc>
      </w:tr>
      <w:tr w:rsidR="00DB291A" w:rsidRPr="008D530F" w14:paraId="17460BA1" w14:textId="77777777" w:rsidTr="00A37DD6">
        <w:tc>
          <w:tcPr>
            <w:tcW w:w="567" w:type="dxa"/>
            <w:tcBorders>
              <w:top w:val="single" w:sz="4" w:space="0" w:color="000000"/>
              <w:left w:val="single" w:sz="4" w:space="0" w:color="000000"/>
              <w:bottom w:val="single" w:sz="4" w:space="0" w:color="000000"/>
            </w:tcBorders>
          </w:tcPr>
          <w:p w14:paraId="1D0B8388"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5DC1C535" w14:textId="77777777" w:rsidR="00DB291A" w:rsidRPr="008D530F" w:rsidRDefault="00DB291A" w:rsidP="008D530F">
            <w:pPr>
              <w:pStyle w:val="Akapitzlist"/>
              <w:numPr>
                <w:ilvl w:val="0"/>
                <w:numId w:val="130"/>
              </w:numPr>
              <w:suppressAutoHyphens/>
              <w:autoSpaceDE w:val="0"/>
              <w:autoSpaceDN w:val="0"/>
              <w:adjustRightInd w:val="0"/>
              <w:spacing w:before="0" w:after="0" w:line="240" w:lineRule="auto"/>
              <w:jc w:val="left"/>
              <w:rPr>
                <w:rFonts w:asciiTheme="minorHAnsi" w:hAnsiTheme="minorHAnsi" w:cstheme="minorHAnsi"/>
                <w:szCs w:val="22"/>
              </w:rPr>
            </w:pPr>
            <w:r w:rsidRPr="008D530F">
              <w:rPr>
                <w:rFonts w:asciiTheme="minorHAnsi" w:hAnsiTheme="minorHAnsi" w:cstheme="minorHAnsi"/>
                <w:szCs w:val="22"/>
              </w:rPr>
              <w:t>dokumentacja:</w:t>
            </w:r>
          </w:p>
          <w:p w14:paraId="6DB7630F" w14:textId="77777777" w:rsidR="00DB291A" w:rsidRPr="008D530F" w:rsidRDefault="00DB291A" w:rsidP="008D530F">
            <w:pPr>
              <w:pStyle w:val="Akapitzlist"/>
              <w:suppressAutoHyphens/>
              <w:autoSpaceDE w:val="0"/>
              <w:autoSpaceDN w:val="0"/>
              <w:adjustRightInd w:val="0"/>
              <w:spacing w:before="0" w:after="0" w:line="240" w:lineRule="auto"/>
              <w:rPr>
                <w:rFonts w:asciiTheme="minorHAnsi" w:hAnsiTheme="minorHAnsi" w:cstheme="minorHAnsi"/>
                <w:szCs w:val="22"/>
              </w:rPr>
            </w:pPr>
            <w:r w:rsidRPr="008D530F">
              <w:rPr>
                <w:rFonts w:asciiTheme="minorHAnsi" w:hAnsiTheme="minorHAnsi" w:cstheme="minorHAnsi"/>
                <w:szCs w:val="22"/>
              </w:rPr>
              <w:t>- historyczne opisy wizyty</w:t>
            </w:r>
          </w:p>
          <w:p w14:paraId="2F602A5D" w14:textId="77777777" w:rsidR="00DB291A" w:rsidRPr="008D530F" w:rsidRDefault="00DB291A" w:rsidP="008D530F">
            <w:pPr>
              <w:pStyle w:val="Akapitzlist"/>
              <w:suppressAutoHyphens/>
              <w:autoSpaceDE w:val="0"/>
              <w:autoSpaceDN w:val="0"/>
              <w:adjustRightInd w:val="0"/>
              <w:spacing w:before="0" w:after="0" w:line="240" w:lineRule="auto"/>
              <w:rPr>
                <w:rFonts w:asciiTheme="minorHAnsi" w:hAnsiTheme="minorHAnsi" w:cstheme="minorHAnsi"/>
                <w:szCs w:val="22"/>
              </w:rPr>
            </w:pPr>
            <w:r w:rsidRPr="008D530F">
              <w:rPr>
                <w:rFonts w:asciiTheme="minorHAnsi" w:hAnsiTheme="minorHAnsi" w:cstheme="minorHAnsi"/>
                <w:szCs w:val="22"/>
              </w:rPr>
              <w:t>- bieżący opis wizyty</w:t>
            </w:r>
            <w:r w:rsidRPr="008D530F">
              <w:rPr>
                <w:rFonts w:asciiTheme="minorHAnsi" w:hAnsiTheme="minorHAnsi" w:cstheme="minorHAnsi"/>
                <w:szCs w:val="22"/>
              </w:rPr>
              <w:br/>
              <w:t>- dostęp do pozostałej części dokumentacji medycznej (możliwość powiązania różnych kontekstowych formularzy z dokumentacji medycznej)</w:t>
            </w:r>
          </w:p>
        </w:tc>
      </w:tr>
      <w:tr w:rsidR="00DB291A" w:rsidRPr="008D530F" w14:paraId="188075CE" w14:textId="77777777" w:rsidTr="00A37DD6">
        <w:tc>
          <w:tcPr>
            <w:tcW w:w="567" w:type="dxa"/>
            <w:tcBorders>
              <w:top w:val="single" w:sz="4" w:space="0" w:color="000000"/>
              <w:left w:val="single" w:sz="4" w:space="0" w:color="000000"/>
              <w:bottom w:val="single" w:sz="4" w:space="0" w:color="000000"/>
            </w:tcBorders>
          </w:tcPr>
          <w:p w14:paraId="7538CACB"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1EC8CD80" w14:textId="77777777" w:rsidR="00DB291A" w:rsidRPr="008D530F" w:rsidRDefault="00DB291A" w:rsidP="008D530F">
            <w:pPr>
              <w:pStyle w:val="Akapitzlist"/>
              <w:numPr>
                <w:ilvl w:val="0"/>
                <w:numId w:val="130"/>
              </w:numPr>
              <w:suppressAutoHyphens/>
              <w:autoSpaceDE w:val="0"/>
              <w:autoSpaceDN w:val="0"/>
              <w:adjustRightInd w:val="0"/>
              <w:spacing w:before="0" w:after="0" w:line="240" w:lineRule="auto"/>
              <w:jc w:val="left"/>
              <w:rPr>
                <w:rFonts w:asciiTheme="minorHAnsi" w:hAnsiTheme="minorHAnsi" w:cstheme="minorHAnsi"/>
                <w:szCs w:val="22"/>
              </w:rPr>
            </w:pPr>
            <w:r w:rsidRPr="008D530F">
              <w:rPr>
                <w:rFonts w:asciiTheme="minorHAnsi" w:hAnsiTheme="minorHAnsi" w:cstheme="minorHAnsi"/>
                <w:szCs w:val="22"/>
              </w:rPr>
              <w:t>procedury medyczne,</w:t>
            </w:r>
          </w:p>
        </w:tc>
      </w:tr>
      <w:tr w:rsidR="00DB291A" w:rsidRPr="008D530F" w14:paraId="68887B12" w14:textId="77777777" w:rsidTr="00A37DD6">
        <w:tc>
          <w:tcPr>
            <w:tcW w:w="567" w:type="dxa"/>
            <w:tcBorders>
              <w:top w:val="single" w:sz="4" w:space="0" w:color="000000"/>
              <w:left w:val="single" w:sz="4" w:space="0" w:color="000000"/>
              <w:bottom w:val="single" w:sz="4" w:space="0" w:color="000000"/>
            </w:tcBorders>
          </w:tcPr>
          <w:p w14:paraId="13340C32"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4EC4A205" w14:textId="77777777" w:rsidR="00DB291A" w:rsidRPr="008D530F" w:rsidRDefault="00DB291A" w:rsidP="008D530F">
            <w:pPr>
              <w:pStyle w:val="Akapitzlist"/>
              <w:numPr>
                <w:ilvl w:val="0"/>
                <w:numId w:val="130"/>
              </w:numPr>
              <w:suppressAutoHyphens/>
              <w:autoSpaceDE w:val="0"/>
              <w:autoSpaceDN w:val="0"/>
              <w:adjustRightInd w:val="0"/>
              <w:spacing w:before="0" w:after="0" w:line="240" w:lineRule="auto"/>
              <w:jc w:val="left"/>
              <w:rPr>
                <w:rFonts w:asciiTheme="minorHAnsi" w:hAnsiTheme="minorHAnsi" w:cstheme="minorHAnsi"/>
                <w:szCs w:val="22"/>
              </w:rPr>
            </w:pPr>
            <w:r w:rsidRPr="008D530F">
              <w:rPr>
                <w:rFonts w:asciiTheme="minorHAnsi" w:hAnsiTheme="minorHAnsi" w:cstheme="minorHAnsi"/>
                <w:szCs w:val="22"/>
              </w:rPr>
              <w:t>rozpoznania,</w:t>
            </w:r>
          </w:p>
        </w:tc>
      </w:tr>
      <w:tr w:rsidR="00DB291A" w:rsidRPr="008D530F" w14:paraId="752DC1F4" w14:textId="77777777" w:rsidTr="00A37DD6">
        <w:tc>
          <w:tcPr>
            <w:tcW w:w="567" w:type="dxa"/>
            <w:tcBorders>
              <w:top w:val="single" w:sz="4" w:space="0" w:color="000000"/>
              <w:left w:val="single" w:sz="4" w:space="0" w:color="000000"/>
              <w:bottom w:val="single" w:sz="4" w:space="0" w:color="000000"/>
            </w:tcBorders>
          </w:tcPr>
          <w:p w14:paraId="56E658E6"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5DED56F4" w14:textId="77777777" w:rsidR="00DB291A" w:rsidRPr="008D530F" w:rsidRDefault="00DB291A" w:rsidP="008D530F">
            <w:pPr>
              <w:pStyle w:val="Akapitzlist"/>
              <w:numPr>
                <w:ilvl w:val="0"/>
                <w:numId w:val="130"/>
              </w:numPr>
              <w:suppressAutoHyphens/>
              <w:autoSpaceDE w:val="0"/>
              <w:autoSpaceDN w:val="0"/>
              <w:adjustRightInd w:val="0"/>
              <w:spacing w:before="0" w:after="0" w:line="240" w:lineRule="auto"/>
              <w:jc w:val="left"/>
              <w:rPr>
                <w:rFonts w:asciiTheme="minorHAnsi" w:hAnsiTheme="minorHAnsi" w:cstheme="minorHAnsi"/>
                <w:szCs w:val="22"/>
              </w:rPr>
            </w:pPr>
            <w:r w:rsidRPr="008D530F">
              <w:rPr>
                <w:rFonts w:asciiTheme="minorHAnsi" w:hAnsiTheme="minorHAnsi" w:cstheme="minorHAnsi"/>
                <w:szCs w:val="22"/>
              </w:rPr>
              <w:t>procedury rozliczeniowe wraz z gruperem JGP,</w:t>
            </w:r>
          </w:p>
        </w:tc>
      </w:tr>
      <w:tr w:rsidR="00DB291A" w:rsidRPr="008D530F" w14:paraId="4E72E2C2" w14:textId="77777777" w:rsidTr="00A37DD6">
        <w:tc>
          <w:tcPr>
            <w:tcW w:w="567" w:type="dxa"/>
            <w:tcBorders>
              <w:top w:val="single" w:sz="4" w:space="0" w:color="000000"/>
              <w:left w:val="single" w:sz="4" w:space="0" w:color="000000"/>
              <w:bottom w:val="single" w:sz="4" w:space="0" w:color="000000"/>
            </w:tcBorders>
          </w:tcPr>
          <w:p w14:paraId="77769C62"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1C5A476D" w14:textId="77777777" w:rsidR="00DB291A" w:rsidRPr="008D530F" w:rsidRDefault="00DB291A" w:rsidP="008D530F">
            <w:pPr>
              <w:pStyle w:val="Akapitzlist"/>
              <w:numPr>
                <w:ilvl w:val="0"/>
                <w:numId w:val="130"/>
              </w:numPr>
              <w:suppressAutoHyphens/>
              <w:spacing w:before="0" w:after="0" w:line="240" w:lineRule="auto"/>
              <w:rPr>
                <w:rFonts w:asciiTheme="minorHAnsi" w:hAnsiTheme="minorHAnsi" w:cstheme="minorHAnsi"/>
                <w:szCs w:val="22"/>
              </w:rPr>
            </w:pPr>
            <w:r w:rsidRPr="008D530F">
              <w:rPr>
                <w:rFonts w:asciiTheme="minorHAnsi" w:hAnsiTheme="minorHAnsi" w:cstheme="minorHAnsi"/>
                <w:szCs w:val="22"/>
              </w:rPr>
              <w:t>zaplanowane wizyty.</w:t>
            </w:r>
          </w:p>
        </w:tc>
      </w:tr>
      <w:tr w:rsidR="00DB291A" w:rsidRPr="008D530F" w14:paraId="4A309FB7" w14:textId="77777777" w:rsidTr="00A37DD6">
        <w:tc>
          <w:tcPr>
            <w:tcW w:w="567" w:type="dxa"/>
            <w:tcBorders>
              <w:top w:val="single" w:sz="4" w:space="0" w:color="000000"/>
              <w:left w:val="single" w:sz="4" w:space="0" w:color="000000"/>
              <w:bottom w:val="single" w:sz="4" w:space="0" w:color="000000"/>
            </w:tcBorders>
          </w:tcPr>
          <w:p w14:paraId="2872153A"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BA5295D"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 xml:space="preserve">Informacje prezentowane w poszczególnych obszarach skorelowane są ze sobą, tzn. wybierając z listy danego pacjenta we wszystkich innych obszarach prezentowane są dane przyporządkowane do jego hospitalizacji. </w:t>
            </w:r>
          </w:p>
        </w:tc>
      </w:tr>
      <w:tr w:rsidR="00DB291A" w:rsidRPr="008D530F" w14:paraId="2F1B4C60" w14:textId="77777777" w:rsidTr="00A37DD6">
        <w:tc>
          <w:tcPr>
            <w:tcW w:w="567" w:type="dxa"/>
            <w:tcBorders>
              <w:top w:val="single" w:sz="4" w:space="0" w:color="000000"/>
              <w:left w:val="single" w:sz="4" w:space="0" w:color="000000"/>
              <w:bottom w:val="single" w:sz="4" w:space="0" w:color="000000"/>
            </w:tcBorders>
          </w:tcPr>
          <w:p w14:paraId="466BFB88" w14:textId="77777777" w:rsidR="00DB291A" w:rsidRPr="008D530F" w:rsidRDefault="00DB291A" w:rsidP="008D530F">
            <w:pPr>
              <w:pStyle w:val="Numerowanie"/>
              <w:numPr>
                <w:ilvl w:val="0"/>
                <w:numId w:val="106"/>
              </w:numPr>
              <w:snapToGrid w:val="0"/>
              <w:jc w:val="center"/>
              <w:rPr>
                <w:rFonts w:asciiTheme="minorHAnsi" w:hAnsiTheme="minorHAnsi" w:cstheme="minorHAnsi"/>
                <w:szCs w:val="22"/>
              </w:rPr>
            </w:pPr>
          </w:p>
        </w:tc>
        <w:tc>
          <w:tcPr>
            <w:tcW w:w="8676" w:type="dxa"/>
            <w:tcBorders>
              <w:top w:val="single" w:sz="4" w:space="0" w:color="000000"/>
              <w:left w:val="single" w:sz="4" w:space="0" w:color="000000"/>
              <w:bottom w:val="single" w:sz="4" w:space="0" w:color="000000"/>
              <w:right w:val="single" w:sz="4" w:space="0" w:color="000000"/>
            </w:tcBorders>
            <w:vAlign w:val="center"/>
          </w:tcPr>
          <w:p w14:paraId="379D7842"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W ramach panelu dostęp bezpośredni do szczegółów przyjęcia, danych pacjenta, skierowań i wyników laboratoryjnych i diagnostycznych, recept oraz podgląd wszystkich poprzednich historii ambulatoryjnych i hospitalizacyjnych.</w:t>
            </w:r>
          </w:p>
        </w:tc>
      </w:tr>
    </w:tbl>
    <w:p w14:paraId="454DD4E5" w14:textId="77777777" w:rsidR="00DB291A" w:rsidRPr="008D530F" w:rsidRDefault="00DB291A" w:rsidP="008D530F">
      <w:pPr>
        <w:spacing w:before="0" w:after="0" w:line="240" w:lineRule="auto"/>
        <w:rPr>
          <w:rFonts w:asciiTheme="minorHAnsi" w:hAnsiTheme="minorHAnsi" w:cstheme="minorHAnsi"/>
          <w:szCs w:val="22"/>
        </w:rPr>
      </w:pPr>
    </w:p>
    <w:p w14:paraId="55ED1CBF" w14:textId="77777777"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bookmarkStart w:id="712" w:name="_Toc474489647"/>
      <w:bookmarkStart w:id="713" w:name="_Toc500412681"/>
      <w:r w:rsidRPr="00270618">
        <w:rPr>
          <w:rFonts w:asciiTheme="minorHAnsi" w:hAnsiTheme="minorHAnsi" w:cstheme="minorHAnsi"/>
          <w:szCs w:val="24"/>
        </w:rPr>
        <w:t>Moduł/grupa funkcjonalności: GABINET</w:t>
      </w:r>
      <w:bookmarkEnd w:id="712"/>
      <w:bookmarkEnd w:id="713"/>
    </w:p>
    <w:p w14:paraId="0474B723" w14:textId="77777777" w:rsidR="00DB291A" w:rsidRPr="008D530F" w:rsidRDefault="00DB291A" w:rsidP="008D530F">
      <w:pPr>
        <w:spacing w:before="0" w:after="0" w:line="240" w:lineRule="auto"/>
        <w:rPr>
          <w:rFonts w:asciiTheme="minorHAnsi" w:hAnsiTheme="minorHAnsi" w:cstheme="minorHAnsi"/>
          <w:szCs w:val="22"/>
        </w:rPr>
      </w:pPr>
    </w:p>
    <w:tbl>
      <w:tblPr>
        <w:tblW w:w="931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
        <w:gridCol w:w="8744"/>
      </w:tblGrid>
      <w:tr w:rsidR="00DB291A" w:rsidRPr="008D530F" w14:paraId="0896A633" w14:textId="77777777" w:rsidTr="00A37DD6">
        <w:trPr>
          <w:trHeight w:val="20"/>
          <w:tblHeader/>
        </w:trPr>
        <w:tc>
          <w:tcPr>
            <w:tcW w:w="567" w:type="dxa"/>
            <w:tcBorders>
              <w:bottom w:val="single" w:sz="4" w:space="0" w:color="auto"/>
            </w:tcBorders>
            <w:vAlign w:val="center"/>
            <w:hideMark/>
          </w:tcPr>
          <w:p w14:paraId="0CA274D6" w14:textId="77777777" w:rsidR="00DB291A" w:rsidRPr="008D530F" w:rsidRDefault="00DB291A" w:rsidP="008D530F">
            <w:pPr>
              <w:pStyle w:val="Tabela1a"/>
              <w:spacing w:before="0" w:after="0"/>
              <w:ind w:left="386" w:hanging="284"/>
              <w:jc w:val="left"/>
              <w:rPr>
                <w:rFonts w:asciiTheme="minorHAnsi" w:hAnsiTheme="minorHAnsi" w:cstheme="minorHAnsi"/>
                <w:b/>
                <w:bCs/>
                <w:szCs w:val="22"/>
                <w:lang w:eastAsia="en-US"/>
              </w:rPr>
            </w:pPr>
            <w:r w:rsidRPr="008D530F">
              <w:rPr>
                <w:rFonts w:asciiTheme="minorHAnsi" w:hAnsiTheme="minorHAnsi" w:cstheme="minorHAnsi"/>
                <w:b/>
                <w:bCs/>
                <w:szCs w:val="22"/>
                <w:lang w:eastAsia="en-US"/>
              </w:rPr>
              <w:t>Lp.</w:t>
            </w:r>
          </w:p>
        </w:tc>
        <w:tc>
          <w:tcPr>
            <w:tcW w:w="8744" w:type="dxa"/>
            <w:tcBorders>
              <w:bottom w:val="single" w:sz="4" w:space="0" w:color="auto"/>
            </w:tcBorders>
            <w:vAlign w:val="center"/>
            <w:hideMark/>
          </w:tcPr>
          <w:p w14:paraId="4F68F548" w14:textId="77777777" w:rsidR="00DB291A" w:rsidRPr="008D530F" w:rsidRDefault="00DB291A" w:rsidP="008D530F">
            <w:pPr>
              <w:pStyle w:val="Tabela1"/>
              <w:spacing w:before="0" w:after="0"/>
              <w:ind w:right="50"/>
              <w:jc w:val="center"/>
              <w:rPr>
                <w:rFonts w:asciiTheme="minorHAnsi" w:hAnsiTheme="minorHAnsi" w:cstheme="minorHAnsi"/>
                <w:b/>
                <w:bCs/>
                <w:szCs w:val="22"/>
                <w:lang w:eastAsia="en-US"/>
              </w:rPr>
            </w:pPr>
            <w:r w:rsidRPr="008D530F">
              <w:rPr>
                <w:rFonts w:asciiTheme="minorHAnsi" w:hAnsiTheme="minorHAnsi" w:cstheme="minorHAnsi"/>
                <w:b/>
                <w:bCs/>
                <w:szCs w:val="22"/>
                <w:lang w:eastAsia="en-US"/>
              </w:rPr>
              <w:t>Wymaganie</w:t>
            </w:r>
          </w:p>
        </w:tc>
      </w:tr>
      <w:tr w:rsidR="00DB291A" w:rsidRPr="008D530F" w14:paraId="58F7AFD3" w14:textId="77777777" w:rsidTr="00A37DD6">
        <w:trPr>
          <w:trHeight w:val="20"/>
        </w:trPr>
        <w:tc>
          <w:tcPr>
            <w:tcW w:w="567" w:type="dxa"/>
            <w:tcBorders>
              <w:tr2bl w:val="single" w:sz="4" w:space="0" w:color="auto"/>
            </w:tcBorders>
            <w:shd w:val="clear" w:color="auto" w:fill="auto"/>
            <w:vAlign w:val="center"/>
          </w:tcPr>
          <w:p w14:paraId="16729A3E" w14:textId="77777777" w:rsidR="00DB291A" w:rsidRPr="008D530F" w:rsidRDefault="00DB291A" w:rsidP="008D530F">
            <w:pPr>
              <w:pStyle w:val="Tabela1"/>
              <w:spacing w:before="0" w:after="0"/>
              <w:ind w:left="502"/>
              <w:rPr>
                <w:rFonts w:asciiTheme="minorHAnsi" w:hAnsiTheme="minorHAnsi" w:cstheme="minorHAnsi"/>
                <w:szCs w:val="22"/>
                <w:lang w:eastAsia="en-US"/>
              </w:rPr>
            </w:pPr>
          </w:p>
        </w:tc>
        <w:tc>
          <w:tcPr>
            <w:tcW w:w="8744" w:type="dxa"/>
            <w:shd w:val="clear" w:color="auto" w:fill="auto"/>
          </w:tcPr>
          <w:p w14:paraId="4593FA57" w14:textId="77777777" w:rsidR="00DB291A" w:rsidRPr="008D530F" w:rsidRDefault="00DB291A" w:rsidP="008D530F">
            <w:pPr>
              <w:pStyle w:val="Tabela1"/>
              <w:spacing w:before="0" w:after="0"/>
              <w:ind w:left="0" w:right="50"/>
              <w:jc w:val="both"/>
              <w:rPr>
                <w:rFonts w:asciiTheme="minorHAnsi" w:hAnsiTheme="minorHAnsi" w:cstheme="minorHAnsi"/>
                <w:szCs w:val="22"/>
                <w:lang w:eastAsia="en-US"/>
              </w:rPr>
            </w:pPr>
            <w:r w:rsidRPr="008D530F">
              <w:rPr>
                <w:rFonts w:asciiTheme="minorHAnsi" w:hAnsiTheme="minorHAnsi" w:cstheme="minorHAnsi"/>
                <w:szCs w:val="22"/>
                <w:lang w:eastAsia="en-US"/>
              </w:rPr>
              <w:t>Ewidencja danych pacjenta podczas rejestracji:</w:t>
            </w:r>
          </w:p>
        </w:tc>
      </w:tr>
      <w:tr w:rsidR="00DB291A" w:rsidRPr="008D530F" w14:paraId="065F57A0" w14:textId="77777777" w:rsidTr="00A37DD6">
        <w:trPr>
          <w:trHeight w:val="20"/>
        </w:trPr>
        <w:tc>
          <w:tcPr>
            <w:tcW w:w="567" w:type="dxa"/>
            <w:vAlign w:val="center"/>
          </w:tcPr>
          <w:p w14:paraId="312111C9"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hideMark/>
          </w:tcPr>
          <w:p w14:paraId="5CB42795" w14:textId="77777777" w:rsidR="00DB291A" w:rsidRPr="008D530F" w:rsidRDefault="00DB291A" w:rsidP="008D530F">
            <w:pPr>
              <w:pStyle w:val="Tabela1"/>
              <w:numPr>
                <w:ilvl w:val="0"/>
                <w:numId w:val="67"/>
              </w:numPr>
              <w:tabs>
                <w:tab w:val="left" w:pos="417"/>
              </w:tabs>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dane osobowe,</w:t>
            </w:r>
          </w:p>
        </w:tc>
      </w:tr>
      <w:tr w:rsidR="00DB291A" w:rsidRPr="008D530F" w14:paraId="2C9614CC" w14:textId="77777777" w:rsidTr="00A37DD6">
        <w:trPr>
          <w:trHeight w:val="20"/>
        </w:trPr>
        <w:tc>
          <w:tcPr>
            <w:tcW w:w="567" w:type="dxa"/>
            <w:vAlign w:val="center"/>
          </w:tcPr>
          <w:p w14:paraId="12B13619"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hideMark/>
          </w:tcPr>
          <w:p w14:paraId="33750D90" w14:textId="77777777" w:rsidR="00DB291A" w:rsidRPr="008D530F" w:rsidRDefault="00DB291A" w:rsidP="008D530F">
            <w:pPr>
              <w:pStyle w:val="Tabela1"/>
              <w:numPr>
                <w:ilvl w:val="0"/>
                <w:numId w:val="67"/>
              </w:numPr>
              <w:tabs>
                <w:tab w:val="left" w:pos="417"/>
              </w:tabs>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dane adresowe (stałe i tymczasowe miejsce zamieszkania),</w:t>
            </w:r>
          </w:p>
        </w:tc>
      </w:tr>
      <w:tr w:rsidR="00DB291A" w:rsidRPr="008D530F" w14:paraId="74CEB5AE" w14:textId="77777777" w:rsidTr="00A37DD6">
        <w:trPr>
          <w:trHeight w:val="20"/>
        </w:trPr>
        <w:tc>
          <w:tcPr>
            <w:tcW w:w="567" w:type="dxa"/>
            <w:vAlign w:val="center"/>
          </w:tcPr>
          <w:p w14:paraId="14A89487"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hideMark/>
          </w:tcPr>
          <w:p w14:paraId="2256BE49" w14:textId="77777777" w:rsidR="00DB291A" w:rsidRPr="008D530F" w:rsidRDefault="00DB291A" w:rsidP="008D530F">
            <w:pPr>
              <w:pStyle w:val="Tabela1"/>
              <w:numPr>
                <w:ilvl w:val="0"/>
                <w:numId w:val="67"/>
              </w:numPr>
              <w:tabs>
                <w:tab w:val="left" w:pos="417"/>
              </w:tabs>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dane kontaktowe (definiowalna lista danych),</w:t>
            </w:r>
          </w:p>
        </w:tc>
      </w:tr>
      <w:tr w:rsidR="00DB291A" w:rsidRPr="008D530F" w14:paraId="26B964F5" w14:textId="77777777" w:rsidTr="00A37DD6">
        <w:trPr>
          <w:trHeight w:val="20"/>
        </w:trPr>
        <w:tc>
          <w:tcPr>
            <w:tcW w:w="567" w:type="dxa"/>
            <w:vAlign w:val="center"/>
          </w:tcPr>
          <w:p w14:paraId="391CD922"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hideMark/>
          </w:tcPr>
          <w:p w14:paraId="22C2D02F" w14:textId="77777777" w:rsidR="00DB291A" w:rsidRPr="008D530F" w:rsidRDefault="00DB291A" w:rsidP="008D530F">
            <w:pPr>
              <w:pStyle w:val="Tabela1"/>
              <w:numPr>
                <w:ilvl w:val="0"/>
                <w:numId w:val="67"/>
              </w:numPr>
              <w:tabs>
                <w:tab w:val="left" w:pos="417"/>
              </w:tabs>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 xml:space="preserve">dane i uprawnienia opiekunów oraz innych osób uprawnionych do otrzymywania </w:t>
            </w:r>
            <w:r w:rsidRPr="008D530F">
              <w:rPr>
                <w:rFonts w:asciiTheme="minorHAnsi" w:hAnsiTheme="minorHAnsi" w:cstheme="minorHAnsi"/>
                <w:szCs w:val="22"/>
                <w:lang w:eastAsia="en-US"/>
              </w:rPr>
              <w:lastRenderedPageBreak/>
              <w:t>informacji na temat stanu zdrowia pacjenta,</w:t>
            </w:r>
          </w:p>
        </w:tc>
      </w:tr>
      <w:tr w:rsidR="00DB291A" w:rsidRPr="008D530F" w14:paraId="118298FC" w14:textId="77777777" w:rsidTr="00A37DD6">
        <w:trPr>
          <w:trHeight w:val="20"/>
        </w:trPr>
        <w:tc>
          <w:tcPr>
            <w:tcW w:w="567" w:type="dxa"/>
            <w:vAlign w:val="center"/>
          </w:tcPr>
          <w:p w14:paraId="3162C23A"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hideMark/>
          </w:tcPr>
          <w:p w14:paraId="34C1FFE4" w14:textId="77777777" w:rsidR="00DB291A" w:rsidRPr="008D530F" w:rsidRDefault="00DB291A" w:rsidP="008D530F">
            <w:pPr>
              <w:pStyle w:val="Tabela1"/>
              <w:numPr>
                <w:ilvl w:val="0"/>
                <w:numId w:val="67"/>
              </w:numPr>
              <w:tabs>
                <w:tab w:val="left" w:pos="417"/>
              </w:tabs>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dane o rodzaju i nr dokumentu uprawniającego do świadczeń (ewidencja uprawnień podstawowych oraz dodatkowych),</w:t>
            </w:r>
          </w:p>
        </w:tc>
      </w:tr>
      <w:tr w:rsidR="00DB291A" w:rsidRPr="008D530F" w14:paraId="703BB232" w14:textId="77777777" w:rsidTr="00A37DD6">
        <w:trPr>
          <w:trHeight w:val="20"/>
        </w:trPr>
        <w:tc>
          <w:tcPr>
            <w:tcW w:w="567" w:type="dxa"/>
            <w:vAlign w:val="center"/>
          </w:tcPr>
          <w:p w14:paraId="5A33B624"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hideMark/>
          </w:tcPr>
          <w:p w14:paraId="0CDF5E92" w14:textId="77777777" w:rsidR="00DB291A" w:rsidRPr="008D530F" w:rsidRDefault="00DB291A" w:rsidP="008D530F">
            <w:pPr>
              <w:pStyle w:val="Tabela1"/>
              <w:numPr>
                <w:ilvl w:val="0"/>
                <w:numId w:val="67"/>
              </w:numPr>
              <w:tabs>
                <w:tab w:val="left" w:pos="417"/>
              </w:tabs>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dane o zatrudnieniu,</w:t>
            </w:r>
          </w:p>
        </w:tc>
      </w:tr>
      <w:tr w:rsidR="00DB291A" w:rsidRPr="008D530F" w14:paraId="2DC7198B" w14:textId="77777777" w:rsidTr="00A37DD6">
        <w:trPr>
          <w:trHeight w:val="20"/>
        </w:trPr>
        <w:tc>
          <w:tcPr>
            <w:tcW w:w="567" w:type="dxa"/>
            <w:vAlign w:val="center"/>
          </w:tcPr>
          <w:p w14:paraId="3D3019FB"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hideMark/>
          </w:tcPr>
          <w:p w14:paraId="796188B9" w14:textId="77777777" w:rsidR="00DB291A" w:rsidRPr="008D530F" w:rsidRDefault="00DB291A" w:rsidP="008D530F">
            <w:pPr>
              <w:pStyle w:val="Tabela1"/>
              <w:numPr>
                <w:ilvl w:val="0"/>
                <w:numId w:val="67"/>
              </w:numPr>
              <w:tabs>
                <w:tab w:val="left" w:pos="417"/>
              </w:tabs>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przynależność do oddziału NFZ,</w:t>
            </w:r>
          </w:p>
        </w:tc>
      </w:tr>
      <w:tr w:rsidR="00DB291A" w:rsidRPr="008D530F" w14:paraId="44F5D924" w14:textId="77777777" w:rsidTr="00A37DD6">
        <w:trPr>
          <w:trHeight w:val="20"/>
        </w:trPr>
        <w:tc>
          <w:tcPr>
            <w:tcW w:w="567" w:type="dxa"/>
            <w:vAlign w:val="center"/>
          </w:tcPr>
          <w:p w14:paraId="4A2BB88C"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hideMark/>
          </w:tcPr>
          <w:p w14:paraId="0A539E8A" w14:textId="77777777" w:rsidR="00DB291A" w:rsidRPr="008D530F" w:rsidRDefault="00DB291A" w:rsidP="008D530F">
            <w:pPr>
              <w:pStyle w:val="Tabela1"/>
              <w:numPr>
                <w:ilvl w:val="0"/>
                <w:numId w:val="67"/>
              </w:numPr>
              <w:tabs>
                <w:tab w:val="left" w:pos="417"/>
              </w:tabs>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wglądu do archiwalnych wersji danych osobowych pacjenta,</w:t>
            </w:r>
          </w:p>
        </w:tc>
      </w:tr>
      <w:tr w:rsidR="00DB291A" w:rsidRPr="008D530F" w14:paraId="0C415119" w14:textId="77777777" w:rsidTr="00A37DD6">
        <w:trPr>
          <w:trHeight w:val="20"/>
        </w:trPr>
        <w:tc>
          <w:tcPr>
            <w:tcW w:w="567" w:type="dxa"/>
            <w:vAlign w:val="center"/>
          </w:tcPr>
          <w:p w14:paraId="26981F15"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hideMark/>
          </w:tcPr>
          <w:p w14:paraId="34ED3CC6" w14:textId="77777777" w:rsidR="00DB291A" w:rsidRPr="008D530F" w:rsidRDefault="00DB291A" w:rsidP="008D530F">
            <w:pPr>
              <w:pStyle w:val="Tabela1"/>
              <w:numPr>
                <w:ilvl w:val="0"/>
                <w:numId w:val="67"/>
              </w:numPr>
              <w:tabs>
                <w:tab w:val="left" w:pos="417"/>
              </w:tabs>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definiowania danych wymaganych przy zakładaniu kartoteki pacjenta.</w:t>
            </w:r>
          </w:p>
        </w:tc>
      </w:tr>
      <w:tr w:rsidR="00DB291A" w:rsidRPr="008D530F" w14:paraId="1F05EAA0" w14:textId="77777777" w:rsidTr="00A37DD6">
        <w:trPr>
          <w:trHeight w:val="20"/>
        </w:trPr>
        <w:tc>
          <w:tcPr>
            <w:tcW w:w="567" w:type="dxa"/>
            <w:vAlign w:val="center"/>
          </w:tcPr>
          <w:p w14:paraId="40D0E567"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hideMark/>
          </w:tcPr>
          <w:p w14:paraId="28FD7889"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System umożliwia Elektroniczną Weryfikację Uprawnień Świadczeniobiorców.</w:t>
            </w:r>
          </w:p>
        </w:tc>
      </w:tr>
      <w:tr w:rsidR="00DB291A" w:rsidRPr="008D530F" w14:paraId="14425319" w14:textId="77777777" w:rsidTr="00A37DD6">
        <w:trPr>
          <w:trHeight w:val="20"/>
        </w:trPr>
        <w:tc>
          <w:tcPr>
            <w:tcW w:w="567" w:type="dxa"/>
            <w:vAlign w:val="center"/>
          </w:tcPr>
          <w:p w14:paraId="4106C136"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hideMark/>
          </w:tcPr>
          <w:p w14:paraId="3B2EFA3A"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System umożliwia ewidencjonowanie i wydruk oświadczeń pacjenta/opiekuna prawnego potwierdzających uprawnienie do świadczeń opieki zdrowotnej finansowanych ze środków publicznych.</w:t>
            </w:r>
          </w:p>
        </w:tc>
      </w:tr>
      <w:tr w:rsidR="00DB291A" w:rsidRPr="008D530F" w14:paraId="640D0996" w14:textId="77777777" w:rsidTr="00A37DD6">
        <w:trPr>
          <w:trHeight w:val="20"/>
        </w:trPr>
        <w:tc>
          <w:tcPr>
            <w:tcW w:w="567" w:type="dxa"/>
            <w:vAlign w:val="center"/>
          </w:tcPr>
          <w:p w14:paraId="4F7A9942"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hideMark/>
          </w:tcPr>
          <w:p w14:paraId="2D565524"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wglądu do archiwalnych wersji danych osobowych pacjenta.</w:t>
            </w:r>
          </w:p>
        </w:tc>
      </w:tr>
      <w:tr w:rsidR="00DB291A" w:rsidRPr="008D530F" w14:paraId="073A16C5" w14:textId="77777777" w:rsidTr="00A37DD6">
        <w:trPr>
          <w:trHeight w:val="20"/>
        </w:trPr>
        <w:tc>
          <w:tcPr>
            <w:tcW w:w="567" w:type="dxa"/>
            <w:vAlign w:val="center"/>
          </w:tcPr>
          <w:p w14:paraId="6335B295"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hideMark/>
          </w:tcPr>
          <w:p w14:paraId="1E10D7F8"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 xml:space="preserve">Możliwość ewidencji specyficznych danych dotyczących pacjentów z krajów Unii Europejskiej przyjmowanych </w:t>
            </w:r>
            <w:r w:rsidRPr="008D530F">
              <w:rPr>
                <w:rFonts w:asciiTheme="minorHAnsi" w:hAnsiTheme="minorHAnsi" w:cstheme="minorHAnsi"/>
                <w:szCs w:val="22"/>
                <w:lang w:eastAsia="en-US"/>
              </w:rPr>
              <w:br/>
              <w:t>w ramach przepisów o koordynacji.</w:t>
            </w:r>
          </w:p>
        </w:tc>
      </w:tr>
      <w:tr w:rsidR="00DB291A" w:rsidRPr="008D530F" w14:paraId="2DF9682B" w14:textId="77777777" w:rsidTr="00A37DD6">
        <w:trPr>
          <w:trHeight w:val="20"/>
        </w:trPr>
        <w:tc>
          <w:tcPr>
            <w:tcW w:w="567" w:type="dxa"/>
            <w:vAlign w:val="center"/>
          </w:tcPr>
          <w:p w14:paraId="5A883697"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36A33372"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rejestracji danych pacjenta przyjmowanego na podstawie decyzji wydanej przez wójta/burmistrza.</w:t>
            </w:r>
          </w:p>
        </w:tc>
      </w:tr>
      <w:tr w:rsidR="00DB291A" w:rsidRPr="008D530F" w14:paraId="37F76CC0" w14:textId="77777777" w:rsidTr="00A37DD6">
        <w:trPr>
          <w:trHeight w:val="20"/>
        </w:trPr>
        <w:tc>
          <w:tcPr>
            <w:tcW w:w="567" w:type="dxa"/>
            <w:vAlign w:val="center"/>
          </w:tcPr>
          <w:p w14:paraId="541E0599"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1EC99F77"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wprowadzenia informacji o wyrażeniu zgody pacjenta na leczenie.</w:t>
            </w:r>
          </w:p>
        </w:tc>
      </w:tr>
      <w:tr w:rsidR="00DB291A" w:rsidRPr="008D530F" w14:paraId="31CC478E" w14:textId="77777777" w:rsidTr="00A37DD6">
        <w:trPr>
          <w:trHeight w:val="20"/>
        </w:trPr>
        <w:tc>
          <w:tcPr>
            <w:tcW w:w="567" w:type="dxa"/>
            <w:vAlign w:val="center"/>
          </w:tcPr>
          <w:p w14:paraId="2A13D765"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563B08C5"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Obsługa gabinetów wielu specjalizacji.</w:t>
            </w:r>
          </w:p>
        </w:tc>
      </w:tr>
      <w:tr w:rsidR="00DB291A" w:rsidRPr="008D530F" w14:paraId="2844810A" w14:textId="77777777" w:rsidTr="00A37DD6">
        <w:trPr>
          <w:trHeight w:val="20"/>
        </w:trPr>
        <w:tc>
          <w:tcPr>
            <w:tcW w:w="567" w:type="dxa"/>
            <w:tcBorders>
              <w:bottom w:val="single" w:sz="4" w:space="0" w:color="auto"/>
            </w:tcBorders>
            <w:vAlign w:val="center"/>
          </w:tcPr>
          <w:p w14:paraId="04E1F233"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Borders>
              <w:bottom w:val="single" w:sz="4" w:space="0" w:color="auto"/>
            </w:tcBorders>
          </w:tcPr>
          <w:p w14:paraId="6B15394F"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wyszukiwania pacjentów wg różnych parametrów, minimum imię, nazwisko, PESEL.</w:t>
            </w:r>
          </w:p>
        </w:tc>
      </w:tr>
      <w:tr w:rsidR="00DB291A" w:rsidRPr="008D530F" w14:paraId="4E88D57E" w14:textId="77777777" w:rsidTr="00A37DD6">
        <w:trPr>
          <w:trHeight w:val="20"/>
        </w:trPr>
        <w:tc>
          <w:tcPr>
            <w:tcW w:w="567" w:type="dxa"/>
            <w:tcBorders>
              <w:tr2bl w:val="single" w:sz="4" w:space="0" w:color="auto"/>
            </w:tcBorders>
            <w:shd w:val="clear" w:color="auto" w:fill="auto"/>
            <w:vAlign w:val="center"/>
          </w:tcPr>
          <w:p w14:paraId="6717217D" w14:textId="77777777" w:rsidR="00DB291A" w:rsidRPr="008D530F" w:rsidRDefault="00DB291A" w:rsidP="008D530F">
            <w:pPr>
              <w:pStyle w:val="Tekstkomentarza"/>
              <w:spacing w:line="240" w:lineRule="auto"/>
              <w:ind w:left="502"/>
              <w:rPr>
                <w:rFonts w:asciiTheme="minorHAnsi" w:hAnsiTheme="minorHAnsi" w:cstheme="minorHAnsi"/>
                <w:szCs w:val="22"/>
                <w:lang w:eastAsia="en-US"/>
              </w:rPr>
            </w:pPr>
          </w:p>
        </w:tc>
        <w:tc>
          <w:tcPr>
            <w:tcW w:w="8744" w:type="dxa"/>
            <w:shd w:val="clear" w:color="auto" w:fill="auto"/>
          </w:tcPr>
          <w:p w14:paraId="7D6CB5D6"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Podgląd listy pacjentów wg następujących kryteriów:</w:t>
            </w:r>
          </w:p>
        </w:tc>
      </w:tr>
      <w:tr w:rsidR="00DB291A" w:rsidRPr="008D530F" w14:paraId="57857B1C" w14:textId="77777777" w:rsidTr="00A37DD6">
        <w:trPr>
          <w:trHeight w:val="20"/>
        </w:trPr>
        <w:tc>
          <w:tcPr>
            <w:tcW w:w="567" w:type="dxa"/>
            <w:vAlign w:val="center"/>
          </w:tcPr>
          <w:p w14:paraId="72731B43"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44E9C709" w14:textId="77777777" w:rsidR="00DB291A" w:rsidRPr="008D530F" w:rsidRDefault="00DB291A" w:rsidP="008D530F">
            <w:pPr>
              <w:pStyle w:val="Tabela1"/>
              <w:numPr>
                <w:ilvl w:val="0"/>
                <w:numId w:val="134"/>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 Izbie Przyjęć,</w:t>
            </w:r>
          </w:p>
        </w:tc>
      </w:tr>
      <w:tr w:rsidR="00DB291A" w:rsidRPr="008D530F" w14:paraId="13760A0A" w14:textId="77777777" w:rsidTr="00A37DD6">
        <w:trPr>
          <w:trHeight w:val="20"/>
        </w:trPr>
        <w:tc>
          <w:tcPr>
            <w:tcW w:w="567" w:type="dxa"/>
            <w:vAlign w:val="center"/>
          </w:tcPr>
          <w:p w14:paraId="36D0CF05"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03A2B13C" w14:textId="77777777" w:rsidR="00DB291A" w:rsidRPr="008D530F" w:rsidRDefault="00DB291A" w:rsidP="008D530F">
            <w:pPr>
              <w:pStyle w:val="Tabela1"/>
              <w:numPr>
                <w:ilvl w:val="0"/>
                <w:numId w:val="134"/>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na oddziale,</w:t>
            </w:r>
          </w:p>
        </w:tc>
      </w:tr>
      <w:tr w:rsidR="00DB291A" w:rsidRPr="008D530F" w14:paraId="47A112CD" w14:textId="77777777" w:rsidTr="00A37DD6">
        <w:trPr>
          <w:trHeight w:val="20"/>
        </w:trPr>
        <w:tc>
          <w:tcPr>
            <w:tcW w:w="567" w:type="dxa"/>
            <w:vAlign w:val="center"/>
          </w:tcPr>
          <w:p w14:paraId="326BE0CC"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6F9BD0AB" w14:textId="77777777" w:rsidR="00DB291A" w:rsidRPr="008D530F" w:rsidRDefault="00DB291A" w:rsidP="008D530F">
            <w:pPr>
              <w:pStyle w:val="Tabela1"/>
              <w:numPr>
                <w:ilvl w:val="0"/>
                <w:numId w:val="134"/>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 poradni,</w:t>
            </w:r>
          </w:p>
        </w:tc>
      </w:tr>
      <w:tr w:rsidR="00DB291A" w:rsidRPr="008D530F" w14:paraId="3D4FFF39" w14:textId="77777777" w:rsidTr="00A37DD6">
        <w:trPr>
          <w:trHeight w:val="20"/>
        </w:trPr>
        <w:tc>
          <w:tcPr>
            <w:tcW w:w="567" w:type="dxa"/>
            <w:vAlign w:val="center"/>
          </w:tcPr>
          <w:p w14:paraId="095B24DB"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08A1ABFF" w14:textId="77777777" w:rsidR="00DB291A" w:rsidRPr="008D530F" w:rsidRDefault="00DB291A" w:rsidP="008D530F">
            <w:pPr>
              <w:pStyle w:val="Tabela1"/>
              <w:numPr>
                <w:ilvl w:val="0"/>
                <w:numId w:val="134"/>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nowi pacjenci,</w:t>
            </w:r>
          </w:p>
        </w:tc>
      </w:tr>
      <w:tr w:rsidR="00DB291A" w:rsidRPr="008D530F" w14:paraId="3B69B667" w14:textId="77777777" w:rsidTr="00A37DD6">
        <w:trPr>
          <w:trHeight w:val="20"/>
        </w:trPr>
        <w:tc>
          <w:tcPr>
            <w:tcW w:w="567" w:type="dxa"/>
            <w:vAlign w:val="center"/>
          </w:tcPr>
          <w:p w14:paraId="40FF0047"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11BA8414" w14:textId="77777777" w:rsidR="00DB291A" w:rsidRPr="008D530F" w:rsidRDefault="00DB291A" w:rsidP="008D530F">
            <w:pPr>
              <w:pStyle w:val="Tabela1"/>
              <w:numPr>
                <w:ilvl w:val="0"/>
                <w:numId w:val="134"/>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wypisani pacjenci,</w:t>
            </w:r>
          </w:p>
        </w:tc>
      </w:tr>
      <w:tr w:rsidR="00DB291A" w:rsidRPr="008D530F" w14:paraId="116967B1" w14:textId="77777777" w:rsidTr="00A37DD6">
        <w:trPr>
          <w:trHeight w:val="20"/>
        </w:trPr>
        <w:tc>
          <w:tcPr>
            <w:tcW w:w="567" w:type="dxa"/>
            <w:vAlign w:val="center"/>
          </w:tcPr>
          <w:p w14:paraId="61875DAA"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21213134" w14:textId="77777777" w:rsidR="00DB291A" w:rsidRPr="008D530F" w:rsidRDefault="00DB291A" w:rsidP="008D530F">
            <w:pPr>
              <w:pStyle w:val="Tabela1"/>
              <w:numPr>
                <w:ilvl w:val="0"/>
                <w:numId w:val="134"/>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pacjenci zmarli,</w:t>
            </w:r>
          </w:p>
        </w:tc>
      </w:tr>
      <w:tr w:rsidR="00DB291A" w:rsidRPr="008D530F" w14:paraId="55459115" w14:textId="77777777" w:rsidTr="00A37DD6">
        <w:trPr>
          <w:trHeight w:val="20"/>
        </w:trPr>
        <w:tc>
          <w:tcPr>
            <w:tcW w:w="567" w:type="dxa"/>
            <w:vAlign w:val="center"/>
          </w:tcPr>
          <w:p w14:paraId="13BBB5F0"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hideMark/>
          </w:tcPr>
          <w:p w14:paraId="233F7A5A" w14:textId="77777777" w:rsidR="00DB291A" w:rsidRPr="008D530F" w:rsidRDefault="00DB291A" w:rsidP="008D530F">
            <w:pPr>
              <w:pStyle w:val="Tabela1"/>
              <w:numPr>
                <w:ilvl w:val="0"/>
                <w:numId w:val="134"/>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wszyscy.</w:t>
            </w:r>
          </w:p>
        </w:tc>
      </w:tr>
      <w:tr w:rsidR="00DB291A" w:rsidRPr="008D530F" w14:paraId="38D17ED0" w14:textId="77777777" w:rsidTr="00A37DD6">
        <w:trPr>
          <w:trHeight w:val="20"/>
        </w:trPr>
        <w:tc>
          <w:tcPr>
            <w:tcW w:w="567" w:type="dxa"/>
            <w:vAlign w:val="center"/>
          </w:tcPr>
          <w:p w14:paraId="68DBA9EB"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4E128DAA"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Podgląd listy pacjentów jednocześnie wg kilku kryteriów.</w:t>
            </w:r>
          </w:p>
        </w:tc>
      </w:tr>
      <w:tr w:rsidR="00DB291A" w:rsidRPr="008D530F" w14:paraId="575DDD47" w14:textId="77777777" w:rsidTr="00A37DD6">
        <w:trPr>
          <w:trHeight w:val="20"/>
        </w:trPr>
        <w:tc>
          <w:tcPr>
            <w:tcW w:w="567" w:type="dxa"/>
            <w:vAlign w:val="center"/>
          </w:tcPr>
          <w:p w14:paraId="57FAB30C"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47B3CA1F"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Integracja w zakresie kartotek pacjentów z wykorzystywanymi u Zamawiającego pozostałymi modułami systemu.</w:t>
            </w:r>
          </w:p>
        </w:tc>
      </w:tr>
      <w:tr w:rsidR="00DB291A" w:rsidRPr="008D530F" w14:paraId="7B18F6C3" w14:textId="77777777" w:rsidTr="00A37DD6">
        <w:trPr>
          <w:trHeight w:val="20"/>
        </w:trPr>
        <w:tc>
          <w:tcPr>
            <w:tcW w:w="567" w:type="dxa"/>
            <w:vAlign w:val="center"/>
          </w:tcPr>
          <w:p w14:paraId="46FEDAB6"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3A1963DD"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Analiza danych nowego pacjenta podczas wprowadzania – mechanizmy weryfikujące unikalność danych (np. PESEL).</w:t>
            </w:r>
          </w:p>
        </w:tc>
      </w:tr>
      <w:tr w:rsidR="00DB291A" w:rsidRPr="008D530F" w14:paraId="2042DBE9" w14:textId="77777777" w:rsidTr="00A37DD6">
        <w:trPr>
          <w:trHeight w:val="20"/>
        </w:trPr>
        <w:tc>
          <w:tcPr>
            <w:tcW w:w="567" w:type="dxa"/>
            <w:vAlign w:val="center"/>
          </w:tcPr>
          <w:p w14:paraId="07BFA31C"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5DE11DD8"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Podgląd danych archiwalnych z pobytów szpitalnych.</w:t>
            </w:r>
          </w:p>
        </w:tc>
      </w:tr>
      <w:tr w:rsidR="00DB291A" w:rsidRPr="008D530F" w14:paraId="3970F220" w14:textId="77777777" w:rsidTr="00A37DD6">
        <w:trPr>
          <w:trHeight w:val="20"/>
        </w:trPr>
        <w:tc>
          <w:tcPr>
            <w:tcW w:w="567" w:type="dxa"/>
            <w:vAlign w:val="center"/>
          </w:tcPr>
          <w:p w14:paraId="3FFB3776"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hideMark/>
          </w:tcPr>
          <w:p w14:paraId="238B7E17"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 xml:space="preserve">Możliwość konfigurowania wymaganych do uzupełnienia informacji w zależności od rodzaju skierowania. </w:t>
            </w:r>
          </w:p>
        </w:tc>
      </w:tr>
      <w:tr w:rsidR="00DB291A" w:rsidRPr="008D530F" w14:paraId="1F398FCC" w14:textId="77777777" w:rsidTr="00A37DD6">
        <w:trPr>
          <w:trHeight w:val="20"/>
        </w:trPr>
        <w:tc>
          <w:tcPr>
            <w:tcW w:w="567" w:type="dxa"/>
            <w:vAlign w:val="center"/>
          </w:tcPr>
          <w:p w14:paraId="3D059130"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199FB6EE" w14:textId="77777777" w:rsidR="00DB291A" w:rsidRPr="008D530F" w:rsidRDefault="00DB291A" w:rsidP="008D530F">
            <w:pPr>
              <w:pStyle w:val="Tabela1"/>
              <w:spacing w:before="0" w:after="0"/>
              <w:ind w:right="50"/>
              <w:jc w:val="both"/>
              <w:rPr>
                <w:rFonts w:asciiTheme="minorHAnsi" w:hAnsiTheme="minorHAnsi" w:cstheme="minorHAnsi"/>
                <w:color w:val="FF0000"/>
                <w:szCs w:val="22"/>
              </w:rPr>
            </w:pPr>
            <w:r w:rsidRPr="008D530F">
              <w:rPr>
                <w:rFonts w:asciiTheme="minorHAnsi" w:hAnsiTheme="minorHAnsi" w:cstheme="minorHAnsi"/>
                <w:szCs w:val="22"/>
              </w:rPr>
              <w:t>Możliwość konfigurowania zestawu pól obowiązkowych, które muszą być uzupełnione podczas zapisu pacjenta na wizytę. Zestaw ten może różnić się w zależności od komórki organizacyjnej.</w:t>
            </w:r>
          </w:p>
        </w:tc>
      </w:tr>
      <w:tr w:rsidR="00DB291A" w:rsidRPr="008D530F" w14:paraId="2BEF2D2C" w14:textId="77777777" w:rsidTr="00A37DD6">
        <w:trPr>
          <w:trHeight w:val="20"/>
        </w:trPr>
        <w:tc>
          <w:tcPr>
            <w:tcW w:w="567" w:type="dxa"/>
            <w:vAlign w:val="center"/>
          </w:tcPr>
          <w:p w14:paraId="7E4E3596" w14:textId="77777777" w:rsidR="00DB291A" w:rsidRPr="008D530F" w:rsidRDefault="00DB291A" w:rsidP="008D530F">
            <w:pPr>
              <w:pStyle w:val="Tabela1"/>
              <w:numPr>
                <w:ilvl w:val="0"/>
                <w:numId w:val="135"/>
              </w:numPr>
              <w:spacing w:before="0" w:after="0"/>
              <w:jc w:val="center"/>
              <w:textAlignment w:val="auto"/>
              <w:rPr>
                <w:rFonts w:asciiTheme="minorHAnsi" w:hAnsiTheme="minorHAnsi" w:cstheme="minorHAnsi"/>
                <w:szCs w:val="22"/>
                <w:lang w:eastAsia="en-US"/>
              </w:rPr>
            </w:pPr>
          </w:p>
        </w:tc>
        <w:tc>
          <w:tcPr>
            <w:tcW w:w="8744" w:type="dxa"/>
            <w:hideMark/>
          </w:tcPr>
          <w:p w14:paraId="196AA957"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System jest wyposażony w możliwość oznaczania kolorami zdefiniowanych grup pacjentów.</w:t>
            </w:r>
          </w:p>
        </w:tc>
      </w:tr>
      <w:tr w:rsidR="00DB291A" w:rsidRPr="008D530F" w14:paraId="7FE6AC04" w14:textId="77777777" w:rsidTr="00A37DD6">
        <w:trPr>
          <w:trHeight w:val="20"/>
        </w:trPr>
        <w:tc>
          <w:tcPr>
            <w:tcW w:w="567" w:type="dxa"/>
            <w:vAlign w:val="center"/>
          </w:tcPr>
          <w:p w14:paraId="11A4BE2A" w14:textId="77777777" w:rsidR="00DB291A" w:rsidRPr="008D530F" w:rsidRDefault="00DB291A" w:rsidP="008D530F">
            <w:pPr>
              <w:pStyle w:val="Tabela1"/>
              <w:numPr>
                <w:ilvl w:val="0"/>
                <w:numId w:val="135"/>
              </w:numPr>
              <w:spacing w:before="0" w:after="0"/>
              <w:jc w:val="center"/>
              <w:textAlignment w:val="auto"/>
              <w:rPr>
                <w:rFonts w:asciiTheme="minorHAnsi" w:hAnsiTheme="minorHAnsi" w:cstheme="minorHAnsi"/>
                <w:szCs w:val="22"/>
                <w:lang w:eastAsia="en-US"/>
              </w:rPr>
            </w:pPr>
          </w:p>
        </w:tc>
        <w:tc>
          <w:tcPr>
            <w:tcW w:w="8744" w:type="dxa"/>
            <w:hideMark/>
          </w:tcPr>
          <w:p w14:paraId="7820082D"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System jest wyposażony w możliwość oznaczania kolorami zdefiniowanych grup świadczeń.</w:t>
            </w:r>
          </w:p>
        </w:tc>
      </w:tr>
      <w:tr w:rsidR="00DB291A" w:rsidRPr="008D530F" w14:paraId="5AC96306" w14:textId="77777777" w:rsidTr="00A37DD6">
        <w:trPr>
          <w:trHeight w:val="20"/>
        </w:trPr>
        <w:tc>
          <w:tcPr>
            <w:tcW w:w="567" w:type="dxa"/>
            <w:vAlign w:val="center"/>
          </w:tcPr>
          <w:p w14:paraId="4F621774"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012A9CAE" w14:textId="77777777" w:rsidR="00DB291A" w:rsidRPr="008D530F" w:rsidRDefault="00DB291A" w:rsidP="008D530F">
            <w:pPr>
              <w:pStyle w:val="Tabela1"/>
              <w:spacing w:before="0" w:after="0"/>
              <w:ind w:right="50"/>
              <w:jc w:val="both"/>
              <w:rPr>
                <w:rFonts w:asciiTheme="minorHAnsi" w:hAnsiTheme="minorHAnsi" w:cstheme="minorHAnsi"/>
                <w:color w:val="FF0000"/>
                <w:szCs w:val="22"/>
              </w:rPr>
            </w:pPr>
            <w:r w:rsidRPr="008D530F">
              <w:rPr>
                <w:rFonts w:asciiTheme="minorHAnsi" w:hAnsiTheme="minorHAnsi" w:cstheme="minorHAnsi"/>
                <w:szCs w:val="22"/>
                <w:lang w:eastAsia="en-US"/>
              </w:rPr>
              <w:t>Ewidencja danych dotyczących wykonanych procedur medycznych.</w:t>
            </w:r>
          </w:p>
        </w:tc>
      </w:tr>
      <w:tr w:rsidR="00DB291A" w:rsidRPr="008D530F" w14:paraId="15304AF3" w14:textId="77777777" w:rsidTr="00A37DD6">
        <w:trPr>
          <w:trHeight w:val="20"/>
        </w:trPr>
        <w:tc>
          <w:tcPr>
            <w:tcW w:w="567" w:type="dxa"/>
            <w:vAlign w:val="center"/>
          </w:tcPr>
          <w:p w14:paraId="7AE8D6A3"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vAlign w:val="center"/>
            <w:hideMark/>
          </w:tcPr>
          <w:p w14:paraId="517F2160"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Podgląd historii wykonanej procedury.</w:t>
            </w:r>
          </w:p>
        </w:tc>
      </w:tr>
      <w:tr w:rsidR="00DB291A" w:rsidRPr="008D530F" w14:paraId="099A62E4" w14:textId="77777777" w:rsidTr="00A37DD6">
        <w:trPr>
          <w:trHeight w:val="20"/>
        </w:trPr>
        <w:tc>
          <w:tcPr>
            <w:tcW w:w="567" w:type="dxa"/>
            <w:vAlign w:val="center"/>
          </w:tcPr>
          <w:p w14:paraId="78B81567"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vAlign w:val="center"/>
          </w:tcPr>
          <w:p w14:paraId="491A1B69"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Ewidencja produktów zgodnie z NFZ.</w:t>
            </w:r>
          </w:p>
        </w:tc>
      </w:tr>
      <w:tr w:rsidR="00DB291A" w:rsidRPr="008D530F" w14:paraId="54714ED9" w14:textId="77777777" w:rsidTr="00A37DD6">
        <w:trPr>
          <w:trHeight w:val="20"/>
        </w:trPr>
        <w:tc>
          <w:tcPr>
            <w:tcW w:w="567" w:type="dxa"/>
            <w:vAlign w:val="center"/>
          </w:tcPr>
          <w:p w14:paraId="02D06CD8"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hideMark/>
          </w:tcPr>
          <w:p w14:paraId="10EC4DCC"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rPr>
              <w:t>Ewidencjonowanie danych dotyczących dokumentów ubezpieczeniowych.</w:t>
            </w:r>
          </w:p>
        </w:tc>
      </w:tr>
      <w:tr w:rsidR="00DB291A" w:rsidRPr="008D530F" w14:paraId="1D0B9CF7" w14:textId="77777777" w:rsidTr="00A37DD6">
        <w:trPr>
          <w:trHeight w:val="20"/>
        </w:trPr>
        <w:tc>
          <w:tcPr>
            <w:tcW w:w="567" w:type="dxa"/>
            <w:vAlign w:val="center"/>
          </w:tcPr>
          <w:p w14:paraId="19EAAD1B"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hideMark/>
          </w:tcPr>
          <w:p w14:paraId="5AFFA938"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Współpraca z czytnikami kodów kreskowych w zakresie co najmniej identyfikacji pacjenta po kodzie zamieszczonym na dokumentacji medycznej oraz pracownika po identyfikatorze osobowym.</w:t>
            </w:r>
          </w:p>
        </w:tc>
      </w:tr>
      <w:tr w:rsidR="00DB291A" w:rsidRPr="008D530F" w14:paraId="20E322B1" w14:textId="77777777" w:rsidTr="00A37DD6">
        <w:trPr>
          <w:trHeight w:val="20"/>
        </w:trPr>
        <w:tc>
          <w:tcPr>
            <w:tcW w:w="567" w:type="dxa"/>
            <w:vAlign w:val="center"/>
          </w:tcPr>
          <w:p w14:paraId="61917E7A"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25AE0ADA"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Prezentacja wszystkich wizyt w danym gabinecie.</w:t>
            </w:r>
          </w:p>
        </w:tc>
      </w:tr>
      <w:tr w:rsidR="00DB291A" w:rsidRPr="008D530F" w14:paraId="4A3CDB04" w14:textId="77777777" w:rsidTr="00A37DD6">
        <w:trPr>
          <w:trHeight w:val="20"/>
        </w:trPr>
        <w:tc>
          <w:tcPr>
            <w:tcW w:w="567" w:type="dxa"/>
            <w:tcBorders>
              <w:bottom w:val="single" w:sz="4" w:space="0" w:color="auto"/>
            </w:tcBorders>
            <w:vAlign w:val="center"/>
          </w:tcPr>
          <w:p w14:paraId="44B69D71"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Borders>
              <w:bottom w:val="single" w:sz="4" w:space="0" w:color="auto"/>
            </w:tcBorders>
            <w:hideMark/>
          </w:tcPr>
          <w:p w14:paraId="2CC2DA49" w14:textId="77777777" w:rsidR="00DB291A" w:rsidRPr="008D530F" w:rsidRDefault="00DB291A" w:rsidP="008D530F">
            <w:pPr>
              <w:pStyle w:val="Tabela1"/>
              <w:spacing w:before="0" w:after="0"/>
              <w:ind w:right="50"/>
              <w:jc w:val="both"/>
              <w:rPr>
                <w:rFonts w:asciiTheme="minorHAnsi" w:hAnsiTheme="minorHAnsi" w:cstheme="minorHAnsi"/>
                <w:color w:val="000000"/>
                <w:szCs w:val="22"/>
              </w:rPr>
            </w:pPr>
            <w:r w:rsidRPr="008D530F">
              <w:rPr>
                <w:rFonts w:asciiTheme="minorHAnsi" w:hAnsiTheme="minorHAnsi" w:cstheme="minorHAnsi"/>
                <w:color w:val="000000"/>
                <w:szCs w:val="22"/>
              </w:rPr>
              <w:t>System umożliwia podgląd zakończonych wizyt.</w:t>
            </w:r>
          </w:p>
        </w:tc>
      </w:tr>
      <w:tr w:rsidR="00DB291A" w:rsidRPr="008D530F" w14:paraId="02B29F2C" w14:textId="77777777" w:rsidTr="00A37DD6">
        <w:trPr>
          <w:trHeight w:val="20"/>
        </w:trPr>
        <w:tc>
          <w:tcPr>
            <w:tcW w:w="567" w:type="dxa"/>
            <w:tcBorders>
              <w:tr2bl w:val="single" w:sz="4" w:space="0" w:color="auto"/>
            </w:tcBorders>
            <w:shd w:val="clear" w:color="auto" w:fill="auto"/>
            <w:vAlign w:val="center"/>
          </w:tcPr>
          <w:p w14:paraId="1BAB00A5" w14:textId="77777777" w:rsidR="00DB291A" w:rsidRPr="008D530F" w:rsidRDefault="00DB291A" w:rsidP="008D530F">
            <w:pPr>
              <w:pStyle w:val="Tekstkomentarza"/>
              <w:spacing w:line="240" w:lineRule="auto"/>
              <w:ind w:left="502"/>
              <w:rPr>
                <w:rFonts w:asciiTheme="minorHAnsi" w:hAnsiTheme="minorHAnsi" w:cstheme="minorHAnsi"/>
                <w:szCs w:val="22"/>
                <w:lang w:eastAsia="en-US"/>
              </w:rPr>
            </w:pPr>
          </w:p>
        </w:tc>
        <w:tc>
          <w:tcPr>
            <w:tcW w:w="8744" w:type="dxa"/>
            <w:shd w:val="clear" w:color="auto" w:fill="auto"/>
            <w:hideMark/>
          </w:tcPr>
          <w:p w14:paraId="0A448BC4"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Ewidencjonowanie szczegółowych danych dot. wizyty.</w:t>
            </w:r>
          </w:p>
        </w:tc>
      </w:tr>
      <w:tr w:rsidR="00DB291A" w:rsidRPr="008D530F" w14:paraId="718C7F7F" w14:textId="77777777" w:rsidTr="00A37DD6">
        <w:trPr>
          <w:trHeight w:val="20"/>
        </w:trPr>
        <w:tc>
          <w:tcPr>
            <w:tcW w:w="567" w:type="dxa"/>
            <w:vAlign w:val="center"/>
          </w:tcPr>
          <w:p w14:paraId="1990FA9B"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hideMark/>
          </w:tcPr>
          <w:p w14:paraId="69EAD8CF"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data wizyty,</w:t>
            </w:r>
          </w:p>
        </w:tc>
      </w:tr>
      <w:tr w:rsidR="00DB291A" w:rsidRPr="008D530F" w14:paraId="5C27AC07" w14:textId="77777777" w:rsidTr="00A37DD6">
        <w:trPr>
          <w:trHeight w:val="20"/>
        </w:trPr>
        <w:tc>
          <w:tcPr>
            <w:tcW w:w="567" w:type="dxa"/>
            <w:vAlign w:val="center"/>
          </w:tcPr>
          <w:p w14:paraId="36042678"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5844A2D5"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data zakończenia wizyty,</w:t>
            </w:r>
          </w:p>
        </w:tc>
      </w:tr>
      <w:tr w:rsidR="00DB291A" w:rsidRPr="008D530F" w14:paraId="2678AA5E" w14:textId="77777777" w:rsidTr="00A37DD6">
        <w:trPr>
          <w:trHeight w:val="20"/>
        </w:trPr>
        <w:tc>
          <w:tcPr>
            <w:tcW w:w="567" w:type="dxa"/>
            <w:vAlign w:val="center"/>
          </w:tcPr>
          <w:p w14:paraId="78FF82E6"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7D4DA324"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dane pacjenta,</w:t>
            </w:r>
          </w:p>
        </w:tc>
      </w:tr>
      <w:tr w:rsidR="00DB291A" w:rsidRPr="008D530F" w14:paraId="5A49D92A" w14:textId="77777777" w:rsidTr="00A37DD6">
        <w:trPr>
          <w:trHeight w:val="20"/>
        </w:trPr>
        <w:tc>
          <w:tcPr>
            <w:tcW w:w="567" w:type="dxa"/>
            <w:vAlign w:val="center"/>
          </w:tcPr>
          <w:p w14:paraId="7E2CAF96"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13590CB9"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lekarz obsługujący pacjenta w trakcie wizyty,</w:t>
            </w:r>
          </w:p>
        </w:tc>
      </w:tr>
      <w:tr w:rsidR="00DB291A" w:rsidRPr="008D530F" w14:paraId="3038CBA1" w14:textId="77777777" w:rsidTr="00A37DD6">
        <w:trPr>
          <w:trHeight w:val="20"/>
        </w:trPr>
        <w:tc>
          <w:tcPr>
            <w:tcW w:w="567" w:type="dxa"/>
            <w:vAlign w:val="center"/>
          </w:tcPr>
          <w:p w14:paraId="5E1D16CB"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1D005139"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decyzja,</w:t>
            </w:r>
          </w:p>
        </w:tc>
      </w:tr>
      <w:tr w:rsidR="00DB291A" w:rsidRPr="008D530F" w14:paraId="6CD5F350" w14:textId="77777777" w:rsidTr="00A37DD6">
        <w:trPr>
          <w:trHeight w:val="20"/>
        </w:trPr>
        <w:tc>
          <w:tcPr>
            <w:tcW w:w="567" w:type="dxa"/>
            <w:vAlign w:val="center"/>
          </w:tcPr>
          <w:p w14:paraId="0DE8A3C0"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30DEC26F"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data zgłoszenia pacjenta do gabinetu,</w:t>
            </w:r>
          </w:p>
        </w:tc>
      </w:tr>
      <w:tr w:rsidR="00DB291A" w:rsidRPr="008D530F" w14:paraId="7DF5F2B6" w14:textId="77777777" w:rsidTr="00A37DD6">
        <w:trPr>
          <w:trHeight w:val="20"/>
        </w:trPr>
        <w:tc>
          <w:tcPr>
            <w:tcW w:w="567" w:type="dxa"/>
            <w:vAlign w:val="center"/>
          </w:tcPr>
          <w:p w14:paraId="66E43FD8"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5D721E01"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numer w księdze wizyt,</w:t>
            </w:r>
          </w:p>
        </w:tc>
      </w:tr>
      <w:tr w:rsidR="00DB291A" w:rsidRPr="008D530F" w14:paraId="3B7A8C59" w14:textId="77777777" w:rsidTr="00A37DD6">
        <w:trPr>
          <w:trHeight w:val="20"/>
        </w:trPr>
        <w:tc>
          <w:tcPr>
            <w:tcW w:w="567" w:type="dxa"/>
            <w:vAlign w:val="center"/>
          </w:tcPr>
          <w:p w14:paraId="5F6D34F7"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7B95C384"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dane dot. jednostki kierującej,</w:t>
            </w:r>
          </w:p>
        </w:tc>
      </w:tr>
      <w:tr w:rsidR="00DB291A" w:rsidRPr="008D530F" w14:paraId="1E0EF47D" w14:textId="77777777" w:rsidTr="00A37DD6">
        <w:trPr>
          <w:trHeight w:val="20"/>
        </w:trPr>
        <w:tc>
          <w:tcPr>
            <w:tcW w:w="567" w:type="dxa"/>
            <w:vAlign w:val="center"/>
          </w:tcPr>
          <w:p w14:paraId="676713A9"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786A38B8"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kod świadczenia wg MZ,</w:t>
            </w:r>
          </w:p>
        </w:tc>
      </w:tr>
      <w:tr w:rsidR="00DB291A" w:rsidRPr="008D530F" w14:paraId="6CD31645" w14:textId="77777777" w:rsidTr="00A37DD6">
        <w:trPr>
          <w:trHeight w:val="20"/>
        </w:trPr>
        <w:tc>
          <w:tcPr>
            <w:tcW w:w="567" w:type="dxa"/>
            <w:vAlign w:val="center"/>
          </w:tcPr>
          <w:p w14:paraId="3EC62CD0"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53B1F364"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określenie czy świadczenie jest świadczeniem ratującym zdrowie lub życie pacjenta,</w:t>
            </w:r>
          </w:p>
        </w:tc>
      </w:tr>
      <w:tr w:rsidR="00DB291A" w:rsidRPr="008D530F" w14:paraId="4420529A" w14:textId="77777777" w:rsidTr="00A37DD6">
        <w:trPr>
          <w:trHeight w:val="20"/>
        </w:trPr>
        <w:tc>
          <w:tcPr>
            <w:tcW w:w="567" w:type="dxa"/>
            <w:vAlign w:val="center"/>
          </w:tcPr>
          <w:p w14:paraId="790A5830"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1CE624D9"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rodzaj udzielonego świadczenia,</w:t>
            </w:r>
          </w:p>
        </w:tc>
      </w:tr>
      <w:tr w:rsidR="00DB291A" w:rsidRPr="008D530F" w14:paraId="1493C22E" w14:textId="77777777" w:rsidTr="00A37DD6">
        <w:trPr>
          <w:trHeight w:val="20"/>
        </w:trPr>
        <w:tc>
          <w:tcPr>
            <w:tcW w:w="567" w:type="dxa"/>
            <w:vAlign w:val="center"/>
          </w:tcPr>
          <w:p w14:paraId="270DB982"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549288B7"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uwagi dodatkowe.</w:t>
            </w:r>
          </w:p>
        </w:tc>
      </w:tr>
      <w:tr w:rsidR="00DB291A" w:rsidRPr="008D530F" w14:paraId="0CD4B8F0" w14:textId="77777777" w:rsidTr="00A37DD6">
        <w:trPr>
          <w:trHeight w:val="20"/>
        </w:trPr>
        <w:tc>
          <w:tcPr>
            <w:tcW w:w="567" w:type="dxa"/>
            <w:vAlign w:val="center"/>
          </w:tcPr>
          <w:p w14:paraId="038D0F32"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558C9248"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Blokowanie zamknięcia wizyty pacjenta w przypadku braku Karty Zgłoszenia Choroby Psychicznej/ Nowotworowej/ Zakaźnej, jeśli pacjentowi zaewidencjonowano takowe rozpoznanie.</w:t>
            </w:r>
          </w:p>
        </w:tc>
      </w:tr>
      <w:tr w:rsidR="00DB291A" w:rsidRPr="008D530F" w14:paraId="7CF6972E" w14:textId="77777777" w:rsidTr="00A37DD6">
        <w:trPr>
          <w:trHeight w:val="20"/>
        </w:trPr>
        <w:tc>
          <w:tcPr>
            <w:tcW w:w="567" w:type="dxa"/>
            <w:vAlign w:val="center"/>
          </w:tcPr>
          <w:p w14:paraId="57C78E6D"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1DAFD121"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ewidencji wystawionych recept zgodnie z obowiązującymi przepisami.</w:t>
            </w:r>
          </w:p>
        </w:tc>
      </w:tr>
      <w:tr w:rsidR="00DB291A" w:rsidRPr="008D530F" w14:paraId="054AAC93" w14:textId="77777777" w:rsidTr="00A37DD6">
        <w:trPr>
          <w:trHeight w:val="20"/>
        </w:trPr>
        <w:tc>
          <w:tcPr>
            <w:tcW w:w="567" w:type="dxa"/>
            <w:tcBorders>
              <w:bottom w:val="single" w:sz="4" w:space="0" w:color="auto"/>
            </w:tcBorders>
            <w:vAlign w:val="center"/>
          </w:tcPr>
          <w:p w14:paraId="1B12C8C2"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Borders>
              <w:bottom w:val="single" w:sz="4" w:space="0" w:color="auto"/>
            </w:tcBorders>
          </w:tcPr>
          <w:p w14:paraId="3AAC767F"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wydruku księgi wizyt.</w:t>
            </w:r>
          </w:p>
        </w:tc>
      </w:tr>
      <w:tr w:rsidR="00DB291A" w:rsidRPr="008D530F" w14:paraId="737726F7" w14:textId="77777777" w:rsidTr="00A37DD6">
        <w:trPr>
          <w:trHeight w:val="20"/>
        </w:trPr>
        <w:tc>
          <w:tcPr>
            <w:tcW w:w="567" w:type="dxa"/>
            <w:tcBorders>
              <w:tr2bl w:val="single" w:sz="4" w:space="0" w:color="auto"/>
            </w:tcBorders>
            <w:shd w:val="clear" w:color="auto" w:fill="auto"/>
            <w:vAlign w:val="center"/>
          </w:tcPr>
          <w:p w14:paraId="1CCB2CFD" w14:textId="77777777" w:rsidR="00DB291A" w:rsidRPr="008D530F" w:rsidRDefault="00DB291A" w:rsidP="008D530F">
            <w:pPr>
              <w:pStyle w:val="Tekstkomentarza"/>
              <w:spacing w:line="240" w:lineRule="auto"/>
              <w:ind w:left="502"/>
              <w:rPr>
                <w:rFonts w:asciiTheme="minorHAnsi" w:hAnsiTheme="minorHAnsi" w:cstheme="minorHAnsi"/>
                <w:szCs w:val="22"/>
                <w:lang w:eastAsia="en-US"/>
              </w:rPr>
            </w:pPr>
          </w:p>
        </w:tc>
        <w:tc>
          <w:tcPr>
            <w:tcW w:w="8744" w:type="dxa"/>
            <w:shd w:val="clear" w:color="auto" w:fill="auto"/>
            <w:hideMark/>
          </w:tcPr>
          <w:p w14:paraId="3989B87B"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Obsługa kart diagnostyki i leczenia onkologicznego (DiLO):</w:t>
            </w:r>
          </w:p>
        </w:tc>
      </w:tr>
      <w:tr w:rsidR="00DB291A" w:rsidRPr="008D530F" w14:paraId="5AFE7FA7" w14:textId="77777777" w:rsidTr="00A37DD6">
        <w:trPr>
          <w:trHeight w:val="20"/>
        </w:trPr>
        <w:tc>
          <w:tcPr>
            <w:tcW w:w="567" w:type="dxa"/>
            <w:vAlign w:val="center"/>
          </w:tcPr>
          <w:p w14:paraId="3D1EBB3B"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hideMark/>
          </w:tcPr>
          <w:p w14:paraId="5F0196AE"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przyjęcia pacjenta na podstawie karty DiLO,</w:t>
            </w:r>
          </w:p>
        </w:tc>
      </w:tr>
      <w:tr w:rsidR="00DB291A" w:rsidRPr="008D530F" w14:paraId="4378A29D" w14:textId="77777777" w:rsidTr="00A37DD6">
        <w:trPr>
          <w:trHeight w:val="20"/>
        </w:trPr>
        <w:tc>
          <w:tcPr>
            <w:tcW w:w="567" w:type="dxa"/>
            <w:vAlign w:val="center"/>
          </w:tcPr>
          <w:p w14:paraId="70741FD4"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31F5F304"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weryfikacja zgodności danych oraz kompletu danych niezbędnych do przyjęcia pacjenta na podstawie karty DiLO, w tym tryb przyjęcia, numer karty, etap realizacji karty,</w:t>
            </w:r>
          </w:p>
        </w:tc>
      </w:tr>
      <w:tr w:rsidR="00DB291A" w:rsidRPr="008D530F" w14:paraId="76B176FD" w14:textId="77777777" w:rsidTr="00A37DD6">
        <w:trPr>
          <w:trHeight w:val="20"/>
        </w:trPr>
        <w:tc>
          <w:tcPr>
            <w:tcW w:w="567" w:type="dxa"/>
            <w:vAlign w:val="center"/>
          </w:tcPr>
          <w:p w14:paraId="060349CA"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47327B50"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założenia karty DiLO w trakcie trwania świadczenia,</w:t>
            </w:r>
          </w:p>
        </w:tc>
      </w:tr>
      <w:tr w:rsidR="00DB291A" w:rsidRPr="008D530F" w14:paraId="7956D8A1" w14:textId="77777777" w:rsidTr="00A37DD6">
        <w:trPr>
          <w:trHeight w:val="20"/>
        </w:trPr>
        <w:tc>
          <w:tcPr>
            <w:tcW w:w="567" w:type="dxa"/>
            <w:vAlign w:val="center"/>
          </w:tcPr>
          <w:p w14:paraId="112EBA54"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48AEEA14"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założenia kolejnej karty DiLO pacjenta dla drugiej grupy rozpoznań bez konieczności zamykania aktywnej karty,</w:t>
            </w:r>
          </w:p>
        </w:tc>
      </w:tr>
      <w:tr w:rsidR="00DB291A" w:rsidRPr="008D530F" w14:paraId="7E7A244E" w14:textId="77777777" w:rsidTr="00A37DD6">
        <w:trPr>
          <w:trHeight w:val="20"/>
        </w:trPr>
        <w:tc>
          <w:tcPr>
            <w:tcW w:w="567" w:type="dxa"/>
            <w:vAlign w:val="center"/>
          </w:tcPr>
          <w:p w14:paraId="13C190C0"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03DADDC3"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zablokowania zakładania kilku aktywnych kart DiLO dla pacjenta,</w:t>
            </w:r>
          </w:p>
        </w:tc>
      </w:tr>
      <w:tr w:rsidR="00DB291A" w:rsidRPr="008D530F" w14:paraId="19525007" w14:textId="77777777" w:rsidTr="00A37DD6">
        <w:trPr>
          <w:trHeight w:val="20"/>
        </w:trPr>
        <w:tc>
          <w:tcPr>
            <w:tcW w:w="567" w:type="dxa"/>
            <w:vAlign w:val="center"/>
          </w:tcPr>
          <w:p w14:paraId="2ECFB375"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7124515D"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wydruku karty DiLO w wybranym trybie:  tylko strony dot. obsługiwanego etapu karty, wszystkie strony, objaśnienia,</w:t>
            </w:r>
          </w:p>
        </w:tc>
      </w:tr>
      <w:tr w:rsidR="00DB291A" w:rsidRPr="008D530F" w14:paraId="4FF0553E" w14:textId="77777777" w:rsidTr="00A37DD6">
        <w:trPr>
          <w:trHeight w:val="20"/>
        </w:trPr>
        <w:tc>
          <w:tcPr>
            <w:tcW w:w="567" w:type="dxa"/>
            <w:vAlign w:val="center"/>
          </w:tcPr>
          <w:p w14:paraId="05D4DE1C"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5259892D"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realizacji kilku etapów karty DiLO podczas jednego świadczenia,</w:t>
            </w:r>
          </w:p>
        </w:tc>
      </w:tr>
      <w:tr w:rsidR="00DB291A" w:rsidRPr="008D530F" w14:paraId="5FA3580B" w14:textId="77777777" w:rsidTr="00A37DD6">
        <w:trPr>
          <w:trHeight w:val="20"/>
        </w:trPr>
        <w:tc>
          <w:tcPr>
            <w:tcW w:w="567" w:type="dxa"/>
            <w:vAlign w:val="center"/>
          </w:tcPr>
          <w:p w14:paraId="520319D1"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5C024F26"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zamknięcia karty DiLO podczas realizacji świadczenia,</w:t>
            </w:r>
          </w:p>
        </w:tc>
      </w:tr>
      <w:tr w:rsidR="00DB291A" w:rsidRPr="008D530F" w14:paraId="795B918F" w14:textId="77777777" w:rsidTr="00A37DD6">
        <w:trPr>
          <w:trHeight w:val="20"/>
        </w:trPr>
        <w:tc>
          <w:tcPr>
            <w:tcW w:w="567" w:type="dxa"/>
            <w:vAlign w:val="center"/>
          </w:tcPr>
          <w:p w14:paraId="187585C6"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6F99C65B"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anulowania wprowadzonej karty DiLO,</w:t>
            </w:r>
          </w:p>
        </w:tc>
      </w:tr>
      <w:tr w:rsidR="00DB291A" w:rsidRPr="008D530F" w14:paraId="1826F47C" w14:textId="77777777" w:rsidTr="00A37DD6">
        <w:trPr>
          <w:trHeight w:val="20"/>
        </w:trPr>
        <w:tc>
          <w:tcPr>
            <w:tcW w:w="567" w:type="dxa"/>
            <w:vAlign w:val="center"/>
          </w:tcPr>
          <w:p w14:paraId="48EC0892"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221198FD"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usunięcia informacji o realizacji etapu karty DiLO w ramach świadczenia bez konieczności usuwania całej karty,</w:t>
            </w:r>
          </w:p>
        </w:tc>
      </w:tr>
      <w:tr w:rsidR="00DB291A" w:rsidRPr="008D530F" w14:paraId="02F3C2B0" w14:textId="77777777" w:rsidTr="00A37DD6">
        <w:trPr>
          <w:trHeight w:val="20"/>
        </w:trPr>
        <w:tc>
          <w:tcPr>
            <w:tcW w:w="567" w:type="dxa"/>
            <w:tcBorders>
              <w:bottom w:val="single" w:sz="4" w:space="0" w:color="auto"/>
            </w:tcBorders>
            <w:vAlign w:val="center"/>
          </w:tcPr>
          <w:p w14:paraId="297DF2F8"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Borders>
              <w:bottom w:val="single" w:sz="4" w:space="0" w:color="auto"/>
            </w:tcBorders>
          </w:tcPr>
          <w:p w14:paraId="5FDED73A"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podgląd listy świadczeń, w ramach których następuje realizacja kolejnych etapów obsługi karty DiLO.</w:t>
            </w:r>
          </w:p>
        </w:tc>
      </w:tr>
      <w:tr w:rsidR="00DB291A" w:rsidRPr="008D530F" w14:paraId="5C10E604" w14:textId="77777777" w:rsidTr="00A37DD6">
        <w:trPr>
          <w:trHeight w:val="20"/>
        </w:trPr>
        <w:tc>
          <w:tcPr>
            <w:tcW w:w="567" w:type="dxa"/>
            <w:tcBorders>
              <w:tr2bl w:val="single" w:sz="4" w:space="0" w:color="auto"/>
            </w:tcBorders>
            <w:shd w:val="clear" w:color="auto" w:fill="auto"/>
            <w:vAlign w:val="center"/>
          </w:tcPr>
          <w:p w14:paraId="5C807BA7" w14:textId="77777777" w:rsidR="00DB291A" w:rsidRPr="008D530F" w:rsidRDefault="00DB291A" w:rsidP="008D530F">
            <w:pPr>
              <w:pStyle w:val="Tekstkomentarza"/>
              <w:spacing w:line="240" w:lineRule="auto"/>
              <w:ind w:left="502"/>
              <w:rPr>
                <w:rFonts w:asciiTheme="minorHAnsi" w:hAnsiTheme="minorHAnsi" w:cstheme="minorHAnsi"/>
                <w:szCs w:val="22"/>
                <w:lang w:eastAsia="en-US"/>
              </w:rPr>
            </w:pPr>
          </w:p>
        </w:tc>
        <w:tc>
          <w:tcPr>
            <w:tcW w:w="8744" w:type="dxa"/>
            <w:shd w:val="clear" w:color="auto" w:fill="auto"/>
          </w:tcPr>
          <w:p w14:paraId="4814ABD5"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Wydruk zestawień:</w:t>
            </w:r>
          </w:p>
        </w:tc>
      </w:tr>
      <w:tr w:rsidR="00DB291A" w:rsidRPr="008D530F" w14:paraId="5E1CF58F" w14:textId="77777777" w:rsidTr="00A37DD6">
        <w:trPr>
          <w:trHeight w:val="20"/>
        </w:trPr>
        <w:tc>
          <w:tcPr>
            <w:tcW w:w="567" w:type="dxa"/>
            <w:vAlign w:val="center"/>
          </w:tcPr>
          <w:p w14:paraId="0F5506EA"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4BF70238"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aktualne wizyty w gabinecie,</w:t>
            </w:r>
          </w:p>
        </w:tc>
      </w:tr>
      <w:tr w:rsidR="00DB291A" w:rsidRPr="008D530F" w14:paraId="1DF0D56C" w14:textId="77777777" w:rsidTr="00A37DD6">
        <w:trPr>
          <w:trHeight w:val="20"/>
        </w:trPr>
        <w:tc>
          <w:tcPr>
            <w:tcW w:w="567" w:type="dxa"/>
            <w:vAlign w:val="center"/>
          </w:tcPr>
          <w:p w14:paraId="18055946"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203EA29B" w14:textId="77777777" w:rsidR="00DB291A" w:rsidRPr="008D530F" w:rsidRDefault="00DB291A" w:rsidP="008D530F">
            <w:pPr>
              <w:pStyle w:val="Tabela1"/>
              <w:numPr>
                <w:ilvl w:val="0"/>
                <w:numId w:val="56"/>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lista wypisów pacjentów leczonych w danym gabinecie,</w:t>
            </w:r>
          </w:p>
        </w:tc>
      </w:tr>
      <w:tr w:rsidR="00DB291A" w:rsidRPr="008D530F" w14:paraId="76E22F6D" w14:textId="77777777" w:rsidTr="00A37DD6">
        <w:trPr>
          <w:trHeight w:val="20"/>
        </w:trPr>
        <w:tc>
          <w:tcPr>
            <w:tcW w:w="567" w:type="dxa"/>
            <w:vAlign w:val="center"/>
          </w:tcPr>
          <w:p w14:paraId="3B386428"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7D6716CA"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System zawiera klawisze skrótów umożliwiające bezpośredni dostęp do dostępnych wybranych przez użytkownika   pozycji menu lub funkcji, definiowane na etapie wdrożenia oraz stałe skróty   klawiszowe dla podstawowych operacji.</w:t>
            </w:r>
          </w:p>
        </w:tc>
      </w:tr>
      <w:tr w:rsidR="00DB291A" w:rsidRPr="008D530F" w14:paraId="0F672AA4" w14:textId="77777777" w:rsidTr="00A37DD6">
        <w:trPr>
          <w:trHeight w:val="20"/>
        </w:trPr>
        <w:tc>
          <w:tcPr>
            <w:tcW w:w="567" w:type="dxa"/>
            <w:vAlign w:val="center"/>
          </w:tcPr>
          <w:p w14:paraId="5E42661A" w14:textId="77777777" w:rsidR="00DB291A" w:rsidRPr="008D530F" w:rsidRDefault="00DB291A" w:rsidP="008D530F">
            <w:pPr>
              <w:pStyle w:val="Tekstkomentarza"/>
              <w:numPr>
                <w:ilvl w:val="0"/>
                <w:numId w:val="135"/>
              </w:numPr>
              <w:spacing w:line="240" w:lineRule="auto"/>
              <w:jc w:val="center"/>
              <w:textAlignment w:val="auto"/>
              <w:rPr>
                <w:rFonts w:asciiTheme="minorHAnsi" w:hAnsiTheme="minorHAnsi" w:cstheme="minorHAnsi"/>
                <w:szCs w:val="22"/>
                <w:lang w:eastAsia="en-US"/>
              </w:rPr>
            </w:pPr>
          </w:p>
        </w:tc>
        <w:tc>
          <w:tcPr>
            <w:tcW w:w="8744" w:type="dxa"/>
          </w:tcPr>
          <w:p w14:paraId="3453D6E0"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Limitowanie dostępu do danych wyłącznie osobom uprawnionym, poprzez konfigurowanie schematów uprawnień.</w:t>
            </w:r>
          </w:p>
        </w:tc>
      </w:tr>
    </w:tbl>
    <w:p w14:paraId="03DB9233" w14:textId="77777777" w:rsidR="00DB291A" w:rsidRPr="008D530F" w:rsidRDefault="00DB291A" w:rsidP="008D530F">
      <w:pPr>
        <w:spacing w:before="0" w:after="0" w:line="240" w:lineRule="auto"/>
        <w:rPr>
          <w:rFonts w:asciiTheme="minorHAnsi" w:hAnsiTheme="minorHAnsi" w:cstheme="minorHAnsi"/>
          <w:szCs w:val="22"/>
        </w:rPr>
      </w:pPr>
    </w:p>
    <w:p w14:paraId="19845FFC" w14:textId="77777777"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bookmarkStart w:id="714" w:name="_Toc474489648"/>
      <w:bookmarkStart w:id="715" w:name="_Toc500412682"/>
      <w:r w:rsidRPr="00270618">
        <w:rPr>
          <w:rFonts w:asciiTheme="minorHAnsi" w:hAnsiTheme="minorHAnsi" w:cstheme="minorHAnsi"/>
          <w:szCs w:val="24"/>
        </w:rPr>
        <w:lastRenderedPageBreak/>
        <w:t>Moduł/grupa funkcjonalności: POZ</w:t>
      </w:r>
      <w:bookmarkEnd w:id="714"/>
      <w:bookmarkEnd w:id="715"/>
      <w:r w:rsidRPr="00270618">
        <w:rPr>
          <w:rFonts w:asciiTheme="minorHAnsi" w:hAnsiTheme="minorHAnsi" w:cstheme="minorHAnsi"/>
          <w:szCs w:val="24"/>
        </w:rPr>
        <w:t xml:space="preserve"> </w:t>
      </w:r>
    </w:p>
    <w:p w14:paraId="0662F588" w14:textId="77777777" w:rsidR="00DB291A" w:rsidRPr="008D530F" w:rsidRDefault="00DB291A" w:rsidP="008D530F">
      <w:pPr>
        <w:spacing w:before="0" w:after="0" w:line="240" w:lineRule="auto"/>
        <w:rPr>
          <w:rFonts w:asciiTheme="minorHAnsi" w:hAnsiTheme="minorHAnsi" w:cstheme="minorHAnsi"/>
          <w:szCs w:val="22"/>
        </w:rPr>
      </w:pPr>
    </w:p>
    <w:tbl>
      <w:tblPr>
        <w:tblW w:w="916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
        <w:gridCol w:w="8602"/>
      </w:tblGrid>
      <w:tr w:rsidR="00DB291A" w:rsidRPr="008D530F" w14:paraId="5E80018D" w14:textId="77777777" w:rsidTr="00A37DD6">
        <w:trPr>
          <w:trHeight w:val="20"/>
          <w:tblHeader/>
        </w:trPr>
        <w:tc>
          <w:tcPr>
            <w:tcW w:w="567" w:type="dxa"/>
            <w:tcBorders>
              <w:bottom w:val="single" w:sz="4" w:space="0" w:color="auto"/>
            </w:tcBorders>
            <w:vAlign w:val="center"/>
            <w:hideMark/>
          </w:tcPr>
          <w:p w14:paraId="1D72119D" w14:textId="77777777" w:rsidR="00DB291A" w:rsidRPr="008D530F" w:rsidRDefault="00DB291A" w:rsidP="008D530F">
            <w:pPr>
              <w:pStyle w:val="Tabela1a"/>
              <w:spacing w:before="0" w:after="0"/>
              <w:ind w:left="386" w:hanging="284"/>
              <w:jc w:val="left"/>
              <w:rPr>
                <w:rFonts w:asciiTheme="minorHAnsi" w:hAnsiTheme="minorHAnsi" w:cstheme="minorHAnsi"/>
                <w:b/>
                <w:bCs/>
                <w:szCs w:val="22"/>
                <w:lang w:eastAsia="en-US"/>
              </w:rPr>
            </w:pPr>
            <w:r w:rsidRPr="008D530F">
              <w:rPr>
                <w:rFonts w:asciiTheme="minorHAnsi" w:hAnsiTheme="minorHAnsi" w:cstheme="minorHAnsi"/>
                <w:b/>
                <w:bCs/>
                <w:szCs w:val="22"/>
                <w:lang w:eastAsia="en-US"/>
              </w:rPr>
              <w:t>Lp.</w:t>
            </w:r>
          </w:p>
        </w:tc>
        <w:tc>
          <w:tcPr>
            <w:tcW w:w="8602" w:type="dxa"/>
            <w:tcBorders>
              <w:bottom w:val="single" w:sz="4" w:space="0" w:color="auto"/>
            </w:tcBorders>
            <w:vAlign w:val="center"/>
            <w:hideMark/>
          </w:tcPr>
          <w:p w14:paraId="3C1A7825" w14:textId="77777777" w:rsidR="00DB291A" w:rsidRPr="008D530F" w:rsidRDefault="00DB291A" w:rsidP="008D530F">
            <w:pPr>
              <w:pStyle w:val="Tabela1"/>
              <w:spacing w:before="0" w:after="0"/>
              <w:ind w:right="50"/>
              <w:jc w:val="center"/>
              <w:rPr>
                <w:rFonts w:asciiTheme="minorHAnsi" w:hAnsiTheme="minorHAnsi" w:cstheme="minorHAnsi"/>
                <w:b/>
                <w:bCs/>
                <w:szCs w:val="22"/>
                <w:lang w:eastAsia="en-US"/>
              </w:rPr>
            </w:pPr>
            <w:r w:rsidRPr="008D530F">
              <w:rPr>
                <w:rFonts w:asciiTheme="minorHAnsi" w:hAnsiTheme="minorHAnsi" w:cstheme="minorHAnsi"/>
                <w:b/>
                <w:bCs/>
                <w:szCs w:val="22"/>
                <w:lang w:eastAsia="en-US"/>
              </w:rPr>
              <w:t>Wymaganie</w:t>
            </w:r>
          </w:p>
        </w:tc>
      </w:tr>
      <w:tr w:rsidR="00DB291A" w:rsidRPr="008D530F" w14:paraId="0AE349B8" w14:textId="77777777" w:rsidTr="00A37DD6">
        <w:trPr>
          <w:trHeight w:val="20"/>
        </w:trPr>
        <w:tc>
          <w:tcPr>
            <w:tcW w:w="567" w:type="dxa"/>
            <w:tcBorders>
              <w:tr2bl w:val="single" w:sz="4" w:space="0" w:color="auto"/>
            </w:tcBorders>
            <w:shd w:val="clear" w:color="auto" w:fill="auto"/>
            <w:vAlign w:val="center"/>
          </w:tcPr>
          <w:p w14:paraId="6FC85D74" w14:textId="77777777" w:rsidR="00DB291A" w:rsidRPr="008D530F" w:rsidRDefault="00DB291A" w:rsidP="008D530F">
            <w:pPr>
              <w:pStyle w:val="Tabela1"/>
              <w:spacing w:before="0" w:after="0"/>
              <w:ind w:left="502"/>
              <w:rPr>
                <w:rFonts w:asciiTheme="minorHAnsi" w:hAnsiTheme="minorHAnsi" w:cstheme="minorHAnsi"/>
                <w:szCs w:val="22"/>
                <w:lang w:eastAsia="en-US"/>
              </w:rPr>
            </w:pPr>
          </w:p>
        </w:tc>
        <w:tc>
          <w:tcPr>
            <w:tcW w:w="8602" w:type="dxa"/>
            <w:shd w:val="clear" w:color="auto" w:fill="auto"/>
          </w:tcPr>
          <w:p w14:paraId="74B6262C"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Ewidencja deklaracji POZ/KAOS:</w:t>
            </w:r>
          </w:p>
        </w:tc>
      </w:tr>
      <w:tr w:rsidR="00DB291A" w:rsidRPr="008D530F" w14:paraId="37031761" w14:textId="77777777" w:rsidTr="00A37DD6">
        <w:trPr>
          <w:trHeight w:val="20"/>
        </w:trPr>
        <w:tc>
          <w:tcPr>
            <w:tcW w:w="567" w:type="dxa"/>
            <w:vAlign w:val="center"/>
          </w:tcPr>
          <w:p w14:paraId="4C8FC254" w14:textId="77777777" w:rsidR="00DB291A" w:rsidRPr="008D530F" w:rsidRDefault="00DB291A" w:rsidP="008D530F">
            <w:pPr>
              <w:pStyle w:val="Tabela1"/>
              <w:numPr>
                <w:ilvl w:val="0"/>
                <w:numId w:val="143"/>
              </w:numPr>
              <w:spacing w:before="0" w:after="0"/>
              <w:jc w:val="center"/>
              <w:textAlignment w:val="auto"/>
              <w:rPr>
                <w:rFonts w:asciiTheme="minorHAnsi" w:hAnsiTheme="minorHAnsi" w:cstheme="minorHAnsi"/>
                <w:szCs w:val="22"/>
                <w:lang w:eastAsia="en-US"/>
              </w:rPr>
            </w:pPr>
          </w:p>
        </w:tc>
        <w:tc>
          <w:tcPr>
            <w:tcW w:w="8602" w:type="dxa"/>
            <w:hideMark/>
          </w:tcPr>
          <w:p w14:paraId="421EE9FB" w14:textId="77777777" w:rsidR="00DB291A" w:rsidRPr="008D530F" w:rsidRDefault="00DB291A" w:rsidP="008D530F">
            <w:pPr>
              <w:pStyle w:val="Tabela1"/>
              <w:numPr>
                <w:ilvl w:val="0"/>
                <w:numId w:val="152"/>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deklaracje do lekarza rodzinnego,</w:t>
            </w:r>
          </w:p>
        </w:tc>
      </w:tr>
      <w:tr w:rsidR="00DB291A" w:rsidRPr="008D530F" w14:paraId="6B980B25" w14:textId="77777777" w:rsidTr="00A37DD6">
        <w:trPr>
          <w:trHeight w:val="20"/>
        </w:trPr>
        <w:tc>
          <w:tcPr>
            <w:tcW w:w="567" w:type="dxa"/>
            <w:vAlign w:val="center"/>
          </w:tcPr>
          <w:p w14:paraId="0CA4ABE0"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hideMark/>
          </w:tcPr>
          <w:p w14:paraId="2462565E" w14:textId="77777777" w:rsidR="00DB291A" w:rsidRPr="008D530F" w:rsidRDefault="00DB291A" w:rsidP="008D530F">
            <w:pPr>
              <w:pStyle w:val="Tabela1"/>
              <w:numPr>
                <w:ilvl w:val="0"/>
                <w:numId w:val="152"/>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deklaracje do pielęgniarki,</w:t>
            </w:r>
          </w:p>
        </w:tc>
      </w:tr>
      <w:tr w:rsidR="00DB291A" w:rsidRPr="008D530F" w14:paraId="19FFFB21" w14:textId="77777777" w:rsidTr="00A37DD6">
        <w:trPr>
          <w:trHeight w:val="20"/>
        </w:trPr>
        <w:tc>
          <w:tcPr>
            <w:tcW w:w="567" w:type="dxa"/>
            <w:vAlign w:val="center"/>
          </w:tcPr>
          <w:p w14:paraId="42F070B8"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hideMark/>
          </w:tcPr>
          <w:p w14:paraId="1D211A70" w14:textId="77777777" w:rsidR="00DB291A" w:rsidRPr="008D530F" w:rsidRDefault="00DB291A" w:rsidP="008D530F">
            <w:pPr>
              <w:pStyle w:val="Tabela1"/>
              <w:numPr>
                <w:ilvl w:val="0"/>
                <w:numId w:val="153"/>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deklaracje do położnej,</w:t>
            </w:r>
          </w:p>
        </w:tc>
      </w:tr>
      <w:tr w:rsidR="00DB291A" w:rsidRPr="008D530F" w14:paraId="496DE580" w14:textId="77777777" w:rsidTr="00A37DD6">
        <w:trPr>
          <w:trHeight w:val="20"/>
        </w:trPr>
        <w:tc>
          <w:tcPr>
            <w:tcW w:w="567" w:type="dxa"/>
            <w:vAlign w:val="center"/>
          </w:tcPr>
          <w:p w14:paraId="0C51DC8F"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hideMark/>
          </w:tcPr>
          <w:p w14:paraId="3B871CF0" w14:textId="77777777" w:rsidR="00DB291A" w:rsidRPr="008D530F" w:rsidRDefault="00DB291A" w:rsidP="008D530F">
            <w:pPr>
              <w:pStyle w:val="Tabela1"/>
              <w:numPr>
                <w:ilvl w:val="0"/>
                <w:numId w:val="153"/>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deklaracje z zakresu medycyny szkolnej,</w:t>
            </w:r>
          </w:p>
        </w:tc>
      </w:tr>
      <w:tr w:rsidR="00DB291A" w:rsidRPr="008D530F" w14:paraId="082B4512" w14:textId="77777777" w:rsidTr="00A37DD6">
        <w:trPr>
          <w:trHeight w:val="20"/>
        </w:trPr>
        <w:tc>
          <w:tcPr>
            <w:tcW w:w="567" w:type="dxa"/>
            <w:vAlign w:val="center"/>
          </w:tcPr>
          <w:p w14:paraId="180A2FD3"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hideMark/>
          </w:tcPr>
          <w:p w14:paraId="59D980B3" w14:textId="77777777" w:rsidR="00DB291A" w:rsidRPr="008D530F" w:rsidRDefault="00DB291A" w:rsidP="008D530F">
            <w:pPr>
              <w:pStyle w:val="Tabela1"/>
              <w:numPr>
                <w:ilvl w:val="0"/>
                <w:numId w:val="154"/>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kompleksowa ambulatoryjna opieka nad pacjentem z cukrzycą,</w:t>
            </w:r>
          </w:p>
        </w:tc>
      </w:tr>
      <w:tr w:rsidR="00DB291A" w:rsidRPr="008D530F" w14:paraId="4655BD6E" w14:textId="77777777" w:rsidTr="00A37DD6">
        <w:trPr>
          <w:trHeight w:val="20"/>
        </w:trPr>
        <w:tc>
          <w:tcPr>
            <w:tcW w:w="567" w:type="dxa"/>
            <w:vAlign w:val="center"/>
          </w:tcPr>
          <w:p w14:paraId="7F05888B"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hideMark/>
          </w:tcPr>
          <w:p w14:paraId="125447DE" w14:textId="77777777" w:rsidR="00DB291A" w:rsidRPr="008D530F" w:rsidRDefault="00DB291A" w:rsidP="008D530F">
            <w:pPr>
              <w:pStyle w:val="Tabela1"/>
              <w:numPr>
                <w:ilvl w:val="0"/>
                <w:numId w:val="154"/>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kompleksowa ambulatoryjna opieka nad pacjentem zakażonym HIV.</w:t>
            </w:r>
          </w:p>
        </w:tc>
      </w:tr>
      <w:tr w:rsidR="00DB291A" w:rsidRPr="008D530F" w14:paraId="0F033BD1" w14:textId="77777777" w:rsidTr="00A37DD6">
        <w:trPr>
          <w:trHeight w:val="20"/>
        </w:trPr>
        <w:tc>
          <w:tcPr>
            <w:tcW w:w="567" w:type="dxa"/>
            <w:vAlign w:val="center"/>
          </w:tcPr>
          <w:p w14:paraId="6250FE20"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tcPr>
          <w:p w14:paraId="5831F14F"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określenia, po raz który w bieżącym roku składana jest deklaracja.</w:t>
            </w:r>
          </w:p>
        </w:tc>
      </w:tr>
      <w:tr w:rsidR="00DB291A" w:rsidRPr="008D530F" w14:paraId="0E340AA3" w14:textId="77777777" w:rsidTr="00A37DD6">
        <w:trPr>
          <w:trHeight w:val="20"/>
        </w:trPr>
        <w:tc>
          <w:tcPr>
            <w:tcW w:w="567" w:type="dxa"/>
            <w:vAlign w:val="center"/>
          </w:tcPr>
          <w:p w14:paraId="0A1A8BC8"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tcPr>
          <w:p w14:paraId="37713CBE"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Kontrola wprowadzanych deklaracji uniemożliwiająca zaewidencjonowanie więcej niż jednej deklaracji danego typu.</w:t>
            </w:r>
          </w:p>
        </w:tc>
      </w:tr>
      <w:tr w:rsidR="00DB291A" w:rsidRPr="008D530F" w14:paraId="26F8E73F" w14:textId="77777777" w:rsidTr="00A37DD6">
        <w:trPr>
          <w:trHeight w:val="20"/>
        </w:trPr>
        <w:tc>
          <w:tcPr>
            <w:tcW w:w="567" w:type="dxa"/>
            <w:vAlign w:val="center"/>
          </w:tcPr>
          <w:p w14:paraId="7D88B8DF"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hideMark/>
          </w:tcPr>
          <w:p w14:paraId="012942EB"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wycofania deklaracji wraz z podaniem powodu wycofania.</w:t>
            </w:r>
          </w:p>
        </w:tc>
      </w:tr>
      <w:tr w:rsidR="00DB291A" w:rsidRPr="008D530F" w14:paraId="41F17E83" w14:textId="77777777" w:rsidTr="00A37DD6">
        <w:trPr>
          <w:trHeight w:val="20"/>
        </w:trPr>
        <w:tc>
          <w:tcPr>
            <w:tcW w:w="567" w:type="dxa"/>
            <w:vAlign w:val="center"/>
          </w:tcPr>
          <w:p w14:paraId="35CC265E"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hideMark/>
          </w:tcPr>
          <w:p w14:paraId="73E8B841"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Zmiana podstawowych danych deklaracji.</w:t>
            </w:r>
          </w:p>
        </w:tc>
      </w:tr>
      <w:tr w:rsidR="00DB291A" w:rsidRPr="008D530F" w14:paraId="227E01A0" w14:textId="77777777" w:rsidTr="00A37DD6">
        <w:trPr>
          <w:trHeight w:val="20"/>
        </w:trPr>
        <w:tc>
          <w:tcPr>
            <w:tcW w:w="567" w:type="dxa"/>
            <w:vAlign w:val="center"/>
          </w:tcPr>
          <w:p w14:paraId="688F4CD1"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hideMark/>
          </w:tcPr>
          <w:p w14:paraId="5C82D6F9"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Wydruk deklaracji POZ.</w:t>
            </w:r>
          </w:p>
        </w:tc>
      </w:tr>
      <w:tr w:rsidR="00DB291A" w:rsidRPr="008D530F" w14:paraId="4184099F" w14:textId="77777777" w:rsidTr="00A37DD6">
        <w:trPr>
          <w:trHeight w:val="20"/>
        </w:trPr>
        <w:tc>
          <w:tcPr>
            <w:tcW w:w="567" w:type="dxa"/>
            <w:vAlign w:val="center"/>
          </w:tcPr>
          <w:p w14:paraId="57111191"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hideMark/>
          </w:tcPr>
          <w:p w14:paraId="44DBDB97"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jednoczesnego wydruku deklaracji wyboru lekarza POZ, pielęgniarki POZ oraz położnej POZ.</w:t>
            </w:r>
          </w:p>
        </w:tc>
      </w:tr>
      <w:tr w:rsidR="00DB291A" w:rsidRPr="008D530F" w14:paraId="17BE2BE1" w14:textId="77777777" w:rsidTr="00A37DD6">
        <w:trPr>
          <w:trHeight w:val="20"/>
        </w:trPr>
        <w:tc>
          <w:tcPr>
            <w:tcW w:w="567" w:type="dxa"/>
            <w:vAlign w:val="center"/>
          </w:tcPr>
          <w:p w14:paraId="0171E378"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hideMark/>
          </w:tcPr>
          <w:p w14:paraId="093029BF"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Elektroniczna weryfikacja uprawnień świadczeniobiorców do uzyskania świadczeń.</w:t>
            </w:r>
          </w:p>
        </w:tc>
      </w:tr>
      <w:tr w:rsidR="00DB291A" w:rsidRPr="008D530F" w14:paraId="5F3658CD" w14:textId="77777777" w:rsidTr="00A37DD6">
        <w:trPr>
          <w:trHeight w:val="20"/>
        </w:trPr>
        <w:tc>
          <w:tcPr>
            <w:tcW w:w="567" w:type="dxa"/>
            <w:vAlign w:val="center"/>
          </w:tcPr>
          <w:p w14:paraId="75A60B26"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tcPr>
          <w:p w14:paraId="7E06A008"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System umożliwia ewidencjonowanie i wydruk oświadczeń pacjenta/opiekuna prawnego potwierdzających uprawnienie do świadczeń opieki zdrowotnej finansowanych ze środków publicznych.</w:t>
            </w:r>
          </w:p>
        </w:tc>
      </w:tr>
      <w:tr w:rsidR="00DB291A" w:rsidRPr="008D530F" w14:paraId="5C2CF472" w14:textId="77777777" w:rsidTr="00A37DD6">
        <w:trPr>
          <w:trHeight w:val="20"/>
        </w:trPr>
        <w:tc>
          <w:tcPr>
            <w:tcW w:w="567" w:type="dxa"/>
            <w:vAlign w:val="center"/>
          </w:tcPr>
          <w:p w14:paraId="42F9A117"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tcPr>
          <w:p w14:paraId="7DA5C96A"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Ewidencja danych ubezpieczeniowych pacjenta wraz z danymi dokumentu ubezpieczeniowego.</w:t>
            </w:r>
          </w:p>
        </w:tc>
      </w:tr>
      <w:tr w:rsidR="00DB291A" w:rsidRPr="008D530F" w14:paraId="5A099E84" w14:textId="77777777" w:rsidTr="00A37DD6">
        <w:trPr>
          <w:trHeight w:val="20"/>
        </w:trPr>
        <w:tc>
          <w:tcPr>
            <w:tcW w:w="567" w:type="dxa"/>
            <w:tcBorders>
              <w:bottom w:val="single" w:sz="4" w:space="0" w:color="auto"/>
            </w:tcBorders>
            <w:vAlign w:val="center"/>
          </w:tcPr>
          <w:p w14:paraId="43AAACE1"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tcPr>
          <w:p w14:paraId="05B70A0F"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rPr>
              <w:t>Definiowanie planu pracy poszczególnych gabinetów.</w:t>
            </w:r>
          </w:p>
        </w:tc>
      </w:tr>
      <w:tr w:rsidR="00DB291A" w:rsidRPr="008D530F" w14:paraId="16356630" w14:textId="77777777" w:rsidTr="00A37DD6">
        <w:trPr>
          <w:trHeight w:val="20"/>
        </w:trPr>
        <w:tc>
          <w:tcPr>
            <w:tcW w:w="567" w:type="dxa"/>
            <w:tcBorders>
              <w:tr2bl w:val="single" w:sz="4" w:space="0" w:color="auto"/>
            </w:tcBorders>
            <w:shd w:val="clear" w:color="auto" w:fill="auto"/>
            <w:vAlign w:val="center"/>
          </w:tcPr>
          <w:p w14:paraId="3E130937" w14:textId="77777777" w:rsidR="00DB291A" w:rsidRPr="008D530F" w:rsidRDefault="00DB291A" w:rsidP="008D530F">
            <w:pPr>
              <w:pStyle w:val="Tekstkomentarza"/>
              <w:spacing w:line="240" w:lineRule="auto"/>
              <w:ind w:left="502"/>
              <w:rPr>
                <w:rFonts w:asciiTheme="minorHAnsi" w:hAnsiTheme="minorHAnsi" w:cstheme="minorHAnsi"/>
                <w:szCs w:val="22"/>
                <w:lang w:eastAsia="en-US"/>
              </w:rPr>
            </w:pPr>
          </w:p>
        </w:tc>
        <w:tc>
          <w:tcPr>
            <w:tcW w:w="8602" w:type="dxa"/>
            <w:shd w:val="clear" w:color="auto" w:fill="auto"/>
            <w:hideMark/>
          </w:tcPr>
          <w:p w14:paraId="7B5565F5"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Planowanie świadczeń w poszczególnych gabinetach:</w:t>
            </w:r>
          </w:p>
        </w:tc>
      </w:tr>
      <w:tr w:rsidR="00DB291A" w:rsidRPr="008D530F" w14:paraId="0544372A" w14:textId="77777777" w:rsidTr="00A37DD6">
        <w:trPr>
          <w:trHeight w:val="20"/>
        </w:trPr>
        <w:tc>
          <w:tcPr>
            <w:tcW w:w="567" w:type="dxa"/>
            <w:shd w:val="clear" w:color="auto" w:fill="auto"/>
            <w:vAlign w:val="center"/>
          </w:tcPr>
          <w:p w14:paraId="199DEE6C"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shd w:val="clear" w:color="auto" w:fill="auto"/>
            <w:hideMark/>
          </w:tcPr>
          <w:p w14:paraId="5AD05470" w14:textId="77777777" w:rsidR="00DB291A" w:rsidRPr="008D530F" w:rsidRDefault="00DB291A" w:rsidP="008D530F">
            <w:pPr>
              <w:pStyle w:val="Tabela1"/>
              <w:numPr>
                <w:ilvl w:val="0"/>
                <w:numId w:val="154"/>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 wykorzystaniem planu pracy gabinetów,</w:t>
            </w:r>
          </w:p>
        </w:tc>
      </w:tr>
      <w:tr w:rsidR="00DB291A" w:rsidRPr="008D530F" w14:paraId="200E0141" w14:textId="77777777" w:rsidTr="00A37DD6">
        <w:trPr>
          <w:trHeight w:val="20"/>
        </w:trPr>
        <w:tc>
          <w:tcPr>
            <w:tcW w:w="567" w:type="dxa"/>
            <w:shd w:val="clear" w:color="auto" w:fill="auto"/>
            <w:vAlign w:val="center"/>
          </w:tcPr>
          <w:p w14:paraId="2504FE02"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shd w:val="clear" w:color="auto" w:fill="auto"/>
            <w:hideMark/>
          </w:tcPr>
          <w:p w14:paraId="4B914B99" w14:textId="77777777" w:rsidR="00DB291A" w:rsidRPr="008D530F" w:rsidRDefault="00DB291A" w:rsidP="008D530F">
            <w:pPr>
              <w:pStyle w:val="Tabela1"/>
              <w:numPr>
                <w:ilvl w:val="0"/>
                <w:numId w:val="154"/>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niezależnie od planu pracy.</w:t>
            </w:r>
          </w:p>
        </w:tc>
      </w:tr>
      <w:tr w:rsidR="00DB291A" w:rsidRPr="008D530F" w14:paraId="62EA1DB8" w14:textId="77777777" w:rsidTr="00A37DD6">
        <w:trPr>
          <w:trHeight w:val="20"/>
        </w:trPr>
        <w:tc>
          <w:tcPr>
            <w:tcW w:w="567" w:type="dxa"/>
            <w:tcBorders>
              <w:bottom w:val="single" w:sz="4" w:space="0" w:color="auto"/>
            </w:tcBorders>
            <w:shd w:val="clear" w:color="auto" w:fill="auto"/>
            <w:vAlign w:val="center"/>
          </w:tcPr>
          <w:p w14:paraId="5452D7D4"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shd w:val="clear" w:color="auto" w:fill="auto"/>
          </w:tcPr>
          <w:p w14:paraId="092EC938"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Podgląd listy zaplanowanych świadczeń z uwzględnieniem planowanej daty przyjęcia.</w:t>
            </w:r>
          </w:p>
        </w:tc>
      </w:tr>
      <w:tr w:rsidR="00DB291A" w:rsidRPr="008D530F" w14:paraId="6BED9E22" w14:textId="77777777" w:rsidTr="00A37DD6">
        <w:trPr>
          <w:trHeight w:val="20"/>
        </w:trPr>
        <w:tc>
          <w:tcPr>
            <w:tcW w:w="567" w:type="dxa"/>
            <w:tcBorders>
              <w:tr2bl w:val="single" w:sz="4" w:space="0" w:color="auto"/>
            </w:tcBorders>
            <w:shd w:val="clear" w:color="auto" w:fill="auto"/>
            <w:vAlign w:val="center"/>
          </w:tcPr>
          <w:p w14:paraId="4A82F469" w14:textId="77777777" w:rsidR="00DB291A" w:rsidRPr="008D530F" w:rsidRDefault="00DB291A" w:rsidP="008D530F">
            <w:pPr>
              <w:pStyle w:val="Tekstkomentarza"/>
              <w:spacing w:line="240" w:lineRule="auto"/>
              <w:ind w:left="502"/>
              <w:rPr>
                <w:rFonts w:asciiTheme="minorHAnsi" w:hAnsiTheme="minorHAnsi" w:cstheme="minorHAnsi"/>
                <w:szCs w:val="22"/>
                <w:lang w:eastAsia="en-US"/>
              </w:rPr>
            </w:pPr>
          </w:p>
        </w:tc>
        <w:tc>
          <w:tcPr>
            <w:tcW w:w="8602" w:type="dxa"/>
            <w:shd w:val="clear" w:color="auto" w:fill="auto"/>
          </w:tcPr>
          <w:p w14:paraId="1CE72E72" w14:textId="77777777" w:rsidR="00DB291A" w:rsidRPr="008D530F" w:rsidRDefault="00DB291A" w:rsidP="008D530F">
            <w:pPr>
              <w:pStyle w:val="Tabela1"/>
              <w:spacing w:before="0" w:after="0"/>
              <w:ind w:left="0"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blokady ewidencji świadczenia bez aktywnej deklaracji POZ pacjenta w danej komórce w dniu świadczenia. Istnieje możliwość sprawdzania deklaracji z dokładnością do:</w:t>
            </w:r>
          </w:p>
        </w:tc>
      </w:tr>
      <w:tr w:rsidR="00DB291A" w:rsidRPr="008D530F" w14:paraId="22305A7B" w14:textId="77777777" w:rsidTr="00A37DD6">
        <w:trPr>
          <w:trHeight w:val="20"/>
        </w:trPr>
        <w:tc>
          <w:tcPr>
            <w:tcW w:w="567" w:type="dxa"/>
            <w:shd w:val="clear" w:color="auto" w:fill="auto"/>
            <w:vAlign w:val="center"/>
          </w:tcPr>
          <w:p w14:paraId="15D86C93"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shd w:val="clear" w:color="auto" w:fill="auto"/>
          </w:tcPr>
          <w:p w14:paraId="2AC9FE5F" w14:textId="77777777" w:rsidR="00DB291A" w:rsidRPr="008D530F" w:rsidRDefault="00DB291A" w:rsidP="008D530F">
            <w:pPr>
              <w:pStyle w:val="Tabela1"/>
              <w:numPr>
                <w:ilvl w:val="0"/>
                <w:numId w:val="154"/>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komórki organizacyjnej (deklaracja jest sprawdzana po uzupełnieniu daty świadczenia i komórki organizacyjnej),</w:t>
            </w:r>
          </w:p>
        </w:tc>
      </w:tr>
      <w:tr w:rsidR="00DB291A" w:rsidRPr="008D530F" w14:paraId="4CFF844A" w14:textId="77777777" w:rsidTr="00A37DD6">
        <w:trPr>
          <w:trHeight w:val="20"/>
        </w:trPr>
        <w:tc>
          <w:tcPr>
            <w:tcW w:w="567" w:type="dxa"/>
            <w:tcBorders>
              <w:bottom w:val="single" w:sz="4" w:space="0" w:color="auto"/>
            </w:tcBorders>
            <w:shd w:val="clear" w:color="auto" w:fill="auto"/>
            <w:vAlign w:val="center"/>
          </w:tcPr>
          <w:p w14:paraId="340BDD9A"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shd w:val="clear" w:color="auto" w:fill="auto"/>
          </w:tcPr>
          <w:p w14:paraId="46412A45" w14:textId="77777777" w:rsidR="00DB291A" w:rsidRPr="008D530F" w:rsidRDefault="00DB291A" w:rsidP="008D530F">
            <w:pPr>
              <w:pStyle w:val="Tabela1"/>
              <w:numPr>
                <w:ilvl w:val="0"/>
                <w:numId w:val="154"/>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komórki organizacyjnej i pracownika (deklaracja jest sprawdzana po uzupełnieniu daty świadczenia, komórki organizacyjnej i pracownika).</w:t>
            </w:r>
          </w:p>
        </w:tc>
      </w:tr>
      <w:tr w:rsidR="00DB291A" w:rsidRPr="008D530F" w14:paraId="7B50692C" w14:textId="77777777" w:rsidTr="00A37DD6">
        <w:trPr>
          <w:trHeight w:val="20"/>
        </w:trPr>
        <w:tc>
          <w:tcPr>
            <w:tcW w:w="567" w:type="dxa"/>
            <w:tcBorders>
              <w:tr2bl w:val="single" w:sz="4" w:space="0" w:color="auto"/>
            </w:tcBorders>
            <w:shd w:val="clear" w:color="auto" w:fill="auto"/>
            <w:vAlign w:val="center"/>
          </w:tcPr>
          <w:p w14:paraId="0182E1F4" w14:textId="77777777" w:rsidR="00DB291A" w:rsidRPr="008D530F" w:rsidRDefault="00DB291A" w:rsidP="008D530F">
            <w:pPr>
              <w:pStyle w:val="Tekstkomentarza"/>
              <w:spacing w:line="240" w:lineRule="auto"/>
              <w:ind w:left="502"/>
              <w:rPr>
                <w:rFonts w:asciiTheme="minorHAnsi" w:hAnsiTheme="minorHAnsi" w:cstheme="minorHAnsi"/>
                <w:szCs w:val="22"/>
                <w:lang w:eastAsia="en-US"/>
              </w:rPr>
            </w:pPr>
          </w:p>
        </w:tc>
        <w:tc>
          <w:tcPr>
            <w:tcW w:w="8602" w:type="dxa"/>
            <w:shd w:val="clear" w:color="auto" w:fill="auto"/>
          </w:tcPr>
          <w:p w14:paraId="152303AB"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Filtrowanie pacjentów na liście roboczej wg kryterium:</w:t>
            </w:r>
          </w:p>
        </w:tc>
      </w:tr>
      <w:tr w:rsidR="00DB291A" w:rsidRPr="008D530F" w14:paraId="7AB4B2C1" w14:textId="77777777" w:rsidTr="00A37DD6">
        <w:trPr>
          <w:trHeight w:val="20"/>
        </w:trPr>
        <w:tc>
          <w:tcPr>
            <w:tcW w:w="567" w:type="dxa"/>
            <w:shd w:val="clear" w:color="auto" w:fill="auto"/>
            <w:vAlign w:val="center"/>
          </w:tcPr>
          <w:p w14:paraId="56DFAF36"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shd w:val="clear" w:color="auto" w:fill="auto"/>
          </w:tcPr>
          <w:p w14:paraId="5E519457" w14:textId="77777777" w:rsidR="00DB291A" w:rsidRPr="008D530F" w:rsidRDefault="00DB291A" w:rsidP="008D530F">
            <w:pPr>
              <w:pStyle w:val="Tabela1"/>
              <w:numPr>
                <w:ilvl w:val="0"/>
                <w:numId w:val="154"/>
              </w:numPr>
              <w:spacing w:before="0" w:after="0"/>
              <w:ind w:right="50"/>
              <w:jc w:val="both"/>
              <w:textAlignment w:val="auto"/>
              <w:rPr>
                <w:rFonts w:asciiTheme="minorHAnsi" w:hAnsiTheme="minorHAnsi" w:cstheme="minorHAnsi"/>
                <w:szCs w:val="22"/>
              </w:rPr>
            </w:pPr>
            <w:r w:rsidRPr="008D530F">
              <w:rPr>
                <w:rFonts w:asciiTheme="minorHAnsi" w:hAnsiTheme="minorHAnsi" w:cstheme="minorHAnsi"/>
                <w:szCs w:val="22"/>
              </w:rPr>
              <w:t>zadeklarowani do lekarza rodz.,</w:t>
            </w:r>
          </w:p>
        </w:tc>
      </w:tr>
      <w:tr w:rsidR="00DB291A" w:rsidRPr="008D530F" w14:paraId="2B81BF51" w14:textId="77777777" w:rsidTr="00A37DD6">
        <w:trPr>
          <w:trHeight w:val="20"/>
        </w:trPr>
        <w:tc>
          <w:tcPr>
            <w:tcW w:w="567" w:type="dxa"/>
            <w:shd w:val="clear" w:color="auto" w:fill="auto"/>
            <w:vAlign w:val="center"/>
          </w:tcPr>
          <w:p w14:paraId="013A9E90"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shd w:val="clear" w:color="auto" w:fill="auto"/>
          </w:tcPr>
          <w:p w14:paraId="40E1A4F2" w14:textId="77777777" w:rsidR="00DB291A" w:rsidRPr="008D530F" w:rsidRDefault="00DB291A" w:rsidP="008D530F">
            <w:pPr>
              <w:pStyle w:val="Tabela1"/>
              <w:numPr>
                <w:ilvl w:val="0"/>
                <w:numId w:val="154"/>
              </w:numPr>
              <w:spacing w:before="0" w:after="0"/>
              <w:ind w:right="50"/>
              <w:jc w:val="both"/>
              <w:textAlignment w:val="auto"/>
              <w:rPr>
                <w:rFonts w:asciiTheme="minorHAnsi" w:hAnsiTheme="minorHAnsi" w:cstheme="minorHAnsi"/>
                <w:szCs w:val="22"/>
              </w:rPr>
            </w:pPr>
            <w:r w:rsidRPr="008D530F">
              <w:rPr>
                <w:rFonts w:asciiTheme="minorHAnsi" w:hAnsiTheme="minorHAnsi" w:cstheme="minorHAnsi"/>
                <w:szCs w:val="22"/>
              </w:rPr>
              <w:t>zadeklarowani do pielęgniarki,</w:t>
            </w:r>
          </w:p>
        </w:tc>
      </w:tr>
      <w:tr w:rsidR="00DB291A" w:rsidRPr="008D530F" w14:paraId="4DB17A57" w14:textId="77777777" w:rsidTr="00A37DD6">
        <w:trPr>
          <w:trHeight w:val="20"/>
        </w:trPr>
        <w:tc>
          <w:tcPr>
            <w:tcW w:w="567" w:type="dxa"/>
            <w:shd w:val="clear" w:color="auto" w:fill="auto"/>
            <w:vAlign w:val="center"/>
          </w:tcPr>
          <w:p w14:paraId="2B955ED8"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shd w:val="clear" w:color="auto" w:fill="auto"/>
          </w:tcPr>
          <w:p w14:paraId="1C6444D6" w14:textId="77777777" w:rsidR="00DB291A" w:rsidRPr="008D530F" w:rsidRDefault="00DB291A" w:rsidP="008D530F">
            <w:pPr>
              <w:pStyle w:val="Tabela1"/>
              <w:numPr>
                <w:ilvl w:val="0"/>
                <w:numId w:val="154"/>
              </w:numPr>
              <w:spacing w:before="0" w:after="0"/>
              <w:ind w:right="50"/>
              <w:jc w:val="both"/>
              <w:textAlignment w:val="auto"/>
              <w:rPr>
                <w:rFonts w:asciiTheme="minorHAnsi" w:hAnsiTheme="minorHAnsi" w:cstheme="minorHAnsi"/>
                <w:szCs w:val="22"/>
              </w:rPr>
            </w:pPr>
            <w:r w:rsidRPr="008D530F">
              <w:rPr>
                <w:rFonts w:asciiTheme="minorHAnsi" w:hAnsiTheme="minorHAnsi" w:cstheme="minorHAnsi"/>
                <w:szCs w:val="22"/>
              </w:rPr>
              <w:t>zadeklarowani do położnej,</w:t>
            </w:r>
          </w:p>
        </w:tc>
      </w:tr>
      <w:tr w:rsidR="00DB291A" w:rsidRPr="008D530F" w14:paraId="3BF90CBC" w14:textId="77777777" w:rsidTr="00A37DD6">
        <w:trPr>
          <w:trHeight w:val="20"/>
        </w:trPr>
        <w:tc>
          <w:tcPr>
            <w:tcW w:w="567" w:type="dxa"/>
            <w:shd w:val="clear" w:color="auto" w:fill="auto"/>
            <w:vAlign w:val="center"/>
          </w:tcPr>
          <w:p w14:paraId="2CAF4914"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shd w:val="clear" w:color="auto" w:fill="auto"/>
          </w:tcPr>
          <w:p w14:paraId="5B934633" w14:textId="77777777" w:rsidR="00DB291A" w:rsidRPr="008D530F" w:rsidRDefault="00DB291A" w:rsidP="008D530F">
            <w:pPr>
              <w:pStyle w:val="Tabela1"/>
              <w:numPr>
                <w:ilvl w:val="0"/>
                <w:numId w:val="154"/>
              </w:numPr>
              <w:spacing w:before="0" w:after="0"/>
              <w:ind w:right="50"/>
              <w:jc w:val="both"/>
              <w:textAlignment w:val="auto"/>
              <w:rPr>
                <w:rFonts w:asciiTheme="minorHAnsi" w:hAnsiTheme="minorHAnsi" w:cstheme="minorHAnsi"/>
                <w:szCs w:val="22"/>
              </w:rPr>
            </w:pPr>
            <w:r w:rsidRPr="008D530F">
              <w:rPr>
                <w:rFonts w:asciiTheme="minorHAnsi" w:hAnsiTheme="minorHAnsi" w:cstheme="minorHAnsi"/>
                <w:szCs w:val="22"/>
              </w:rPr>
              <w:t>w ramach medycyny szkolnej,</w:t>
            </w:r>
          </w:p>
        </w:tc>
      </w:tr>
      <w:tr w:rsidR="00DB291A" w:rsidRPr="008D530F" w14:paraId="44F4A108" w14:textId="77777777" w:rsidTr="00A37DD6">
        <w:trPr>
          <w:trHeight w:val="20"/>
        </w:trPr>
        <w:tc>
          <w:tcPr>
            <w:tcW w:w="567" w:type="dxa"/>
            <w:shd w:val="clear" w:color="auto" w:fill="auto"/>
            <w:vAlign w:val="center"/>
          </w:tcPr>
          <w:p w14:paraId="5C6A6BF3"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shd w:val="clear" w:color="auto" w:fill="auto"/>
          </w:tcPr>
          <w:p w14:paraId="79BC3971" w14:textId="77777777" w:rsidR="00DB291A" w:rsidRPr="008D530F" w:rsidRDefault="00DB291A" w:rsidP="008D530F">
            <w:pPr>
              <w:pStyle w:val="Tabela1"/>
              <w:numPr>
                <w:ilvl w:val="0"/>
                <w:numId w:val="154"/>
              </w:numPr>
              <w:spacing w:before="0" w:after="0"/>
              <w:ind w:right="50"/>
              <w:jc w:val="both"/>
              <w:textAlignment w:val="auto"/>
              <w:rPr>
                <w:rFonts w:asciiTheme="minorHAnsi" w:hAnsiTheme="minorHAnsi" w:cstheme="minorHAnsi"/>
                <w:szCs w:val="22"/>
              </w:rPr>
            </w:pPr>
            <w:r w:rsidRPr="008D530F">
              <w:rPr>
                <w:rFonts w:asciiTheme="minorHAnsi" w:hAnsiTheme="minorHAnsi" w:cstheme="minorHAnsi"/>
                <w:szCs w:val="22"/>
              </w:rPr>
              <w:t>zadeklarowani do KAOS (cuk.),</w:t>
            </w:r>
          </w:p>
        </w:tc>
      </w:tr>
      <w:tr w:rsidR="00DB291A" w:rsidRPr="008D530F" w14:paraId="2F08C04D" w14:textId="77777777" w:rsidTr="00A37DD6">
        <w:trPr>
          <w:trHeight w:val="20"/>
        </w:trPr>
        <w:tc>
          <w:tcPr>
            <w:tcW w:w="567" w:type="dxa"/>
            <w:tcBorders>
              <w:bottom w:val="single" w:sz="4" w:space="0" w:color="auto"/>
            </w:tcBorders>
            <w:shd w:val="clear" w:color="auto" w:fill="auto"/>
            <w:vAlign w:val="center"/>
          </w:tcPr>
          <w:p w14:paraId="77D288D8"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shd w:val="clear" w:color="auto" w:fill="auto"/>
          </w:tcPr>
          <w:p w14:paraId="62D8B79C" w14:textId="77777777" w:rsidR="00DB291A" w:rsidRPr="008D530F" w:rsidRDefault="00DB291A" w:rsidP="008D530F">
            <w:pPr>
              <w:pStyle w:val="Tabela1"/>
              <w:numPr>
                <w:ilvl w:val="0"/>
                <w:numId w:val="154"/>
              </w:numPr>
              <w:spacing w:before="0" w:after="0"/>
              <w:ind w:right="50"/>
              <w:jc w:val="both"/>
              <w:textAlignment w:val="auto"/>
              <w:rPr>
                <w:rFonts w:asciiTheme="minorHAnsi" w:hAnsiTheme="minorHAnsi" w:cstheme="minorHAnsi"/>
                <w:szCs w:val="22"/>
              </w:rPr>
            </w:pPr>
            <w:r w:rsidRPr="008D530F">
              <w:rPr>
                <w:rFonts w:asciiTheme="minorHAnsi" w:hAnsiTheme="minorHAnsi" w:cstheme="minorHAnsi"/>
                <w:szCs w:val="22"/>
              </w:rPr>
              <w:t>zapisani na dziś.</w:t>
            </w:r>
          </w:p>
        </w:tc>
      </w:tr>
      <w:tr w:rsidR="00DB291A" w:rsidRPr="008D530F" w14:paraId="290D3C6F" w14:textId="77777777" w:rsidTr="00A37DD6">
        <w:trPr>
          <w:trHeight w:val="20"/>
        </w:trPr>
        <w:tc>
          <w:tcPr>
            <w:tcW w:w="567" w:type="dxa"/>
            <w:tcBorders>
              <w:tr2bl w:val="single" w:sz="4" w:space="0" w:color="auto"/>
            </w:tcBorders>
            <w:shd w:val="clear" w:color="auto" w:fill="auto"/>
            <w:vAlign w:val="center"/>
          </w:tcPr>
          <w:p w14:paraId="7DC621A3" w14:textId="77777777" w:rsidR="00DB291A" w:rsidRPr="008D530F" w:rsidRDefault="00DB291A" w:rsidP="008D530F">
            <w:pPr>
              <w:pStyle w:val="Tekstkomentarza"/>
              <w:spacing w:line="240" w:lineRule="auto"/>
              <w:ind w:left="502"/>
              <w:rPr>
                <w:rFonts w:asciiTheme="minorHAnsi" w:hAnsiTheme="minorHAnsi" w:cstheme="minorHAnsi"/>
                <w:szCs w:val="22"/>
                <w:lang w:eastAsia="en-US"/>
              </w:rPr>
            </w:pPr>
          </w:p>
        </w:tc>
        <w:tc>
          <w:tcPr>
            <w:tcW w:w="8602" w:type="dxa"/>
            <w:shd w:val="clear" w:color="auto" w:fill="auto"/>
          </w:tcPr>
          <w:p w14:paraId="350557FC"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definiowania dodatkowych filtrów np.:</w:t>
            </w:r>
          </w:p>
        </w:tc>
      </w:tr>
      <w:tr w:rsidR="00DB291A" w:rsidRPr="008D530F" w14:paraId="472E988F" w14:textId="77777777" w:rsidTr="00A37DD6">
        <w:trPr>
          <w:trHeight w:val="20"/>
        </w:trPr>
        <w:tc>
          <w:tcPr>
            <w:tcW w:w="567" w:type="dxa"/>
            <w:shd w:val="clear" w:color="auto" w:fill="auto"/>
            <w:vAlign w:val="center"/>
          </w:tcPr>
          <w:p w14:paraId="7BD438A6"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shd w:val="clear" w:color="auto" w:fill="auto"/>
          </w:tcPr>
          <w:p w14:paraId="178E3FB4" w14:textId="77777777" w:rsidR="00DB291A" w:rsidRPr="008D530F" w:rsidRDefault="00DB291A" w:rsidP="008D530F">
            <w:pPr>
              <w:pStyle w:val="Tabela1"/>
              <w:numPr>
                <w:ilvl w:val="0"/>
                <w:numId w:val="154"/>
              </w:numPr>
              <w:spacing w:before="0" w:after="0"/>
              <w:ind w:right="50"/>
              <w:jc w:val="both"/>
              <w:textAlignment w:val="auto"/>
              <w:rPr>
                <w:rFonts w:asciiTheme="minorHAnsi" w:hAnsiTheme="minorHAnsi" w:cstheme="minorHAnsi"/>
                <w:szCs w:val="22"/>
              </w:rPr>
            </w:pPr>
            <w:r w:rsidRPr="008D530F">
              <w:rPr>
                <w:rFonts w:asciiTheme="minorHAnsi" w:hAnsiTheme="minorHAnsi" w:cstheme="minorHAnsi"/>
                <w:szCs w:val="22"/>
              </w:rPr>
              <w:t>pacjenci bez aktywnej deklaracji lekarza rodzinnego,</w:t>
            </w:r>
          </w:p>
        </w:tc>
      </w:tr>
      <w:tr w:rsidR="00DB291A" w:rsidRPr="008D530F" w14:paraId="1509D276" w14:textId="77777777" w:rsidTr="00A37DD6">
        <w:trPr>
          <w:trHeight w:val="20"/>
        </w:trPr>
        <w:tc>
          <w:tcPr>
            <w:tcW w:w="567" w:type="dxa"/>
            <w:tcBorders>
              <w:tr2bl w:val="single" w:sz="4" w:space="0" w:color="auto"/>
            </w:tcBorders>
            <w:shd w:val="clear" w:color="auto" w:fill="auto"/>
            <w:vAlign w:val="center"/>
          </w:tcPr>
          <w:p w14:paraId="619F7A51" w14:textId="77777777" w:rsidR="00DB291A" w:rsidRPr="008D530F" w:rsidRDefault="00DB291A" w:rsidP="008D530F">
            <w:pPr>
              <w:pStyle w:val="Tekstkomentarza"/>
              <w:spacing w:line="240" w:lineRule="auto"/>
              <w:ind w:left="502"/>
              <w:rPr>
                <w:rFonts w:asciiTheme="minorHAnsi" w:hAnsiTheme="minorHAnsi" w:cstheme="minorHAnsi"/>
                <w:szCs w:val="22"/>
                <w:lang w:eastAsia="en-US"/>
              </w:rPr>
            </w:pPr>
          </w:p>
        </w:tc>
        <w:tc>
          <w:tcPr>
            <w:tcW w:w="8602" w:type="dxa"/>
            <w:shd w:val="clear" w:color="auto" w:fill="auto"/>
            <w:hideMark/>
          </w:tcPr>
          <w:p w14:paraId="3E24637F"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zdefiniowania na liście roboczej pacjentów własnych pól specyficznych dla gabinetu dotyczących:</w:t>
            </w:r>
          </w:p>
        </w:tc>
      </w:tr>
      <w:tr w:rsidR="00DB291A" w:rsidRPr="008D530F" w14:paraId="600086D7" w14:textId="77777777" w:rsidTr="00A37DD6">
        <w:trPr>
          <w:trHeight w:val="20"/>
        </w:trPr>
        <w:tc>
          <w:tcPr>
            <w:tcW w:w="567" w:type="dxa"/>
            <w:vAlign w:val="center"/>
          </w:tcPr>
          <w:p w14:paraId="34DBABBF"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hideMark/>
          </w:tcPr>
          <w:p w14:paraId="6A587EAC" w14:textId="77777777" w:rsidR="00DB291A" w:rsidRPr="008D530F" w:rsidRDefault="00DB291A" w:rsidP="008D530F">
            <w:pPr>
              <w:pStyle w:val="Tabela1"/>
              <w:numPr>
                <w:ilvl w:val="0"/>
                <w:numId w:val="154"/>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danych deklaracji do lekarza rodzinnego,</w:t>
            </w:r>
          </w:p>
        </w:tc>
      </w:tr>
      <w:tr w:rsidR="00DB291A" w:rsidRPr="008D530F" w14:paraId="57E90B39" w14:textId="77777777" w:rsidTr="00A37DD6">
        <w:trPr>
          <w:trHeight w:val="20"/>
        </w:trPr>
        <w:tc>
          <w:tcPr>
            <w:tcW w:w="567" w:type="dxa"/>
            <w:vAlign w:val="center"/>
          </w:tcPr>
          <w:p w14:paraId="0F41D7B3"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hideMark/>
          </w:tcPr>
          <w:p w14:paraId="6BFCAF96" w14:textId="77777777" w:rsidR="00DB291A" w:rsidRPr="008D530F" w:rsidRDefault="00DB291A" w:rsidP="008D530F">
            <w:pPr>
              <w:pStyle w:val="Tabela1"/>
              <w:numPr>
                <w:ilvl w:val="0"/>
                <w:numId w:val="154"/>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danych deklaracji do pielęgniarki środowiskowej,</w:t>
            </w:r>
          </w:p>
        </w:tc>
      </w:tr>
      <w:tr w:rsidR="00DB291A" w:rsidRPr="008D530F" w14:paraId="31DA0D2B" w14:textId="77777777" w:rsidTr="00A37DD6">
        <w:trPr>
          <w:trHeight w:val="20"/>
        </w:trPr>
        <w:tc>
          <w:tcPr>
            <w:tcW w:w="567" w:type="dxa"/>
            <w:vAlign w:val="center"/>
          </w:tcPr>
          <w:p w14:paraId="22605BC1"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hideMark/>
          </w:tcPr>
          <w:p w14:paraId="65ACD0FB" w14:textId="77777777" w:rsidR="00DB291A" w:rsidRPr="008D530F" w:rsidRDefault="00DB291A" w:rsidP="008D530F">
            <w:pPr>
              <w:pStyle w:val="Tabela1"/>
              <w:numPr>
                <w:ilvl w:val="0"/>
                <w:numId w:val="154"/>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danych deklaracji do położnej,</w:t>
            </w:r>
          </w:p>
        </w:tc>
      </w:tr>
      <w:tr w:rsidR="00DB291A" w:rsidRPr="008D530F" w14:paraId="454FBF58" w14:textId="77777777" w:rsidTr="00A37DD6">
        <w:trPr>
          <w:trHeight w:val="20"/>
        </w:trPr>
        <w:tc>
          <w:tcPr>
            <w:tcW w:w="567" w:type="dxa"/>
            <w:vAlign w:val="center"/>
          </w:tcPr>
          <w:p w14:paraId="1537F840"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hideMark/>
          </w:tcPr>
          <w:p w14:paraId="1F3B699F" w14:textId="77777777" w:rsidR="00DB291A" w:rsidRPr="008D530F" w:rsidRDefault="00DB291A" w:rsidP="008D530F">
            <w:pPr>
              <w:pStyle w:val="Tabela1"/>
              <w:numPr>
                <w:ilvl w:val="0"/>
                <w:numId w:val="154"/>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danych deklaracji w zakresie medycyny szkolnej,</w:t>
            </w:r>
          </w:p>
        </w:tc>
      </w:tr>
      <w:tr w:rsidR="00DB291A" w:rsidRPr="008D530F" w14:paraId="0A962480" w14:textId="77777777" w:rsidTr="00A37DD6">
        <w:trPr>
          <w:trHeight w:val="20"/>
        </w:trPr>
        <w:tc>
          <w:tcPr>
            <w:tcW w:w="567" w:type="dxa"/>
            <w:vAlign w:val="center"/>
          </w:tcPr>
          <w:p w14:paraId="1F6C70DB"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tcPr>
          <w:p w14:paraId="1E324BE4" w14:textId="77777777" w:rsidR="00DB291A" w:rsidRPr="008D530F" w:rsidRDefault="00DB291A" w:rsidP="008D530F">
            <w:pPr>
              <w:pStyle w:val="Tabela1"/>
              <w:numPr>
                <w:ilvl w:val="0"/>
                <w:numId w:val="154"/>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danych deklaracji do KAOS,</w:t>
            </w:r>
          </w:p>
        </w:tc>
      </w:tr>
      <w:tr w:rsidR="00DB291A" w:rsidRPr="008D530F" w14:paraId="5DE8D196" w14:textId="77777777" w:rsidTr="00A37DD6">
        <w:trPr>
          <w:trHeight w:val="20"/>
        </w:trPr>
        <w:tc>
          <w:tcPr>
            <w:tcW w:w="567" w:type="dxa"/>
            <w:vAlign w:val="center"/>
          </w:tcPr>
          <w:p w14:paraId="3D02FE98"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tcPr>
          <w:p w14:paraId="36EDDA9F" w14:textId="77777777" w:rsidR="00DB291A" w:rsidRPr="008D530F" w:rsidRDefault="00DB291A" w:rsidP="008D530F">
            <w:pPr>
              <w:pStyle w:val="Tabela1"/>
              <w:numPr>
                <w:ilvl w:val="0"/>
                <w:numId w:val="154"/>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adresu pacjenta,</w:t>
            </w:r>
          </w:p>
        </w:tc>
      </w:tr>
      <w:tr w:rsidR="00DB291A" w:rsidRPr="008D530F" w14:paraId="359953B1" w14:textId="77777777" w:rsidTr="00A37DD6">
        <w:trPr>
          <w:trHeight w:val="20"/>
        </w:trPr>
        <w:tc>
          <w:tcPr>
            <w:tcW w:w="567" w:type="dxa"/>
            <w:vAlign w:val="center"/>
          </w:tcPr>
          <w:p w14:paraId="47BD60CD"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tcPr>
          <w:p w14:paraId="4737753C" w14:textId="77777777" w:rsidR="00DB291A" w:rsidRPr="008D530F" w:rsidRDefault="00DB291A" w:rsidP="008D530F">
            <w:pPr>
              <w:pStyle w:val="Tabela1"/>
              <w:numPr>
                <w:ilvl w:val="0"/>
                <w:numId w:val="154"/>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telefonu kontaktowego pacjenta,</w:t>
            </w:r>
          </w:p>
        </w:tc>
      </w:tr>
      <w:tr w:rsidR="00DB291A" w:rsidRPr="008D530F" w14:paraId="0817A168" w14:textId="77777777" w:rsidTr="00A37DD6">
        <w:trPr>
          <w:trHeight w:val="20"/>
        </w:trPr>
        <w:tc>
          <w:tcPr>
            <w:tcW w:w="567" w:type="dxa"/>
            <w:vAlign w:val="center"/>
          </w:tcPr>
          <w:p w14:paraId="562C7F6C"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tcPr>
          <w:p w14:paraId="04212F13" w14:textId="77777777" w:rsidR="00DB291A" w:rsidRPr="008D530F" w:rsidRDefault="00DB291A" w:rsidP="008D530F">
            <w:pPr>
              <w:pStyle w:val="Tabela1"/>
              <w:numPr>
                <w:ilvl w:val="0"/>
                <w:numId w:val="154"/>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danych opiekuna/osoby do kontaktu,</w:t>
            </w:r>
          </w:p>
        </w:tc>
      </w:tr>
      <w:tr w:rsidR="00DB291A" w:rsidRPr="008D530F" w14:paraId="352695F8" w14:textId="77777777" w:rsidTr="00A37DD6">
        <w:trPr>
          <w:trHeight w:val="20"/>
        </w:trPr>
        <w:tc>
          <w:tcPr>
            <w:tcW w:w="567" w:type="dxa"/>
            <w:vAlign w:val="center"/>
          </w:tcPr>
          <w:p w14:paraId="0D97BA6C"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tcPr>
          <w:p w14:paraId="10D77816" w14:textId="77777777" w:rsidR="00DB291A" w:rsidRPr="008D530F" w:rsidRDefault="00DB291A" w:rsidP="008D530F">
            <w:pPr>
              <w:pStyle w:val="Tabela1"/>
              <w:numPr>
                <w:ilvl w:val="0"/>
                <w:numId w:val="154"/>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dokumentu uprawniającego do otrzymania świadczenia,</w:t>
            </w:r>
          </w:p>
        </w:tc>
      </w:tr>
      <w:tr w:rsidR="00DB291A" w:rsidRPr="008D530F" w14:paraId="3C35ACE4" w14:textId="77777777" w:rsidTr="00A37DD6">
        <w:trPr>
          <w:trHeight w:val="20"/>
        </w:trPr>
        <w:tc>
          <w:tcPr>
            <w:tcW w:w="567" w:type="dxa"/>
            <w:tcBorders>
              <w:bottom w:val="single" w:sz="4" w:space="0" w:color="auto"/>
            </w:tcBorders>
            <w:shd w:val="clear" w:color="auto" w:fill="auto"/>
            <w:vAlign w:val="center"/>
          </w:tcPr>
          <w:p w14:paraId="24542ADB"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shd w:val="clear" w:color="auto" w:fill="auto"/>
          </w:tcPr>
          <w:p w14:paraId="4BFCCC47" w14:textId="77777777" w:rsidR="00DB291A" w:rsidRPr="008D530F" w:rsidRDefault="00DB291A" w:rsidP="008D530F">
            <w:pPr>
              <w:pStyle w:val="Tabela1"/>
              <w:numPr>
                <w:ilvl w:val="0"/>
                <w:numId w:val="154"/>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danych ostatniej wizyty w gabinecie POZ.</w:t>
            </w:r>
          </w:p>
        </w:tc>
      </w:tr>
      <w:tr w:rsidR="00DB291A" w:rsidRPr="008D530F" w14:paraId="6B625006" w14:textId="77777777" w:rsidTr="00A37DD6">
        <w:trPr>
          <w:trHeight w:val="20"/>
        </w:trPr>
        <w:tc>
          <w:tcPr>
            <w:tcW w:w="567" w:type="dxa"/>
            <w:tcBorders>
              <w:tr2bl w:val="single" w:sz="4" w:space="0" w:color="auto"/>
            </w:tcBorders>
            <w:shd w:val="clear" w:color="auto" w:fill="auto"/>
            <w:vAlign w:val="center"/>
          </w:tcPr>
          <w:p w14:paraId="72366C49" w14:textId="77777777" w:rsidR="00DB291A" w:rsidRPr="008D530F" w:rsidRDefault="00DB291A" w:rsidP="008D530F">
            <w:pPr>
              <w:pStyle w:val="Tekstkomentarza"/>
              <w:spacing w:line="240" w:lineRule="auto"/>
              <w:ind w:left="502"/>
              <w:rPr>
                <w:rFonts w:asciiTheme="minorHAnsi" w:hAnsiTheme="minorHAnsi" w:cstheme="minorHAnsi"/>
                <w:szCs w:val="22"/>
                <w:lang w:eastAsia="en-US"/>
              </w:rPr>
            </w:pPr>
          </w:p>
        </w:tc>
        <w:tc>
          <w:tcPr>
            <w:tcW w:w="8602" w:type="dxa"/>
            <w:shd w:val="clear" w:color="auto" w:fill="auto"/>
          </w:tcPr>
          <w:p w14:paraId="2CE514F9"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Zarządzanie katalogami:</w:t>
            </w:r>
          </w:p>
        </w:tc>
      </w:tr>
      <w:tr w:rsidR="00DB291A" w:rsidRPr="008D530F" w14:paraId="197FF0E9" w14:textId="77777777" w:rsidTr="00A37DD6">
        <w:trPr>
          <w:trHeight w:val="20"/>
        </w:trPr>
        <w:tc>
          <w:tcPr>
            <w:tcW w:w="567" w:type="dxa"/>
            <w:shd w:val="clear" w:color="auto" w:fill="auto"/>
            <w:vAlign w:val="center"/>
          </w:tcPr>
          <w:p w14:paraId="35A4DF88"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shd w:val="clear" w:color="auto" w:fill="auto"/>
          </w:tcPr>
          <w:p w14:paraId="112026DF" w14:textId="77777777" w:rsidR="00DB291A" w:rsidRPr="008D530F" w:rsidRDefault="00DB291A" w:rsidP="008D530F">
            <w:pPr>
              <w:pStyle w:val="Tabela1"/>
              <w:numPr>
                <w:ilvl w:val="0"/>
                <w:numId w:val="154"/>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rozpoznań zgodnie z klasyfikacją ICD - 10,</w:t>
            </w:r>
          </w:p>
        </w:tc>
      </w:tr>
      <w:tr w:rsidR="00DB291A" w:rsidRPr="008D530F" w14:paraId="500BFE01" w14:textId="77777777" w:rsidTr="00A37DD6">
        <w:trPr>
          <w:trHeight w:val="20"/>
        </w:trPr>
        <w:tc>
          <w:tcPr>
            <w:tcW w:w="567" w:type="dxa"/>
            <w:shd w:val="clear" w:color="auto" w:fill="auto"/>
            <w:vAlign w:val="center"/>
          </w:tcPr>
          <w:p w14:paraId="5C49E173"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shd w:val="clear" w:color="auto" w:fill="auto"/>
          </w:tcPr>
          <w:p w14:paraId="195AEB92" w14:textId="77777777" w:rsidR="00DB291A" w:rsidRPr="008D530F" w:rsidRDefault="00DB291A" w:rsidP="008D530F">
            <w:pPr>
              <w:pStyle w:val="Tabela1"/>
              <w:numPr>
                <w:ilvl w:val="0"/>
                <w:numId w:val="154"/>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procedur rozliczeniowych,</w:t>
            </w:r>
          </w:p>
        </w:tc>
      </w:tr>
      <w:tr w:rsidR="00DB291A" w:rsidRPr="008D530F" w14:paraId="702FF9A3" w14:textId="77777777" w:rsidTr="00A37DD6">
        <w:trPr>
          <w:trHeight w:val="20"/>
        </w:trPr>
        <w:tc>
          <w:tcPr>
            <w:tcW w:w="567" w:type="dxa"/>
            <w:shd w:val="clear" w:color="auto" w:fill="auto"/>
            <w:vAlign w:val="center"/>
          </w:tcPr>
          <w:p w14:paraId="771C4E84"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shd w:val="clear" w:color="auto" w:fill="auto"/>
          </w:tcPr>
          <w:p w14:paraId="13FD1C36" w14:textId="77777777" w:rsidR="00DB291A" w:rsidRPr="008D530F" w:rsidRDefault="00DB291A" w:rsidP="008D530F">
            <w:pPr>
              <w:pStyle w:val="Tabela1"/>
              <w:numPr>
                <w:ilvl w:val="0"/>
                <w:numId w:val="154"/>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procedur zakładowych,</w:t>
            </w:r>
          </w:p>
        </w:tc>
      </w:tr>
      <w:tr w:rsidR="00DB291A" w:rsidRPr="008D530F" w14:paraId="3912760A" w14:textId="77777777" w:rsidTr="00A37DD6">
        <w:trPr>
          <w:trHeight w:val="20"/>
        </w:trPr>
        <w:tc>
          <w:tcPr>
            <w:tcW w:w="567" w:type="dxa"/>
            <w:shd w:val="clear" w:color="auto" w:fill="auto"/>
            <w:vAlign w:val="center"/>
          </w:tcPr>
          <w:p w14:paraId="7B88E0FD"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shd w:val="clear" w:color="auto" w:fill="auto"/>
          </w:tcPr>
          <w:p w14:paraId="4D2C5700" w14:textId="77777777" w:rsidR="00DB291A" w:rsidRPr="008D530F" w:rsidRDefault="00DB291A" w:rsidP="008D530F">
            <w:pPr>
              <w:pStyle w:val="Tabela1"/>
              <w:numPr>
                <w:ilvl w:val="0"/>
                <w:numId w:val="154"/>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pracowników,</w:t>
            </w:r>
          </w:p>
        </w:tc>
      </w:tr>
      <w:tr w:rsidR="00DB291A" w:rsidRPr="008D530F" w14:paraId="74CB7F0A" w14:textId="77777777" w:rsidTr="00A37DD6">
        <w:trPr>
          <w:trHeight w:val="20"/>
        </w:trPr>
        <w:tc>
          <w:tcPr>
            <w:tcW w:w="567" w:type="dxa"/>
            <w:shd w:val="clear" w:color="auto" w:fill="auto"/>
            <w:vAlign w:val="center"/>
          </w:tcPr>
          <w:p w14:paraId="14472BB6"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shd w:val="clear" w:color="auto" w:fill="auto"/>
          </w:tcPr>
          <w:p w14:paraId="0964A2F0" w14:textId="77777777" w:rsidR="00DB291A" w:rsidRPr="008D530F" w:rsidRDefault="00DB291A" w:rsidP="008D530F">
            <w:pPr>
              <w:pStyle w:val="Tabela1"/>
              <w:numPr>
                <w:ilvl w:val="0"/>
                <w:numId w:val="154"/>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dokumentów ubezpieczeniowych.</w:t>
            </w:r>
          </w:p>
        </w:tc>
      </w:tr>
      <w:tr w:rsidR="00DB291A" w:rsidRPr="008D530F" w14:paraId="76910395" w14:textId="77777777" w:rsidTr="00A37DD6">
        <w:trPr>
          <w:trHeight w:val="20"/>
        </w:trPr>
        <w:tc>
          <w:tcPr>
            <w:tcW w:w="567" w:type="dxa"/>
            <w:tcBorders>
              <w:bottom w:val="single" w:sz="4" w:space="0" w:color="auto"/>
            </w:tcBorders>
            <w:shd w:val="clear" w:color="auto" w:fill="auto"/>
            <w:vAlign w:val="center"/>
          </w:tcPr>
          <w:p w14:paraId="3DD5A921"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shd w:val="clear" w:color="auto" w:fill="auto"/>
          </w:tcPr>
          <w:p w14:paraId="48C632A0"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kopiowania rozpoznań z poprzedniej wizyty.</w:t>
            </w:r>
          </w:p>
        </w:tc>
      </w:tr>
      <w:tr w:rsidR="00DB291A" w:rsidRPr="008D530F" w14:paraId="4B5E8881" w14:textId="77777777" w:rsidTr="00A37DD6">
        <w:trPr>
          <w:trHeight w:val="20"/>
        </w:trPr>
        <w:tc>
          <w:tcPr>
            <w:tcW w:w="567" w:type="dxa"/>
            <w:tcBorders>
              <w:tr2bl w:val="single" w:sz="4" w:space="0" w:color="auto"/>
            </w:tcBorders>
            <w:shd w:val="clear" w:color="auto" w:fill="auto"/>
            <w:vAlign w:val="center"/>
          </w:tcPr>
          <w:p w14:paraId="344354B4" w14:textId="77777777" w:rsidR="00DB291A" w:rsidRPr="008D530F" w:rsidRDefault="00DB291A" w:rsidP="008D530F">
            <w:pPr>
              <w:pStyle w:val="Tekstkomentarza"/>
              <w:spacing w:line="240" w:lineRule="auto"/>
              <w:ind w:left="502"/>
              <w:rPr>
                <w:rFonts w:asciiTheme="minorHAnsi" w:hAnsiTheme="minorHAnsi" w:cstheme="minorHAnsi"/>
                <w:szCs w:val="22"/>
                <w:lang w:eastAsia="en-US"/>
              </w:rPr>
            </w:pPr>
          </w:p>
        </w:tc>
        <w:tc>
          <w:tcPr>
            <w:tcW w:w="8602" w:type="dxa"/>
            <w:shd w:val="clear" w:color="auto" w:fill="auto"/>
          </w:tcPr>
          <w:p w14:paraId="161554AF"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Tworzenie karty informacyjnej (karty wypisu)  uwzględniającej m.in.:</w:t>
            </w:r>
          </w:p>
        </w:tc>
      </w:tr>
      <w:tr w:rsidR="00DB291A" w:rsidRPr="008D530F" w14:paraId="695CA851" w14:textId="77777777" w:rsidTr="00A37DD6">
        <w:trPr>
          <w:trHeight w:val="20"/>
        </w:trPr>
        <w:tc>
          <w:tcPr>
            <w:tcW w:w="567" w:type="dxa"/>
            <w:vAlign w:val="center"/>
          </w:tcPr>
          <w:p w14:paraId="04A788EB"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tcPr>
          <w:p w14:paraId="2A3C60DC" w14:textId="77777777" w:rsidR="00DB291A" w:rsidRPr="008D530F" w:rsidRDefault="00DB291A" w:rsidP="008D530F">
            <w:pPr>
              <w:pStyle w:val="Tabela1"/>
              <w:numPr>
                <w:ilvl w:val="0"/>
                <w:numId w:val="154"/>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wystawione recepty,</w:t>
            </w:r>
          </w:p>
        </w:tc>
      </w:tr>
      <w:tr w:rsidR="00DB291A" w:rsidRPr="008D530F" w14:paraId="580692DC" w14:textId="77777777" w:rsidTr="00A37DD6">
        <w:trPr>
          <w:trHeight w:val="20"/>
        </w:trPr>
        <w:tc>
          <w:tcPr>
            <w:tcW w:w="567" w:type="dxa"/>
            <w:vAlign w:val="center"/>
          </w:tcPr>
          <w:p w14:paraId="22B227CF"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tcPr>
          <w:p w14:paraId="27ADF7C2" w14:textId="77777777" w:rsidR="00DB291A" w:rsidRPr="008D530F" w:rsidRDefault="00DB291A" w:rsidP="008D530F">
            <w:pPr>
              <w:pStyle w:val="Tabela1"/>
              <w:numPr>
                <w:ilvl w:val="0"/>
                <w:numId w:val="154"/>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epikryzę,</w:t>
            </w:r>
          </w:p>
        </w:tc>
      </w:tr>
      <w:tr w:rsidR="00DB291A" w:rsidRPr="008D530F" w14:paraId="706740D3" w14:textId="77777777" w:rsidTr="00A37DD6">
        <w:trPr>
          <w:trHeight w:val="20"/>
        </w:trPr>
        <w:tc>
          <w:tcPr>
            <w:tcW w:w="567" w:type="dxa"/>
            <w:vAlign w:val="center"/>
          </w:tcPr>
          <w:p w14:paraId="0F3CE368"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tcPr>
          <w:p w14:paraId="2DECCC52" w14:textId="77777777" w:rsidR="00DB291A" w:rsidRPr="008D530F" w:rsidRDefault="00DB291A" w:rsidP="008D530F">
            <w:pPr>
              <w:pStyle w:val="Tabela1"/>
              <w:numPr>
                <w:ilvl w:val="0"/>
                <w:numId w:val="154"/>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ocenę stanu odżywienia,</w:t>
            </w:r>
          </w:p>
        </w:tc>
      </w:tr>
      <w:tr w:rsidR="00DB291A" w:rsidRPr="008D530F" w14:paraId="646504BA" w14:textId="77777777" w:rsidTr="00A37DD6">
        <w:trPr>
          <w:trHeight w:val="20"/>
        </w:trPr>
        <w:tc>
          <w:tcPr>
            <w:tcW w:w="567" w:type="dxa"/>
            <w:vAlign w:val="center"/>
          </w:tcPr>
          <w:p w14:paraId="442ED317" w14:textId="77777777" w:rsidR="00DB291A" w:rsidRPr="008D530F" w:rsidRDefault="00DB291A" w:rsidP="008D530F">
            <w:pPr>
              <w:pStyle w:val="Tekstkomentarza"/>
              <w:numPr>
                <w:ilvl w:val="0"/>
                <w:numId w:val="143"/>
              </w:numPr>
              <w:spacing w:line="240" w:lineRule="auto"/>
              <w:jc w:val="center"/>
              <w:textAlignment w:val="auto"/>
              <w:rPr>
                <w:rFonts w:asciiTheme="minorHAnsi" w:hAnsiTheme="minorHAnsi" w:cstheme="minorHAnsi"/>
                <w:szCs w:val="22"/>
                <w:lang w:eastAsia="en-US"/>
              </w:rPr>
            </w:pPr>
          </w:p>
        </w:tc>
        <w:tc>
          <w:tcPr>
            <w:tcW w:w="8602" w:type="dxa"/>
          </w:tcPr>
          <w:p w14:paraId="5364FDAF" w14:textId="77777777" w:rsidR="00DB291A" w:rsidRPr="008D530F" w:rsidRDefault="00DB291A" w:rsidP="008D530F">
            <w:pPr>
              <w:pStyle w:val="Tabela1"/>
              <w:numPr>
                <w:ilvl w:val="0"/>
                <w:numId w:val="154"/>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leczenie krwią.</w:t>
            </w:r>
          </w:p>
        </w:tc>
      </w:tr>
    </w:tbl>
    <w:p w14:paraId="127351D4" w14:textId="77777777"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r w:rsidRPr="00270618">
        <w:rPr>
          <w:rFonts w:asciiTheme="minorHAnsi" w:hAnsiTheme="minorHAnsi" w:cstheme="minorHAnsi"/>
          <w:szCs w:val="24"/>
        </w:rPr>
        <w:t xml:space="preserve"> </w:t>
      </w:r>
      <w:bookmarkStart w:id="716" w:name="_Toc474489649"/>
      <w:bookmarkStart w:id="717" w:name="_Toc500412683"/>
      <w:r w:rsidRPr="00270618">
        <w:rPr>
          <w:rFonts w:asciiTheme="minorHAnsi" w:hAnsiTheme="minorHAnsi" w:cstheme="minorHAnsi"/>
          <w:szCs w:val="24"/>
        </w:rPr>
        <w:t>Moduł/grupa funkcjonalności: REHABILITACJA</w:t>
      </w:r>
      <w:bookmarkEnd w:id="716"/>
      <w:bookmarkEnd w:id="717"/>
      <w:r w:rsidRPr="00270618">
        <w:rPr>
          <w:rFonts w:asciiTheme="minorHAnsi" w:hAnsiTheme="minorHAnsi" w:cstheme="minorHAnsi"/>
          <w:szCs w:val="24"/>
        </w:rPr>
        <w:t xml:space="preserve">  </w:t>
      </w:r>
    </w:p>
    <w:p w14:paraId="6D16E7F6" w14:textId="77777777" w:rsidR="00DB291A" w:rsidRPr="008D530F" w:rsidRDefault="00DB291A" w:rsidP="008D530F">
      <w:pPr>
        <w:spacing w:before="0" w:after="0" w:line="240" w:lineRule="auto"/>
        <w:rPr>
          <w:rFonts w:asciiTheme="minorHAnsi" w:hAnsiTheme="minorHAnsi" w:cstheme="minorHAnsi"/>
          <w:szCs w:val="22"/>
        </w:rPr>
      </w:pPr>
    </w:p>
    <w:tbl>
      <w:tblPr>
        <w:tblW w:w="916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8"/>
        <w:gridCol w:w="8601"/>
      </w:tblGrid>
      <w:tr w:rsidR="00DB291A" w:rsidRPr="008D530F" w14:paraId="569D5D9F" w14:textId="77777777" w:rsidTr="00A37DD6">
        <w:trPr>
          <w:trHeight w:val="20"/>
          <w:tblHeader/>
        </w:trPr>
        <w:tc>
          <w:tcPr>
            <w:tcW w:w="568" w:type="dxa"/>
            <w:shd w:val="clear" w:color="000080" w:fill="auto"/>
            <w:vAlign w:val="center"/>
          </w:tcPr>
          <w:p w14:paraId="22CDC02E" w14:textId="77777777" w:rsidR="00DB291A" w:rsidRPr="008D530F" w:rsidRDefault="00DB291A" w:rsidP="008D530F">
            <w:pPr>
              <w:pStyle w:val="Tabela1a"/>
              <w:spacing w:before="0" w:after="0"/>
              <w:ind w:left="386" w:hanging="284"/>
              <w:jc w:val="left"/>
              <w:rPr>
                <w:rFonts w:asciiTheme="minorHAnsi" w:hAnsiTheme="minorHAnsi" w:cstheme="minorHAnsi"/>
                <w:b/>
                <w:bCs/>
                <w:szCs w:val="22"/>
              </w:rPr>
            </w:pPr>
            <w:r w:rsidRPr="008D530F">
              <w:rPr>
                <w:rFonts w:asciiTheme="minorHAnsi" w:hAnsiTheme="minorHAnsi" w:cstheme="minorHAnsi"/>
                <w:b/>
                <w:bCs/>
                <w:szCs w:val="22"/>
              </w:rPr>
              <w:t>Lp.</w:t>
            </w:r>
          </w:p>
        </w:tc>
        <w:tc>
          <w:tcPr>
            <w:tcW w:w="8601" w:type="dxa"/>
            <w:shd w:val="clear" w:color="000080" w:fill="auto"/>
            <w:vAlign w:val="center"/>
          </w:tcPr>
          <w:p w14:paraId="4A526945" w14:textId="77777777" w:rsidR="00DB291A" w:rsidRPr="008D530F" w:rsidRDefault="00DB291A" w:rsidP="008D530F">
            <w:pPr>
              <w:pStyle w:val="Tabela1"/>
              <w:spacing w:before="0" w:after="0"/>
              <w:ind w:right="50"/>
              <w:jc w:val="center"/>
              <w:rPr>
                <w:rFonts w:asciiTheme="minorHAnsi" w:hAnsiTheme="minorHAnsi" w:cstheme="minorHAnsi"/>
                <w:b/>
                <w:bCs/>
                <w:szCs w:val="22"/>
              </w:rPr>
            </w:pPr>
            <w:r w:rsidRPr="008D530F">
              <w:rPr>
                <w:rFonts w:asciiTheme="minorHAnsi" w:hAnsiTheme="minorHAnsi" w:cstheme="minorHAnsi"/>
                <w:b/>
                <w:bCs/>
                <w:szCs w:val="22"/>
              </w:rPr>
              <w:t>Wymaganie</w:t>
            </w:r>
          </w:p>
        </w:tc>
      </w:tr>
      <w:tr w:rsidR="00DB291A" w:rsidRPr="008D530F" w14:paraId="74496E03" w14:textId="77777777" w:rsidTr="00A37DD6">
        <w:trPr>
          <w:trHeight w:val="20"/>
        </w:trPr>
        <w:tc>
          <w:tcPr>
            <w:tcW w:w="568" w:type="dxa"/>
            <w:tcBorders>
              <w:bottom w:val="single" w:sz="4" w:space="0" w:color="auto"/>
            </w:tcBorders>
            <w:vAlign w:val="center"/>
          </w:tcPr>
          <w:p w14:paraId="6E1D89A1" w14:textId="77777777" w:rsidR="00DB291A" w:rsidRPr="008D530F" w:rsidRDefault="00DB291A" w:rsidP="008D530F">
            <w:pPr>
              <w:pStyle w:val="Tabela1"/>
              <w:numPr>
                <w:ilvl w:val="0"/>
                <w:numId w:val="166"/>
              </w:numPr>
              <w:spacing w:before="0" w:after="0"/>
              <w:jc w:val="center"/>
              <w:rPr>
                <w:rFonts w:asciiTheme="minorHAnsi" w:hAnsiTheme="minorHAnsi" w:cstheme="minorHAnsi"/>
                <w:szCs w:val="22"/>
              </w:rPr>
            </w:pPr>
          </w:p>
        </w:tc>
        <w:tc>
          <w:tcPr>
            <w:tcW w:w="8601" w:type="dxa"/>
            <w:vAlign w:val="center"/>
          </w:tcPr>
          <w:p w14:paraId="7E35E2C4"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tworzenia i konfigurowania harmonogramu pracy jednostek oraz personelu medycznego.</w:t>
            </w:r>
          </w:p>
        </w:tc>
      </w:tr>
      <w:tr w:rsidR="00DB291A" w:rsidRPr="008D530F" w14:paraId="6C278592" w14:textId="77777777" w:rsidTr="00A37DD6">
        <w:trPr>
          <w:trHeight w:val="20"/>
        </w:trPr>
        <w:tc>
          <w:tcPr>
            <w:tcW w:w="568" w:type="dxa"/>
            <w:tcBorders>
              <w:tr2bl w:val="single" w:sz="4" w:space="0" w:color="auto"/>
            </w:tcBorders>
            <w:shd w:val="clear" w:color="auto" w:fill="auto"/>
            <w:vAlign w:val="center"/>
          </w:tcPr>
          <w:p w14:paraId="400E7030" w14:textId="77777777" w:rsidR="00DB291A" w:rsidRPr="008D530F" w:rsidRDefault="00DB291A" w:rsidP="008D530F">
            <w:pPr>
              <w:pStyle w:val="Tekstkomentarza"/>
              <w:spacing w:line="240" w:lineRule="auto"/>
              <w:ind w:left="502"/>
              <w:rPr>
                <w:rFonts w:asciiTheme="minorHAnsi" w:hAnsiTheme="minorHAnsi" w:cstheme="minorHAnsi"/>
                <w:szCs w:val="22"/>
              </w:rPr>
            </w:pPr>
          </w:p>
        </w:tc>
        <w:tc>
          <w:tcPr>
            <w:tcW w:w="8601" w:type="dxa"/>
            <w:shd w:val="clear" w:color="auto" w:fill="auto"/>
            <w:vAlign w:val="center"/>
          </w:tcPr>
          <w:p w14:paraId="04F2A819"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 xml:space="preserve">Możliwość konfigurowania terminarza z uwzględnieniem: </w:t>
            </w:r>
          </w:p>
        </w:tc>
      </w:tr>
      <w:tr w:rsidR="00DB291A" w:rsidRPr="008D530F" w14:paraId="67644612" w14:textId="77777777" w:rsidTr="00A37DD6">
        <w:trPr>
          <w:trHeight w:val="20"/>
        </w:trPr>
        <w:tc>
          <w:tcPr>
            <w:tcW w:w="568" w:type="dxa"/>
            <w:vAlign w:val="center"/>
          </w:tcPr>
          <w:p w14:paraId="433C1E9C" w14:textId="77777777" w:rsidR="00DB291A" w:rsidRPr="008D530F" w:rsidRDefault="00DB291A" w:rsidP="008D530F">
            <w:pPr>
              <w:pStyle w:val="Tekstkomentarza"/>
              <w:numPr>
                <w:ilvl w:val="0"/>
                <w:numId w:val="166"/>
              </w:numPr>
              <w:spacing w:line="240" w:lineRule="auto"/>
              <w:jc w:val="center"/>
              <w:textAlignment w:val="auto"/>
              <w:rPr>
                <w:rFonts w:asciiTheme="minorHAnsi" w:hAnsiTheme="minorHAnsi" w:cstheme="minorHAnsi"/>
                <w:szCs w:val="22"/>
              </w:rPr>
            </w:pPr>
          </w:p>
        </w:tc>
        <w:tc>
          <w:tcPr>
            <w:tcW w:w="8601" w:type="dxa"/>
            <w:vAlign w:val="center"/>
          </w:tcPr>
          <w:p w14:paraId="746F2827" w14:textId="77777777" w:rsidR="00DB291A" w:rsidRPr="008D530F" w:rsidRDefault="00DB291A" w:rsidP="008D530F">
            <w:pPr>
              <w:pStyle w:val="Tabela1"/>
              <w:numPr>
                <w:ilvl w:val="0"/>
                <w:numId w:val="158"/>
              </w:numPr>
              <w:spacing w:before="0" w:after="0"/>
              <w:ind w:right="50"/>
              <w:jc w:val="both"/>
              <w:rPr>
                <w:rFonts w:asciiTheme="minorHAnsi" w:hAnsiTheme="minorHAnsi" w:cstheme="minorHAnsi"/>
                <w:szCs w:val="22"/>
              </w:rPr>
            </w:pPr>
            <w:r w:rsidRPr="008D530F">
              <w:rPr>
                <w:rFonts w:asciiTheme="minorHAnsi" w:hAnsiTheme="minorHAnsi" w:cstheme="minorHAnsi"/>
                <w:szCs w:val="22"/>
              </w:rPr>
              <w:t>czasu potrzebnego na wykonanie danej procedury,</w:t>
            </w:r>
          </w:p>
        </w:tc>
      </w:tr>
      <w:tr w:rsidR="00DB291A" w:rsidRPr="008D530F" w14:paraId="23185E49" w14:textId="77777777" w:rsidTr="00A37DD6">
        <w:trPr>
          <w:trHeight w:val="20"/>
        </w:trPr>
        <w:tc>
          <w:tcPr>
            <w:tcW w:w="568" w:type="dxa"/>
            <w:vAlign w:val="center"/>
          </w:tcPr>
          <w:p w14:paraId="0CE0FB95" w14:textId="77777777" w:rsidR="00DB291A" w:rsidRPr="008D530F" w:rsidRDefault="00DB291A" w:rsidP="008D530F">
            <w:pPr>
              <w:pStyle w:val="Tekstkomentarza"/>
              <w:numPr>
                <w:ilvl w:val="0"/>
                <w:numId w:val="166"/>
              </w:numPr>
              <w:spacing w:line="240" w:lineRule="auto"/>
              <w:jc w:val="center"/>
              <w:textAlignment w:val="auto"/>
              <w:rPr>
                <w:rFonts w:asciiTheme="minorHAnsi" w:hAnsiTheme="minorHAnsi" w:cstheme="minorHAnsi"/>
                <w:szCs w:val="22"/>
              </w:rPr>
            </w:pPr>
          </w:p>
        </w:tc>
        <w:tc>
          <w:tcPr>
            <w:tcW w:w="8601" w:type="dxa"/>
            <w:vAlign w:val="center"/>
          </w:tcPr>
          <w:p w14:paraId="2E202AD8" w14:textId="77777777" w:rsidR="00DB291A" w:rsidRPr="008D530F" w:rsidRDefault="00DB291A" w:rsidP="008D530F">
            <w:pPr>
              <w:pStyle w:val="Tabela1"/>
              <w:numPr>
                <w:ilvl w:val="0"/>
                <w:numId w:val="158"/>
              </w:numPr>
              <w:spacing w:before="0" w:after="0"/>
              <w:ind w:right="50"/>
              <w:jc w:val="both"/>
              <w:rPr>
                <w:rFonts w:asciiTheme="minorHAnsi" w:hAnsiTheme="minorHAnsi" w:cstheme="minorHAnsi"/>
                <w:szCs w:val="22"/>
              </w:rPr>
            </w:pPr>
            <w:r w:rsidRPr="008D530F">
              <w:rPr>
                <w:rFonts w:asciiTheme="minorHAnsi" w:hAnsiTheme="minorHAnsi" w:cstheme="minorHAnsi"/>
                <w:szCs w:val="22"/>
              </w:rPr>
              <w:t>większej ilości stanowisk w danym gabinecie.</w:t>
            </w:r>
          </w:p>
        </w:tc>
      </w:tr>
      <w:tr w:rsidR="00DB291A" w:rsidRPr="008D530F" w14:paraId="56D52B62" w14:textId="77777777" w:rsidTr="00A37DD6">
        <w:trPr>
          <w:trHeight w:val="20"/>
        </w:trPr>
        <w:tc>
          <w:tcPr>
            <w:tcW w:w="568" w:type="dxa"/>
            <w:vAlign w:val="center"/>
          </w:tcPr>
          <w:p w14:paraId="78E5EABC" w14:textId="77777777" w:rsidR="00DB291A" w:rsidRPr="008D530F" w:rsidRDefault="00DB291A" w:rsidP="008D530F">
            <w:pPr>
              <w:pStyle w:val="Tekstkomentarza"/>
              <w:numPr>
                <w:ilvl w:val="0"/>
                <w:numId w:val="166"/>
              </w:numPr>
              <w:spacing w:line="240" w:lineRule="auto"/>
              <w:jc w:val="center"/>
              <w:textAlignment w:val="auto"/>
              <w:rPr>
                <w:rFonts w:asciiTheme="minorHAnsi" w:hAnsiTheme="minorHAnsi" w:cstheme="minorHAnsi"/>
                <w:szCs w:val="22"/>
              </w:rPr>
            </w:pPr>
          </w:p>
        </w:tc>
        <w:tc>
          <w:tcPr>
            <w:tcW w:w="8601" w:type="dxa"/>
            <w:vAlign w:val="center"/>
          </w:tcPr>
          <w:p w14:paraId="276B34CC"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Ewidencjonowanie świadczeń w sposób ujednolicony, bazujący na zdefiniowanym katalogu procedur zakładowych.</w:t>
            </w:r>
          </w:p>
        </w:tc>
      </w:tr>
      <w:tr w:rsidR="00DB291A" w:rsidRPr="008D530F" w14:paraId="2E9DC066" w14:textId="77777777" w:rsidTr="00A37DD6">
        <w:trPr>
          <w:trHeight w:val="20"/>
        </w:trPr>
        <w:tc>
          <w:tcPr>
            <w:tcW w:w="568" w:type="dxa"/>
            <w:vAlign w:val="center"/>
          </w:tcPr>
          <w:p w14:paraId="4AEE2E0F" w14:textId="77777777" w:rsidR="00DB291A" w:rsidRPr="008D530F" w:rsidRDefault="00DB291A" w:rsidP="008D530F">
            <w:pPr>
              <w:pStyle w:val="Tekstkomentarza"/>
              <w:numPr>
                <w:ilvl w:val="0"/>
                <w:numId w:val="166"/>
              </w:numPr>
              <w:spacing w:line="240" w:lineRule="auto"/>
              <w:jc w:val="center"/>
              <w:textAlignment w:val="auto"/>
              <w:rPr>
                <w:rFonts w:asciiTheme="minorHAnsi" w:hAnsiTheme="minorHAnsi" w:cstheme="minorHAnsi"/>
                <w:szCs w:val="22"/>
              </w:rPr>
            </w:pPr>
          </w:p>
        </w:tc>
        <w:tc>
          <w:tcPr>
            <w:tcW w:w="8601" w:type="dxa"/>
            <w:vAlign w:val="center"/>
          </w:tcPr>
          <w:p w14:paraId="2E69DF06"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ewidencjonowania procedur rozliczeniowych.</w:t>
            </w:r>
          </w:p>
        </w:tc>
      </w:tr>
      <w:tr w:rsidR="00DB291A" w:rsidRPr="008D530F" w14:paraId="054DFBC1" w14:textId="77777777" w:rsidTr="00A37DD6">
        <w:trPr>
          <w:trHeight w:val="20"/>
        </w:trPr>
        <w:tc>
          <w:tcPr>
            <w:tcW w:w="568" w:type="dxa"/>
            <w:vAlign w:val="center"/>
          </w:tcPr>
          <w:p w14:paraId="74EACD03" w14:textId="77777777" w:rsidR="00DB291A" w:rsidRPr="008D530F" w:rsidRDefault="00DB291A" w:rsidP="008D530F">
            <w:pPr>
              <w:pStyle w:val="Tekstkomentarza"/>
              <w:numPr>
                <w:ilvl w:val="0"/>
                <w:numId w:val="166"/>
              </w:numPr>
              <w:spacing w:line="240" w:lineRule="auto"/>
              <w:jc w:val="center"/>
              <w:textAlignment w:val="auto"/>
              <w:rPr>
                <w:rFonts w:asciiTheme="minorHAnsi" w:hAnsiTheme="minorHAnsi" w:cstheme="minorHAnsi"/>
                <w:szCs w:val="22"/>
              </w:rPr>
            </w:pPr>
          </w:p>
        </w:tc>
        <w:tc>
          <w:tcPr>
            <w:tcW w:w="8601" w:type="dxa"/>
            <w:vAlign w:val="center"/>
          </w:tcPr>
          <w:p w14:paraId="6EC7E2A0"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ewidencji i obsługi zarówno świadczeń finansowanych przez NFZ jak i świadczeń opłacanych przez pacjenta.</w:t>
            </w:r>
          </w:p>
        </w:tc>
      </w:tr>
      <w:tr w:rsidR="00DB291A" w:rsidRPr="008D530F" w14:paraId="5650E89F" w14:textId="77777777" w:rsidTr="00A37DD6">
        <w:trPr>
          <w:trHeight w:val="20"/>
        </w:trPr>
        <w:tc>
          <w:tcPr>
            <w:tcW w:w="568" w:type="dxa"/>
            <w:vAlign w:val="center"/>
          </w:tcPr>
          <w:p w14:paraId="1BBFD6AF" w14:textId="77777777" w:rsidR="00DB291A" w:rsidRPr="008D530F" w:rsidRDefault="00DB291A" w:rsidP="008D530F">
            <w:pPr>
              <w:pStyle w:val="Tekstkomentarza"/>
              <w:numPr>
                <w:ilvl w:val="0"/>
                <w:numId w:val="166"/>
              </w:numPr>
              <w:spacing w:line="240" w:lineRule="auto"/>
              <w:jc w:val="center"/>
              <w:textAlignment w:val="auto"/>
              <w:rPr>
                <w:rFonts w:asciiTheme="minorHAnsi" w:hAnsiTheme="minorHAnsi" w:cstheme="minorHAnsi"/>
                <w:szCs w:val="22"/>
              </w:rPr>
            </w:pPr>
          </w:p>
        </w:tc>
        <w:tc>
          <w:tcPr>
            <w:tcW w:w="8601" w:type="dxa"/>
            <w:vAlign w:val="center"/>
          </w:tcPr>
          <w:p w14:paraId="299BBA90"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Kompleksowa obsługa pacjenta (od ewidencji skierowania, przez rozplanowanie zabiegów, po zakończenie cyklu terapii).</w:t>
            </w:r>
          </w:p>
        </w:tc>
      </w:tr>
      <w:tr w:rsidR="00DB291A" w:rsidRPr="008D530F" w14:paraId="366B54C5" w14:textId="77777777" w:rsidTr="00A37DD6">
        <w:trPr>
          <w:trHeight w:val="20"/>
        </w:trPr>
        <w:tc>
          <w:tcPr>
            <w:tcW w:w="568" w:type="dxa"/>
            <w:vAlign w:val="center"/>
          </w:tcPr>
          <w:p w14:paraId="78F91272" w14:textId="77777777" w:rsidR="00DB291A" w:rsidRPr="008D530F" w:rsidRDefault="00DB291A" w:rsidP="008D530F">
            <w:pPr>
              <w:pStyle w:val="Tabela1"/>
              <w:numPr>
                <w:ilvl w:val="0"/>
                <w:numId w:val="166"/>
              </w:numPr>
              <w:spacing w:before="0" w:after="0"/>
              <w:jc w:val="center"/>
              <w:rPr>
                <w:rFonts w:asciiTheme="minorHAnsi" w:hAnsiTheme="minorHAnsi" w:cstheme="minorHAnsi"/>
                <w:szCs w:val="22"/>
              </w:rPr>
            </w:pPr>
          </w:p>
        </w:tc>
        <w:tc>
          <w:tcPr>
            <w:tcW w:w="8601" w:type="dxa"/>
            <w:vAlign w:val="center"/>
          </w:tcPr>
          <w:p w14:paraId="064594D5"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Elektroniczna weryfikacja uprawnień świadczeniobiorców do uzyskania świadczeń.</w:t>
            </w:r>
          </w:p>
        </w:tc>
      </w:tr>
      <w:tr w:rsidR="00DB291A" w:rsidRPr="008D530F" w14:paraId="1DF75BC3" w14:textId="77777777" w:rsidTr="00A37DD6">
        <w:trPr>
          <w:trHeight w:val="20"/>
        </w:trPr>
        <w:tc>
          <w:tcPr>
            <w:tcW w:w="568" w:type="dxa"/>
            <w:vAlign w:val="center"/>
          </w:tcPr>
          <w:p w14:paraId="4E9FD58B" w14:textId="77777777" w:rsidR="00DB291A" w:rsidRPr="008D530F" w:rsidRDefault="00DB291A" w:rsidP="008D530F">
            <w:pPr>
              <w:pStyle w:val="Tabela1"/>
              <w:numPr>
                <w:ilvl w:val="0"/>
                <w:numId w:val="166"/>
              </w:numPr>
              <w:spacing w:before="0" w:after="0"/>
              <w:jc w:val="center"/>
              <w:rPr>
                <w:rFonts w:asciiTheme="minorHAnsi" w:hAnsiTheme="minorHAnsi" w:cstheme="minorHAnsi"/>
                <w:szCs w:val="22"/>
              </w:rPr>
            </w:pPr>
          </w:p>
        </w:tc>
        <w:tc>
          <w:tcPr>
            <w:tcW w:w="8601" w:type="dxa"/>
            <w:vAlign w:val="center"/>
          </w:tcPr>
          <w:p w14:paraId="64D01660"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System umożliwia ewidencjonowanie i wydruk oświadczeń pacjenta/opiekuna prawnego potwierdzających uprawnienie do świadczeń opieki zdrowotnej finansowanych ze środków publicznych.</w:t>
            </w:r>
          </w:p>
        </w:tc>
      </w:tr>
      <w:tr w:rsidR="00DB291A" w:rsidRPr="008D530F" w14:paraId="392B8298" w14:textId="77777777" w:rsidTr="00A37DD6">
        <w:trPr>
          <w:trHeight w:val="20"/>
        </w:trPr>
        <w:tc>
          <w:tcPr>
            <w:tcW w:w="568" w:type="dxa"/>
            <w:vAlign w:val="center"/>
          </w:tcPr>
          <w:p w14:paraId="3587F71F" w14:textId="77777777" w:rsidR="00DB291A" w:rsidRPr="008D530F" w:rsidRDefault="00DB291A" w:rsidP="008D530F">
            <w:pPr>
              <w:pStyle w:val="Tabela1"/>
              <w:numPr>
                <w:ilvl w:val="0"/>
                <w:numId w:val="166"/>
              </w:numPr>
              <w:spacing w:before="0" w:after="0"/>
              <w:jc w:val="center"/>
              <w:rPr>
                <w:rFonts w:asciiTheme="minorHAnsi" w:hAnsiTheme="minorHAnsi" w:cstheme="minorHAnsi"/>
                <w:szCs w:val="22"/>
              </w:rPr>
            </w:pPr>
          </w:p>
        </w:tc>
        <w:tc>
          <w:tcPr>
            <w:tcW w:w="8601" w:type="dxa"/>
            <w:vAlign w:val="center"/>
          </w:tcPr>
          <w:p w14:paraId="3C202B57"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Ewidencjonowanie danych dotyczących dokumentów ubezpieczeniowych.</w:t>
            </w:r>
          </w:p>
        </w:tc>
      </w:tr>
      <w:tr w:rsidR="00DB291A" w:rsidRPr="008D530F" w14:paraId="547E783B" w14:textId="77777777" w:rsidTr="00A37DD6">
        <w:trPr>
          <w:trHeight w:val="20"/>
        </w:trPr>
        <w:tc>
          <w:tcPr>
            <w:tcW w:w="568" w:type="dxa"/>
            <w:vAlign w:val="center"/>
          </w:tcPr>
          <w:p w14:paraId="553DE0D4" w14:textId="77777777" w:rsidR="00DB291A" w:rsidRPr="008D530F" w:rsidRDefault="00DB291A" w:rsidP="008D530F">
            <w:pPr>
              <w:pStyle w:val="Tabela1"/>
              <w:numPr>
                <w:ilvl w:val="0"/>
                <w:numId w:val="166"/>
              </w:numPr>
              <w:spacing w:before="0" w:after="0"/>
              <w:jc w:val="center"/>
              <w:rPr>
                <w:rFonts w:asciiTheme="minorHAnsi" w:hAnsiTheme="minorHAnsi" w:cstheme="minorHAnsi"/>
                <w:szCs w:val="22"/>
              </w:rPr>
            </w:pPr>
          </w:p>
        </w:tc>
        <w:tc>
          <w:tcPr>
            <w:tcW w:w="8601" w:type="dxa"/>
            <w:vAlign w:val="center"/>
          </w:tcPr>
          <w:p w14:paraId="41E6F62A"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Planowanie świadczeń przez jednostkę nadrzędną oraz ich realizacja przez jednostki podrzędne.</w:t>
            </w:r>
          </w:p>
        </w:tc>
      </w:tr>
      <w:tr w:rsidR="00DB291A" w:rsidRPr="008D530F" w14:paraId="2E72E5B0" w14:textId="77777777" w:rsidTr="00A37DD6">
        <w:trPr>
          <w:trHeight w:val="20"/>
        </w:trPr>
        <w:tc>
          <w:tcPr>
            <w:tcW w:w="568" w:type="dxa"/>
            <w:vAlign w:val="center"/>
          </w:tcPr>
          <w:p w14:paraId="12D75A82" w14:textId="77777777" w:rsidR="00DB291A" w:rsidRPr="008D530F" w:rsidRDefault="00DB291A" w:rsidP="008D530F">
            <w:pPr>
              <w:pStyle w:val="Tabela1"/>
              <w:numPr>
                <w:ilvl w:val="0"/>
                <w:numId w:val="166"/>
              </w:numPr>
              <w:spacing w:before="0" w:after="0"/>
              <w:jc w:val="center"/>
              <w:rPr>
                <w:rFonts w:asciiTheme="minorHAnsi" w:hAnsiTheme="minorHAnsi" w:cstheme="minorHAnsi"/>
                <w:szCs w:val="22"/>
              </w:rPr>
            </w:pPr>
          </w:p>
        </w:tc>
        <w:tc>
          <w:tcPr>
            <w:tcW w:w="8601" w:type="dxa"/>
            <w:vAlign w:val="center"/>
          </w:tcPr>
          <w:p w14:paraId="6AB7F65B"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Planowanie świadczeń z wyznaczeniem konkretnej daty i godziny zabiegu. Możliwość wyboru najbardziej dogodnego terminu.</w:t>
            </w:r>
          </w:p>
        </w:tc>
      </w:tr>
      <w:tr w:rsidR="00DB291A" w:rsidRPr="008D530F" w14:paraId="07EE4F4B" w14:textId="77777777" w:rsidTr="00A37DD6">
        <w:trPr>
          <w:trHeight w:val="20"/>
        </w:trPr>
        <w:tc>
          <w:tcPr>
            <w:tcW w:w="568" w:type="dxa"/>
            <w:vAlign w:val="center"/>
          </w:tcPr>
          <w:p w14:paraId="08E2689B" w14:textId="77777777" w:rsidR="00DB291A" w:rsidRPr="008D530F" w:rsidRDefault="00DB291A" w:rsidP="008D530F">
            <w:pPr>
              <w:pStyle w:val="Tabela1"/>
              <w:numPr>
                <w:ilvl w:val="0"/>
                <w:numId w:val="166"/>
              </w:numPr>
              <w:spacing w:before="0" w:after="0"/>
              <w:jc w:val="center"/>
              <w:rPr>
                <w:rFonts w:asciiTheme="minorHAnsi" w:hAnsiTheme="minorHAnsi" w:cstheme="minorHAnsi"/>
                <w:szCs w:val="22"/>
              </w:rPr>
            </w:pPr>
          </w:p>
        </w:tc>
        <w:tc>
          <w:tcPr>
            <w:tcW w:w="8601" w:type="dxa"/>
            <w:vAlign w:val="center"/>
          </w:tcPr>
          <w:p w14:paraId="70D3C9B6"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automatycznego i ręcznego wyszukiwania wolnego terminu.</w:t>
            </w:r>
          </w:p>
        </w:tc>
      </w:tr>
      <w:tr w:rsidR="00DB291A" w:rsidRPr="008D530F" w14:paraId="440F5EF3" w14:textId="77777777" w:rsidTr="00A37DD6">
        <w:trPr>
          <w:trHeight w:val="20"/>
        </w:trPr>
        <w:tc>
          <w:tcPr>
            <w:tcW w:w="568" w:type="dxa"/>
            <w:vAlign w:val="center"/>
          </w:tcPr>
          <w:p w14:paraId="5C64B39B" w14:textId="77777777" w:rsidR="00DB291A" w:rsidRPr="008D530F" w:rsidRDefault="00DB291A" w:rsidP="008D530F">
            <w:pPr>
              <w:pStyle w:val="Tabela1"/>
              <w:numPr>
                <w:ilvl w:val="0"/>
                <w:numId w:val="166"/>
              </w:numPr>
              <w:spacing w:before="0" w:after="0"/>
              <w:jc w:val="center"/>
              <w:rPr>
                <w:rFonts w:asciiTheme="minorHAnsi" w:hAnsiTheme="minorHAnsi" w:cstheme="minorHAnsi"/>
                <w:szCs w:val="22"/>
              </w:rPr>
            </w:pPr>
          </w:p>
        </w:tc>
        <w:tc>
          <w:tcPr>
            <w:tcW w:w="8601" w:type="dxa"/>
            <w:vAlign w:val="center"/>
          </w:tcPr>
          <w:p w14:paraId="1E4B2677"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przyjmowania pacjentów nie uwzględniając etapu planowania.</w:t>
            </w:r>
          </w:p>
        </w:tc>
      </w:tr>
      <w:tr w:rsidR="00DB291A" w:rsidRPr="008D530F" w14:paraId="0430CB72" w14:textId="77777777" w:rsidTr="00A37DD6">
        <w:trPr>
          <w:trHeight w:val="20"/>
        </w:trPr>
        <w:tc>
          <w:tcPr>
            <w:tcW w:w="568" w:type="dxa"/>
            <w:vAlign w:val="center"/>
          </w:tcPr>
          <w:p w14:paraId="1CBA6134" w14:textId="77777777" w:rsidR="00DB291A" w:rsidRPr="008D530F" w:rsidRDefault="00DB291A" w:rsidP="008D530F">
            <w:pPr>
              <w:pStyle w:val="Tabela1"/>
              <w:numPr>
                <w:ilvl w:val="0"/>
                <w:numId w:val="166"/>
              </w:numPr>
              <w:spacing w:before="0" w:after="0"/>
              <w:jc w:val="center"/>
              <w:rPr>
                <w:rFonts w:asciiTheme="minorHAnsi" w:hAnsiTheme="minorHAnsi" w:cstheme="minorHAnsi"/>
                <w:szCs w:val="22"/>
              </w:rPr>
            </w:pPr>
          </w:p>
        </w:tc>
        <w:tc>
          <w:tcPr>
            <w:tcW w:w="8601" w:type="dxa"/>
            <w:vAlign w:val="center"/>
          </w:tcPr>
          <w:p w14:paraId="352FC1F6"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 xml:space="preserve">Planowanie zabiegów dla kinezyterapii. </w:t>
            </w:r>
          </w:p>
        </w:tc>
      </w:tr>
      <w:tr w:rsidR="00DB291A" w:rsidRPr="008D530F" w14:paraId="72B920E9" w14:textId="77777777" w:rsidTr="00A37DD6">
        <w:trPr>
          <w:trHeight w:val="20"/>
        </w:trPr>
        <w:tc>
          <w:tcPr>
            <w:tcW w:w="568" w:type="dxa"/>
            <w:vAlign w:val="center"/>
          </w:tcPr>
          <w:p w14:paraId="5EF9760E" w14:textId="77777777" w:rsidR="00DB291A" w:rsidRPr="008D530F" w:rsidRDefault="00DB291A" w:rsidP="008D530F">
            <w:pPr>
              <w:pStyle w:val="Tabela1"/>
              <w:numPr>
                <w:ilvl w:val="0"/>
                <w:numId w:val="166"/>
              </w:numPr>
              <w:spacing w:before="0" w:after="0"/>
              <w:jc w:val="center"/>
              <w:rPr>
                <w:rFonts w:asciiTheme="minorHAnsi" w:hAnsiTheme="minorHAnsi" w:cstheme="minorHAnsi"/>
                <w:szCs w:val="22"/>
              </w:rPr>
            </w:pPr>
          </w:p>
        </w:tc>
        <w:tc>
          <w:tcPr>
            <w:tcW w:w="8601" w:type="dxa"/>
            <w:vAlign w:val="center"/>
          </w:tcPr>
          <w:p w14:paraId="2332E648"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określenia ilości procedur dla danej serii zabiegów.</w:t>
            </w:r>
          </w:p>
        </w:tc>
      </w:tr>
      <w:tr w:rsidR="00DB291A" w:rsidRPr="008D530F" w14:paraId="7C15BF16" w14:textId="77777777" w:rsidTr="00A37DD6">
        <w:trPr>
          <w:trHeight w:val="20"/>
        </w:trPr>
        <w:tc>
          <w:tcPr>
            <w:tcW w:w="568" w:type="dxa"/>
            <w:vAlign w:val="center"/>
          </w:tcPr>
          <w:p w14:paraId="433072CC" w14:textId="77777777" w:rsidR="00DB291A" w:rsidRPr="008D530F" w:rsidRDefault="00DB291A" w:rsidP="008D530F">
            <w:pPr>
              <w:pStyle w:val="Tabela1"/>
              <w:numPr>
                <w:ilvl w:val="0"/>
                <w:numId w:val="166"/>
              </w:numPr>
              <w:spacing w:before="0" w:after="0"/>
              <w:jc w:val="center"/>
              <w:rPr>
                <w:rFonts w:asciiTheme="minorHAnsi" w:hAnsiTheme="minorHAnsi" w:cstheme="minorHAnsi"/>
                <w:szCs w:val="22"/>
              </w:rPr>
            </w:pPr>
          </w:p>
        </w:tc>
        <w:tc>
          <w:tcPr>
            <w:tcW w:w="8601" w:type="dxa"/>
            <w:vAlign w:val="center"/>
          </w:tcPr>
          <w:p w14:paraId="34B0C22B" w14:textId="77777777" w:rsidR="00DB291A" w:rsidRPr="008D530F" w:rsidRDefault="00DB291A" w:rsidP="008D530F">
            <w:pPr>
              <w:pStyle w:val="Tabela1"/>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Planowanie zabiegów w oparciu o katalog topografii ciała. Możliwość ewidencji tych samych procedur z rozróżnieniem okolicy ciała.</w:t>
            </w:r>
          </w:p>
        </w:tc>
      </w:tr>
      <w:tr w:rsidR="00DB291A" w:rsidRPr="008D530F" w14:paraId="74CC858A" w14:textId="77777777" w:rsidTr="00A37DD6">
        <w:trPr>
          <w:trHeight w:val="20"/>
        </w:trPr>
        <w:tc>
          <w:tcPr>
            <w:tcW w:w="568" w:type="dxa"/>
            <w:tcBorders>
              <w:bottom w:val="single" w:sz="4" w:space="0" w:color="auto"/>
            </w:tcBorders>
            <w:vAlign w:val="center"/>
          </w:tcPr>
          <w:p w14:paraId="6950BC88" w14:textId="77777777" w:rsidR="00DB291A" w:rsidRPr="008D530F" w:rsidRDefault="00DB291A" w:rsidP="008D530F">
            <w:pPr>
              <w:pStyle w:val="Tabela1"/>
              <w:numPr>
                <w:ilvl w:val="0"/>
                <w:numId w:val="166"/>
              </w:numPr>
              <w:spacing w:before="0" w:after="0"/>
              <w:jc w:val="center"/>
              <w:rPr>
                <w:rFonts w:asciiTheme="minorHAnsi" w:hAnsiTheme="minorHAnsi" w:cstheme="minorHAnsi"/>
                <w:szCs w:val="22"/>
              </w:rPr>
            </w:pPr>
          </w:p>
        </w:tc>
        <w:tc>
          <w:tcPr>
            <w:tcW w:w="8601" w:type="dxa"/>
            <w:vAlign w:val="center"/>
          </w:tcPr>
          <w:p w14:paraId="595D8BE4" w14:textId="77777777" w:rsidR="00DB291A" w:rsidRPr="008D530F" w:rsidRDefault="00DB291A" w:rsidP="008D530F">
            <w:pPr>
              <w:pStyle w:val="Tabela1"/>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Planowanie zabiegów z uwzględnieniem trybu pilnego i planowego.</w:t>
            </w:r>
          </w:p>
        </w:tc>
      </w:tr>
      <w:tr w:rsidR="00DB291A" w:rsidRPr="008D530F" w14:paraId="41711AE1" w14:textId="77777777" w:rsidTr="00A37DD6">
        <w:trPr>
          <w:trHeight w:val="20"/>
        </w:trPr>
        <w:tc>
          <w:tcPr>
            <w:tcW w:w="568" w:type="dxa"/>
            <w:tcBorders>
              <w:tr2bl w:val="single" w:sz="4" w:space="0" w:color="auto"/>
            </w:tcBorders>
            <w:shd w:val="clear" w:color="auto" w:fill="auto"/>
            <w:vAlign w:val="center"/>
          </w:tcPr>
          <w:p w14:paraId="652BE58F" w14:textId="77777777" w:rsidR="00DB291A" w:rsidRPr="008D530F" w:rsidRDefault="00DB291A" w:rsidP="008D530F">
            <w:pPr>
              <w:pStyle w:val="Tabela1"/>
              <w:spacing w:before="0" w:after="0"/>
              <w:ind w:left="502"/>
              <w:rPr>
                <w:rFonts w:asciiTheme="minorHAnsi" w:hAnsiTheme="minorHAnsi" w:cstheme="minorHAnsi"/>
                <w:szCs w:val="22"/>
              </w:rPr>
            </w:pPr>
          </w:p>
        </w:tc>
        <w:tc>
          <w:tcPr>
            <w:tcW w:w="8601" w:type="dxa"/>
            <w:shd w:val="clear" w:color="auto" w:fill="auto"/>
          </w:tcPr>
          <w:p w14:paraId="6012847A" w14:textId="77777777" w:rsidR="00DB291A" w:rsidRPr="008D530F" w:rsidRDefault="00DB291A" w:rsidP="008D530F">
            <w:pPr>
              <w:pStyle w:val="Tabela1"/>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 xml:space="preserve">Prezentacja planu zabiegów: </w:t>
            </w:r>
          </w:p>
        </w:tc>
      </w:tr>
      <w:tr w:rsidR="00DB291A" w:rsidRPr="008D530F" w14:paraId="76456F2C" w14:textId="77777777" w:rsidTr="00A37DD6">
        <w:trPr>
          <w:trHeight w:val="20"/>
        </w:trPr>
        <w:tc>
          <w:tcPr>
            <w:tcW w:w="568" w:type="dxa"/>
            <w:shd w:val="clear" w:color="auto" w:fill="auto"/>
            <w:vAlign w:val="center"/>
          </w:tcPr>
          <w:p w14:paraId="2B210C6C" w14:textId="77777777" w:rsidR="00DB291A" w:rsidRPr="008D530F" w:rsidRDefault="00DB291A" w:rsidP="008D530F">
            <w:pPr>
              <w:pStyle w:val="Tabela1"/>
              <w:numPr>
                <w:ilvl w:val="0"/>
                <w:numId w:val="166"/>
              </w:numPr>
              <w:spacing w:before="0" w:after="0"/>
              <w:jc w:val="center"/>
              <w:rPr>
                <w:rFonts w:asciiTheme="minorHAnsi" w:hAnsiTheme="minorHAnsi" w:cstheme="minorHAnsi"/>
                <w:szCs w:val="22"/>
              </w:rPr>
            </w:pPr>
          </w:p>
        </w:tc>
        <w:tc>
          <w:tcPr>
            <w:tcW w:w="8601" w:type="dxa"/>
            <w:shd w:val="clear" w:color="auto" w:fill="auto"/>
          </w:tcPr>
          <w:p w14:paraId="2DE6472E" w14:textId="77777777" w:rsidR="00DB291A" w:rsidRPr="008D530F" w:rsidRDefault="00DB291A" w:rsidP="008D530F">
            <w:pPr>
              <w:pStyle w:val="Tabela1"/>
              <w:numPr>
                <w:ilvl w:val="0"/>
                <w:numId w:val="15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w kontekście danej procedury,</w:t>
            </w:r>
          </w:p>
        </w:tc>
      </w:tr>
      <w:tr w:rsidR="00DB291A" w:rsidRPr="008D530F" w14:paraId="6B4D8BB8" w14:textId="77777777" w:rsidTr="00A37DD6">
        <w:trPr>
          <w:trHeight w:val="20"/>
        </w:trPr>
        <w:tc>
          <w:tcPr>
            <w:tcW w:w="568" w:type="dxa"/>
            <w:tcBorders>
              <w:bottom w:val="single" w:sz="4" w:space="0" w:color="auto"/>
            </w:tcBorders>
            <w:shd w:val="clear" w:color="auto" w:fill="auto"/>
            <w:vAlign w:val="center"/>
          </w:tcPr>
          <w:p w14:paraId="60C6E56A" w14:textId="77777777" w:rsidR="00DB291A" w:rsidRPr="008D530F" w:rsidRDefault="00DB291A" w:rsidP="008D530F">
            <w:pPr>
              <w:pStyle w:val="Tabela1"/>
              <w:numPr>
                <w:ilvl w:val="0"/>
                <w:numId w:val="166"/>
              </w:numPr>
              <w:spacing w:before="0" w:after="0"/>
              <w:jc w:val="center"/>
              <w:rPr>
                <w:rFonts w:asciiTheme="minorHAnsi" w:hAnsiTheme="minorHAnsi" w:cstheme="minorHAnsi"/>
                <w:szCs w:val="22"/>
              </w:rPr>
            </w:pPr>
          </w:p>
        </w:tc>
        <w:tc>
          <w:tcPr>
            <w:tcW w:w="8601" w:type="dxa"/>
            <w:shd w:val="clear" w:color="auto" w:fill="auto"/>
          </w:tcPr>
          <w:p w14:paraId="495C0C38" w14:textId="77777777" w:rsidR="00DB291A" w:rsidRPr="008D530F" w:rsidRDefault="00DB291A" w:rsidP="008D530F">
            <w:pPr>
              <w:pStyle w:val="Tabela1"/>
              <w:numPr>
                <w:ilvl w:val="0"/>
                <w:numId w:val="156"/>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w kontekście pacjenta.</w:t>
            </w:r>
          </w:p>
        </w:tc>
      </w:tr>
      <w:tr w:rsidR="00DB291A" w:rsidRPr="008D530F" w14:paraId="5B5D5F41" w14:textId="77777777" w:rsidTr="00A37DD6">
        <w:trPr>
          <w:trHeight w:val="20"/>
        </w:trPr>
        <w:tc>
          <w:tcPr>
            <w:tcW w:w="568" w:type="dxa"/>
            <w:tcBorders>
              <w:tr2bl w:val="single" w:sz="4" w:space="0" w:color="auto"/>
            </w:tcBorders>
            <w:shd w:val="clear" w:color="auto" w:fill="auto"/>
            <w:vAlign w:val="center"/>
          </w:tcPr>
          <w:p w14:paraId="18F607B5" w14:textId="77777777" w:rsidR="00DB291A" w:rsidRPr="008D530F" w:rsidRDefault="00DB291A" w:rsidP="008D530F">
            <w:pPr>
              <w:pStyle w:val="Tabela1"/>
              <w:spacing w:before="0" w:after="0"/>
              <w:ind w:left="142"/>
              <w:jc w:val="center"/>
              <w:rPr>
                <w:rFonts w:asciiTheme="minorHAnsi" w:hAnsiTheme="minorHAnsi" w:cstheme="minorHAnsi"/>
                <w:szCs w:val="22"/>
              </w:rPr>
            </w:pPr>
          </w:p>
        </w:tc>
        <w:tc>
          <w:tcPr>
            <w:tcW w:w="8601" w:type="dxa"/>
            <w:shd w:val="clear" w:color="auto" w:fill="auto"/>
          </w:tcPr>
          <w:p w14:paraId="319279F4" w14:textId="77777777" w:rsidR="00DB291A" w:rsidRPr="008D530F" w:rsidRDefault="00DB291A" w:rsidP="008D530F">
            <w:pPr>
              <w:pStyle w:val="Tabela1"/>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Uwzględnienie zbioru ograniczeń narzuconych przez płatnika:</w:t>
            </w:r>
          </w:p>
        </w:tc>
      </w:tr>
      <w:tr w:rsidR="00DB291A" w:rsidRPr="008D530F" w14:paraId="7E144064" w14:textId="77777777" w:rsidTr="00A37DD6">
        <w:trPr>
          <w:trHeight w:val="20"/>
        </w:trPr>
        <w:tc>
          <w:tcPr>
            <w:tcW w:w="568" w:type="dxa"/>
            <w:shd w:val="clear" w:color="auto" w:fill="auto"/>
            <w:vAlign w:val="center"/>
          </w:tcPr>
          <w:p w14:paraId="281C23BF" w14:textId="77777777" w:rsidR="00DB291A" w:rsidRPr="008D530F" w:rsidRDefault="00DB291A" w:rsidP="008D530F">
            <w:pPr>
              <w:pStyle w:val="Tabela1"/>
              <w:numPr>
                <w:ilvl w:val="0"/>
                <w:numId w:val="166"/>
              </w:numPr>
              <w:spacing w:before="0" w:after="0"/>
              <w:jc w:val="center"/>
              <w:rPr>
                <w:rFonts w:asciiTheme="minorHAnsi" w:hAnsiTheme="minorHAnsi" w:cstheme="minorHAnsi"/>
                <w:szCs w:val="22"/>
              </w:rPr>
            </w:pPr>
          </w:p>
        </w:tc>
        <w:tc>
          <w:tcPr>
            <w:tcW w:w="8601" w:type="dxa"/>
            <w:shd w:val="clear" w:color="auto" w:fill="auto"/>
          </w:tcPr>
          <w:p w14:paraId="5A9415C6" w14:textId="77777777" w:rsidR="00DB291A" w:rsidRPr="008D530F" w:rsidRDefault="00DB291A" w:rsidP="008D530F">
            <w:pPr>
              <w:pStyle w:val="Tabela1"/>
              <w:numPr>
                <w:ilvl w:val="0"/>
                <w:numId w:val="155"/>
              </w:numPr>
              <w:spacing w:before="0" w:after="0"/>
              <w:ind w:right="50"/>
              <w:jc w:val="both"/>
              <w:rPr>
                <w:rFonts w:asciiTheme="minorHAnsi" w:hAnsiTheme="minorHAnsi" w:cstheme="minorHAnsi"/>
                <w:szCs w:val="22"/>
              </w:rPr>
            </w:pPr>
            <w:r w:rsidRPr="008D530F">
              <w:rPr>
                <w:rFonts w:asciiTheme="minorHAnsi" w:hAnsiTheme="minorHAnsi" w:cstheme="minorHAnsi"/>
                <w:szCs w:val="22"/>
              </w:rPr>
              <w:t>limit na liczbę procedur w ciągu dnia zabiegowego,</w:t>
            </w:r>
          </w:p>
        </w:tc>
      </w:tr>
      <w:tr w:rsidR="00DB291A" w:rsidRPr="008D530F" w14:paraId="232E0ACC" w14:textId="77777777" w:rsidTr="00A37DD6">
        <w:trPr>
          <w:trHeight w:val="20"/>
        </w:trPr>
        <w:tc>
          <w:tcPr>
            <w:tcW w:w="568" w:type="dxa"/>
            <w:shd w:val="clear" w:color="auto" w:fill="auto"/>
            <w:vAlign w:val="center"/>
          </w:tcPr>
          <w:p w14:paraId="69F73902" w14:textId="77777777" w:rsidR="00DB291A" w:rsidRPr="008D530F" w:rsidRDefault="00DB291A" w:rsidP="008D530F">
            <w:pPr>
              <w:pStyle w:val="Tabela1"/>
              <w:numPr>
                <w:ilvl w:val="0"/>
                <w:numId w:val="166"/>
              </w:numPr>
              <w:spacing w:before="0" w:after="0"/>
              <w:jc w:val="center"/>
              <w:rPr>
                <w:rFonts w:asciiTheme="minorHAnsi" w:hAnsiTheme="minorHAnsi" w:cstheme="minorHAnsi"/>
                <w:szCs w:val="22"/>
              </w:rPr>
            </w:pPr>
          </w:p>
        </w:tc>
        <w:tc>
          <w:tcPr>
            <w:tcW w:w="8601" w:type="dxa"/>
            <w:shd w:val="clear" w:color="auto" w:fill="auto"/>
          </w:tcPr>
          <w:p w14:paraId="4C52E528" w14:textId="77777777" w:rsidR="00DB291A" w:rsidRPr="008D530F" w:rsidRDefault="00DB291A" w:rsidP="008D530F">
            <w:pPr>
              <w:pStyle w:val="Tabela1"/>
              <w:numPr>
                <w:ilvl w:val="0"/>
                <w:numId w:val="155"/>
              </w:numPr>
              <w:spacing w:before="0" w:after="0"/>
              <w:ind w:right="50"/>
              <w:jc w:val="both"/>
              <w:rPr>
                <w:rFonts w:asciiTheme="minorHAnsi" w:hAnsiTheme="minorHAnsi" w:cstheme="minorHAnsi"/>
                <w:szCs w:val="22"/>
              </w:rPr>
            </w:pPr>
            <w:r w:rsidRPr="008D530F">
              <w:rPr>
                <w:rFonts w:asciiTheme="minorHAnsi" w:hAnsiTheme="minorHAnsi" w:cstheme="minorHAnsi"/>
                <w:szCs w:val="22"/>
              </w:rPr>
              <w:t>limit na krotność wystąpienia tej samej procedury,</w:t>
            </w:r>
          </w:p>
        </w:tc>
      </w:tr>
      <w:tr w:rsidR="00DB291A" w:rsidRPr="008D530F" w14:paraId="695C964E" w14:textId="77777777" w:rsidTr="00A37DD6">
        <w:trPr>
          <w:trHeight w:val="20"/>
        </w:trPr>
        <w:tc>
          <w:tcPr>
            <w:tcW w:w="568" w:type="dxa"/>
            <w:shd w:val="clear" w:color="auto" w:fill="auto"/>
            <w:vAlign w:val="center"/>
          </w:tcPr>
          <w:p w14:paraId="3860F0BA" w14:textId="77777777" w:rsidR="00DB291A" w:rsidRPr="008D530F" w:rsidRDefault="00DB291A" w:rsidP="008D530F">
            <w:pPr>
              <w:pStyle w:val="Tabela1"/>
              <w:numPr>
                <w:ilvl w:val="0"/>
                <w:numId w:val="166"/>
              </w:numPr>
              <w:spacing w:before="0" w:after="0"/>
              <w:jc w:val="center"/>
              <w:rPr>
                <w:rFonts w:asciiTheme="minorHAnsi" w:hAnsiTheme="minorHAnsi" w:cstheme="minorHAnsi"/>
                <w:szCs w:val="22"/>
              </w:rPr>
            </w:pPr>
          </w:p>
        </w:tc>
        <w:tc>
          <w:tcPr>
            <w:tcW w:w="8601" w:type="dxa"/>
            <w:shd w:val="clear" w:color="auto" w:fill="auto"/>
          </w:tcPr>
          <w:p w14:paraId="79FFE762" w14:textId="77777777" w:rsidR="00DB291A" w:rsidRPr="008D530F" w:rsidRDefault="00DB291A" w:rsidP="008D530F">
            <w:pPr>
              <w:pStyle w:val="Tabela1"/>
              <w:numPr>
                <w:ilvl w:val="0"/>
                <w:numId w:val="155"/>
              </w:numPr>
              <w:spacing w:before="0" w:after="0"/>
              <w:ind w:right="50"/>
              <w:jc w:val="both"/>
              <w:rPr>
                <w:rFonts w:asciiTheme="minorHAnsi" w:hAnsiTheme="minorHAnsi" w:cstheme="minorHAnsi"/>
                <w:szCs w:val="22"/>
              </w:rPr>
            </w:pPr>
            <w:r w:rsidRPr="008D530F">
              <w:rPr>
                <w:rFonts w:asciiTheme="minorHAnsi" w:hAnsiTheme="minorHAnsi" w:cstheme="minorHAnsi"/>
                <w:szCs w:val="22"/>
              </w:rPr>
              <w:t>limit na liczbę dni w cyklu udzielania świadczeń.</w:t>
            </w:r>
          </w:p>
        </w:tc>
      </w:tr>
      <w:tr w:rsidR="00DB291A" w:rsidRPr="008D530F" w14:paraId="261ACF5A" w14:textId="77777777" w:rsidTr="00A37DD6">
        <w:trPr>
          <w:trHeight w:val="20"/>
        </w:trPr>
        <w:tc>
          <w:tcPr>
            <w:tcW w:w="568" w:type="dxa"/>
            <w:tcBorders>
              <w:bottom w:val="single" w:sz="4" w:space="0" w:color="auto"/>
            </w:tcBorders>
            <w:shd w:val="clear" w:color="auto" w:fill="auto"/>
            <w:vAlign w:val="center"/>
          </w:tcPr>
          <w:p w14:paraId="1FFF2A58" w14:textId="77777777" w:rsidR="00DB291A" w:rsidRPr="008D530F" w:rsidRDefault="00DB291A" w:rsidP="008D530F">
            <w:pPr>
              <w:pStyle w:val="Tabela1"/>
              <w:numPr>
                <w:ilvl w:val="0"/>
                <w:numId w:val="166"/>
              </w:numPr>
              <w:spacing w:before="0" w:after="0"/>
              <w:jc w:val="center"/>
              <w:rPr>
                <w:rFonts w:asciiTheme="minorHAnsi" w:hAnsiTheme="minorHAnsi" w:cstheme="minorHAnsi"/>
                <w:szCs w:val="22"/>
              </w:rPr>
            </w:pPr>
          </w:p>
        </w:tc>
        <w:tc>
          <w:tcPr>
            <w:tcW w:w="8601" w:type="dxa"/>
            <w:shd w:val="clear" w:color="auto" w:fill="auto"/>
          </w:tcPr>
          <w:p w14:paraId="1B083D0D"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Informacja o wielkości rezerw wolnych terminów.</w:t>
            </w:r>
          </w:p>
        </w:tc>
      </w:tr>
      <w:tr w:rsidR="00DB291A" w:rsidRPr="008D530F" w14:paraId="3834C014" w14:textId="77777777" w:rsidTr="00A37DD6">
        <w:trPr>
          <w:trHeight w:val="20"/>
        </w:trPr>
        <w:tc>
          <w:tcPr>
            <w:tcW w:w="568" w:type="dxa"/>
            <w:tcBorders>
              <w:tr2bl w:val="single" w:sz="4" w:space="0" w:color="auto"/>
            </w:tcBorders>
            <w:shd w:val="clear" w:color="auto" w:fill="auto"/>
            <w:vAlign w:val="center"/>
          </w:tcPr>
          <w:p w14:paraId="6D9168F0" w14:textId="77777777" w:rsidR="00DB291A" w:rsidRPr="008D530F" w:rsidRDefault="00DB291A" w:rsidP="008D530F">
            <w:pPr>
              <w:pStyle w:val="Tabela1"/>
              <w:spacing w:before="0" w:after="0"/>
              <w:ind w:left="142"/>
              <w:jc w:val="center"/>
              <w:rPr>
                <w:rFonts w:asciiTheme="minorHAnsi" w:hAnsiTheme="minorHAnsi" w:cstheme="minorHAnsi"/>
                <w:szCs w:val="22"/>
              </w:rPr>
            </w:pPr>
          </w:p>
        </w:tc>
        <w:tc>
          <w:tcPr>
            <w:tcW w:w="8601" w:type="dxa"/>
            <w:shd w:val="clear" w:color="auto" w:fill="auto"/>
          </w:tcPr>
          <w:p w14:paraId="7E73B6B2"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Podgląd procedur:</w:t>
            </w:r>
          </w:p>
        </w:tc>
      </w:tr>
      <w:tr w:rsidR="00DB291A" w:rsidRPr="008D530F" w14:paraId="5E05EEA0" w14:textId="77777777" w:rsidTr="00A37DD6">
        <w:trPr>
          <w:trHeight w:val="20"/>
        </w:trPr>
        <w:tc>
          <w:tcPr>
            <w:tcW w:w="568" w:type="dxa"/>
            <w:shd w:val="clear" w:color="auto" w:fill="auto"/>
            <w:vAlign w:val="center"/>
          </w:tcPr>
          <w:p w14:paraId="5AB98B04" w14:textId="77777777" w:rsidR="00DB291A" w:rsidRPr="008D530F" w:rsidRDefault="00DB291A" w:rsidP="008D530F">
            <w:pPr>
              <w:pStyle w:val="Tabela1"/>
              <w:numPr>
                <w:ilvl w:val="0"/>
                <w:numId w:val="166"/>
              </w:numPr>
              <w:spacing w:before="0" w:after="0"/>
              <w:jc w:val="center"/>
              <w:rPr>
                <w:rFonts w:asciiTheme="minorHAnsi" w:hAnsiTheme="minorHAnsi" w:cstheme="minorHAnsi"/>
                <w:szCs w:val="22"/>
              </w:rPr>
            </w:pPr>
          </w:p>
        </w:tc>
        <w:tc>
          <w:tcPr>
            <w:tcW w:w="8601" w:type="dxa"/>
            <w:shd w:val="clear" w:color="auto" w:fill="auto"/>
          </w:tcPr>
          <w:p w14:paraId="1B170ACC" w14:textId="77777777" w:rsidR="00DB291A" w:rsidRPr="008D530F" w:rsidRDefault="00DB291A" w:rsidP="008D530F">
            <w:pPr>
              <w:pStyle w:val="Tabela1"/>
              <w:numPr>
                <w:ilvl w:val="0"/>
                <w:numId w:val="155"/>
              </w:numPr>
              <w:spacing w:before="0" w:after="0"/>
              <w:ind w:right="50"/>
              <w:jc w:val="both"/>
              <w:rPr>
                <w:rFonts w:asciiTheme="minorHAnsi" w:hAnsiTheme="minorHAnsi" w:cstheme="minorHAnsi"/>
                <w:szCs w:val="22"/>
              </w:rPr>
            </w:pPr>
            <w:r w:rsidRPr="008D530F">
              <w:rPr>
                <w:rFonts w:asciiTheme="minorHAnsi" w:hAnsiTheme="minorHAnsi" w:cstheme="minorHAnsi"/>
                <w:szCs w:val="22"/>
              </w:rPr>
              <w:t>planowanych do wykonania,</w:t>
            </w:r>
          </w:p>
        </w:tc>
      </w:tr>
      <w:tr w:rsidR="00DB291A" w:rsidRPr="008D530F" w14:paraId="67DF6496" w14:textId="77777777" w:rsidTr="00A37DD6">
        <w:trPr>
          <w:trHeight w:val="20"/>
        </w:trPr>
        <w:tc>
          <w:tcPr>
            <w:tcW w:w="568" w:type="dxa"/>
            <w:shd w:val="clear" w:color="auto" w:fill="auto"/>
            <w:vAlign w:val="center"/>
          </w:tcPr>
          <w:p w14:paraId="24A06B02" w14:textId="77777777" w:rsidR="00DB291A" w:rsidRPr="008D530F" w:rsidRDefault="00DB291A" w:rsidP="008D530F">
            <w:pPr>
              <w:pStyle w:val="Tabela1"/>
              <w:numPr>
                <w:ilvl w:val="0"/>
                <w:numId w:val="166"/>
              </w:numPr>
              <w:spacing w:before="0" w:after="0"/>
              <w:jc w:val="center"/>
              <w:rPr>
                <w:rFonts w:asciiTheme="minorHAnsi" w:hAnsiTheme="minorHAnsi" w:cstheme="minorHAnsi"/>
                <w:szCs w:val="22"/>
              </w:rPr>
            </w:pPr>
          </w:p>
        </w:tc>
        <w:tc>
          <w:tcPr>
            <w:tcW w:w="8601" w:type="dxa"/>
            <w:shd w:val="clear" w:color="auto" w:fill="auto"/>
          </w:tcPr>
          <w:p w14:paraId="3936015F" w14:textId="77777777" w:rsidR="00DB291A" w:rsidRPr="008D530F" w:rsidRDefault="00DB291A" w:rsidP="008D530F">
            <w:pPr>
              <w:pStyle w:val="Tabela1"/>
              <w:numPr>
                <w:ilvl w:val="0"/>
                <w:numId w:val="155"/>
              </w:numPr>
              <w:spacing w:before="0" w:after="0"/>
              <w:ind w:right="50"/>
              <w:jc w:val="both"/>
              <w:rPr>
                <w:rFonts w:asciiTheme="minorHAnsi" w:hAnsiTheme="minorHAnsi" w:cstheme="minorHAnsi"/>
                <w:szCs w:val="22"/>
              </w:rPr>
            </w:pPr>
            <w:r w:rsidRPr="008D530F">
              <w:rPr>
                <w:rFonts w:asciiTheme="minorHAnsi" w:hAnsiTheme="minorHAnsi" w:cstheme="minorHAnsi"/>
                <w:szCs w:val="22"/>
              </w:rPr>
              <w:t>wykonywanych w danej jednostce,</w:t>
            </w:r>
          </w:p>
        </w:tc>
      </w:tr>
      <w:tr w:rsidR="00DB291A" w:rsidRPr="008D530F" w14:paraId="311D146A" w14:textId="77777777" w:rsidTr="00A37DD6">
        <w:trPr>
          <w:trHeight w:val="20"/>
        </w:trPr>
        <w:tc>
          <w:tcPr>
            <w:tcW w:w="568" w:type="dxa"/>
            <w:vAlign w:val="center"/>
          </w:tcPr>
          <w:p w14:paraId="0022CED9" w14:textId="77777777" w:rsidR="00DB291A" w:rsidRPr="008D530F" w:rsidRDefault="00DB291A" w:rsidP="008D530F">
            <w:pPr>
              <w:pStyle w:val="Tabela1"/>
              <w:numPr>
                <w:ilvl w:val="0"/>
                <w:numId w:val="166"/>
              </w:numPr>
              <w:spacing w:before="0" w:after="0"/>
              <w:jc w:val="center"/>
              <w:rPr>
                <w:rFonts w:asciiTheme="minorHAnsi" w:hAnsiTheme="minorHAnsi" w:cstheme="minorHAnsi"/>
                <w:szCs w:val="22"/>
              </w:rPr>
            </w:pPr>
          </w:p>
        </w:tc>
        <w:tc>
          <w:tcPr>
            <w:tcW w:w="8601" w:type="dxa"/>
          </w:tcPr>
          <w:p w14:paraId="52661414" w14:textId="77777777" w:rsidR="00DB291A" w:rsidRPr="008D530F" w:rsidRDefault="00DB291A" w:rsidP="008D530F">
            <w:pPr>
              <w:pStyle w:val="Tabela1"/>
              <w:numPr>
                <w:ilvl w:val="0"/>
                <w:numId w:val="155"/>
              </w:numPr>
              <w:spacing w:before="0" w:after="0"/>
              <w:ind w:right="50"/>
              <w:jc w:val="both"/>
              <w:rPr>
                <w:rFonts w:asciiTheme="minorHAnsi" w:hAnsiTheme="minorHAnsi" w:cstheme="minorHAnsi"/>
                <w:szCs w:val="22"/>
              </w:rPr>
            </w:pPr>
            <w:r w:rsidRPr="008D530F">
              <w:rPr>
                <w:rFonts w:asciiTheme="minorHAnsi" w:hAnsiTheme="minorHAnsi" w:cstheme="minorHAnsi"/>
                <w:szCs w:val="22"/>
              </w:rPr>
              <w:t>wykonywanych w koszt danej jednostki,</w:t>
            </w:r>
          </w:p>
        </w:tc>
      </w:tr>
      <w:tr w:rsidR="00DB291A" w:rsidRPr="008D530F" w14:paraId="01F7F89E" w14:textId="77777777" w:rsidTr="00A37DD6">
        <w:trPr>
          <w:trHeight w:val="20"/>
        </w:trPr>
        <w:tc>
          <w:tcPr>
            <w:tcW w:w="568" w:type="dxa"/>
            <w:vAlign w:val="center"/>
          </w:tcPr>
          <w:p w14:paraId="43A503DE" w14:textId="77777777" w:rsidR="00DB291A" w:rsidRPr="008D530F" w:rsidRDefault="00DB291A" w:rsidP="008D530F">
            <w:pPr>
              <w:pStyle w:val="Tabela1"/>
              <w:numPr>
                <w:ilvl w:val="0"/>
                <w:numId w:val="166"/>
              </w:numPr>
              <w:spacing w:before="0" w:after="0"/>
              <w:jc w:val="center"/>
              <w:rPr>
                <w:rFonts w:asciiTheme="minorHAnsi" w:hAnsiTheme="minorHAnsi" w:cstheme="minorHAnsi"/>
                <w:szCs w:val="22"/>
              </w:rPr>
            </w:pPr>
          </w:p>
        </w:tc>
        <w:tc>
          <w:tcPr>
            <w:tcW w:w="8601" w:type="dxa"/>
          </w:tcPr>
          <w:p w14:paraId="2C9241ED" w14:textId="77777777" w:rsidR="00DB291A" w:rsidRPr="008D530F" w:rsidRDefault="00DB291A" w:rsidP="008D530F">
            <w:pPr>
              <w:pStyle w:val="Tabela1"/>
              <w:numPr>
                <w:ilvl w:val="0"/>
                <w:numId w:val="155"/>
              </w:numPr>
              <w:spacing w:before="0" w:after="0"/>
              <w:ind w:right="50"/>
              <w:jc w:val="both"/>
              <w:rPr>
                <w:rFonts w:asciiTheme="minorHAnsi" w:hAnsiTheme="minorHAnsi" w:cstheme="minorHAnsi"/>
                <w:szCs w:val="22"/>
              </w:rPr>
            </w:pPr>
            <w:r w:rsidRPr="008D530F">
              <w:rPr>
                <w:rFonts w:asciiTheme="minorHAnsi" w:hAnsiTheme="minorHAnsi" w:cstheme="minorHAnsi"/>
                <w:szCs w:val="22"/>
              </w:rPr>
              <w:t>obsługiwanych przez daną jednostkę,</w:t>
            </w:r>
          </w:p>
        </w:tc>
      </w:tr>
      <w:tr w:rsidR="00DB291A" w:rsidRPr="008D530F" w14:paraId="49A30301" w14:textId="77777777" w:rsidTr="00A37DD6">
        <w:trPr>
          <w:trHeight w:val="20"/>
        </w:trPr>
        <w:tc>
          <w:tcPr>
            <w:tcW w:w="568" w:type="dxa"/>
            <w:vAlign w:val="center"/>
          </w:tcPr>
          <w:p w14:paraId="21097EDF" w14:textId="77777777" w:rsidR="00DB291A" w:rsidRPr="008D530F" w:rsidRDefault="00DB291A" w:rsidP="008D530F">
            <w:pPr>
              <w:pStyle w:val="Tabela1"/>
              <w:numPr>
                <w:ilvl w:val="0"/>
                <w:numId w:val="166"/>
              </w:numPr>
              <w:spacing w:before="0" w:after="0"/>
              <w:jc w:val="center"/>
              <w:rPr>
                <w:rFonts w:asciiTheme="minorHAnsi" w:hAnsiTheme="minorHAnsi" w:cstheme="minorHAnsi"/>
                <w:szCs w:val="22"/>
              </w:rPr>
            </w:pPr>
          </w:p>
        </w:tc>
        <w:tc>
          <w:tcPr>
            <w:tcW w:w="8601" w:type="dxa"/>
          </w:tcPr>
          <w:p w14:paraId="0454F0B5" w14:textId="77777777" w:rsidR="00DB291A" w:rsidRPr="008D530F" w:rsidRDefault="00DB291A" w:rsidP="008D530F">
            <w:pPr>
              <w:pStyle w:val="Tabela1"/>
              <w:numPr>
                <w:ilvl w:val="0"/>
                <w:numId w:val="155"/>
              </w:numPr>
              <w:spacing w:before="0" w:after="0"/>
              <w:ind w:right="50"/>
              <w:jc w:val="both"/>
              <w:rPr>
                <w:rFonts w:asciiTheme="minorHAnsi" w:hAnsiTheme="minorHAnsi" w:cstheme="minorHAnsi"/>
                <w:szCs w:val="22"/>
              </w:rPr>
            </w:pPr>
            <w:r w:rsidRPr="008D530F">
              <w:rPr>
                <w:rFonts w:asciiTheme="minorHAnsi" w:hAnsiTheme="minorHAnsi" w:cstheme="minorHAnsi"/>
                <w:szCs w:val="22"/>
              </w:rPr>
              <w:t>aktualnie obsługiwanych,</w:t>
            </w:r>
          </w:p>
        </w:tc>
      </w:tr>
      <w:tr w:rsidR="00DB291A" w:rsidRPr="008D530F" w14:paraId="049E7326" w14:textId="77777777" w:rsidTr="00A37DD6">
        <w:trPr>
          <w:trHeight w:val="20"/>
        </w:trPr>
        <w:tc>
          <w:tcPr>
            <w:tcW w:w="568" w:type="dxa"/>
            <w:vAlign w:val="center"/>
          </w:tcPr>
          <w:p w14:paraId="0DB7207F" w14:textId="77777777" w:rsidR="00DB291A" w:rsidRPr="008D530F" w:rsidRDefault="00DB291A" w:rsidP="008D530F">
            <w:pPr>
              <w:pStyle w:val="Tabela1"/>
              <w:numPr>
                <w:ilvl w:val="0"/>
                <w:numId w:val="166"/>
              </w:numPr>
              <w:spacing w:before="0" w:after="0"/>
              <w:jc w:val="center"/>
              <w:rPr>
                <w:rFonts w:asciiTheme="minorHAnsi" w:hAnsiTheme="minorHAnsi" w:cstheme="minorHAnsi"/>
                <w:szCs w:val="22"/>
              </w:rPr>
            </w:pPr>
          </w:p>
        </w:tc>
        <w:tc>
          <w:tcPr>
            <w:tcW w:w="8601" w:type="dxa"/>
          </w:tcPr>
          <w:p w14:paraId="45666787" w14:textId="77777777" w:rsidR="00DB291A" w:rsidRPr="008D530F" w:rsidRDefault="00DB291A" w:rsidP="008D530F">
            <w:pPr>
              <w:pStyle w:val="Tabela1"/>
              <w:numPr>
                <w:ilvl w:val="0"/>
                <w:numId w:val="155"/>
              </w:numPr>
              <w:spacing w:before="0" w:after="0"/>
              <w:ind w:right="50"/>
              <w:jc w:val="both"/>
              <w:rPr>
                <w:rFonts w:asciiTheme="minorHAnsi" w:hAnsiTheme="minorHAnsi" w:cstheme="minorHAnsi"/>
                <w:szCs w:val="22"/>
              </w:rPr>
            </w:pPr>
            <w:r w:rsidRPr="008D530F">
              <w:rPr>
                <w:rFonts w:asciiTheme="minorHAnsi" w:hAnsiTheme="minorHAnsi" w:cstheme="minorHAnsi"/>
                <w:szCs w:val="22"/>
              </w:rPr>
              <w:t>anulowanych.</w:t>
            </w:r>
          </w:p>
        </w:tc>
      </w:tr>
      <w:tr w:rsidR="00DB291A" w:rsidRPr="008D530F" w14:paraId="0FC7088C" w14:textId="77777777" w:rsidTr="00A37DD6">
        <w:trPr>
          <w:trHeight w:val="20"/>
        </w:trPr>
        <w:tc>
          <w:tcPr>
            <w:tcW w:w="568" w:type="dxa"/>
            <w:vAlign w:val="center"/>
          </w:tcPr>
          <w:p w14:paraId="4DB428C2" w14:textId="77777777" w:rsidR="00DB291A" w:rsidRPr="008D530F" w:rsidRDefault="00DB291A" w:rsidP="008D530F">
            <w:pPr>
              <w:pStyle w:val="Tabela1"/>
              <w:numPr>
                <w:ilvl w:val="0"/>
                <w:numId w:val="166"/>
              </w:numPr>
              <w:spacing w:before="0" w:after="0"/>
              <w:jc w:val="center"/>
              <w:rPr>
                <w:rFonts w:asciiTheme="minorHAnsi" w:hAnsiTheme="minorHAnsi" w:cstheme="minorHAnsi"/>
                <w:szCs w:val="22"/>
              </w:rPr>
            </w:pPr>
          </w:p>
        </w:tc>
        <w:tc>
          <w:tcPr>
            <w:tcW w:w="8601" w:type="dxa"/>
            <w:vAlign w:val="center"/>
          </w:tcPr>
          <w:p w14:paraId="138C7DE9"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Podgląd historii wykonanej procedury.</w:t>
            </w:r>
          </w:p>
        </w:tc>
      </w:tr>
      <w:tr w:rsidR="00DB291A" w:rsidRPr="008D530F" w14:paraId="33D78B0F" w14:textId="77777777" w:rsidTr="00A37DD6">
        <w:trPr>
          <w:trHeight w:val="20"/>
        </w:trPr>
        <w:tc>
          <w:tcPr>
            <w:tcW w:w="568" w:type="dxa"/>
            <w:vAlign w:val="center"/>
          </w:tcPr>
          <w:p w14:paraId="619F9F7A" w14:textId="77777777" w:rsidR="00DB291A" w:rsidRPr="008D530F" w:rsidRDefault="00DB291A" w:rsidP="008D530F">
            <w:pPr>
              <w:pStyle w:val="Tabela1"/>
              <w:numPr>
                <w:ilvl w:val="0"/>
                <w:numId w:val="166"/>
              </w:numPr>
              <w:spacing w:before="0" w:after="0"/>
              <w:jc w:val="center"/>
              <w:rPr>
                <w:rFonts w:asciiTheme="minorHAnsi" w:hAnsiTheme="minorHAnsi" w:cstheme="minorHAnsi"/>
                <w:szCs w:val="22"/>
              </w:rPr>
            </w:pPr>
          </w:p>
        </w:tc>
        <w:tc>
          <w:tcPr>
            <w:tcW w:w="8601" w:type="dxa"/>
            <w:vAlign w:val="center"/>
          </w:tcPr>
          <w:p w14:paraId="43B5E323"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Wydruk karty zabiegów pacjenta.</w:t>
            </w:r>
          </w:p>
        </w:tc>
      </w:tr>
    </w:tbl>
    <w:p w14:paraId="6EFE9404" w14:textId="77777777" w:rsidR="00DB291A" w:rsidRPr="008D530F" w:rsidRDefault="00DB291A" w:rsidP="008D530F">
      <w:pPr>
        <w:spacing w:before="0" w:after="0" w:line="240" w:lineRule="auto"/>
        <w:rPr>
          <w:rFonts w:asciiTheme="minorHAnsi" w:hAnsiTheme="minorHAnsi" w:cstheme="minorHAnsi"/>
          <w:szCs w:val="22"/>
        </w:rPr>
      </w:pPr>
    </w:p>
    <w:p w14:paraId="378147ED" w14:textId="77777777"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bookmarkStart w:id="718" w:name="_Toc472365500"/>
      <w:bookmarkStart w:id="719" w:name="_Toc474489650"/>
      <w:bookmarkStart w:id="720" w:name="_Toc500412684"/>
      <w:r w:rsidRPr="00270618">
        <w:rPr>
          <w:rFonts w:asciiTheme="minorHAnsi" w:hAnsiTheme="minorHAnsi" w:cstheme="minorHAnsi"/>
          <w:szCs w:val="24"/>
        </w:rPr>
        <w:t>Moduł/grupa funkcjonalności: DOKUMENTACJA MEDYCZNA</w:t>
      </w:r>
      <w:bookmarkEnd w:id="718"/>
      <w:bookmarkEnd w:id="719"/>
      <w:bookmarkEnd w:id="720"/>
      <w:r w:rsidRPr="00270618">
        <w:rPr>
          <w:rFonts w:asciiTheme="minorHAnsi" w:hAnsiTheme="minorHAnsi" w:cstheme="minorHAnsi"/>
          <w:szCs w:val="24"/>
        </w:rPr>
        <w:t xml:space="preserve"> </w:t>
      </w:r>
    </w:p>
    <w:p w14:paraId="75B12D48" w14:textId="77777777" w:rsidR="00DB291A" w:rsidRPr="008D530F" w:rsidRDefault="00DB291A" w:rsidP="008D530F">
      <w:pPr>
        <w:spacing w:before="0" w:after="0" w:line="240" w:lineRule="auto"/>
        <w:rPr>
          <w:rFonts w:asciiTheme="minorHAnsi" w:hAnsiTheme="minorHAnsi" w:cstheme="minorHAnsi"/>
          <w:szCs w:val="22"/>
        </w:rPr>
      </w:pPr>
    </w:p>
    <w:tbl>
      <w:tblPr>
        <w:tblpPr w:leftFromText="141" w:rightFromText="141" w:vertAnchor="text" w:tblpX="108" w:tblpY="1"/>
        <w:tblOverlap w:val="never"/>
        <w:tblW w:w="9209" w:type="dxa"/>
        <w:tblLayout w:type="fixed"/>
        <w:tblLook w:val="0000" w:firstRow="0" w:lastRow="0" w:firstColumn="0" w:lastColumn="0" w:noHBand="0" w:noVBand="0"/>
      </w:tblPr>
      <w:tblGrid>
        <w:gridCol w:w="534"/>
        <w:gridCol w:w="141"/>
        <w:gridCol w:w="8534"/>
      </w:tblGrid>
      <w:tr w:rsidR="00DB291A" w:rsidRPr="008D530F" w14:paraId="402ADEF8" w14:textId="77777777" w:rsidTr="00A37DD6">
        <w:tc>
          <w:tcPr>
            <w:tcW w:w="920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923095C" w14:textId="77777777" w:rsidR="00DB291A" w:rsidRPr="008D530F" w:rsidRDefault="00DB291A" w:rsidP="008D530F">
            <w:pPr>
              <w:pStyle w:val="Tabela1"/>
              <w:spacing w:before="0" w:after="0"/>
              <w:ind w:right="57"/>
              <w:rPr>
                <w:rFonts w:asciiTheme="minorHAnsi" w:hAnsiTheme="minorHAnsi" w:cstheme="minorHAnsi"/>
                <w:b/>
                <w:bCs/>
                <w:szCs w:val="22"/>
              </w:rPr>
            </w:pPr>
            <w:r w:rsidRPr="008D530F">
              <w:rPr>
                <w:rFonts w:asciiTheme="minorHAnsi" w:hAnsiTheme="minorHAnsi" w:cstheme="minorHAnsi"/>
                <w:b/>
                <w:bCs/>
                <w:szCs w:val="22"/>
              </w:rPr>
              <w:t>CZĘŚĆ LEKARSKA</w:t>
            </w:r>
          </w:p>
        </w:tc>
      </w:tr>
      <w:tr w:rsidR="00DB291A" w:rsidRPr="008D530F" w14:paraId="16BA43C5" w14:textId="77777777" w:rsidTr="00A37DD6">
        <w:tc>
          <w:tcPr>
            <w:tcW w:w="534" w:type="dxa"/>
            <w:tcBorders>
              <w:top w:val="single" w:sz="4" w:space="0" w:color="000000"/>
              <w:left w:val="single" w:sz="4" w:space="0" w:color="000000"/>
              <w:bottom w:val="single" w:sz="4" w:space="0" w:color="000000"/>
            </w:tcBorders>
            <w:shd w:val="clear" w:color="auto" w:fill="FFFFFF"/>
            <w:vAlign w:val="center"/>
          </w:tcPr>
          <w:p w14:paraId="47B8B40C" w14:textId="77777777" w:rsidR="00DB291A" w:rsidRPr="008D530F" w:rsidRDefault="00DB291A" w:rsidP="008D530F">
            <w:pPr>
              <w:pStyle w:val="Tabela1a"/>
              <w:spacing w:before="0" w:after="0"/>
              <w:jc w:val="center"/>
              <w:rPr>
                <w:rFonts w:asciiTheme="minorHAnsi" w:hAnsiTheme="minorHAnsi" w:cstheme="minorHAnsi"/>
                <w:b/>
                <w:bCs/>
                <w:szCs w:val="22"/>
              </w:rPr>
            </w:pPr>
            <w:r w:rsidRPr="008D530F">
              <w:rPr>
                <w:rFonts w:asciiTheme="minorHAnsi" w:hAnsiTheme="minorHAnsi" w:cstheme="minorHAnsi"/>
                <w:b/>
                <w:bCs/>
                <w:szCs w:val="22"/>
              </w:rPr>
              <w:t>Lp.</w:t>
            </w:r>
          </w:p>
        </w:tc>
        <w:tc>
          <w:tcPr>
            <w:tcW w:w="86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3E0160A" w14:textId="77777777" w:rsidR="00DB291A" w:rsidRPr="008D530F" w:rsidRDefault="00DB291A" w:rsidP="008D530F">
            <w:pPr>
              <w:pStyle w:val="Tabela1"/>
              <w:spacing w:before="0" w:after="0"/>
              <w:ind w:right="57"/>
              <w:jc w:val="center"/>
              <w:rPr>
                <w:rFonts w:asciiTheme="minorHAnsi" w:hAnsiTheme="minorHAnsi" w:cstheme="minorHAnsi"/>
                <w:b/>
                <w:bCs/>
                <w:szCs w:val="22"/>
              </w:rPr>
            </w:pPr>
            <w:r w:rsidRPr="008D530F">
              <w:rPr>
                <w:rFonts w:asciiTheme="minorHAnsi" w:hAnsiTheme="minorHAnsi" w:cstheme="minorHAnsi"/>
                <w:b/>
                <w:bCs/>
                <w:szCs w:val="22"/>
              </w:rPr>
              <w:t>Wymaganie</w:t>
            </w:r>
          </w:p>
        </w:tc>
      </w:tr>
      <w:tr w:rsidR="00DB291A" w:rsidRPr="008D530F" w14:paraId="3D7C13A4" w14:textId="77777777" w:rsidTr="00A37DD6">
        <w:tc>
          <w:tcPr>
            <w:tcW w:w="534" w:type="dxa"/>
            <w:tcBorders>
              <w:top w:val="single" w:sz="4" w:space="0" w:color="000000"/>
              <w:left w:val="single" w:sz="4" w:space="0" w:color="000000"/>
              <w:bottom w:val="single" w:sz="4" w:space="0" w:color="000000"/>
              <w:tr2bl w:val="single" w:sz="4" w:space="0" w:color="auto"/>
            </w:tcBorders>
          </w:tcPr>
          <w:p w14:paraId="02C690A5" w14:textId="77777777" w:rsidR="00DB291A" w:rsidRPr="008D530F" w:rsidRDefault="00DB291A" w:rsidP="008D530F">
            <w:pPr>
              <w:pStyle w:val="Numerowanie"/>
              <w:snapToGrid w:val="0"/>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16A7C6A3"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 xml:space="preserve">Rejestracja danych o: </w:t>
            </w:r>
          </w:p>
        </w:tc>
      </w:tr>
      <w:tr w:rsidR="00DB291A" w:rsidRPr="008D530F" w14:paraId="751476DF" w14:textId="77777777" w:rsidTr="00A37DD6">
        <w:tc>
          <w:tcPr>
            <w:tcW w:w="534" w:type="dxa"/>
            <w:tcBorders>
              <w:top w:val="single" w:sz="4" w:space="0" w:color="000000"/>
              <w:left w:val="single" w:sz="4" w:space="0" w:color="000000"/>
              <w:bottom w:val="single" w:sz="4" w:space="0" w:color="000000"/>
            </w:tcBorders>
          </w:tcPr>
          <w:p w14:paraId="5C0A3C70"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0FBD87EE"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 xml:space="preserve">wywiadzie, </w:t>
            </w:r>
          </w:p>
        </w:tc>
      </w:tr>
      <w:tr w:rsidR="00DB291A" w:rsidRPr="008D530F" w14:paraId="34D10E01" w14:textId="77777777" w:rsidTr="00A37DD6">
        <w:tc>
          <w:tcPr>
            <w:tcW w:w="534" w:type="dxa"/>
            <w:tcBorders>
              <w:top w:val="single" w:sz="4" w:space="0" w:color="000000"/>
              <w:left w:val="single" w:sz="4" w:space="0" w:color="000000"/>
              <w:bottom w:val="single" w:sz="4" w:space="0" w:color="000000"/>
            </w:tcBorders>
          </w:tcPr>
          <w:p w14:paraId="2D2138CE"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6E8D10F9"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krwi (grupa, Rh, fenotyp, przeciwciała, VDRL, HBS, HCV, HIV),</w:t>
            </w:r>
          </w:p>
        </w:tc>
      </w:tr>
      <w:tr w:rsidR="00DB291A" w:rsidRPr="008D530F" w14:paraId="3E64B832" w14:textId="77777777" w:rsidTr="00A37DD6">
        <w:trPr>
          <w:trHeight w:val="60"/>
        </w:trPr>
        <w:tc>
          <w:tcPr>
            <w:tcW w:w="534" w:type="dxa"/>
            <w:tcBorders>
              <w:top w:val="single" w:sz="4" w:space="0" w:color="000000"/>
              <w:left w:val="single" w:sz="4" w:space="0" w:color="000000"/>
              <w:bottom w:val="single" w:sz="4" w:space="0" w:color="000000"/>
            </w:tcBorders>
          </w:tcPr>
          <w:p w14:paraId="5313056B"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1BC3B789"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śledzenie wszystkich zmian dotyczących grupy krwi pacjenta,</w:t>
            </w:r>
          </w:p>
        </w:tc>
      </w:tr>
      <w:tr w:rsidR="00DB291A" w:rsidRPr="008D530F" w14:paraId="3C33281A" w14:textId="77777777" w:rsidTr="00A37DD6">
        <w:tc>
          <w:tcPr>
            <w:tcW w:w="534" w:type="dxa"/>
            <w:tcBorders>
              <w:top w:val="single" w:sz="4" w:space="0" w:color="000000"/>
              <w:left w:val="single" w:sz="4" w:space="0" w:color="000000"/>
              <w:bottom w:val="single" w:sz="4" w:space="0" w:color="000000"/>
            </w:tcBorders>
          </w:tcPr>
          <w:p w14:paraId="38FB1D32"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149BE880"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ewidencja informacji o źródle danych dotyczących grupy krwi,</w:t>
            </w:r>
          </w:p>
        </w:tc>
      </w:tr>
      <w:tr w:rsidR="00DB291A" w:rsidRPr="008D530F" w14:paraId="7A928869" w14:textId="77777777" w:rsidTr="00A37DD6">
        <w:tc>
          <w:tcPr>
            <w:tcW w:w="534" w:type="dxa"/>
            <w:tcBorders>
              <w:top w:val="single" w:sz="4" w:space="0" w:color="000000"/>
              <w:left w:val="single" w:sz="4" w:space="0" w:color="000000"/>
              <w:bottom w:val="single" w:sz="4" w:space="0" w:color="000000"/>
            </w:tcBorders>
          </w:tcPr>
          <w:p w14:paraId="119650BA"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4EA3BCE5"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wymuszenia dodatkowego podania hasła przed modyfikacją danych dotyczących grupy krwi,</w:t>
            </w:r>
          </w:p>
        </w:tc>
      </w:tr>
      <w:tr w:rsidR="00DB291A" w:rsidRPr="008D530F" w14:paraId="20CE3D8B" w14:textId="77777777" w:rsidTr="00A37DD6">
        <w:tc>
          <w:tcPr>
            <w:tcW w:w="534" w:type="dxa"/>
            <w:tcBorders>
              <w:top w:val="single" w:sz="4" w:space="0" w:color="000000"/>
              <w:left w:val="single" w:sz="4" w:space="0" w:color="000000"/>
              <w:bottom w:val="single" w:sz="4" w:space="0" w:color="000000"/>
            </w:tcBorders>
          </w:tcPr>
          <w:p w14:paraId="62882193"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1B7CE0F1"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 xml:space="preserve">podstawowych badaniach, </w:t>
            </w:r>
          </w:p>
        </w:tc>
      </w:tr>
      <w:tr w:rsidR="00DB291A" w:rsidRPr="008D530F" w14:paraId="740EFA99" w14:textId="77777777" w:rsidTr="00A37DD6">
        <w:tc>
          <w:tcPr>
            <w:tcW w:w="534" w:type="dxa"/>
            <w:tcBorders>
              <w:top w:val="single" w:sz="4" w:space="0" w:color="000000"/>
              <w:left w:val="single" w:sz="4" w:space="0" w:color="000000"/>
              <w:bottom w:val="single" w:sz="4" w:space="0" w:color="000000"/>
            </w:tcBorders>
          </w:tcPr>
          <w:p w14:paraId="231BB59F"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79134A1C"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informacjach ginekologicznych.</w:t>
            </w:r>
          </w:p>
        </w:tc>
      </w:tr>
      <w:tr w:rsidR="00DB291A" w:rsidRPr="008D530F" w14:paraId="2D412590" w14:textId="77777777" w:rsidTr="00A37DD6">
        <w:tc>
          <w:tcPr>
            <w:tcW w:w="534" w:type="dxa"/>
            <w:tcBorders>
              <w:top w:val="single" w:sz="4" w:space="0" w:color="000000"/>
              <w:left w:val="single" w:sz="4" w:space="0" w:color="000000"/>
              <w:bottom w:val="single" w:sz="4" w:space="0" w:color="000000"/>
            </w:tcBorders>
          </w:tcPr>
          <w:p w14:paraId="7DB0A51B"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7CBB01CE"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redefiniowania znaczenia pól opisowych wywiadu w zależności od wymagań poszczególnych oddziałów/poradni.</w:t>
            </w:r>
          </w:p>
        </w:tc>
      </w:tr>
      <w:tr w:rsidR="00DB291A" w:rsidRPr="008D530F" w14:paraId="3471A4DB" w14:textId="77777777" w:rsidTr="00A37DD6">
        <w:tc>
          <w:tcPr>
            <w:tcW w:w="534" w:type="dxa"/>
            <w:tcBorders>
              <w:top w:val="single" w:sz="4" w:space="0" w:color="000000"/>
              <w:left w:val="single" w:sz="4" w:space="0" w:color="000000"/>
              <w:bottom w:val="single" w:sz="4" w:space="0" w:color="000000"/>
            </w:tcBorders>
          </w:tcPr>
          <w:p w14:paraId="374AC42E"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4A54DB66"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definiowania przez użytkownika szablonów dla wywiadu, osobno dla każdego z pól opisowych, z możliwością przypisania szablonu dla jednostki organizacyjnej bądź wszystkich jednostek organizacyjnych.</w:t>
            </w:r>
          </w:p>
        </w:tc>
      </w:tr>
      <w:tr w:rsidR="00DB291A" w:rsidRPr="008D530F" w14:paraId="4D4119CA" w14:textId="77777777" w:rsidTr="00A37DD6">
        <w:tc>
          <w:tcPr>
            <w:tcW w:w="534" w:type="dxa"/>
            <w:tcBorders>
              <w:top w:val="single" w:sz="4" w:space="0" w:color="000000"/>
              <w:left w:val="single" w:sz="4" w:space="0" w:color="000000"/>
              <w:bottom w:val="single" w:sz="4" w:space="0" w:color="000000"/>
            </w:tcBorders>
          </w:tcPr>
          <w:p w14:paraId="06CE465F"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326E51B3"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kopiowania danych z poprzedniego wywiadu.</w:t>
            </w:r>
          </w:p>
        </w:tc>
      </w:tr>
      <w:tr w:rsidR="00DB291A" w:rsidRPr="008D530F" w14:paraId="6B55DCBB" w14:textId="77777777" w:rsidTr="00A37DD6">
        <w:tc>
          <w:tcPr>
            <w:tcW w:w="534" w:type="dxa"/>
            <w:tcBorders>
              <w:top w:val="single" w:sz="4" w:space="0" w:color="000000"/>
              <w:left w:val="single" w:sz="4" w:space="0" w:color="000000"/>
              <w:bottom w:val="single" w:sz="4" w:space="0" w:color="000000"/>
            </w:tcBorders>
          </w:tcPr>
          <w:p w14:paraId="55874B73"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4266584A"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kopiowania do wywiadu dowolnej informacji dostępnej w systemie za pomocą samodzielnie definiowanej przez administratora bloku PL/SQL</w:t>
            </w:r>
          </w:p>
        </w:tc>
      </w:tr>
      <w:tr w:rsidR="00DB291A" w:rsidRPr="008D530F" w14:paraId="7979EE82" w14:textId="77777777" w:rsidTr="00A37DD6">
        <w:tc>
          <w:tcPr>
            <w:tcW w:w="534" w:type="dxa"/>
            <w:tcBorders>
              <w:top w:val="single" w:sz="4" w:space="0" w:color="000000"/>
              <w:left w:val="single" w:sz="4" w:space="0" w:color="000000"/>
              <w:bottom w:val="single" w:sz="4" w:space="0" w:color="000000"/>
            </w:tcBorders>
          </w:tcPr>
          <w:p w14:paraId="5801E792"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5C1DACC5"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 xml:space="preserve">Rejestracja danych o stosowanych lekach i alergiach. W module istnieją predefiniowane katalogi międzynarodowych nazw, substancji oraz produktów. </w:t>
            </w:r>
          </w:p>
        </w:tc>
      </w:tr>
      <w:tr w:rsidR="00DB291A" w:rsidRPr="008D530F" w14:paraId="68B68835" w14:textId="77777777" w:rsidTr="00A37DD6">
        <w:tc>
          <w:tcPr>
            <w:tcW w:w="534" w:type="dxa"/>
            <w:tcBorders>
              <w:top w:val="single" w:sz="4" w:space="0" w:color="000000"/>
              <w:left w:val="single" w:sz="4" w:space="0" w:color="000000"/>
              <w:bottom w:val="single" w:sz="4" w:space="0" w:color="000000"/>
            </w:tcBorders>
          </w:tcPr>
          <w:p w14:paraId="55BFF579"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403913B9"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Rejestracja danych o badaniach przedmiotowych z opcją definiowania szablonów dla poszczególnych oddziałów osobno. Możliwość podziału badań przedmiotowych na klasy i ich oddzielna obsługa.</w:t>
            </w:r>
          </w:p>
        </w:tc>
      </w:tr>
      <w:tr w:rsidR="00DB291A" w:rsidRPr="008D530F" w14:paraId="08523429" w14:textId="77777777" w:rsidTr="00A37DD6">
        <w:tc>
          <w:tcPr>
            <w:tcW w:w="534" w:type="dxa"/>
            <w:tcBorders>
              <w:top w:val="single" w:sz="4" w:space="0" w:color="000000"/>
              <w:left w:val="single" w:sz="4" w:space="0" w:color="000000"/>
              <w:bottom w:val="single" w:sz="4" w:space="0" w:color="000000"/>
            </w:tcBorders>
          </w:tcPr>
          <w:p w14:paraId="3D943797"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7A2569A1"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skopiowania poprzedniego wyniku badania do bieżącego z możliwością jego edycji po skopiowaniu.</w:t>
            </w:r>
          </w:p>
        </w:tc>
      </w:tr>
      <w:tr w:rsidR="00DB291A" w:rsidRPr="008D530F" w14:paraId="6DA2FA7F" w14:textId="77777777" w:rsidTr="00A37DD6">
        <w:tc>
          <w:tcPr>
            <w:tcW w:w="534" w:type="dxa"/>
            <w:tcBorders>
              <w:top w:val="single" w:sz="4" w:space="0" w:color="000000"/>
              <w:left w:val="single" w:sz="4" w:space="0" w:color="000000"/>
              <w:bottom w:val="single" w:sz="4" w:space="0" w:color="000000"/>
            </w:tcBorders>
          </w:tcPr>
          <w:p w14:paraId="54A7C74F"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4396074D"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ustawienia dla każdego badania wartości domyślnej, wstawianej po wczytaniu szablonu, bądź danego badania.</w:t>
            </w:r>
          </w:p>
        </w:tc>
      </w:tr>
      <w:tr w:rsidR="00DB291A" w:rsidRPr="008D530F" w14:paraId="5CE50509" w14:textId="77777777" w:rsidTr="00A37DD6">
        <w:tc>
          <w:tcPr>
            <w:tcW w:w="534" w:type="dxa"/>
            <w:tcBorders>
              <w:top w:val="single" w:sz="4" w:space="0" w:color="000000"/>
              <w:left w:val="single" w:sz="4" w:space="0" w:color="000000"/>
              <w:bottom w:val="single" w:sz="4" w:space="0" w:color="000000"/>
            </w:tcBorders>
          </w:tcPr>
          <w:p w14:paraId="2070DF10"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252A2548"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ustawiania wartości domyślnej przy pomocy bloku PL/SQL.</w:t>
            </w:r>
          </w:p>
        </w:tc>
      </w:tr>
      <w:tr w:rsidR="00DB291A" w:rsidRPr="008D530F" w14:paraId="22BC2165" w14:textId="77777777" w:rsidTr="00A37DD6">
        <w:tc>
          <w:tcPr>
            <w:tcW w:w="534" w:type="dxa"/>
            <w:tcBorders>
              <w:top w:val="single" w:sz="4" w:space="0" w:color="000000"/>
              <w:left w:val="single" w:sz="4" w:space="0" w:color="000000"/>
              <w:bottom w:val="single" w:sz="4" w:space="0" w:color="000000"/>
            </w:tcBorders>
          </w:tcPr>
          <w:p w14:paraId="58FF07DB"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4ADD3161"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domyślnego wczytania poprzedniej wartości badania.</w:t>
            </w:r>
          </w:p>
        </w:tc>
      </w:tr>
      <w:tr w:rsidR="00DB291A" w:rsidRPr="008D530F" w14:paraId="13786440" w14:textId="77777777" w:rsidTr="00A37DD6">
        <w:tc>
          <w:tcPr>
            <w:tcW w:w="534" w:type="dxa"/>
            <w:tcBorders>
              <w:top w:val="single" w:sz="4" w:space="0" w:color="000000"/>
              <w:left w:val="single" w:sz="4" w:space="0" w:color="000000"/>
              <w:bottom w:val="single" w:sz="4" w:space="0" w:color="000000"/>
            </w:tcBorders>
          </w:tcPr>
          <w:p w14:paraId="2659DA4A"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6017FE01"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ewidencji badań przedmiotowych w strukturze hierarchicznej i ich prezentacja za pomocą tzw. „drzewa”.</w:t>
            </w:r>
          </w:p>
        </w:tc>
      </w:tr>
      <w:tr w:rsidR="00DB291A" w:rsidRPr="008D530F" w14:paraId="25C4DBED" w14:textId="77777777" w:rsidTr="00A37DD6">
        <w:tc>
          <w:tcPr>
            <w:tcW w:w="534" w:type="dxa"/>
            <w:tcBorders>
              <w:top w:val="single" w:sz="4" w:space="0" w:color="000000"/>
              <w:left w:val="single" w:sz="4" w:space="0" w:color="000000"/>
              <w:bottom w:val="single" w:sz="4" w:space="0" w:color="000000"/>
            </w:tcBorders>
          </w:tcPr>
          <w:p w14:paraId="0CAAB6B5"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0C2FEDDD"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przypisania badaniom przedmiotowym wzorów graficznych. Nanoszenie dowolnych informacji na wzór w ramach badania pacjenta (tekst i figury geometryczne).</w:t>
            </w:r>
          </w:p>
        </w:tc>
      </w:tr>
      <w:tr w:rsidR="00DB291A" w:rsidRPr="008D530F" w14:paraId="00212144" w14:textId="77777777" w:rsidTr="00A37DD6">
        <w:tc>
          <w:tcPr>
            <w:tcW w:w="534" w:type="dxa"/>
            <w:tcBorders>
              <w:top w:val="single" w:sz="4" w:space="0" w:color="000000"/>
              <w:left w:val="single" w:sz="4" w:space="0" w:color="000000"/>
              <w:bottom w:val="single" w:sz="4" w:space="0" w:color="000000"/>
            </w:tcBorders>
          </w:tcPr>
          <w:p w14:paraId="0C35E61F"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0AC9F0A2"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Wprowadzenie rozpoznań: wstępnych (z Izby Przyjęć), zasadniczych, współistniejących.</w:t>
            </w:r>
          </w:p>
        </w:tc>
      </w:tr>
      <w:tr w:rsidR="00DB291A" w:rsidRPr="008D530F" w14:paraId="040ED514" w14:textId="77777777" w:rsidTr="00A37DD6">
        <w:tc>
          <w:tcPr>
            <w:tcW w:w="534" w:type="dxa"/>
            <w:tcBorders>
              <w:top w:val="single" w:sz="4" w:space="0" w:color="000000"/>
              <w:left w:val="single" w:sz="4" w:space="0" w:color="000000"/>
              <w:bottom w:val="single" w:sz="4" w:space="0" w:color="000000"/>
            </w:tcBorders>
          </w:tcPr>
          <w:p w14:paraId="1205D9D7"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0582C010"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Wprowadzenie dodatkowych informacji o chorobach: przebytych chorobach, chorobach w rodzinie.</w:t>
            </w:r>
          </w:p>
        </w:tc>
      </w:tr>
      <w:tr w:rsidR="00DB291A" w:rsidRPr="008D530F" w14:paraId="3AB2AAA9" w14:textId="77777777" w:rsidTr="00A37DD6">
        <w:tc>
          <w:tcPr>
            <w:tcW w:w="534" w:type="dxa"/>
            <w:tcBorders>
              <w:top w:val="single" w:sz="4" w:space="0" w:color="000000"/>
              <w:left w:val="single" w:sz="4" w:space="0" w:color="000000"/>
              <w:bottom w:val="single" w:sz="4" w:space="0" w:color="000000"/>
            </w:tcBorders>
          </w:tcPr>
          <w:p w14:paraId="48110CD4"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512605A0"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Wprowadzenie informacji o obserwacjach lekarskich.</w:t>
            </w:r>
          </w:p>
        </w:tc>
      </w:tr>
      <w:tr w:rsidR="00DB291A" w:rsidRPr="008D530F" w14:paraId="12C83BEA" w14:textId="77777777" w:rsidTr="00A37DD6">
        <w:tc>
          <w:tcPr>
            <w:tcW w:w="534" w:type="dxa"/>
            <w:tcBorders>
              <w:top w:val="single" w:sz="4" w:space="0" w:color="000000"/>
              <w:left w:val="single" w:sz="4" w:space="0" w:color="000000"/>
              <w:bottom w:val="single" w:sz="4" w:space="0" w:color="000000"/>
            </w:tcBorders>
          </w:tcPr>
          <w:p w14:paraId="7349DF92"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7412DD7F"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definiowania klasyfikacji i szablonów dla obserwacji lekarskich.</w:t>
            </w:r>
          </w:p>
        </w:tc>
      </w:tr>
      <w:tr w:rsidR="00DB291A" w:rsidRPr="008D530F" w14:paraId="115C9A34" w14:textId="77777777" w:rsidTr="00A37DD6">
        <w:tc>
          <w:tcPr>
            <w:tcW w:w="534" w:type="dxa"/>
            <w:tcBorders>
              <w:top w:val="single" w:sz="4" w:space="0" w:color="000000"/>
              <w:left w:val="single" w:sz="4" w:space="0" w:color="000000"/>
              <w:bottom w:val="single" w:sz="4" w:space="0" w:color="000000"/>
            </w:tcBorders>
          </w:tcPr>
          <w:p w14:paraId="26AF2D57"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296B3853"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definiowania dowolnych kategorii obserwacji (innych niż lekarskie) i ich osobna obsługa.</w:t>
            </w:r>
          </w:p>
        </w:tc>
      </w:tr>
      <w:tr w:rsidR="00DB291A" w:rsidRPr="008D530F" w14:paraId="20E4407A" w14:textId="77777777" w:rsidTr="00A37DD6">
        <w:tc>
          <w:tcPr>
            <w:tcW w:w="534" w:type="dxa"/>
            <w:tcBorders>
              <w:top w:val="single" w:sz="4" w:space="0" w:color="000000"/>
              <w:left w:val="single" w:sz="4" w:space="0" w:color="000000"/>
              <w:bottom w:val="single" w:sz="4" w:space="0" w:color="000000"/>
            </w:tcBorders>
          </w:tcPr>
          <w:p w14:paraId="28946C66"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610F3EAC"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generowania obserwacji lekarskich na podstawie udzielonych konsultacji.</w:t>
            </w:r>
          </w:p>
        </w:tc>
      </w:tr>
      <w:tr w:rsidR="00DB291A" w:rsidRPr="008D530F" w14:paraId="32052A23" w14:textId="77777777" w:rsidTr="00A37DD6">
        <w:tc>
          <w:tcPr>
            <w:tcW w:w="534" w:type="dxa"/>
            <w:tcBorders>
              <w:top w:val="single" w:sz="4" w:space="0" w:color="000000"/>
              <w:left w:val="single" w:sz="4" w:space="0" w:color="000000"/>
              <w:bottom w:val="single" w:sz="4" w:space="0" w:color="000000"/>
            </w:tcBorders>
            <w:shd w:val="clear" w:color="auto" w:fill="FFFFFF"/>
          </w:tcPr>
          <w:p w14:paraId="6F8A42B0"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62D46E3"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automatycznego dodawania procedury medycznej na podstawie zrealizowanej konsultacji</w:t>
            </w:r>
          </w:p>
        </w:tc>
      </w:tr>
      <w:tr w:rsidR="00DB291A" w:rsidRPr="008D530F" w14:paraId="203FCCAA" w14:textId="77777777" w:rsidTr="00A37DD6">
        <w:tc>
          <w:tcPr>
            <w:tcW w:w="534" w:type="dxa"/>
            <w:tcBorders>
              <w:top w:val="single" w:sz="4" w:space="0" w:color="000000"/>
              <w:left w:val="single" w:sz="4" w:space="0" w:color="000000"/>
              <w:bottom w:val="single" w:sz="4" w:space="0" w:color="000000"/>
            </w:tcBorders>
          </w:tcPr>
          <w:p w14:paraId="0B2E58FC"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0C186DFA"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pobierania wyników diagnostycznych oraz laboratoryjnych z danego dnia do obserwacji lekarskich.</w:t>
            </w:r>
          </w:p>
        </w:tc>
      </w:tr>
      <w:tr w:rsidR="00DB291A" w:rsidRPr="008D530F" w14:paraId="6BE6956E" w14:textId="77777777" w:rsidTr="00A37DD6">
        <w:tc>
          <w:tcPr>
            <w:tcW w:w="534" w:type="dxa"/>
            <w:tcBorders>
              <w:top w:val="single" w:sz="4" w:space="0" w:color="000000"/>
              <w:left w:val="single" w:sz="4" w:space="0" w:color="000000"/>
              <w:bottom w:val="single" w:sz="4" w:space="0" w:color="000000"/>
            </w:tcBorders>
          </w:tcPr>
          <w:p w14:paraId="4A9B5C1D"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4529B3E1"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 xml:space="preserve">Możliwość ewidencjonowania obserwacji lekarskich wszystkich pacjentów oddziału na jednym ekranie.  </w:t>
            </w:r>
          </w:p>
        </w:tc>
      </w:tr>
      <w:tr w:rsidR="00DB291A" w:rsidRPr="008D530F" w14:paraId="4058ADFA" w14:textId="77777777" w:rsidTr="00A37DD6">
        <w:tc>
          <w:tcPr>
            <w:tcW w:w="534" w:type="dxa"/>
            <w:tcBorders>
              <w:top w:val="single" w:sz="4" w:space="0" w:color="000000"/>
              <w:left w:val="single" w:sz="4" w:space="0" w:color="000000"/>
              <w:bottom w:val="single" w:sz="4" w:space="0" w:color="000000"/>
            </w:tcBorders>
          </w:tcPr>
          <w:p w14:paraId="07FF7CDF"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6F663DAB"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wypełnienia automatycznie karty informacyjnej w oparciu o zgromadzone dane o leczeniu (wyniki laboratoryjne, diagnostyczne, rozpoznania, procedury). Z możliwością ustawienia sposobu ich wyświetlania (sortowanie).</w:t>
            </w:r>
          </w:p>
        </w:tc>
      </w:tr>
      <w:tr w:rsidR="00DB291A" w:rsidRPr="008D530F" w14:paraId="71597BFD" w14:textId="77777777" w:rsidTr="00A37DD6">
        <w:tc>
          <w:tcPr>
            <w:tcW w:w="534" w:type="dxa"/>
            <w:tcBorders>
              <w:top w:val="single" w:sz="4" w:space="0" w:color="000000"/>
              <w:left w:val="single" w:sz="4" w:space="0" w:color="000000"/>
              <w:bottom w:val="single" w:sz="4" w:space="0" w:color="000000"/>
            </w:tcBorders>
          </w:tcPr>
          <w:p w14:paraId="2517162E"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01BAABB2"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zdefiniowania sposobu wyświetlania/sortowania wyników laboratoryjnych, diagnostycznych, rozpoznań, procedur medycznych na karcie informacyjnej.</w:t>
            </w:r>
          </w:p>
        </w:tc>
      </w:tr>
      <w:tr w:rsidR="00DB291A" w:rsidRPr="008D530F" w14:paraId="6BDD06F4" w14:textId="77777777" w:rsidTr="00A37DD6">
        <w:tc>
          <w:tcPr>
            <w:tcW w:w="534" w:type="dxa"/>
            <w:tcBorders>
              <w:top w:val="single" w:sz="4" w:space="0" w:color="000000"/>
              <w:left w:val="single" w:sz="4" w:space="0" w:color="000000"/>
              <w:bottom w:val="single" w:sz="4" w:space="0" w:color="000000"/>
            </w:tcBorders>
          </w:tcPr>
          <w:p w14:paraId="10F69F30"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6045ABCF"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definiowania przez użytkownika szablonów dla poszczególnych pozycji zawartych w karcie informacyjnej.</w:t>
            </w:r>
          </w:p>
        </w:tc>
      </w:tr>
      <w:tr w:rsidR="00DB291A" w:rsidRPr="008D530F" w14:paraId="7AB029CB" w14:textId="77777777" w:rsidTr="00A37DD6">
        <w:tc>
          <w:tcPr>
            <w:tcW w:w="534" w:type="dxa"/>
            <w:tcBorders>
              <w:top w:val="single" w:sz="4" w:space="0" w:color="000000"/>
              <w:left w:val="single" w:sz="4" w:space="0" w:color="000000"/>
              <w:bottom w:val="single" w:sz="4" w:space="0" w:color="000000"/>
            </w:tcBorders>
          </w:tcPr>
          <w:p w14:paraId="1960A7EB"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2C169DCA"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kopiowania do karty informacyjnej dowolnej informacji dostępnej w systemie za pomocą definiowanego przez administratora bloku PL/SQL.</w:t>
            </w:r>
          </w:p>
        </w:tc>
      </w:tr>
      <w:tr w:rsidR="00DB291A" w:rsidRPr="008D530F" w14:paraId="734B00D7" w14:textId="77777777" w:rsidTr="00A37DD6">
        <w:tc>
          <w:tcPr>
            <w:tcW w:w="534" w:type="dxa"/>
            <w:tcBorders>
              <w:top w:val="single" w:sz="4" w:space="0" w:color="000000"/>
              <w:left w:val="single" w:sz="4" w:space="0" w:color="000000"/>
              <w:bottom w:val="single" w:sz="4" w:space="0" w:color="000000"/>
            </w:tcBorders>
          </w:tcPr>
          <w:p w14:paraId="534041AA"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6323E668"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łatwego przeglądania epikryz z poszczególnych pobytów (na jednym ekranie).</w:t>
            </w:r>
          </w:p>
        </w:tc>
      </w:tr>
      <w:tr w:rsidR="00DB291A" w:rsidRPr="008D530F" w14:paraId="38A9C04C" w14:textId="77777777" w:rsidTr="00A37DD6">
        <w:tc>
          <w:tcPr>
            <w:tcW w:w="534" w:type="dxa"/>
            <w:tcBorders>
              <w:top w:val="single" w:sz="4" w:space="0" w:color="000000"/>
              <w:left w:val="single" w:sz="4" w:space="0" w:color="000000"/>
              <w:bottom w:val="single" w:sz="4" w:space="0" w:color="000000"/>
            </w:tcBorders>
          </w:tcPr>
          <w:p w14:paraId="1F6C28E0"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1368DB17"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kopiowania informacji z dowolnej poprzedniej epikryzy do bieżącej, z możliwością jej wyedytowania po skopiowaniu.</w:t>
            </w:r>
          </w:p>
        </w:tc>
      </w:tr>
      <w:tr w:rsidR="00DB291A" w:rsidRPr="008D530F" w14:paraId="06EF1ACA" w14:textId="77777777" w:rsidTr="00A37DD6">
        <w:tc>
          <w:tcPr>
            <w:tcW w:w="534" w:type="dxa"/>
            <w:tcBorders>
              <w:top w:val="single" w:sz="4" w:space="0" w:color="000000"/>
              <w:left w:val="single" w:sz="4" w:space="0" w:color="000000"/>
              <w:bottom w:val="single" w:sz="4" w:space="0" w:color="000000"/>
            </w:tcBorders>
          </w:tcPr>
          <w:p w14:paraId="6342ED43"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19951263"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definiowania przez użytkownika szablonów dla epikryz.</w:t>
            </w:r>
          </w:p>
        </w:tc>
      </w:tr>
      <w:tr w:rsidR="00DB291A" w:rsidRPr="008D530F" w14:paraId="556298AD" w14:textId="77777777" w:rsidTr="00A37DD6">
        <w:tc>
          <w:tcPr>
            <w:tcW w:w="534" w:type="dxa"/>
            <w:tcBorders>
              <w:top w:val="single" w:sz="4" w:space="0" w:color="000000"/>
              <w:left w:val="single" w:sz="4" w:space="0" w:color="000000"/>
              <w:bottom w:val="single" w:sz="4" w:space="0" w:color="000000"/>
            </w:tcBorders>
          </w:tcPr>
          <w:p w14:paraId="1DE35B0D"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3628C6E2"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łatwego przeglądania wywiadów z poszczególnych pobytów (na jednym ekranie).</w:t>
            </w:r>
          </w:p>
        </w:tc>
      </w:tr>
      <w:tr w:rsidR="00DB291A" w:rsidRPr="008D530F" w14:paraId="5C9E4D6B" w14:textId="77777777" w:rsidTr="00A37DD6">
        <w:tc>
          <w:tcPr>
            <w:tcW w:w="534" w:type="dxa"/>
            <w:tcBorders>
              <w:top w:val="single" w:sz="4" w:space="0" w:color="000000"/>
              <w:left w:val="single" w:sz="4" w:space="0" w:color="000000"/>
              <w:bottom w:val="single" w:sz="4" w:space="0" w:color="000000"/>
            </w:tcBorders>
          </w:tcPr>
          <w:p w14:paraId="4288171D"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79EB8D72"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wglądu oraz wydruku dokumentacji z poprzednich pobytów.</w:t>
            </w:r>
          </w:p>
        </w:tc>
      </w:tr>
      <w:tr w:rsidR="00DB291A" w:rsidRPr="008D530F" w14:paraId="406B9B55" w14:textId="77777777" w:rsidTr="00A37DD6">
        <w:tc>
          <w:tcPr>
            <w:tcW w:w="534" w:type="dxa"/>
            <w:tcBorders>
              <w:top w:val="single" w:sz="4" w:space="0" w:color="000000"/>
              <w:left w:val="single" w:sz="4" w:space="0" w:color="000000"/>
              <w:bottom w:val="single" w:sz="4" w:space="0" w:color="000000"/>
            </w:tcBorders>
          </w:tcPr>
          <w:p w14:paraId="400CD737"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47A92E8C"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Moduł pozwala na zlecanie pacjentowi konsultacji lekarskich.</w:t>
            </w:r>
          </w:p>
        </w:tc>
      </w:tr>
      <w:tr w:rsidR="00DB291A" w:rsidRPr="008D530F" w14:paraId="2E595630" w14:textId="77777777" w:rsidTr="00A37DD6">
        <w:tc>
          <w:tcPr>
            <w:tcW w:w="534" w:type="dxa"/>
            <w:tcBorders>
              <w:top w:val="single" w:sz="4" w:space="0" w:color="000000"/>
              <w:left w:val="single" w:sz="4" w:space="0" w:color="000000"/>
              <w:bottom w:val="single" w:sz="4" w:space="0" w:color="000000"/>
            </w:tcBorders>
          </w:tcPr>
          <w:p w14:paraId="7B32E9FC"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6B476E24"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Moduł umożliwia przegląd wyników konsultacji lekarskich.</w:t>
            </w:r>
          </w:p>
        </w:tc>
      </w:tr>
      <w:tr w:rsidR="00DB291A" w:rsidRPr="008D530F" w14:paraId="3795601C" w14:textId="77777777" w:rsidTr="00A37DD6">
        <w:tc>
          <w:tcPr>
            <w:tcW w:w="534" w:type="dxa"/>
            <w:tcBorders>
              <w:top w:val="single" w:sz="4" w:space="0" w:color="000000"/>
              <w:left w:val="single" w:sz="4" w:space="0" w:color="000000"/>
              <w:bottom w:val="single" w:sz="4" w:space="0" w:color="000000"/>
            </w:tcBorders>
          </w:tcPr>
          <w:p w14:paraId="344C33B3"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6A681FB5"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wypisywania różnego rodzaju zaświadczeń np. potwierdzenia przyjęcia do szpitala / pobytu w szpital,  ZUS ZLA, zwolnień z zajęć W-F.</w:t>
            </w:r>
          </w:p>
        </w:tc>
      </w:tr>
      <w:tr w:rsidR="00DB291A" w:rsidRPr="008D530F" w14:paraId="3002AAC2" w14:textId="77777777" w:rsidTr="00A37DD6">
        <w:tc>
          <w:tcPr>
            <w:tcW w:w="534" w:type="dxa"/>
            <w:tcBorders>
              <w:top w:val="single" w:sz="4" w:space="0" w:color="000000"/>
              <w:left w:val="single" w:sz="4" w:space="0" w:color="000000"/>
              <w:bottom w:val="single" w:sz="4" w:space="0" w:color="000000"/>
            </w:tcBorders>
          </w:tcPr>
          <w:p w14:paraId="7894E796"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03856865"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korzystania z gotowych szablonów zaświadczeń.</w:t>
            </w:r>
          </w:p>
        </w:tc>
      </w:tr>
      <w:tr w:rsidR="00DB291A" w:rsidRPr="008D530F" w14:paraId="5D518C94" w14:textId="77777777" w:rsidTr="00A37DD6">
        <w:tc>
          <w:tcPr>
            <w:tcW w:w="534" w:type="dxa"/>
            <w:tcBorders>
              <w:top w:val="single" w:sz="4" w:space="0" w:color="000000"/>
              <w:left w:val="single" w:sz="4" w:space="0" w:color="000000"/>
              <w:bottom w:val="single" w:sz="4" w:space="0" w:color="000000"/>
            </w:tcBorders>
          </w:tcPr>
          <w:p w14:paraId="715D9390"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2DF2F945"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 xml:space="preserve">Możliwość tworzenia przez administratora własnych szablonów zaświadczeń z możliwością pobierania do nich informacji z systemu za pomocą zdefiniowanych w systemie zmiennych, </w:t>
            </w:r>
            <w:r w:rsidRPr="008D530F">
              <w:rPr>
                <w:rFonts w:asciiTheme="minorHAnsi" w:hAnsiTheme="minorHAnsi" w:cstheme="minorHAnsi"/>
                <w:szCs w:val="22"/>
              </w:rPr>
              <w:lastRenderedPageBreak/>
              <w:t>możliwość samodzielnego definiowania takich zmiennych za pomocą bloku PL/SQL.</w:t>
            </w:r>
          </w:p>
        </w:tc>
      </w:tr>
      <w:tr w:rsidR="00DB291A" w:rsidRPr="008D530F" w14:paraId="35D8D499" w14:textId="77777777" w:rsidTr="00A37DD6">
        <w:tc>
          <w:tcPr>
            <w:tcW w:w="534" w:type="dxa"/>
            <w:tcBorders>
              <w:top w:val="single" w:sz="4" w:space="0" w:color="000000"/>
              <w:left w:val="single" w:sz="4" w:space="0" w:color="000000"/>
              <w:bottom w:val="single" w:sz="4" w:space="0" w:color="000000"/>
            </w:tcBorders>
          </w:tcPr>
          <w:p w14:paraId="1C8AF2AB"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198C48FD"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Wypisywanie recept z wykorzystaniem listy leków refundowanych (informacja o poziomach odpłatności wraz z zakresem wskazań).</w:t>
            </w:r>
          </w:p>
        </w:tc>
      </w:tr>
      <w:tr w:rsidR="00DB291A" w:rsidRPr="008D530F" w14:paraId="2FBB07B2" w14:textId="77777777" w:rsidTr="00A37DD6">
        <w:tc>
          <w:tcPr>
            <w:tcW w:w="534" w:type="dxa"/>
            <w:tcBorders>
              <w:top w:val="single" w:sz="4" w:space="0" w:color="000000"/>
              <w:left w:val="single" w:sz="4" w:space="0" w:color="000000"/>
              <w:bottom w:val="single" w:sz="4" w:space="0" w:color="000000"/>
            </w:tcBorders>
          </w:tcPr>
          <w:p w14:paraId="5A60BE62"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4C749669"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 xml:space="preserve">Mechanizm umożliwiający administratorowi lub wyznaczonej osobie bezpośrednie zaczytywanie listy leków refundowanych na podstawie pliku .xls publikowanego przez Ministerstwo Zdrowia. </w:t>
            </w:r>
          </w:p>
        </w:tc>
      </w:tr>
      <w:tr w:rsidR="00DB291A" w:rsidRPr="008D530F" w14:paraId="18421E45" w14:textId="77777777" w:rsidTr="00A37DD6">
        <w:tc>
          <w:tcPr>
            <w:tcW w:w="534" w:type="dxa"/>
            <w:tcBorders>
              <w:top w:val="single" w:sz="4" w:space="0" w:color="000000"/>
              <w:left w:val="single" w:sz="4" w:space="0" w:color="000000"/>
              <w:bottom w:val="single" w:sz="4" w:space="0" w:color="000000"/>
            </w:tcBorders>
          </w:tcPr>
          <w:p w14:paraId="3523116E"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1D6073AB"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Automatyczne nadawanie numerów recept z puli zaczytanej do systemu dla danego lekarza.</w:t>
            </w:r>
          </w:p>
        </w:tc>
      </w:tr>
      <w:tr w:rsidR="00DB291A" w:rsidRPr="008D530F" w14:paraId="2DF5A287" w14:textId="77777777" w:rsidTr="00A37DD6">
        <w:tc>
          <w:tcPr>
            <w:tcW w:w="534" w:type="dxa"/>
            <w:tcBorders>
              <w:top w:val="single" w:sz="4" w:space="0" w:color="000000"/>
              <w:left w:val="single" w:sz="4" w:space="0" w:color="000000"/>
              <w:bottom w:val="single" w:sz="4" w:space="0" w:color="000000"/>
            </w:tcBorders>
          </w:tcPr>
          <w:p w14:paraId="3B900AEB"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1FFFA8A6"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 xml:space="preserve">Możliwość konfiguracji informacji wyświetlanej dla lekarza ostrzegającej o przekroczeniu minimalnej liczby dostępnych numerów recept. </w:t>
            </w:r>
          </w:p>
        </w:tc>
      </w:tr>
      <w:tr w:rsidR="00DB291A" w:rsidRPr="008D530F" w14:paraId="0C59B8C2" w14:textId="77777777" w:rsidTr="00A37DD6">
        <w:tc>
          <w:tcPr>
            <w:tcW w:w="534" w:type="dxa"/>
            <w:tcBorders>
              <w:top w:val="single" w:sz="4" w:space="0" w:color="000000"/>
              <w:left w:val="single" w:sz="4" w:space="0" w:color="000000"/>
              <w:bottom w:val="single" w:sz="4" w:space="0" w:color="000000"/>
            </w:tcBorders>
          </w:tcPr>
          <w:p w14:paraId="4368CDB0"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26A7BF11"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kopiowania zestawu zapisanych leków z recept wystawionych w przeszłości.</w:t>
            </w:r>
          </w:p>
        </w:tc>
      </w:tr>
      <w:tr w:rsidR="00DB291A" w:rsidRPr="008D530F" w14:paraId="4B954CAD" w14:textId="77777777" w:rsidTr="00A37DD6">
        <w:tc>
          <w:tcPr>
            <w:tcW w:w="534" w:type="dxa"/>
            <w:tcBorders>
              <w:top w:val="single" w:sz="4" w:space="0" w:color="000000"/>
              <w:left w:val="single" w:sz="4" w:space="0" w:color="000000"/>
              <w:bottom w:val="single" w:sz="4" w:space="0" w:color="000000"/>
            </w:tcBorders>
          </w:tcPr>
          <w:p w14:paraId="6911AC30"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660792BD"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wystawienia recepty dla seniora 75+ dla jednostek POZ.</w:t>
            </w:r>
          </w:p>
        </w:tc>
      </w:tr>
      <w:tr w:rsidR="00DB291A" w:rsidRPr="008D530F" w14:paraId="1E68081F" w14:textId="77777777" w:rsidTr="00A37DD6">
        <w:tc>
          <w:tcPr>
            <w:tcW w:w="534" w:type="dxa"/>
            <w:tcBorders>
              <w:top w:val="single" w:sz="4" w:space="0" w:color="000000"/>
              <w:left w:val="single" w:sz="4" w:space="0" w:color="000000"/>
              <w:bottom w:val="single" w:sz="4" w:space="0" w:color="000000"/>
            </w:tcBorders>
          </w:tcPr>
          <w:p w14:paraId="39AB77E4"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02234704"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wystawienia recepty typu Rp, Rpw, pro auctore, pro familiae, recepturowej.</w:t>
            </w:r>
          </w:p>
        </w:tc>
      </w:tr>
      <w:tr w:rsidR="00DB291A" w:rsidRPr="008D530F" w14:paraId="6D9E00C2" w14:textId="77777777" w:rsidTr="00A37DD6">
        <w:tc>
          <w:tcPr>
            <w:tcW w:w="534" w:type="dxa"/>
            <w:tcBorders>
              <w:top w:val="single" w:sz="4" w:space="0" w:color="000000"/>
              <w:left w:val="single" w:sz="4" w:space="0" w:color="000000"/>
              <w:bottom w:val="single" w:sz="4" w:space="0" w:color="000000"/>
            </w:tcBorders>
          </w:tcPr>
          <w:p w14:paraId="180C526D"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2BC2DCD1"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wystawienia recepty typu transgranicznej.</w:t>
            </w:r>
          </w:p>
        </w:tc>
      </w:tr>
      <w:tr w:rsidR="00DB291A" w:rsidRPr="008D530F" w14:paraId="4EDF840D" w14:textId="77777777" w:rsidTr="00A37DD6">
        <w:tc>
          <w:tcPr>
            <w:tcW w:w="534" w:type="dxa"/>
            <w:tcBorders>
              <w:top w:val="single" w:sz="4" w:space="0" w:color="000000"/>
              <w:left w:val="single" w:sz="4" w:space="0" w:color="000000"/>
              <w:bottom w:val="single" w:sz="4" w:space="0" w:color="000000"/>
            </w:tcBorders>
          </w:tcPr>
          <w:p w14:paraId="61901394"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6F4BED67"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 xml:space="preserve">Możliwość definiowania przez lekarza szablonów zestawów leków do zapisania na recepcie </w:t>
            </w:r>
          </w:p>
        </w:tc>
      </w:tr>
      <w:tr w:rsidR="00DB291A" w:rsidRPr="008D530F" w14:paraId="25B1D645" w14:textId="77777777" w:rsidTr="00A37DD6">
        <w:tc>
          <w:tcPr>
            <w:tcW w:w="534" w:type="dxa"/>
            <w:tcBorders>
              <w:top w:val="single" w:sz="4" w:space="0" w:color="000000"/>
              <w:left w:val="single" w:sz="4" w:space="0" w:color="000000"/>
              <w:bottom w:val="single" w:sz="4" w:space="0" w:color="000000"/>
            </w:tcBorders>
          </w:tcPr>
          <w:p w14:paraId="6FD9B578"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0E13B921" w14:textId="77777777" w:rsidR="00DB291A" w:rsidRPr="008D530F" w:rsidRDefault="00DB291A" w:rsidP="008D530F">
            <w:pPr>
              <w:pStyle w:val="Tabela1"/>
              <w:tabs>
                <w:tab w:val="left" w:pos="417"/>
              </w:tabs>
              <w:spacing w:before="0" w:after="0"/>
              <w:ind w:right="50"/>
              <w:rPr>
                <w:rFonts w:asciiTheme="minorHAnsi" w:hAnsiTheme="minorHAnsi" w:cstheme="minorHAnsi"/>
                <w:szCs w:val="22"/>
              </w:rPr>
            </w:pPr>
            <w:r w:rsidRPr="008D530F">
              <w:rPr>
                <w:rFonts w:asciiTheme="minorHAnsi" w:hAnsiTheme="minorHAnsi" w:cstheme="minorHAnsi"/>
                <w:szCs w:val="22"/>
              </w:rPr>
              <w:t>Formularz umożliwiający administratorowi lub wyznaczonej osobie kontrolowanie ilości zaczytanych numerów dla poszczególnych lekarzy z oznaczeniem numerów dla recept już wydanych.</w:t>
            </w:r>
          </w:p>
        </w:tc>
      </w:tr>
      <w:tr w:rsidR="00DB291A" w:rsidRPr="008D530F" w14:paraId="70B6EC91" w14:textId="77777777" w:rsidTr="00A37DD6">
        <w:tc>
          <w:tcPr>
            <w:tcW w:w="534" w:type="dxa"/>
            <w:tcBorders>
              <w:top w:val="single" w:sz="4" w:space="0" w:color="000000"/>
              <w:left w:val="single" w:sz="4" w:space="0" w:color="000000"/>
              <w:bottom w:val="single" w:sz="4" w:space="0" w:color="000000"/>
              <w:tr2bl w:val="single" w:sz="4" w:space="0" w:color="auto"/>
            </w:tcBorders>
          </w:tcPr>
          <w:p w14:paraId="3275E025" w14:textId="77777777" w:rsidR="00DB291A" w:rsidRPr="008D530F" w:rsidRDefault="00DB291A" w:rsidP="008D530F">
            <w:pPr>
              <w:pStyle w:val="Numerowanie"/>
              <w:snapToGrid w:val="0"/>
              <w:ind w:left="360"/>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6F24C56D" w14:textId="77777777" w:rsidR="00DB291A" w:rsidRPr="008D530F" w:rsidRDefault="00DB291A" w:rsidP="008D530F">
            <w:pPr>
              <w:pStyle w:val="Tabela1"/>
              <w:tabs>
                <w:tab w:val="left" w:pos="417"/>
              </w:tabs>
              <w:spacing w:before="0" w:after="0"/>
              <w:ind w:right="50"/>
              <w:rPr>
                <w:rFonts w:asciiTheme="minorHAnsi" w:hAnsiTheme="minorHAnsi" w:cstheme="minorHAnsi"/>
                <w:szCs w:val="22"/>
              </w:rPr>
            </w:pPr>
            <w:r w:rsidRPr="008D530F">
              <w:rPr>
                <w:rFonts w:asciiTheme="minorHAnsi" w:hAnsiTheme="minorHAnsi" w:cstheme="minorHAnsi"/>
                <w:szCs w:val="22"/>
              </w:rPr>
              <w:t>Możliwość generowania następujących wydruków:</w:t>
            </w:r>
          </w:p>
        </w:tc>
      </w:tr>
      <w:tr w:rsidR="00DB291A" w:rsidRPr="008D530F" w14:paraId="42FDE516" w14:textId="77777777" w:rsidTr="00A37DD6">
        <w:tc>
          <w:tcPr>
            <w:tcW w:w="534" w:type="dxa"/>
            <w:tcBorders>
              <w:top w:val="single" w:sz="4" w:space="0" w:color="000000"/>
              <w:left w:val="single" w:sz="4" w:space="0" w:color="000000"/>
              <w:bottom w:val="single" w:sz="4" w:space="0" w:color="000000"/>
            </w:tcBorders>
          </w:tcPr>
          <w:p w14:paraId="349E6E30"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3CF5F67D"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wywiadu,</w:t>
            </w:r>
          </w:p>
        </w:tc>
      </w:tr>
      <w:tr w:rsidR="00DB291A" w:rsidRPr="008D530F" w14:paraId="1995C588" w14:textId="77777777" w:rsidTr="00A37DD6">
        <w:tc>
          <w:tcPr>
            <w:tcW w:w="534" w:type="dxa"/>
            <w:tcBorders>
              <w:top w:val="single" w:sz="4" w:space="0" w:color="000000"/>
              <w:left w:val="single" w:sz="4" w:space="0" w:color="000000"/>
              <w:bottom w:val="single" w:sz="4" w:space="0" w:color="000000"/>
            </w:tcBorders>
          </w:tcPr>
          <w:p w14:paraId="214A685E"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3E929CCA"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badań przedmiotowych,</w:t>
            </w:r>
          </w:p>
        </w:tc>
      </w:tr>
      <w:tr w:rsidR="00DB291A" w:rsidRPr="008D530F" w14:paraId="0E31EC4E" w14:textId="77777777" w:rsidTr="00A37DD6">
        <w:tc>
          <w:tcPr>
            <w:tcW w:w="534" w:type="dxa"/>
            <w:tcBorders>
              <w:top w:val="single" w:sz="4" w:space="0" w:color="000000"/>
              <w:left w:val="single" w:sz="4" w:space="0" w:color="000000"/>
              <w:bottom w:val="single" w:sz="4" w:space="0" w:color="000000"/>
            </w:tcBorders>
          </w:tcPr>
          <w:p w14:paraId="21C7A536"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0319C1F1"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obserwacji lekarskich,</w:t>
            </w:r>
          </w:p>
        </w:tc>
      </w:tr>
      <w:tr w:rsidR="00DB291A" w:rsidRPr="008D530F" w14:paraId="5A789D5E" w14:textId="77777777" w:rsidTr="00A37DD6">
        <w:tc>
          <w:tcPr>
            <w:tcW w:w="534" w:type="dxa"/>
            <w:tcBorders>
              <w:top w:val="single" w:sz="4" w:space="0" w:color="000000"/>
              <w:left w:val="single" w:sz="4" w:space="0" w:color="000000"/>
              <w:bottom w:val="single" w:sz="4" w:space="0" w:color="000000"/>
            </w:tcBorders>
          </w:tcPr>
          <w:p w14:paraId="2C433731"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29A92EE4"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epikryz,</w:t>
            </w:r>
          </w:p>
        </w:tc>
      </w:tr>
      <w:tr w:rsidR="00DB291A" w:rsidRPr="008D530F" w14:paraId="41C0F9A9" w14:textId="77777777" w:rsidTr="00A37DD6">
        <w:tc>
          <w:tcPr>
            <w:tcW w:w="534" w:type="dxa"/>
            <w:tcBorders>
              <w:top w:val="single" w:sz="4" w:space="0" w:color="000000"/>
              <w:left w:val="single" w:sz="4" w:space="0" w:color="000000"/>
              <w:bottom w:val="single" w:sz="4" w:space="0" w:color="000000"/>
            </w:tcBorders>
          </w:tcPr>
          <w:p w14:paraId="603A165C"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2F78A0E3"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kart informacyjnych,</w:t>
            </w:r>
          </w:p>
        </w:tc>
      </w:tr>
      <w:tr w:rsidR="00DB291A" w:rsidRPr="008D530F" w14:paraId="5B6DB68D" w14:textId="77777777" w:rsidTr="00A37DD6">
        <w:tc>
          <w:tcPr>
            <w:tcW w:w="534" w:type="dxa"/>
            <w:tcBorders>
              <w:top w:val="single" w:sz="4" w:space="0" w:color="000000"/>
              <w:left w:val="single" w:sz="4" w:space="0" w:color="000000"/>
              <w:bottom w:val="single" w:sz="4" w:space="0" w:color="000000"/>
            </w:tcBorders>
          </w:tcPr>
          <w:p w14:paraId="23369007"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7F4028E4"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skierowań na konsultacje,</w:t>
            </w:r>
          </w:p>
        </w:tc>
      </w:tr>
      <w:tr w:rsidR="00DB291A" w:rsidRPr="008D530F" w14:paraId="3A578812" w14:textId="77777777" w:rsidTr="00A37DD6">
        <w:tc>
          <w:tcPr>
            <w:tcW w:w="534" w:type="dxa"/>
            <w:tcBorders>
              <w:top w:val="single" w:sz="4" w:space="0" w:color="000000"/>
              <w:left w:val="single" w:sz="4" w:space="0" w:color="000000"/>
              <w:bottom w:val="single" w:sz="4" w:space="0" w:color="000000"/>
            </w:tcBorders>
          </w:tcPr>
          <w:p w14:paraId="1B0125A7"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160E36C3"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zaświadczeń,</w:t>
            </w:r>
          </w:p>
        </w:tc>
      </w:tr>
      <w:tr w:rsidR="00DB291A" w:rsidRPr="008D530F" w14:paraId="47C3D119" w14:textId="77777777" w:rsidTr="00A37DD6">
        <w:tc>
          <w:tcPr>
            <w:tcW w:w="534" w:type="dxa"/>
            <w:tcBorders>
              <w:top w:val="single" w:sz="4" w:space="0" w:color="000000"/>
              <w:left w:val="single" w:sz="4" w:space="0" w:color="000000"/>
              <w:bottom w:val="single" w:sz="4" w:space="0" w:color="000000"/>
            </w:tcBorders>
          </w:tcPr>
          <w:p w14:paraId="4B0BDAFA"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20DC8AC1"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recept,</w:t>
            </w:r>
          </w:p>
        </w:tc>
      </w:tr>
      <w:tr w:rsidR="00DB291A" w:rsidRPr="008D530F" w14:paraId="7A67D585" w14:textId="77777777" w:rsidTr="00A37DD6">
        <w:tc>
          <w:tcPr>
            <w:tcW w:w="534" w:type="dxa"/>
            <w:tcBorders>
              <w:top w:val="single" w:sz="4" w:space="0" w:color="000000"/>
              <w:left w:val="single" w:sz="4" w:space="0" w:color="000000"/>
              <w:bottom w:val="single" w:sz="4" w:space="0" w:color="000000"/>
            </w:tcBorders>
          </w:tcPr>
          <w:p w14:paraId="3E3994C2"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420CA6CD"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Skierowań do jednostek zewnętrznych (poradnia specjalistyczna, szpital, pracownia, szpital psychiatryczny, zabiegi fizjoterapeutyczne),</w:t>
            </w:r>
          </w:p>
        </w:tc>
      </w:tr>
      <w:tr w:rsidR="00DB291A" w:rsidRPr="008D530F" w14:paraId="287BBFC8" w14:textId="77777777" w:rsidTr="00A37DD6">
        <w:tc>
          <w:tcPr>
            <w:tcW w:w="534" w:type="dxa"/>
            <w:tcBorders>
              <w:top w:val="single" w:sz="4" w:space="0" w:color="000000"/>
              <w:left w:val="single" w:sz="4" w:space="0" w:color="000000"/>
              <w:bottom w:val="single" w:sz="4" w:space="0" w:color="000000"/>
            </w:tcBorders>
          </w:tcPr>
          <w:p w14:paraId="7C77415B"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06132B96"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historii choroby pacjenta leczonego operacyjnie w trybie jednodniowy,</w:t>
            </w:r>
          </w:p>
        </w:tc>
      </w:tr>
      <w:tr w:rsidR="00DB291A" w:rsidRPr="008D530F" w14:paraId="24AAD8C2" w14:textId="77777777" w:rsidTr="00A37DD6">
        <w:tc>
          <w:tcPr>
            <w:tcW w:w="534" w:type="dxa"/>
            <w:tcBorders>
              <w:top w:val="single" w:sz="4" w:space="0" w:color="000000"/>
              <w:left w:val="single" w:sz="4" w:space="0" w:color="000000"/>
              <w:bottom w:val="single" w:sz="4" w:space="0" w:color="000000"/>
            </w:tcBorders>
          </w:tcPr>
          <w:p w14:paraId="2E792E87"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79FAC6D5"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karty kwalifikacyjnej do zabiegu operacyjnego w trybie jednodniowym,</w:t>
            </w:r>
          </w:p>
        </w:tc>
      </w:tr>
      <w:tr w:rsidR="00DB291A" w:rsidRPr="008D530F" w14:paraId="35077148" w14:textId="77777777" w:rsidTr="00A37DD6">
        <w:tc>
          <w:tcPr>
            <w:tcW w:w="534" w:type="dxa"/>
            <w:tcBorders>
              <w:top w:val="single" w:sz="4" w:space="0" w:color="000000"/>
              <w:left w:val="single" w:sz="4" w:space="0" w:color="000000"/>
              <w:bottom w:val="single" w:sz="4" w:space="0" w:color="000000"/>
            </w:tcBorders>
          </w:tcPr>
          <w:p w14:paraId="494A5C39"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44C0D711"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zgody pacjenta na operację w trybie jednodniowym,</w:t>
            </w:r>
          </w:p>
        </w:tc>
      </w:tr>
      <w:tr w:rsidR="00DB291A" w:rsidRPr="008D530F" w14:paraId="0DD0162D" w14:textId="77777777" w:rsidTr="00A37DD6">
        <w:tc>
          <w:tcPr>
            <w:tcW w:w="534" w:type="dxa"/>
            <w:tcBorders>
              <w:top w:val="single" w:sz="4" w:space="0" w:color="000000"/>
              <w:left w:val="single" w:sz="4" w:space="0" w:color="000000"/>
              <w:bottom w:val="single" w:sz="4" w:space="0" w:color="000000"/>
            </w:tcBorders>
          </w:tcPr>
          <w:p w14:paraId="7991A348"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6331EFF9"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karty żywienia pozajelitowego,</w:t>
            </w:r>
          </w:p>
        </w:tc>
      </w:tr>
      <w:tr w:rsidR="00DB291A" w:rsidRPr="008D530F" w14:paraId="35BC9168" w14:textId="77777777" w:rsidTr="00A37DD6">
        <w:tc>
          <w:tcPr>
            <w:tcW w:w="534" w:type="dxa"/>
            <w:tcBorders>
              <w:top w:val="single" w:sz="4" w:space="0" w:color="000000"/>
              <w:left w:val="single" w:sz="4" w:space="0" w:color="000000"/>
              <w:bottom w:val="single" w:sz="4" w:space="0" w:color="000000"/>
            </w:tcBorders>
          </w:tcPr>
          <w:p w14:paraId="02EF7359"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3728DD3F"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oceny ryzyka związanego ze stanem odżywienia (nutritional risk score - nrs),</w:t>
            </w:r>
          </w:p>
        </w:tc>
      </w:tr>
      <w:tr w:rsidR="00DB291A" w:rsidRPr="008D530F" w14:paraId="08C6B462" w14:textId="77777777" w:rsidTr="00A37DD6">
        <w:tc>
          <w:tcPr>
            <w:tcW w:w="534" w:type="dxa"/>
            <w:tcBorders>
              <w:top w:val="single" w:sz="4" w:space="0" w:color="000000"/>
              <w:left w:val="single" w:sz="4" w:space="0" w:color="000000"/>
              <w:bottom w:val="single" w:sz="4" w:space="0" w:color="000000"/>
            </w:tcBorders>
          </w:tcPr>
          <w:p w14:paraId="1E231342"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42A68199"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 xml:space="preserve">subiektywnej globalnej oceny stanu odżywienia, (SGA) </w:t>
            </w:r>
          </w:p>
        </w:tc>
      </w:tr>
      <w:tr w:rsidR="00DB291A" w:rsidRPr="008D530F" w14:paraId="06058CE7" w14:textId="77777777" w:rsidTr="00A37DD6">
        <w:tc>
          <w:tcPr>
            <w:tcW w:w="534" w:type="dxa"/>
            <w:tcBorders>
              <w:top w:val="single" w:sz="4" w:space="0" w:color="000000"/>
              <w:left w:val="single" w:sz="4" w:space="0" w:color="000000"/>
              <w:bottom w:val="single" w:sz="4" w:space="0" w:color="000000"/>
            </w:tcBorders>
          </w:tcPr>
          <w:p w14:paraId="4A02D95C"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6A597C61"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zlecenia zapotrzebowania na sprzęt ortopedyczny,</w:t>
            </w:r>
          </w:p>
        </w:tc>
      </w:tr>
      <w:tr w:rsidR="00DB291A" w:rsidRPr="008D530F" w14:paraId="5130B7B1" w14:textId="77777777" w:rsidTr="00A37DD6">
        <w:tc>
          <w:tcPr>
            <w:tcW w:w="534" w:type="dxa"/>
            <w:tcBorders>
              <w:top w:val="single" w:sz="4" w:space="0" w:color="000000"/>
              <w:left w:val="single" w:sz="4" w:space="0" w:color="000000"/>
              <w:bottom w:val="single" w:sz="4" w:space="0" w:color="000000"/>
            </w:tcBorders>
          </w:tcPr>
          <w:p w14:paraId="1DFB3078"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487F2810"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zlecenia zapotrzebowania na sprzęt ortopedyczny comiesięczny,</w:t>
            </w:r>
          </w:p>
        </w:tc>
      </w:tr>
      <w:tr w:rsidR="00DB291A" w:rsidRPr="008D530F" w14:paraId="2C41DEAD" w14:textId="77777777" w:rsidTr="00A37DD6">
        <w:tc>
          <w:tcPr>
            <w:tcW w:w="534" w:type="dxa"/>
            <w:tcBorders>
              <w:top w:val="single" w:sz="4" w:space="0" w:color="000000"/>
              <w:left w:val="single" w:sz="4" w:space="0" w:color="000000"/>
              <w:bottom w:val="single" w:sz="4" w:space="0" w:color="000000"/>
            </w:tcBorders>
          </w:tcPr>
          <w:p w14:paraId="5503DEE3"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108A7F49"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skierowania na leczenie uzdrowiskowe,</w:t>
            </w:r>
          </w:p>
        </w:tc>
      </w:tr>
      <w:tr w:rsidR="00DB291A" w:rsidRPr="008D530F" w14:paraId="214D56BB" w14:textId="77777777" w:rsidTr="00A37DD6">
        <w:tc>
          <w:tcPr>
            <w:tcW w:w="534" w:type="dxa"/>
            <w:tcBorders>
              <w:top w:val="single" w:sz="4" w:space="0" w:color="000000"/>
              <w:left w:val="single" w:sz="4" w:space="0" w:color="000000"/>
              <w:bottom w:val="single" w:sz="4" w:space="0" w:color="000000"/>
            </w:tcBorders>
          </w:tcPr>
          <w:p w14:paraId="76084D70"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378FC38A"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prośby o refundację sprowadzanego z zagranicy środka spożywczego specjalnego przeznaczenia niezbędnego dla ratowania życia lub zdrowia,</w:t>
            </w:r>
          </w:p>
        </w:tc>
      </w:tr>
      <w:tr w:rsidR="00DB291A" w:rsidRPr="008D530F" w14:paraId="77532828" w14:textId="77777777" w:rsidTr="00A37DD6">
        <w:tc>
          <w:tcPr>
            <w:tcW w:w="534" w:type="dxa"/>
            <w:tcBorders>
              <w:top w:val="single" w:sz="4" w:space="0" w:color="000000"/>
              <w:left w:val="single" w:sz="4" w:space="0" w:color="000000"/>
              <w:bottom w:val="single" w:sz="4" w:space="0" w:color="000000"/>
            </w:tcBorders>
          </w:tcPr>
          <w:p w14:paraId="2F05165B"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71377367"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zapotrzebowania na sprowadzany z zagranicy produkt leczniczy niezbędny dla ratowania życia lub zdrowia,</w:t>
            </w:r>
          </w:p>
        </w:tc>
      </w:tr>
      <w:tr w:rsidR="00DB291A" w:rsidRPr="008D530F" w14:paraId="068DC13A" w14:textId="77777777" w:rsidTr="00A37DD6">
        <w:tc>
          <w:tcPr>
            <w:tcW w:w="534" w:type="dxa"/>
            <w:tcBorders>
              <w:top w:val="single" w:sz="4" w:space="0" w:color="000000"/>
              <w:left w:val="single" w:sz="4" w:space="0" w:color="000000"/>
              <w:bottom w:val="single" w:sz="4" w:space="0" w:color="000000"/>
            </w:tcBorders>
          </w:tcPr>
          <w:p w14:paraId="4C387C8B"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2E0EBDA2"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zapotrzebowania na sprowadzany z zagranicy środek spożywczy specjalnego przeznaczenia, niezbędny dla ratowania życia lub zdrowia.</w:t>
            </w:r>
          </w:p>
        </w:tc>
      </w:tr>
      <w:tr w:rsidR="00DB291A" w:rsidRPr="008D530F" w14:paraId="50B80D25" w14:textId="77777777" w:rsidTr="00A37DD6">
        <w:tc>
          <w:tcPr>
            <w:tcW w:w="534" w:type="dxa"/>
            <w:tcBorders>
              <w:top w:val="single" w:sz="4" w:space="0" w:color="000000"/>
              <w:left w:val="single" w:sz="4" w:space="0" w:color="000000"/>
              <w:bottom w:val="single" w:sz="4" w:space="0" w:color="000000"/>
              <w:tr2bl w:val="single" w:sz="4" w:space="0" w:color="auto"/>
            </w:tcBorders>
          </w:tcPr>
          <w:p w14:paraId="073A8B97" w14:textId="77777777" w:rsidR="00DB291A" w:rsidRPr="008D530F" w:rsidRDefault="00DB291A" w:rsidP="008D530F">
            <w:pPr>
              <w:pStyle w:val="Numerowanie"/>
              <w:snapToGrid w:val="0"/>
              <w:ind w:left="360"/>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6C09D833" w14:textId="77777777" w:rsidR="00DB291A" w:rsidRPr="008D530F" w:rsidRDefault="00DB291A" w:rsidP="008D530F">
            <w:pPr>
              <w:pStyle w:val="Tabela1"/>
              <w:tabs>
                <w:tab w:val="left" w:pos="417"/>
              </w:tabs>
              <w:spacing w:before="0" w:after="0"/>
              <w:ind w:right="50"/>
              <w:rPr>
                <w:rFonts w:asciiTheme="minorHAnsi" w:hAnsiTheme="minorHAnsi" w:cstheme="minorHAnsi"/>
                <w:szCs w:val="22"/>
              </w:rPr>
            </w:pPr>
            <w:r w:rsidRPr="008D530F">
              <w:rPr>
                <w:rFonts w:asciiTheme="minorHAnsi" w:hAnsiTheme="minorHAnsi" w:cstheme="minorHAnsi"/>
                <w:szCs w:val="22"/>
              </w:rPr>
              <w:t>Możliwość generowania następujących wydruków:</w:t>
            </w:r>
          </w:p>
        </w:tc>
      </w:tr>
      <w:tr w:rsidR="00DB291A" w:rsidRPr="008D530F" w14:paraId="729E22F7" w14:textId="77777777" w:rsidTr="00A37DD6">
        <w:tc>
          <w:tcPr>
            <w:tcW w:w="534" w:type="dxa"/>
            <w:tcBorders>
              <w:top w:val="single" w:sz="4" w:space="0" w:color="000000"/>
              <w:left w:val="single" w:sz="4" w:space="0" w:color="000000"/>
              <w:bottom w:val="single" w:sz="4" w:space="0" w:color="000000"/>
            </w:tcBorders>
          </w:tcPr>
          <w:p w14:paraId="3FDD1E95"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20EB0150"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wywiadu,</w:t>
            </w:r>
          </w:p>
        </w:tc>
      </w:tr>
      <w:tr w:rsidR="00DB291A" w:rsidRPr="008D530F" w14:paraId="5DD6E949" w14:textId="77777777" w:rsidTr="00A37DD6">
        <w:tc>
          <w:tcPr>
            <w:tcW w:w="534" w:type="dxa"/>
            <w:tcBorders>
              <w:top w:val="single" w:sz="4" w:space="0" w:color="000000"/>
              <w:left w:val="single" w:sz="4" w:space="0" w:color="000000"/>
              <w:bottom w:val="single" w:sz="4" w:space="0" w:color="000000"/>
            </w:tcBorders>
          </w:tcPr>
          <w:p w14:paraId="37B053D1"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028C5CF6"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 xml:space="preserve">badań przedmiotowych, </w:t>
            </w:r>
          </w:p>
        </w:tc>
      </w:tr>
      <w:tr w:rsidR="00DB291A" w:rsidRPr="008D530F" w14:paraId="4D959F31" w14:textId="77777777" w:rsidTr="00A37DD6">
        <w:tc>
          <w:tcPr>
            <w:tcW w:w="534" w:type="dxa"/>
            <w:tcBorders>
              <w:top w:val="single" w:sz="4" w:space="0" w:color="000000"/>
              <w:left w:val="single" w:sz="4" w:space="0" w:color="000000"/>
              <w:bottom w:val="single" w:sz="4" w:space="0" w:color="000000"/>
            </w:tcBorders>
          </w:tcPr>
          <w:p w14:paraId="18C07DE6"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2BAAAC02"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obserwacji,</w:t>
            </w:r>
          </w:p>
        </w:tc>
      </w:tr>
      <w:tr w:rsidR="00DB291A" w:rsidRPr="008D530F" w14:paraId="7633974E" w14:textId="77777777" w:rsidTr="00A37DD6">
        <w:tc>
          <w:tcPr>
            <w:tcW w:w="534" w:type="dxa"/>
            <w:tcBorders>
              <w:top w:val="single" w:sz="4" w:space="0" w:color="000000"/>
              <w:left w:val="single" w:sz="4" w:space="0" w:color="000000"/>
              <w:bottom w:val="single" w:sz="4" w:space="0" w:color="000000"/>
            </w:tcBorders>
          </w:tcPr>
          <w:p w14:paraId="00090C2C"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7624A0A3"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Epikryzy.</w:t>
            </w:r>
          </w:p>
        </w:tc>
      </w:tr>
      <w:tr w:rsidR="00DB291A" w:rsidRPr="008D530F" w14:paraId="068D8352" w14:textId="77777777" w:rsidTr="00A37DD6">
        <w:tc>
          <w:tcPr>
            <w:tcW w:w="534" w:type="dxa"/>
            <w:tcBorders>
              <w:top w:val="single" w:sz="4" w:space="0" w:color="000000"/>
              <w:left w:val="single" w:sz="4" w:space="0" w:color="000000"/>
              <w:bottom w:val="single" w:sz="4" w:space="0" w:color="000000"/>
            </w:tcBorders>
          </w:tcPr>
          <w:p w14:paraId="3440902F"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2BE836DD"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Współpraca z czytnikami kodów kreskowych w zakresie identyfikacji pacjenta, pracownika oraz leków.</w:t>
            </w:r>
          </w:p>
        </w:tc>
      </w:tr>
      <w:tr w:rsidR="00DB291A" w:rsidRPr="008D530F" w14:paraId="14C7877C" w14:textId="77777777" w:rsidTr="00A37DD6">
        <w:tc>
          <w:tcPr>
            <w:tcW w:w="534" w:type="dxa"/>
            <w:tcBorders>
              <w:top w:val="single" w:sz="4" w:space="0" w:color="000000"/>
              <w:left w:val="single" w:sz="4" w:space="0" w:color="000000"/>
              <w:bottom w:val="single" w:sz="4" w:space="0" w:color="000000"/>
            </w:tcBorders>
          </w:tcPr>
          <w:p w14:paraId="7DF39BC1"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05AB3972"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rejestracji głosu z wykorzystaniem dyktafonów.</w:t>
            </w:r>
          </w:p>
        </w:tc>
      </w:tr>
      <w:tr w:rsidR="00DB291A" w:rsidRPr="008D530F" w14:paraId="3180EB02" w14:textId="77777777" w:rsidTr="00A37DD6">
        <w:tc>
          <w:tcPr>
            <w:tcW w:w="534" w:type="dxa"/>
            <w:tcBorders>
              <w:top w:val="single" w:sz="4" w:space="0" w:color="000000"/>
              <w:left w:val="single" w:sz="4" w:space="0" w:color="000000"/>
              <w:bottom w:val="single" w:sz="4" w:space="0" w:color="000000"/>
            </w:tcBorders>
          </w:tcPr>
          <w:p w14:paraId="45A554F2"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72B8AAE4"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 xml:space="preserve">Możliwość dodawania dowolnych plików powiązanych z danym pacjentem oraz wizytą. </w:t>
            </w:r>
          </w:p>
        </w:tc>
      </w:tr>
      <w:tr w:rsidR="00DB291A" w:rsidRPr="008D530F" w14:paraId="6B6BA748" w14:textId="77777777" w:rsidTr="00A37DD6">
        <w:tc>
          <w:tcPr>
            <w:tcW w:w="534" w:type="dxa"/>
            <w:tcBorders>
              <w:top w:val="single" w:sz="4" w:space="0" w:color="000000"/>
              <w:left w:val="single" w:sz="4" w:space="0" w:color="000000"/>
              <w:bottom w:val="single" w:sz="4" w:space="0" w:color="000000"/>
            </w:tcBorders>
          </w:tcPr>
          <w:p w14:paraId="39C48112"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4298651B"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dołączania zeskanowanych dokumentów z formy papierowej.</w:t>
            </w:r>
          </w:p>
        </w:tc>
      </w:tr>
      <w:tr w:rsidR="00DB291A" w:rsidRPr="008D530F" w14:paraId="4BF869DB" w14:textId="77777777" w:rsidTr="00A37DD6">
        <w:tc>
          <w:tcPr>
            <w:tcW w:w="534" w:type="dxa"/>
            <w:tcBorders>
              <w:top w:val="single" w:sz="4" w:space="0" w:color="000000"/>
              <w:left w:val="single" w:sz="4" w:space="0" w:color="000000"/>
              <w:bottom w:val="single" w:sz="4" w:space="0" w:color="000000"/>
              <w:tr2bl w:val="single" w:sz="4" w:space="0" w:color="auto"/>
            </w:tcBorders>
          </w:tcPr>
          <w:p w14:paraId="1BFD5345" w14:textId="77777777" w:rsidR="00DB291A" w:rsidRPr="008D530F" w:rsidRDefault="00DB291A" w:rsidP="008D530F">
            <w:pPr>
              <w:pStyle w:val="Numerowanie"/>
              <w:snapToGrid w:val="0"/>
              <w:ind w:left="0"/>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607036EF"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Mechanizm konfiguratora formularzy, umożliwiający administratorowi tworzenie formularzy z możliwością zdefiniowania w nich minimum:</w:t>
            </w:r>
          </w:p>
        </w:tc>
      </w:tr>
      <w:tr w:rsidR="00DB291A" w:rsidRPr="008D530F" w14:paraId="5BF840BF" w14:textId="77777777" w:rsidTr="00A37DD6">
        <w:tc>
          <w:tcPr>
            <w:tcW w:w="534" w:type="dxa"/>
            <w:tcBorders>
              <w:top w:val="single" w:sz="4" w:space="0" w:color="000000"/>
              <w:left w:val="single" w:sz="4" w:space="0" w:color="000000"/>
              <w:bottom w:val="single" w:sz="4" w:space="0" w:color="000000"/>
            </w:tcBorders>
          </w:tcPr>
          <w:p w14:paraId="1401DA24"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261A59EB"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pól opisowych,</w:t>
            </w:r>
          </w:p>
        </w:tc>
      </w:tr>
      <w:tr w:rsidR="00DB291A" w:rsidRPr="008D530F" w14:paraId="0756C547" w14:textId="77777777" w:rsidTr="00A37DD6">
        <w:tc>
          <w:tcPr>
            <w:tcW w:w="534" w:type="dxa"/>
            <w:tcBorders>
              <w:top w:val="single" w:sz="4" w:space="0" w:color="000000"/>
              <w:left w:val="single" w:sz="4" w:space="0" w:color="000000"/>
              <w:bottom w:val="single" w:sz="4" w:space="0" w:color="000000"/>
            </w:tcBorders>
          </w:tcPr>
          <w:p w14:paraId="5DD8B7F3"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5E15D9F0"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pól opisowych z konfigurowalną przez użytkownika listą podpowiedzi,</w:t>
            </w:r>
          </w:p>
        </w:tc>
      </w:tr>
      <w:tr w:rsidR="00DB291A" w:rsidRPr="008D530F" w14:paraId="37A7964B" w14:textId="77777777" w:rsidTr="00A37DD6">
        <w:tc>
          <w:tcPr>
            <w:tcW w:w="534" w:type="dxa"/>
            <w:tcBorders>
              <w:top w:val="single" w:sz="4" w:space="0" w:color="000000"/>
              <w:left w:val="single" w:sz="4" w:space="0" w:color="000000"/>
              <w:bottom w:val="single" w:sz="4" w:space="0" w:color="000000"/>
            </w:tcBorders>
          </w:tcPr>
          <w:p w14:paraId="26DAD64A"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345B8FC7"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pól wyboru (checkbox),</w:t>
            </w:r>
          </w:p>
        </w:tc>
      </w:tr>
      <w:tr w:rsidR="00DB291A" w:rsidRPr="008D530F" w14:paraId="1C9EEF57" w14:textId="77777777" w:rsidTr="00A37DD6">
        <w:tc>
          <w:tcPr>
            <w:tcW w:w="534" w:type="dxa"/>
            <w:tcBorders>
              <w:top w:val="single" w:sz="4" w:space="0" w:color="000000"/>
              <w:left w:val="single" w:sz="4" w:space="0" w:color="000000"/>
              <w:bottom w:val="single" w:sz="4" w:space="0" w:color="000000"/>
            </w:tcBorders>
          </w:tcPr>
          <w:p w14:paraId="333D7C49"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58D5C978"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pól radiowych,</w:t>
            </w:r>
          </w:p>
        </w:tc>
      </w:tr>
      <w:tr w:rsidR="00DB291A" w:rsidRPr="008D530F" w14:paraId="5596A057" w14:textId="77777777" w:rsidTr="00A37DD6">
        <w:tc>
          <w:tcPr>
            <w:tcW w:w="534" w:type="dxa"/>
            <w:tcBorders>
              <w:top w:val="single" w:sz="4" w:space="0" w:color="000000"/>
              <w:left w:val="single" w:sz="4" w:space="0" w:color="000000"/>
              <w:bottom w:val="single" w:sz="4" w:space="0" w:color="000000"/>
            </w:tcBorders>
          </w:tcPr>
          <w:p w14:paraId="1850A1EB"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68606885"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pól pobierających dane z systemu,</w:t>
            </w:r>
          </w:p>
        </w:tc>
      </w:tr>
      <w:tr w:rsidR="00DB291A" w:rsidRPr="008D530F" w14:paraId="1C18F82E" w14:textId="77777777" w:rsidTr="00A37DD6">
        <w:tc>
          <w:tcPr>
            <w:tcW w:w="534" w:type="dxa"/>
            <w:tcBorders>
              <w:top w:val="single" w:sz="4" w:space="0" w:color="000000"/>
              <w:left w:val="single" w:sz="4" w:space="0" w:color="000000"/>
              <w:bottom w:val="single" w:sz="4" w:space="0" w:color="000000"/>
            </w:tcBorders>
          </w:tcPr>
          <w:p w14:paraId="0E920446"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12BA9CAB"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przycisków,</w:t>
            </w:r>
          </w:p>
        </w:tc>
      </w:tr>
      <w:tr w:rsidR="00DB291A" w:rsidRPr="008D530F" w14:paraId="7AF1BD83" w14:textId="77777777" w:rsidTr="00A37DD6">
        <w:tc>
          <w:tcPr>
            <w:tcW w:w="534" w:type="dxa"/>
            <w:tcBorders>
              <w:top w:val="single" w:sz="4" w:space="0" w:color="000000"/>
              <w:left w:val="single" w:sz="4" w:space="0" w:color="000000"/>
              <w:bottom w:val="single" w:sz="4" w:space="0" w:color="000000"/>
            </w:tcBorders>
          </w:tcPr>
          <w:p w14:paraId="04F5CF10"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65153DD3" w14:textId="77777777" w:rsidR="00DB291A" w:rsidRPr="008D530F" w:rsidRDefault="00DB291A" w:rsidP="008D530F">
            <w:pPr>
              <w:pStyle w:val="Tabela1"/>
              <w:numPr>
                <w:ilvl w:val="0"/>
                <w:numId w:val="84"/>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grafik.</w:t>
            </w:r>
          </w:p>
        </w:tc>
      </w:tr>
      <w:tr w:rsidR="00DB291A" w:rsidRPr="008D530F" w14:paraId="5766FEE5" w14:textId="77777777" w:rsidTr="00A37DD6">
        <w:tc>
          <w:tcPr>
            <w:tcW w:w="534" w:type="dxa"/>
            <w:tcBorders>
              <w:top w:val="single" w:sz="4" w:space="0" w:color="000000"/>
              <w:left w:val="single" w:sz="4" w:space="0" w:color="000000"/>
              <w:bottom w:val="single" w:sz="4" w:space="0" w:color="000000"/>
            </w:tcBorders>
          </w:tcPr>
          <w:p w14:paraId="27004014"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4FA711E9"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skonfigurowanie standardowego wydruku dla konfigurowalnego formularza z opcją drukowania całego formularza lub tylko wypełnionych/zaznaczonych wartości.</w:t>
            </w:r>
          </w:p>
        </w:tc>
      </w:tr>
      <w:tr w:rsidR="00DB291A" w:rsidRPr="008D530F" w14:paraId="1F68E752" w14:textId="77777777" w:rsidTr="00A37DD6">
        <w:tc>
          <w:tcPr>
            <w:tcW w:w="534" w:type="dxa"/>
            <w:tcBorders>
              <w:top w:val="single" w:sz="4" w:space="0" w:color="000000"/>
              <w:left w:val="single" w:sz="4" w:space="0" w:color="000000"/>
              <w:bottom w:val="single" w:sz="4" w:space="0" w:color="000000"/>
            </w:tcBorders>
          </w:tcPr>
          <w:p w14:paraId="254D7C92"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28B0BDAA"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 xml:space="preserve">Mechanizm blokowania ewidencji danych w historii choroby pacjenta po określonym czasie. </w:t>
            </w:r>
          </w:p>
        </w:tc>
      </w:tr>
      <w:tr w:rsidR="00DB291A" w:rsidRPr="008D530F" w14:paraId="2E03B901" w14:textId="77777777" w:rsidTr="00A37DD6">
        <w:tc>
          <w:tcPr>
            <w:tcW w:w="534" w:type="dxa"/>
            <w:tcBorders>
              <w:top w:val="single" w:sz="4" w:space="0" w:color="000000"/>
              <w:left w:val="single" w:sz="4" w:space="0" w:color="000000"/>
              <w:bottom w:val="single" w:sz="4" w:space="0" w:color="000000"/>
            </w:tcBorders>
          </w:tcPr>
          <w:p w14:paraId="167EEFFC"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1EC95D0F"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Mechanizm blokujący możliwość edycji lub usunięcia wpisu dla osoby nie będącej jej autorem, ustawiany indywidualnie dla formularza.</w:t>
            </w:r>
          </w:p>
        </w:tc>
      </w:tr>
      <w:tr w:rsidR="00DB291A" w:rsidRPr="008D530F" w14:paraId="26C7D753" w14:textId="77777777" w:rsidTr="00A37DD6">
        <w:tc>
          <w:tcPr>
            <w:tcW w:w="534" w:type="dxa"/>
            <w:tcBorders>
              <w:top w:val="single" w:sz="4" w:space="0" w:color="000000"/>
              <w:left w:val="single" w:sz="4" w:space="0" w:color="000000"/>
              <w:bottom w:val="single" w:sz="4" w:space="0" w:color="000000"/>
            </w:tcBorders>
          </w:tcPr>
          <w:p w14:paraId="5FDD29D0"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4299F138"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Formularze i raporty dla skal udarowych min. Scandinavian Stroke Scale, NIHSS</w:t>
            </w:r>
          </w:p>
        </w:tc>
      </w:tr>
      <w:tr w:rsidR="00DB291A" w:rsidRPr="008D530F" w14:paraId="70D8AC5D" w14:textId="77777777" w:rsidTr="00A37DD6">
        <w:tc>
          <w:tcPr>
            <w:tcW w:w="534" w:type="dxa"/>
            <w:tcBorders>
              <w:top w:val="single" w:sz="4" w:space="0" w:color="000000"/>
              <w:left w:val="single" w:sz="4" w:space="0" w:color="000000"/>
              <w:bottom w:val="single" w:sz="4" w:space="0" w:color="000000"/>
            </w:tcBorders>
          </w:tcPr>
          <w:p w14:paraId="5B9C46CB"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1554CA11"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Formularze i raporty dla skal oceny ryzyka Żylnej Choroby Zakrzepowo Zatorowej (ŻChZZ) min. Capriniego, Padewska.</w:t>
            </w:r>
          </w:p>
        </w:tc>
      </w:tr>
      <w:tr w:rsidR="00DB291A" w:rsidRPr="008D530F" w14:paraId="30FB88BB" w14:textId="77777777" w:rsidTr="00A37DD6">
        <w:tc>
          <w:tcPr>
            <w:tcW w:w="534" w:type="dxa"/>
            <w:tcBorders>
              <w:top w:val="single" w:sz="4" w:space="0" w:color="000000"/>
              <w:left w:val="single" w:sz="4" w:space="0" w:color="000000"/>
              <w:bottom w:val="single" w:sz="4" w:space="0" w:color="000000"/>
            </w:tcBorders>
          </w:tcPr>
          <w:p w14:paraId="435962D9"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675" w:type="dxa"/>
            <w:gridSpan w:val="2"/>
            <w:tcBorders>
              <w:top w:val="single" w:sz="4" w:space="0" w:color="000000"/>
              <w:left w:val="single" w:sz="4" w:space="0" w:color="000000"/>
              <w:bottom w:val="single" w:sz="4" w:space="0" w:color="000000"/>
              <w:right w:val="single" w:sz="4" w:space="0" w:color="000000"/>
            </w:tcBorders>
            <w:vAlign w:val="center"/>
          </w:tcPr>
          <w:p w14:paraId="5731EA6F"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Formularze i raporty dla skal pomocnych przy leczeniu zatruć min. PSS, CIWA-A, CIWA-B, CIWA-AR</w:t>
            </w:r>
          </w:p>
        </w:tc>
      </w:tr>
      <w:tr w:rsidR="00DB291A" w:rsidRPr="008D530F" w14:paraId="278DF070" w14:textId="77777777" w:rsidTr="00A37DD6">
        <w:tc>
          <w:tcPr>
            <w:tcW w:w="9209" w:type="dxa"/>
            <w:gridSpan w:val="3"/>
            <w:tcBorders>
              <w:top w:val="single" w:sz="4" w:space="0" w:color="000000"/>
              <w:left w:val="single" w:sz="4" w:space="0" w:color="000000"/>
              <w:bottom w:val="single" w:sz="4" w:space="0" w:color="000000"/>
              <w:right w:val="single" w:sz="4" w:space="0" w:color="000000"/>
            </w:tcBorders>
          </w:tcPr>
          <w:p w14:paraId="3CB930B2" w14:textId="77777777" w:rsidR="00DB291A" w:rsidRPr="008D530F" w:rsidRDefault="00DB291A" w:rsidP="008D530F">
            <w:pPr>
              <w:pStyle w:val="Tabela1"/>
              <w:spacing w:before="0" w:after="0"/>
              <w:ind w:right="50"/>
              <w:rPr>
                <w:rFonts w:asciiTheme="minorHAnsi" w:hAnsiTheme="minorHAnsi" w:cstheme="minorHAnsi"/>
                <w:b/>
                <w:szCs w:val="22"/>
              </w:rPr>
            </w:pPr>
            <w:r w:rsidRPr="008D530F">
              <w:rPr>
                <w:rFonts w:asciiTheme="minorHAnsi" w:hAnsiTheme="minorHAnsi" w:cstheme="minorHAnsi"/>
                <w:b/>
                <w:szCs w:val="22"/>
              </w:rPr>
              <w:t>CZĘŚĆ PIELĘGNIARSKA</w:t>
            </w:r>
          </w:p>
        </w:tc>
      </w:tr>
      <w:tr w:rsidR="00DB291A" w:rsidRPr="008D530F" w14:paraId="31B573B2" w14:textId="77777777" w:rsidTr="00A37DD6">
        <w:tc>
          <w:tcPr>
            <w:tcW w:w="675" w:type="dxa"/>
            <w:gridSpan w:val="2"/>
            <w:tcBorders>
              <w:top w:val="single" w:sz="4" w:space="0" w:color="000000"/>
              <w:left w:val="single" w:sz="4" w:space="0" w:color="000000"/>
              <w:bottom w:val="single" w:sz="4" w:space="0" w:color="000000"/>
            </w:tcBorders>
          </w:tcPr>
          <w:p w14:paraId="0B4DAF04"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E3FD404"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konfigurowania zakresu godzinowego zmiany pielęgniarskiej dla danej jednostki organizacyjnej lub dla całego szpitala.</w:t>
            </w:r>
          </w:p>
        </w:tc>
      </w:tr>
      <w:tr w:rsidR="00DB291A" w:rsidRPr="008D530F" w14:paraId="4C6D1E55" w14:textId="77777777" w:rsidTr="00A37DD6">
        <w:tc>
          <w:tcPr>
            <w:tcW w:w="675" w:type="dxa"/>
            <w:gridSpan w:val="2"/>
            <w:tcBorders>
              <w:top w:val="single" w:sz="4" w:space="0" w:color="000000"/>
              <w:left w:val="single" w:sz="4" w:space="0" w:color="000000"/>
              <w:bottom w:val="single" w:sz="4" w:space="0" w:color="000000"/>
            </w:tcBorders>
          </w:tcPr>
          <w:p w14:paraId="19245021"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2122BB03"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wprowadzenia od 1 do 3 zmian pielęgniarskich dla całego szpitala lub dla danej jednostki organizacyjnej.</w:t>
            </w:r>
          </w:p>
        </w:tc>
      </w:tr>
      <w:tr w:rsidR="00DB291A" w:rsidRPr="008D530F" w14:paraId="218B9728" w14:textId="77777777" w:rsidTr="00A37DD6">
        <w:tc>
          <w:tcPr>
            <w:tcW w:w="675" w:type="dxa"/>
            <w:gridSpan w:val="2"/>
            <w:tcBorders>
              <w:top w:val="single" w:sz="4" w:space="0" w:color="000000"/>
              <w:left w:val="single" w:sz="4" w:space="0" w:color="000000"/>
              <w:bottom w:val="single" w:sz="4" w:space="0" w:color="000000"/>
            </w:tcBorders>
          </w:tcPr>
          <w:p w14:paraId="11317E38"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2C3EDEE"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Rejestracja informacji o stanie zdrowia pacjenta (flaga lub checkbox do zaznaczania).</w:t>
            </w:r>
          </w:p>
        </w:tc>
      </w:tr>
      <w:tr w:rsidR="00DB291A" w:rsidRPr="008D530F" w14:paraId="44D0C57B" w14:textId="77777777" w:rsidTr="00A37DD6">
        <w:tc>
          <w:tcPr>
            <w:tcW w:w="675" w:type="dxa"/>
            <w:gridSpan w:val="2"/>
            <w:tcBorders>
              <w:top w:val="single" w:sz="4" w:space="0" w:color="000000"/>
              <w:left w:val="single" w:sz="4" w:space="0" w:color="000000"/>
              <w:bottom w:val="single" w:sz="4" w:space="0" w:color="000000"/>
            </w:tcBorders>
          </w:tcPr>
          <w:p w14:paraId="0332AF41"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4A79FC4C"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Wprowadzanie obserwacji pielęgniarskich (karty realizacji opieki) z możliwością pobierania szablonów z katalogu oraz możliwością samodzielnego definiowania szablonów przez użytkownika.</w:t>
            </w:r>
          </w:p>
        </w:tc>
      </w:tr>
      <w:tr w:rsidR="00DB291A" w:rsidRPr="008D530F" w14:paraId="49106488" w14:textId="77777777" w:rsidTr="00A37DD6">
        <w:tc>
          <w:tcPr>
            <w:tcW w:w="675" w:type="dxa"/>
            <w:gridSpan w:val="2"/>
            <w:tcBorders>
              <w:top w:val="single" w:sz="4" w:space="0" w:color="000000"/>
              <w:left w:val="single" w:sz="4" w:space="0" w:color="000000"/>
              <w:bottom w:val="single" w:sz="4" w:space="0" w:color="000000"/>
            </w:tcBorders>
          </w:tcPr>
          <w:p w14:paraId="1834D04F"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D282B42"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dokumentowania procesu pielęgnowania oraz procedur pielęgniarskich (Karta indywidualnej opieki pielęgniarskiej) w oparciu o schematy definiowane dla danej jednostki za pomocą mechanizmu oznaczania wykonania danej czynności przy pomocy checkboxa.</w:t>
            </w:r>
          </w:p>
        </w:tc>
      </w:tr>
      <w:tr w:rsidR="00DB291A" w:rsidRPr="008D530F" w14:paraId="2BF99892" w14:textId="77777777" w:rsidTr="00A37DD6">
        <w:tc>
          <w:tcPr>
            <w:tcW w:w="675" w:type="dxa"/>
            <w:gridSpan w:val="2"/>
            <w:tcBorders>
              <w:top w:val="single" w:sz="4" w:space="0" w:color="000000"/>
              <w:left w:val="single" w:sz="4" w:space="0" w:color="000000"/>
              <w:bottom w:val="single" w:sz="4" w:space="0" w:color="000000"/>
            </w:tcBorders>
          </w:tcPr>
          <w:p w14:paraId="14EDA248"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7B7754B5"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dokumentowania procesu pielęgnowania w oparciu o Diagnozę/Problem pielęgniarski, Plan realizacji opieki/Realizację opieki, Ocenę realizacji opieki z możliwością definiowania własnych szablonów diagnoz, z dedykowanymi dla nich czynnościami oraz ocenami wybieranymi z list wielowartościowych.</w:t>
            </w:r>
          </w:p>
        </w:tc>
      </w:tr>
      <w:tr w:rsidR="00DB291A" w:rsidRPr="008D530F" w14:paraId="520AA274" w14:textId="77777777" w:rsidTr="00A37DD6">
        <w:tc>
          <w:tcPr>
            <w:tcW w:w="675" w:type="dxa"/>
            <w:gridSpan w:val="2"/>
            <w:tcBorders>
              <w:top w:val="single" w:sz="4" w:space="0" w:color="000000"/>
              <w:left w:val="single" w:sz="4" w:space="0" w:color="000000"/>
              <w:bottom w:val="single" w:sz="4" w:space="0" w:color="000000"/>
            </w:tcBorders>
          </w:tcPr>
          <w:p w14:paraId="215ED369"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4DE129BA"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ewidencjonowania informacji o odleżynach oraz podjętych czynnościach pielęgnacyjnych dotyczących odleżyn. Definiowanie szablonów przez użytkownika.</w:t>
            </w:r>
          </w:p>
        </w:tc>
      </w:tr>
      <w:tr w:rsidR="00DB291A" w:rsidRPr="008D530F" w14:paraId="6AC846AC" w14:textId="77777777" w:rsidTr="00A37DD6">
        <w:tc>
          <w:tcPr>
            <w:tcW w:w="675" w:type="dxa"/>
            <w:gridSpan w:val="2"/>
            <w:tcBorders>
              <w:top w:val="single" w:sz="4" w:space="0" w:color="000000"/>
              <w:left w:val="single" w:sz="4" w:space="0" w:color="000000"/>
              <w:bottom w:val="single" w:sz="4" w:space="0" w:color="000000"/>
            </w:tcBorders>
          </w:tcPr>
          <w:p w14:paraId="7D072CD4"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174FC86A"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ewidencjonowania wystąpienia odleżyny na rysunku z możliwością przypisania jej stopnia w skali Torrance’a.</w:t>
            </w:r>
          </w:p>
        </w:tc>
      </w:tr>
      <w:tr w:rsidR="00DB291A" w:rsidRPr="008D530F" w14:paraId="41D168C9" w14:textId="77777777" w:rsidTr="00A37DD6">
        <w:tc>
          <w:tcPr>
            <w:tcW w:w="675" w:type="dxa"/>
            <w:gridSpan w:val="2"/>
            <w:tcBorders>
              <w:top w:val="single" w:sz="4" w:space="0" w:color="000000"/>
              <w:left w:val="single" w:sz="4" w:space="0" w:color="000000"/>
              <w:bottom w:val="single" w:sz="4" w:space="0" w:color="000000"/>
            </w:tcBorders>
          </w:tcPr>
          <w:p w14:paraId="204C2F38"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25BC3F34"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Skala oceny ryzyka wystąpienia odleżyn wg Nortona.</w:t>
            </w:r>
          </w:p>
        </w:tc>
      </w:tr>
      <w:tr w:rsidR="00DB291A" w:rsidRPr="008D530F" w14:paraId="22529683" w14:textId="77777777" w:rsidTr="00A37DD6">
        <w:tc>
          <w:tcPr>
            <w:tcW w:w="675" w:type="dxa"/>
            <w:gridSpan w:val="2"/>
            <w:tcBorders>
              <w:top w:val="single" w:sz="4" w:space="0" w:color="000000"/>
              <w:left w:val="single" w:sz="4" w:space="0" w:color="000000"/>
              <w:bottom w:val="single" w:sz="4" w:space="0" w:color="000000"/>
            </w:tcBorders>
            <w:shd w:val="clear" w:color="auto" w:fill="auto"/>
          </w:tcPr>
          <w:p w14:paraId="19ADB805"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958DB"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 xml:space="preserve">Możliwość prowadzenia bilansu płynów ze zgromadzonych informacji o płynach podanych i płynach wydalonych.   </w:t>
            </w:r>
          </w:p>
        </w:tc>
      </w:tr>
      <w:tr w:rsidR="00DB291A" w:rsidRPr="008D530F" w14:paraId="4F3E39B7" w14:textId="77777777" w:rsidTr="00A37DD6">
        <w:tc>
          <w:tcPr>
            <w:tcW w:w="675" w:type="dxa"/>
            <w:gridSpan w:val="2"/>
            <w:tcBorders>
              <w:top w:val="single" w:sz="4" w:space="0" w:color="000000"/>
              <w:left w:val="single" w:sz="4" w:space="0" w:color="000000"/>
              <w:bottom w:val="single" w:sz="4" w:space="0" w:color="000000"/>
            </w:tcBorders>
            <w:shd w:val="clear" w:color="auto" w:fill="auto"/>
          </w:tcPr>
          <w:p w14:paraId="5564E7F8"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400C5" w14:textId="77777777" w:rsidR="00DB291A" w:rsidRPr="008D530F" w:rsidDel="00920C57"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Formularz bilansu płynów pozwala na automatyczne obliczanie bilansu zmianowego i dobowego na podstawie wprowadzonych wartości liczbowych.</w:t>
            </w:r>
          </w:p>
        </w:tc>
      </w:tr>
      <w:tr w:rsidR="00DB291A" w:rsidRPr="008D530F" w14:paraId="24B4C2A4" w14:textId="77777777" w:rsidTr="00A37DD6">
        <w:tc>
          <w:tcPr>
            <w:tcW w:w="675" w:type="dxa"/>
            <w:gridSpan w:val="2"/>
            <w:tcBorders>
              <w:top w:val="single" w:sz="4" w:space="0" w:color="000000"/>
              <w:left w:val="single" w:sz="4" w:space="0" w:color="000000"/>
              <w:bottom w:val="single" w:sz="4" w:space="0" w:color="000000"/>
            </w:tcBorders>
          </w:tcPr>
          <w:p w14:paraId="21390B82"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247B2E87"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Formularz bilansu płynów pozwala na definiowanie przez administratora dowolnych dodatkowych źródeł płynów wydalonych, z możliwością ewidencji dla nich wartości w ml, które są uwzględniane w bilansie zmianowym i dobowym.</w:t>
            </w:r>
          </w:p>
        </w:tc>
      </w:tr>
      <w:tr w:rsidR="00DB291A" w:rsidRPr="008D530F" w14:paraId="31B14BB6" w14:textId="77777777" w:rsidTr="00A37DD6">
        <w:tc>
          <w:tcPr>
            <w:tcW w:w="675" w:type="dxa"/>
            <w:gridSpan w:val="2"/>
            <w:tcBorders>
              <w:top w:val="single" w:sz="4" w:space="0" w:color="000000"/>
              <w:left w:val="single" w:sz="4" w:space="0" w:color="000000"/>
              <w:bottom w:val="single" w:sz="4" w:space="0" w:color="000000"/>
            </w:tcBorders>
          </w:tcPr>
          <w:p w14:paraId="459BE000"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07ED325A"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wprowadzania zaleceń pielęgniarskich w rozbiciu na 3 pola z możliwością zdefiniowania ich nagłówków przez administratora.</w:t>
            </w:r>
          </w:p>
        </w:tc>
      </w:tr>
      <w:tr w:rsidR="00DB291A" w:rsidRPr="008D530F" w14:paraId="42D1E753" w14:textId="77777777" w:rsidTr="00A37DD6">
        <w:tc>
          <w:tcPr>
            <w:tcW w:w="675" w:type="dxa"/>
            <w:gridSpan w:val="2"/>
            <w:tcBorders>
              <w:top w:val="single" w:sz="4" w:space="0" w:color="000000"/>
              <w:left w:val="single" w:sz="4" w:space="0" w:color="000000"/>
              <w:bottom w:val="single" w:sz="4" w:space="0" w:color="000000"/>
            </w:tcBorders>
          </w:tcPr>
          <w:p w14:paraId="79B2549D"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49650086"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definiowania szablonów zaleceń dla  wszystkich pól jednocześnie lub indywidualnie dla każdego pola.</w:t>
            </w:r>
          </w:p>
        </w:tc>
      </w:tr>
      <w:tr w:rsidR="00DB291A" w:rsidRPr="008D530F" w14:paraId="3D9FB8BC" w14:textId="77777777" w:rsidTr="00A37DD6">
        <w:tc>
          <w:tcPr>
            <w:tcW w:w="675" w:type="dxa"/>
            <w:gridSpan w:val="2"/>
            <w:tcBorders>
              <w:top w:val="single" w:sz="4" w:space="0" w:color="000000"/>
              <w:left w:val="single" w:sz="4" w:space="0" w:color="000000"/>
              <w:bottom w:val="single" w:sz="4" w:space="0" w:color="000000"/>
            </w:tcBorders>
          </w:tcPr>
          <w:p w14:paraId="09A44268"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7D944ECB"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pobrania zatwierdzonych zaleceń do karty informacyjnej.</w:t>
            </w:r>
          </w:p>
        </w:tc>
      </w:tr>
      <w:tr w:rsidR="00DB291A" w:rsidRPr="008D530F" w14:paraId="03705469" w14:textId="77777777" w:rsidTr="00A37DD6">
        <w:tc>
          <w:tcPr>
            <w:tcW w:w="675" w:type="dxa"/>
            <w:gridSpan w:val="2"/>
            <w:tcBorders>
              <w:top w:val="single" w:sz="4" w:space="0" w:color="000000"/>
              <w:left w:val="single" w:sz="4" w:space="0" w:color="000000"/>
              <w:bottom w:val="single" w:sz="4" w:space="0" w:color="000000"/>
            </w:tcBorders>
          </w:tcPr>
          <w:p w14:paraId="337EC8DB" w14:textId="77777777" w:rsidR="00DB291A" w:rsidRPr="008D530F" w:rsidRDefault="00DB291A" w:rsidP="008D530F">
            <w:pPr>
              <w:pStyle w:val="Numerowanie"/>
              <w:snapToGrid w:val="0"/>
              <w:ind w:left="360" w:hanging="36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21EC5B1E"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generowania następujących wydruków:</w:t>
            </w:r>
          </w:p>
        </w:tc>
      </w:tr>
      <w:tr w:rsidR="00DB291A" w:rsidRPr="008D530F" w14:paraId="424915FA" w14:textId="77777777" w:rsidTr="00A37DD6">
        <w:tc>
          <w:tcPr>
            <w:tcW w:w="675" w:type="dxa"/>
            <w:gridSpan w:val="2"/>
            <w:tcBorders>
              <w:top w:val="single" w:sz="4" w:space="0" w:color="000000"/>
              <w:left w:val="single" w:sz="4" w:space="0" w:color="000000"/>
              <w:bottom w:val="single" w:sz="4" w:space="0" w:color="000000"/>
            </w:tcBorders>
          </w:tcPr>
          <w:p w14:paraId="0762F0B4"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79B8D179" w14:textId="77777777" w:rsidR="00DB291A" w:rsidRPr="008D530F" w:rsidRDefault="00DB291A" w:rsidP="008D530F">
            <w:pPr>
              <w:pStyle w:val="Tabela1"/>
              <w:numPr>
                <w:ilvl w:val="0"/>
                <w:numId w:val="85"/>
              </w:numPr>
              <w:spacing w:before="0" w:after="0"/>
              <w:ind w:right="50"/>
              <w:textAlignment w:val="auto"/>
              <w:rPr>
                <w:rFonts w:asciiTheme="minorHAnsi" w:hAnsiTheme="minorHAnsi" w:cstheme="minorHAnsi"/>
                <w:szCs w:val="22"/>
              </w:rPr>
            </w:pPr>
            <w:r w:rsidRPr="008D530F">
              <w:rPr>
                <w:rFonts w:asciiTheme="minorHAnsi" w:hAnsiTheme="minorHAnsi" w:cstheme="minorHAnsi"/>
                <w:szCs w:val="22"/>
              </w:rPr>
              <w:t xml:space="preserve">arkusz oceny stanu zdrowia pacjenta, </w:t>
            </w:r>
          </w:p>
        </w:tc>
      </w:tr>
      <w:tr w:rsidR="00DB291A" w:rsidRPr="008D530F" w14:paraId="28EAE5A3" w14:textId="77777777" w:rsidTr="00A37DD6">
        <w:tc>
          <w:tcPr>
            <w:tcW w:w="675" w:type="dxa"/>
            <w:gridSpan w:val="2"/>
            <w:tcBorders>
              <w:top w:val="single" w:sz="4" w:space="0" w:color="000000"/>
              <w:left w:val="single" w:sz="4" w:space="0" w:color="000000"/>
              <w:bottom w:val="single" w:sz="4" w:space="0" w:color="000000"/>
            </w:tcBorders>
          </w:tcPr>
          <w:p w14:paraId="08DCFDF4"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21071CDC" w14:textId="77777777" w:rsidR="00DB291A" w:rsidRPr="008D530F" w:rsidRDefault="00DB291A" w:rsidP="008D530F">
            <w:pPr>
              <w:pStyle w:val="Tabela1"/>
              <w:numPr>
                <w:ilvl w:val="0"/>
                <w:numId w:val="85"/>
              </w:numPr>
              <w:spacing w:before="0" w:after="0"/>
              <w:ind w:right="50"/>
              <w:textAlignment w:val="auto"/>
              <w:rPr>
                <w:rFonts w:asciiTheme="minorHAnsi" w:hAnsiTheme="minorHAnsi" w:cstheme="minorHAnsi"/>
                <w:szCs w:val="22"/>
              </w:rPr>
            </w:pPr>
            <w:r w:rsidRPr="008D530F">
              <w:rPr>
                <w:rFonts w:asciiTheme="minorHAnsi" w:hAnsiTheme="minorHAnsi" w:cstheme="minorHAnsi"/>
                <w:szCs w:val="22"/>
              </w:rPr>
              <w:t>karta indywidualnej opieki pielęgniarskiej,</w:t>
            </w:r>
          </w:p>
        </w:tc>
      </w:tr>
      <w:tr w:rsidR="00DB291A" w:rsidRPr="008D530F" w14:paraId="5EC0A71E" w14:textId="77777777" w:rsidTr="00A37DD6">
        <w:tc>
          <w:tcPr>
            <w:tcW w:w="675" w:type="dxa"/>
            <w:gridSpan w:val="2"/>
            <w:tcBorders>
              <w:top w:val="single" w:sz="4" w:space="0" w:color="000000"/>
              <w:left w:val="single" w:sz="4" w:space="0" w:color="000000"/>
              <w:bottom w:val="single" w:sz="4" w:space="0" w:color="000000"/>
            </w:tcBorders>
          </w:tcPr>
          <w:p w14:paraId="56785D27"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629A912F" w14:textId="77777777" w:rsidR="00DB291A" w:rsidRPr="008D530F" w:rsidRDefault="00DB291A" w:rsidP="008D530F">
            <w:pPr>
              <w:pStyle w:val="Tabela1"/>
              <w:numPr>
                <w:ilvl w:val="0"/>
                <w:numId w:val="85"/>
              </w:numPr>
              <w:spacing w:before="0" w:after="0"/>
              <w:ind w:right="50"/>
              <w:textAlignment w:val="auto"/>
              <w:rPr>
                <w:rFonts w:asciiTheme="minorHAnsi" w:hAnsiTheme="minorHAnsi" w:cstheme="minorHAnsi"/>
                <w:szCs w:val="22"/>
              </w:rPr>
            </w:pPr>
            <w:r w:rsidRPr="008D530F">
              <w:rPr>
                <w:rFonts w:asciiTheme="minorHAnsi" w:hAnsiTheme="minorHAnsi" w:cstheme="minorHAnsi"/>
                <w:szCs w:val="22"/>
              </w:rPr>
              <w:t xml:space="preserve">karta realizacji opieki, </w:t>
            </w:r>
          </w:p>
        </w:tc>
      </w:tr>
      <w:tr w:rsidR="00DB291A" w:rsidRPr="008D530F" w14:paraId="03298E8F" w14:textId="77777777" w:rsidTr="00A37DD6">
        <w:tc>
          <w:tcPr>
            <w:tcW w:w="675" w:type="dxa"/>
            <w:gridSpan w:val="2"/>
            <w:tcBorders>
              <w:top w:val="single" w:sz="4" w:space="0" w:color="000000"/>
              <w:left w:val="single" w:sz="4" w:space="0" w:color="000000"/>
              <w:bottom w:val="single" w:sz="4" w:space="0" w:color="000000"/>
            </w:tcBorders>
          </w:tcPr>
          <w:p w14:paraId="1FD80B15"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E2DEEA9" w14:textId="77777777" w:rsidR="00DB291A" w:rsidRPr="008D530F" w:rsidRDefault="00DB291A" w:rsidP="008D530F">
            <w:pPr>
              <w:pStyle w:val="Tabela1"/>
              <w:numPr>
                <w:ilvl w:val="0"/>
                <w:numId w:val="85"/>
              </w:numPr>
              <w:spacing w:before="0" w:after="0"/>
              <w:ind w:right="50"/>
              <w:textAlignment w:val="auto"/>
              <w:rPr>
                <w:rFonts w:asciiTheme="minorHAnsi" w:hAnsiTheme="minorHAnsi" w:cstheme="minorHAnsi"/>
                <w:szCs w:val="22"/>
              </w:rPr>
            </w:pPr>
            <w:r w:rsidRPr="008D530F">
              <w:rPr>
                <w:rFonts w:asciiTheme="minorHAnsi" w:hAnsiTheme="minorHAnsi" w:cstheme="minorHAnsi"/>
                <w:szCs w:val="22"/>
              </w:rPr>
              <w:t>karta gospodarki wodnej (bilans płynów),</w:t>
            </w:r>
          </w:p>
        </w:tc>
      </w:tr>
      <w:tr w:rsidR="00DB291A" w:rsidRPr="008D530F" w14:paraId="39B1EAD0" w14:textId="77777777" w:rsidTr="00A37DD6">
        <w:tc>
          <w:tcPr>
            <w:tcW w:w="675" w:type="dxa"/>
            <w:gridSpan w:val="2"/>
            <w:tcBorders>
              <w:top w:val="single" w:sz="4" w:space="0" w:color="000000"/>
              <w:left w:val="single" w:sz="4" w:space="0" w:color="000000"/>
              <w:bottom w:val="single" w:sz="4" w:space="0" w:color="000000"/>
            </w:tcBorders>
          </w:tcPr>
          <w:p w14:paraId="6C4EAA29"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20E2D92A" w14:textId="77777777" w:rsidR="00DB291A" w:rsidRPr="008D530F" w:rsidRDefault="00DB291A" w:rsidP="008D530F">
            <w:pPr>
              <w:pStyle w:val="Tabela1"/>
              <w:numPr>
                <w:ilvl w:val="0"/>
                <w:numId w:val="85"/>
              </w:numPr>
              <w:spacing w:before="0" w:after="0"/>
              <w:ind w:right="50"/>
              <w:textAlignment w:val="auto"/>
              <w:rPr>
                <w:rFonts w:asciiTheme="minorHAnsi" w:hAnsiTheme="minorHAnsi" w:cstheme="minorHAnsi"/>
                <w:szCs w:val="22"/>
              </w:rPr>
            </w:pPr>
            <w:r w:rsidRPr="008D530F">
              <w:rPr>
                <w:rFonts w:asciiTheme="minorHAnsi" w:hAnsiTheme="minorHAnsi" w:cstheme="minorHAnsi"/>
                <w:szCs w:val="22"/>
              </w:rPr>
              <w:t>Karta profilaktyki i pielęgnacji odleżyn, z oceną ryzyka odleżyn wg skali Norton</w:t>
            </w:r>
          </w:p>
        </w:tc>
      </w:tr>
      <w:tr w:rsidR="00DB291A" w:rsidRPr="008D530F" w14:paraId="2FD5BCCD" w14:textId="77777777" w:rsidTr="00A37DD6">
        <w:tc>
          <w:tcPr>
            <w:tcW w:w="675" w:type="dxa"/>
            <w:gridSpan w:val="2"/>
            <w:tcBorders>
              <w:top w:val="single" w:sz="4" w:space="0" w:color="000000"/>
              <w:left w:val="single" w:sz="4" w:space="0" w:color="000000"/>
              <w:bottom w:val="single" w:sz="4" w:space="0" w:color="000000"/>
            </w:tcBorders>
          </w:tcPr>
          <w:p w14:paraId="7989FD22"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DC0FDCF" w14:textId="77777777" w:rsidR="00DB291A" w:rsidRPr="008D530F" w:rsidRDefault="00DB291A" w:rsidP="008D530F">
            <w:pPr>
              <w:pStyle w:val="Tabela1"/>
              <w:numPr>
                <w:ilvl w:val="0"/>
                <w:numId w:val="85"/>
              </w:numPr>
              <w:spacing w:before="0" w:after="0"/>
              <w:ind w:right="50"/>
              <w:textAlignment w:val="auto"/>
              <w:rPr>
                <w:rFonts w:asciiTheme="minorHAnsi" w:hAnsiTheme="minorHAnsi" w:cstheme="minorHAnsi"/>
                <w:szCs w:val="22"/>
              </w:rPr>
            </w:pPr>
            <w:r w:rsidRPr="008D530F">
              <w:rPr>
                <w:rFonts w:asciiTheme="minorHAnsi" w:hAnsiTheme="minorHAnsi" w:cstheme="minorHAnsi"/>
                <w:szCs w:val="22"/>
              </w:rPr>
              <w:t>zalecenia pielęgniarskie,</w:t>
            </w:r>
          </w:p>
        </w:tc>
      </w:tr>
      <w:tr w:rsidR="00DB291A" w:rsidRPr="008D530F" w14:paraId="3328F562" w14:textId="77777777" w:rsidTr="00A37DD6">
        <w:tc>
          <w:tcPr>
            <w:tcW w:w="675" w:type="dxa"/>
            <w:gridSpan w:val="2"/>
            <w:tcBorders>
              <w:top w:val="single" w:sz="4" w:space="0" w:color="000000"/>
              <w:left w:val="single" w:sz="4" w:space="0" w:color="000000"/>
              <w:bottom w:val="single" w:sz="4" w:space="0" w:color="000000"/>
            </w:tcBorders>
          </w:tcPr>
          <w:p w14:paraId="35B8CCB4"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0D91F321" w14:textId="77777777" w:rsidR="00DB291A" w:rsidRPr="008D530F" w:rsidRDefault="00DB291A" w:rsidP="008D530F">
            <w:pPr>
              <w:pStyle w:val="Tabela1"/>
              <w:numPr>
                <w:ilvl w:val="0"/>
                <w:numId w:val="85"/>
              </w:numPr>
              <w:spacing w:before="0" w:after="0"/>
              <w:ind w:right="50"/>
              <w:textAlignment w:val="auto"/>
              <w:rPr>
                <w:rFonts w:asciiTheme="minorHAnsi" w:hAnsiTheme="minorHAnsi" w:cstheme="minorHAnsi"/>
                <w:szCs w:val="22"/>
              </w:rPr>
            </w:pPr>
            <w:r w:rsidRPr="008D530F">
              <w:rPr>
                <w:rFonts w:asciiTheme="minorHAnsi" w:hAnsiTheme="minorHAnsi" w:cstheme="minorHAnsi"/>
                <w:szCs w:val="22"/>
              </w:rPr>
              <w:t>księga obejmująca obserwacje pielęgniarskie wszystkich pacjentów oddziału w zadanym przedziale czasu.</w:t>
            </w:r>
          </w:p>
        </w:tc>
      </w:tr>
      <w:tr w:rsidR="00DB291A" w:rsidRPr="008D530F" w14:paraId="51451A0E" w14:textId="77777777" w:rsidTr="00A37DD6">
        <w:tc>
          <w:tcPr>
            <w:tcW w:w="675" w:type="dxa"/>
            <w:gridSpan w:val="2"/>
            <w:tcBorders>
              <w:top w:val="single" w:sz="4" w:space="0" w:color="000000"/>
              <w:left w:val="single" w:sz="4" w:space="0" w:color="000000"/>
              <w:bottom w:val="single" w:sz="4" w:space="0" w:color="000000"/>
            </w:tcBorders>
          </w:tcPr>
          <w:p w14:paraId="455A7383" w14:textId="77777777" w:rsidR="00DB291A" w:rsidRPr="008D530F" w:rsidRDefault="00DB291A" w:rsidP="008D530F">
            <w:pPr>
              <w:pStyle w:val="Numerowanie"/>
              <w:snapToGrid w:val="0"/>
              <w:ind w:left="360" w:hanging="36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A0E4A4C"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Ewidencja opieki nad pacjentem w skali TISS:</w:t>
            </w:r>
          </w:p>
        </w:tc>
      </w:tr>
      <w:tr w:rsidR="00DB291A" w:rsidRPr="008D530F" w14:paraId="4F6B223F" w14:textId="77777777" w:rsidTr="00A37DD6">
        <w:tc>
          <w:tcPr>
            <w:tcW w:w="675" w:type="dxa"/>
            <w:gridSpan w:val="2"/>
            <w:tcBorders>
              <w:top w:val="single" w:sz="4" w:space="0" w:color="000000"/>
              <w:left w:val="single" w:sz="4" w:space="0" w:color="000000"/>
              <w:bottom w:val="single" w:sz="4" w:space="0" w:color="000000"/>
            </w:tcBorders>
          </w:tcPr>
          <w:p w14:paraId="630559C2"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5F515D0A" w14:textId="77777777" w:rsidR="00DB291A" w:rsidRPr="008D530F" w:rsidRDefault="00DB291A" w:rsidP="008D530F">
            <w:pPr>
              <w:pStyle w:val="Tabela1"/>
              <w:numPr>
                <w:ilvl w:val="0"/>
                <w:numId w:val="85"/>
              </w:numPr>
              <w:spacing w:before="0" w:after="0"/>
              <w:ind w:right="50"/>
              <w:textAlignment w:val="auto"/>
              <w:rPr>
                <w:rFonts w:asciiTheme="minorHAnsi" w:hAnsiTheme="minorHAnsi" w:cstheme="minorHAnsi"/>
                <w:szCs w:val="22"/>
              </w:rPr>
            </w:pPr>
            <w:r w:rsidRPr="008D530F">
              <w:rPr>
                <w:rFonts w:asciiTheme="minorHAnsi" w:hAnsiTheme="minorHAnsi" w:cstheme="minorHAnsi"/>
                <w:szCs w:val="22"/>
              </w:rPr>
              <w:t>wykaz procedur z dnia wraz z punktacją,</w:t>
            </w:r>
          </w:p>
        </w:tc>
      </w:tr>
      <w:tr w:rsidR="00DB291A" w:rsidRPr="008D530F" w14:paraId="22097F5B" w14:textId="77777777" w:rsidTr="00A37DD6">
        <w:tc>
          <w:tcPr>
            <w:tcW w:w="675" w:type="dxa"/>
            <w:gridSpan w:val="2"/>
            <w:tcBorders>
              <w:top w:val="single" w:sz="4" w:space="0" w:color="000000"/>
              <w:left w:val="single" w:sz="4" w:space="0" w:color="000000"/>
              <w:bottom w:val="single" w:sz="4" w:space="0" w:color="000000"/>
            </w:tcBorders>
          </w:tcPr>
          <w:p w14:paraId="5C0DAE04"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13D9B535" w14:textId="77777777" w:rsidR="00DB291A" w:rsidRPr="008D530F" w:rsidRDefault="00DB291A" w:rsidP="008D530F">
            <w:pPr>
              <w:pStyle w:val="Tabela1"/>
              <w:numPr>
                <w:ilvl w:val="0"/>
                <w:numId w:val="85"/>
              </w:numPr>
              <w:spacing w:before="0" w:after="0"/>
              <w:ind w:right="50"/>
              <w:textAlignment w:val="auto"/>
              <w:rPr>
                <w:rFonts w:asciiTheme="minorHAnsi" w:hAnsiTheme="minorHAnsi" w:cstheme="minorHAnsi"/>
                <w:szCs w:val="22"/>
              </w:rPr>
            </w:pPr>
            <w:r w:rsidRPr="008D530F">
              <w:rPr>
                <w:rFonts w:asciiTheme="minorHAnsi" w:hAnsiTheme="minorHAnsi" w:cstheme="minorHAnsi"/>
                <w:szCs w:val="22"/>
              </w:rPr>
              <w:t>automatyczne sumowanie procedur,</w:t>
            </w:r>
          </w:p>
        </w:tc>
      </w:tr>
      <w:tr w:rsidR="00DB291A" w:rsidRPr="008D530F" w14:paraId="5CEA7599" w14:textId="77777777" w:rsidTr="00A37DD6">
        <w:tc>
          <w:tcPr>
            <w:tcW w:w="675" w:type="dxa"/>
            <w:gridSpan w:val="2"/>
            <w:tcBorders>
              <w:top w:val="single" w:sz="4" w:space="0" w:color="000000"/>
              <w:left w:val="single" w:sz="4" w:space="0" w:color="000000"/>
              <w:bottom w:val="single" w:sz="4" w:space="0" w:color="000000"/>
            </w:tcBorders>
          </w:tcPr>
          <w:p w14:paraId="61679C60"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5EE6F24E" w14:textId="77777777" w:rsidR="00DB291A" w:rsidRPr="008D530F" w:rsidRDefault="00DB291A" w:rsidP="008D530F">
            <w:pPr>
              <w:pStyle w:val="Tabela1"/>
              <w:numPr>
                <w:ilvl w:val="0"/>
                <w:numId w:val="85"/>
              </w:numPr>
              <w:spacing w:before="0" w:after="0"/>
              <w:ind w:right="50"/>
              <w:textAlignment w:val="auto"/>
              <w:rPr>
                <w:rFonts w:asciiTheme="minorHAnsi" w:hAnsiTheme="minorHAnsi" w:cstheme="minorHAnsi"/>
                <w:szCs w:val="22"/>
              </w:rPr>
            </w:pPr>
            <w:r w:rsidRPr="008D530F">
              <w:rPr>
                <w:rFonts w:asciiTheme="minorHAnsi" w:hAnsiTheme="minorHAnsi" w:cstheme="minorHAnsi"/>
                <w:szCs w:val="22"/>
              </w:rPr>
              <w:t>określenie pracownika wykonującego.</w:t>
            </w:r>
          </w:p>
        </w:tc>
      </w:tr>
      <w:tr w:rsidR="00DB291A" w:rsidRPr="008D530F" w14:paraId="6D459C54" w14:textId="77777777" w:rsidTr="00A37DD6">
        <w:tc>
          <w:tcPr>
            <w:tcW w:w="675" w:type="dxa"/>
            <w:gridSpan w:val="2"/>
            <w:tcBorders>
              <w:top w:val="single" w:sz="4" w:space="0" w:color="000000"/>
              <w:left w:val="single" w:sz="4" w:space="0" w:color="000000"/>
              <w:bottom w:val="single" w:sz="4" w:space="0" w:color="000000"/>
            </w:tcBorders>
          </w:tcPr>
          <w:p w14:paraId="29AE5190"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1F7BD921"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kopiowania wykonanych procedur w ramach opieki w skali TISS w ramach poszczególnych dni pobytu.</w:t>
            </w:r>
          </w:p>
        </w:tc>
      </w:tr>
      <w:tr w:rsidR="00DB291A" w:rsidRPr="008D530F" w14:paraId="170DF352" w14:textId="77777777" w:rsidTr="00A37DD6">
        <w:tc>
          <w:tcPr>
            <w:tcW w:w="675" w:type="dxa"/>
            <w:gridSpan w:val="2"/>
            <w:tcBorders>
              <w:top w:val="single" w:sz="4" w:space="0" w:color="000000"/>
              <w:left w:val="single" w:sz="4" w:space="0" w:color="000000"/>
              <w:bottom w:val="single" w:sz="4" w:space="0" w:color="000000"/>
            </w:tcBorders>
          </w:tcPr>
          <w:p w14:paraId="228B3E73"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52E78609"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 xml:space="preserve">Automatyczne generowanie produktów zgodnie z NFZ na podstawie wprowadzonych danych z zakresu TISS. </w:t>
            </w:r>
          </w:p>
        </w:tc>
      </w:tr>
      <w:tr w:rsidR="00DB291A" w:rsidRPr="008D530F" w14:paraId="1CD4A26C" w14:textId="77777777" w:rsidTr="00A37DD6">
        <w:tc>
          <w:tcPr>
            <w:tcW w:w="675" w:type="dxa"/>
            <w:gridSpan w:val="2"/>
            <w:tcBorders>
              <w:top w:val="single" w:sz="4" w:space="0" w:color="000000"/>
              <w:left w:val="single" w:sz="4" w:space="0" w:color="000000"/>
              <w:bottom w:val="single" w:sz="4" w:space="0" w:color="000000"/>
            </w:tcBorders>
          </w:tcPr>
          <w:p w14:paraId="0D3C416C" w14:textId="77777777" w:rsidR="00DB291A" w:rsidRPr="008D530F" w:rsidRDefault="00DB291A" w:rsidP="008D530F">
            <w:pPr>
              <w:pStyle w:val="Numerowanie"/>
              <w:snapToGrid w:val="0"/>
              <w:ind w:left="360" w:hanging="36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5BA67B4A"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generowania następujących wydruków:</w:t>
            </w:r>
          </w:p>
        </w:tc>
      </w:tr>
      <w:tr w:rsidR="00DB291A" w:rsidRPr="008D530F" w14:paraId="4B532983" w14:textId="77777777" w:rsidTr="00A37DD6">
        <w:tc>
          <w:tcPr>
            <w:tcW w:w="675" w:type="dxa"/>
            <w:gridSpan w:val="2"/>
            <w:tcBorders>
              <w:top w:val="single" w:sz="4" w:space="0" w:color="000000"/>
              <w:left w:val="single" w:sz="4" w:space="0" w:color="000000"/>
              <w:bottom w:val="single" w:sz="4" w:space="0" w:color="000000"/>
            </w:tcBorders>
          </w:tcPr>
          <w:p w14:paraId="2467C93A"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C9F6E31" w14:textId="77777777" w:rsidR="00DB291A" w:rsidRPr="008D530F" w:rsidRDefault="00DB291A" w:rsidP="008D530F">
            <w:pPr>
              <w:pStyle w:val="Tabela1"/>
              <w:numPr>
                <w:ilvl w:val="0"/>
                <w:numId w:val="85"/>
              </w:numPr>
              <w:spacing w:before="0" w:after="0"/>
              <w:ind w:right="50"/>
              <w:textAlignment w:val="auto"/>
              <w:rPr>
                <w:rFonts w:asciiTheme="minorHAnsi" w:hAnsiTheme="minorHAnsi" w:cstheme="minorHAnsi"/>
                <w:szCs w:val="22"/>
              </w:rPr>
            </w:pPr>
            <w:r w:rsidRPr="008D530F">
              <w:rPr>
                <w:rFonts w:asciiTheme="minorHAnsi" w:hAnsiTheme="minorHAnsi" w:cstheme="minorHAnsi"/>
                <w:szCs w:val="22"/>
              </w:rPr>
              <w:t>opieka nad pacjentem w skali TISS – na dany dzień,</w:t>
            </w:r>
          </w:p>
        </w:tc>
      </w:tr>
      <w:tr w:rsidR="00DB291A" w:rsidRPr="008D530F" w14:paraId="7464F6DF" w14:textId="77777777" w:rsidTr="00A37DD6">
        <w:tc>
          <w:tcPr>
            <w:tcW w:w="675" w:type="dxa"/>
            <w:gridSpan w:val="2"/>
            <w:tcBorders>
              <w:top w:val="single" w:sz="4" w:space="0" w:color="000000"/>
              <w:left w:val="single" w:sz="4" w:space="0" w:color="000000"/>
              <w:bottom w:val="single" w:sz="4" w:space="0" w:color="000000"/>
            </w:tcBorders>
          </w:tcPr>
          <w:p w14:paraId="506C6D04"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6A9F17E7" w14:textId="77777777" w:rsidR="00DB291A" w:rsidRPr="008D530F" w:rsidRDefault="00DB291A" w:rsidP="008D530F">
            <w:pPr>
              <w:pStyle w:val="Tabela1"/>
              <w:numPr>
                <w:ilvl w:val="0"/>
                <w:numId w:val="85"/>
              </w:numPr>
              <w:spacing w:before="0" w:after="0"/>
              <w:ind w:right="50"/>
              <w:textAlignment w:val="auto"/>
              <w:rPr>
                <w:rFonts w:asciiTheme="minorHAnsi" w:hAnsiTheme="minorHAnsi" w:cstheme="minorHAnsi"/>
                <w:szCs w:val="22"/>
              </w:rPr>
            </w:pPr>
            <w:r w:rsidRPr="008D530F">
              <w:rPr>
                <w:rFonts w:asciiTheme="minorHAnsi" w:hAnsiTheme="minorHAnsi" w:cstheme="minorHAnsi"/>
                <w:szCs w:val="22"/>
              </w:rPr>
              <w:t>zestawienie zbiorcze ilości punktów w ramach pobytu.</w:t>
            </w:r>
          </w:p>
        </w:tc>
      </w:tr>
      <w:tr w:rsidR="00DB291A" w:rsidRPr="008D530F" w14:paraId="6461EB1F" w14:textId="77777777" w:rsidTr="00A37DD6">
        <w:tc>
          <w:tcPr>
            <w:tcW w:w="675" w:type="dxa"/>
            <w:gridSpan w:val="2"/>
            <w:tcBorders>
              <w:top w:val="single" w:sz="4" w:space="0" w:color="000000"/>
              <w:left w:val="single" w:sz="4" w:space="0" w:color="000000"/>
              <w:bottom w:val="single" w:sz="4" w:space="0" w:color="000000"/>
            </w:tcBorders>
          </w:tcPr>
          <w:p w14:paraId="605FAFD0" w14:textId="77777777" w:rsidR="00DB291A" w:rsidRPr="008D530F" w:rsidRDefault="00DB291A" w:rsidP="008D530F">
            <w:pPr>
              <w:pStyle w:val="Numerowanie"/>
              <w:snapToGrid w:val="0"/>
              <w:ind w:left="360" w:hanging="36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51E8A07E"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Implementacja kalkulatora przeliczającego na podstawie masy, wzrostu, wyników laboratoryjnych - parametry pacjenta:</w:t>
            </w:r>
          </w:p>
        </w:tc>
      </w:tr>
      <w:tr w:rsidR="00DB291A" w:rsidRPr="008D530F" w14:paraId="48C507A4" w14:textId="77777777" w:rsidTr="00A37DD6">
        <w:tc>
          <w:tcPr>
            <w:tcW w:w="675" w:type="dxa"/>
            <w:gridSpan w:val="2"/>
            <w:tcBorders>
              <w:top w:val="single" w:sz="4" w:space="0" w:color="000000"/>
              <w:left w:val="single" w:sz="4" w:space="0" w:color="000000"/>
              <w:bottom w:val="single" w:sz="4" w:space="0" w:color="000000"/>
            </w:tcBorders>
          </w:tcPr>
          <w:p w14:paraId="1B85ECF0"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7BDF8382" w14:textId="77777777" w:rsidR="00DB291A" w:rsidRPr="008D530F" w:rsidRDefault="00DB291A" w:rsidP="008D530F">
            <w:pPr>
              <w:pStyle w:val="Tabela1"/>
              <w:numPr>
                <w:ilvl w:val="0"/>
                <w:numId w:val="85"/>
              </w:numPr>
              <w:spacing w:before="0" w:after="0"/>
              <w:ind w:right="50"/>
              <w:textAlignment w:val="auto"/>
              <w:rPr>
                <w:rFonts w:asciiTheme="minorHAnsi" w:hAnsiTheme="minorHAnsi" w:cstheme="minorHAnsi"/>
                <w:szCs w:val="22"/>
              </w:rPr>
            </w:pPr>
            <w:r w:rsidRPr="008D530F">
              <w:rPr>
                <w:rFonts w:asciiTheme="minorHAnsi" w:hAnsiTheme="minorHAnsi" w:cstheme="minorHAnsi"/>
                <w:szCs w:val="22"/>
              </w:rPr>
              <w:t>powierzchnia,</w:t>
            </w:r>
          </w:p>
        </w:tc>
      </w:tr>
      <w:tr w:rsidR="00DB291A" w:rsidRPr="008D530F" w14:paraId="246FD471" w14:textId="77777777" w:rsidTr="00A37DD6">
        <w:tc>
          <w:tcPr>
            <w:tcW w:w="675" w:type="dxa"/>
            <w:gridSpan w:val="2"/>
            <w:tcBorders>
              <w:top w:val="single" w:sz="4" w:space="0" w:color="000000"/>
              <w:left w:val="single" w:sz="4" w:space="0" w:color="000000"/>
              <w:bottom w:val="single" w:sz="4" w:space="0" w:color="000000"/>
            </w:tcBorders>
          </w:tcPr>
          <w:p w14:paraId="49C2EA55"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55A48ADB" w14:textId="77777777" w:rsidR="00DB291A" w:rsidRPr="008D530F" w:rsidRDefault="00DB291A" w:rsidP="008D530F">
            <w:pPr>
              <w:pStyle w:val="Tabela1"/>
              <w:numPr>
                <w:ilvl w:val="0"/>
                <w:numId w:val="85"/>
              </w:numPr>
              <w:spacing w:before="0" w:after="0"/>
              <w:ind w:right="50"/>
              <w:textAlignment w:val="auto"/>
              <w:rPr>
                <w:rFonts w:asciiTheme="minorHAnsi" w:hAnsiTheme="minorHAnsi" w:cstheme="minorHAnsi"/>
                <w:szCs w:val="22"/>
              </w:rPr>
            </w:pPr>
            <w:r w:rsidRPr="008D530F">
              <w:rPr>
                <w:rFonts w:asciiTheme="minorHAnsi" w:hAnsiTheme="minorHAnsi" w:cstheme="minorHAnsi"/>
                <w:szCs w:val="22"/>
              </w:rPr>
              <w:t>BMR (kcal, kJ), BMI,</w:t>
            </w:r>
          </w:p>
        </w:tc>
      </w:tr>
      <w:tr w:rsidR="00DB291A" w:rsidRPr="008D530F" w14:paraId="2DEB61BB" w14:textId="77777777" w:rsidTr="00A37DD6">
        <w:tc>
          <w:tcPr>
            <w:tcW w:w="675" w:type="dxa"/>
            <w:gridSpan w:val="2"/>
            <w:tcBorders>
              <w:top w:val="single" w:sz="4" w:space="0" w:color="000000"/>
              <w:left w:val="single" w:sz="4" w:space="0" w:color="000000"/>
              <w:bottom w:val="single" w:sz="4" w:space="0" w:color="000000"/>
            </w:tcBorders>
          </w:tcPr>
          <w:p w14:paraId="7135C791"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73601AF" w14:textId="77777777" w:rsidR="00DB291A" w:rsidRPr="008D530F" w:rsidRDefault="00DB291A" w:rsidP="008D530F">
            <w:pPr>
              <w:pStyle w:val="Tabela1"/>
              <w:numPr>
                <w:ilvl w:val="0"/>
                <w:numId w:val="85"/>
              </w:numPr>
              <w:spacing w:before="0" w:after="0"/>
              <w:ind w:right="50"/>
              <w:textAlignment w:val="auto"/>
              <w:rPr>
                <w:rFonts w:asciiTheme="minorHAnsi" w:hAnsiTheme="minorHAnsi" w:cstheme="minorHAnsi"/>
                <w:szCs w:val="22"/>
              </w:rPr>
            </w:pPr>
            <w:r w:rsidRPr="008D530F">
              <w:rPr>
                <w:rFonts w:asciiTheme="minorHAnsi" w:hAnsiTheme="minorHAnsi" w:cstheme="minorHAnsi"/>
                <w:szCs w:val="22"/>
              </w:rPr>
              <w:t>Osmol. Surowicy,</w:t>
            </w:r>
          </w:p>
        </w:tc>
      </w:tr>
      <w:tr w:rsidR="00DB291A" w:rsidRPr="008D530F" w14:paraId="4489D5EE" w14:textId="77777777" w:rsidTr="00A37DD6">
        <w:tc>
          <w:tcPr>
            <w:tcW w:w="675" w:type="dxa"/>
            <w:gridSpan w:val="2"/>
            <w:tcBorders>
              <w:top w:val="single" w:sz="4" w:space="0" w:color="000000"/>
              <w:left w:val="single" w:sz="4" w:space="0" w:color="000000"/>
              <w:bottom w:val="single" w:sz="4" w:space="0" w:color="000000"/>
            </w:tcBorders>
          </w:tcPr>
          <w:p w14:paraId="3A10FD87"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8DAFF88" w14:textId="77777777" w:rsidR="00DB291A" w:rsidRPr="008D530F" w:rsidRDefault="00DB291A" w:rsidP="008D530F">
            <w:pPr>
              <w:pStyle w:val="Tabela1"/>
              <w:numPr>
                <w:ilvl w:val="0"/>
                <w:numId w:val="85"/>
              </w:numPr>
              <w:spacing w:before="0" w:after="0"/>
              <w:ind w:right="50"/>
              <w:textAlignment w:val="auto"/>
              <w:rPr>
                <w:rFonts w:asciiTheme="minorHAnsi" w:hAnsiTheme="minorHAnsi" w:cstheme="minorHAnsi"/>
                <w:szCs w:val="22"/>
              </w:rPr>
            </w:pPr>
            <w:r w:rsidRPr="008D530F">
              <w:rPr>
                <w:rFonts w:asciiTheme="minorHAnsi" w:hAnsiTheme="minorHAnsi" w:cstheme="minorHAnsi"/>
                <w:szCs w:val="22"/>
              </w:rPr>
              <w:t>BUN i UUN.</w:t>
            </w:r>
          </w:p>
        </w:tc>
      </w:tr>
      <w:tr w:rsidR="00DB291A" w:rsidRPr="008D530F" w14:paraId="1656047A" w14:textId="77777777" w:rsidTr="00A37DD6">
        <w:tc>
          <w:tcPr>
            <w:tcW w:w="675" w:type="dxa"/>
            <w:gridSpan w:val="2"/>
            <w:tcBorders>
              <w:top w:val="single" w:sz="4" w:space="0" w:color="000000"/>
              <w:left w:val="single" w:sz="4" w:space="0" w:color="000000"/>
              <w:bottom w:val="single" w:sz="4" w:space="0" w:color="000000"/>
            </w:tcBorders>
          </w:tcPr>
          <w:p w14:paraId="76E0D6E9"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2AA1A57A"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Ewidencja i wydruk karty obserwacji wkłuć: obwodowych, centralnych dializacyjnych, dotętniczych.</w:t>
            </w:r>
          </w:p>
        </w:tc>
      </w:tr>
      <w:tr w:rsidR="00DB291A" w:rsidRPr="008D530F" w14:paraId="35313BBC" w14:textId="77777777" w:rsidTr="00A37DD6">
        <w:tc>
          <w:tcPr>
            <w:tcW w:w="675" w:type="dxa"/>
            <w:gridSpan w:val="2"/>
            <w:tcBorders>
              <w:top w:val="single" w:sz="4" w:space="0" w:color="000000"/>
              <w:left w:val="single" w:sz="4" w:space="0" w:color="000000"/>
              <w:bottom w:val="single" w:sz="4" w:space="0" w:color="000000"/>
            </w:tcBorders>
          </w:tcPr>
          <w:p w14:paraId="7CF676E9" w14:textId="77777777" w:rsidR="00DB291A" w:rsidRPr="008D530F" w:rsidRDefault="00DB291A" w:rsidP="008D530F">
            <w:pPr>
              <w:pStyle w:val="Numerowanie"/>
              <w:snapToGrid w:val="0"/>
              <w:ind w:left="360" w:hanging="36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163CCA80"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 xml:space="preserve">Możliwość ewidencji w karcie wkłuć minimum danych: </w:t>
            </w:r>
          </w:p>
        </w:tc>
      </w:tr>
      <w:tr w:rsidR="00DB291A" w:rsidRPr="008D530F" w14:paraId="3182692E" w14:textId="77777777" w:rsidTr="00A37DD6">
        <w:tc>
          <w:tcPr>
            <w:tcW w:w="675" w:type="dxa"/>
            <w:gridSpan w:val="2"/>
            <w:tcBorders>
              <w:top w:val="single" w:sz="4" w:space="0" w:color="000000"/>
              <w:left w:val="single" w:sz="4" w:space="0" w:color="000000"/>
              <w:bottom w:val="single" w:sz="4" w:space="0" w:color="000000"/>
            </w:tcBorders>
          </w:tcPr>
          <w:p w14:paraId="3CCD6DB8"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2FF6FE31" w14:textId="77777777" w:rsidR="00DB291A" w:rsidRPr="008D530F" w:rsidRDefault="00DB291A" w:rsidP="008D530F">
            <w:pPr>
              <w:pStyle w:val="Tabela1"/>
              <w:numPr>
                <w:ilvl w:val="0"/>
                <w:numId w:val="85"/>
              </w:numPr>
              <w:spacing w:before="0" w:after="0"/>
              <w:ind w:right="50"/>
              <w:textAlignment w:val="auto"/>
              <w:rPr>
                <w:rFonts w:asciiTheme="minorHAnsi" w:hAnsiTheme="minorHAnsi" w:cstheme="minorHAnsi"/>
                <w:szCs w:val="22"/>
              </w:rPr>
            </w:pPr>
            <w:r w:rsidRPr="008D530F">
              <w:rPr>
                <w:rFonts w:asciiTheme="minorHAnsi" w:hAnsiTheme="minorHAnsi" w:cstheme="minorHAnsi"/>
                <w:szCs w:val="22"/>
              </w:rPr>
              <w:t>daty i godziny założenia wkłucia,</w:t>
            </w:r>
          </w:p>
        </w:tc>
      </w:tr>
      <w:tr w:rsidR="00DB291A" w:rsidRPr="008D530F" w14:paraId="0AD53AAC" w14:textId="77777777" w:rsidTr="00A37DD6">
        <w:tc>
          <w:tcPr>
            <w:tcW w:w="675" w:type="dxa"/>
            <w:gridSpan w:val="2"/>
            <w:tcBorders>
              <w:top w:val="single" w:sz="4" w:space="0" w:color="000000"/>
              <w:left w:val="single" w:sz="4" w:space="0" w:color="000000"/>
              <w:bottom w:val="single" w:sz="4" w:space="0" w:color="000000"/>
            </w:tcBorders>
          </w:tcPr>
          <w:p w14:paraId="7309D935"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5BDEBBBD" w14:textId="77777777" w:rsidR="00DB291A" w:rsidRPr="008D530F" w:rsidRDefault="00DB291A" w:rsidP="008D530F">
            <w:pPr>
              <w:pStyle w:val="Tabela1"/>
              <w:numPr>
                <w:ilvl w:val="0"/>
                <w:numId w:val="85"/>
              </w:numPr>
              <w:spacing w:before="0" w:after="0"/>
              <w:ind w:right="50"/>
              <w:textAlignment w:val="auto"/>
              <w:rPr>
                <w:rFonts w:asciiTheme="minorHAnsi" w:hAnsiTheme="minorHAnsi" w:cstheme="minorHAnsi"/>
                <w:szCs w:val="22"/>
              </w:rPr>
            </w:pPr>
            <w:r w:rsidRPr="008D530F">
              <w:rPr>
                <w:rFonts w:asciiTheme="minorHAnsi" w:hAnsiTheme="minorHAnsi" w:cstheme="minorHAnsi"/>
                <w:szCs w:val="22"/>
              </w:rPr>
              <w:t>osoby zakładającej,</w:t>
            </w:r>
          </w:p>
        </w:tc>
      </w:tr>
      <w:tr w:rsidR="00DB291A" w:rsidRPr="008D530F" w14:paraId="10551974" w14:textId="77777777" w:rsidTr="00A37DD6">
        <w:tc>
          <w:tcPr>
            <w:tcW w:w="675" w:type="dxa"/>
            <w:gridSpan w:val="2"/>
            <w:tcBorders>
              <w:top w:val="single" w:sz="4" w:space="0" w:color="000000"/>
              <w:left w:val="single" w:sz="4" w:space="0" w:color="000000"/>
              <w:bottom w:val="single" w:sz="4" w:space="0" w:color="000000"/>
            </w:tcBorders>
          </w:tcPr>
          <w:p w14:paraId="31389960"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6360B6E3" w14:textId="77777777" w:rsidR="00DB291A" w:rsidRPr="008D530F" w:rsidRDefault="00DB291A" w:rsidP="008D530F">
            <w:pPr>
              <w:pStyle w:val="Tabela1"/>
              <w:numPr>
                <w:ilvl w:val="0"/>
                <w:numId w:val="85"/>
              </w:numPr>
              <w:spacing w:before="0" w:after="0"/>
              <w:ind w:right="50"/>
              <w:textAlignment w:val="auto"/>
              <w:rPr>
                <w:rFonts w:asciiTheme="minorHAnsi" w:hAnsiTheme="minorHAnsi" w:cstheme="minorHAnsi"/>
                <w:szCs w:val="22"/>
              </w:rPr>
            </w:pPr>
            <w:r w:rsidRPr="008D530F">
              <w:rPr>
                <w:rFonts w:asciiTheme="minorHAnsi" w:hAnsiTheme="minorHAnsi" w:cstheme="minorHAnsi"/>
                <w:szCs w:val="22"/>
              </w:rPr>
              <w:t>rodzaju zestawu,</w:t>
            </w:r>
          </w:p>
        </w:tc>
      </w:tr>
      <w:tr w:rsidR="00DB291A" w:rsidRPr="008D530F" w14:paraId="2C32F800" w14:textId="77777777" w:rsidTr="00A37DD6">
        <w:tc>
          <w:tcPr>
            <w:tcW w:w="675" w:type="dxa"/>
            <w:gridSpan w:val="2"/>
            <w:tcBorders>
              <w:top w:val="single" w:sz="4" w:space="0" w:color="000000"/>
              <w:left w:val="single" w:sz="4" w:space="0" w:color="000000"/>
              <w:bottom w:val="single" w:sz="4" w:space="0" w:color="000000"/>
            </w:tcBorders>
          </w:tcPr>
          <w:p w14:paraId="2BBE3BB4"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C052396" w14:textId="77777777" w:rsidR="00DB291A" w:rsidRPr="008D530F" w:rsidRDefault="00DB291A" w:rsidP="008D530F">
            <w:pPr>
              <w:pStyle w:val="Tabela1"/>
              <w:numPr>
                <w:ilvl w:val="0"/>
                <w:numId w:val="85"/>
              </w:numPr>
              <w:spacing w:before="0" w:after="0"/>
              <w:ind w:right="50"/>
              <w:textAlignment w:val="auto"/>
              <w:rPr>
                <w:rFonts w:asciiTheme="minorHAnsi" w:hAnsiTheme="minorHAnsi" w:cstheme="minorHAnsi"/>
                <w:szCs w:val="22"/>
              </w:rPr>
            </w:pPr>
            <w:r w:rsidRPr="008D530F">
              <w:rPr>
                <w:rFonts w:asciiTheme="minorHAnsi" w:hAnsiTheme="minorHAnsi" w:cstheme="minorHAnsi"/>
                <w:szCs w:val="22"/>
              </w:rPr>
              <w:t>miejsca wkłucia,</w:t>
            </w:r>
          </w:p>
        </w:tc>
      </w:tr>
      <w:tr w:rsidR="00DB291A" w:rsidRPr="008D530F" w14:paraId="142D07F3" w14:textId="77777777" w:rsidTr="00A37DD6">
        <w:tc>
          <w:tcPr>
            <w:tcW w:w="675" w:type="dxa"/>
            <w:gridSpan w:val="2"/>
            <w:tcBorders>
              <w:top w:val="single" w:sz="4" w:space="0" w:color="000000"/>
              <w:left w:val="single" w:sz="4" w:space="0" w:color="000000"/>
              <w:bottom w:val="single" w:sz="4" w:space="0" w:color="000000"/>
            </w:tcBorders>
          </w:tcPr>
          <w:p w14:paraId="3A60EEEB"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3BA7BD2" w14:textId="77777777" w:rsidR="00DB291A" w:rsidRPr="008D530F" w:rsidRDefault="00DB291A" w:rsidP="008D530F">
            <w:pPr>
              <w:pStyle w:val="Tabela1"/>
              <w:numPr>
                <w:ilvl w:val="0"/>
                <w:numId w:val="85"/>
              </w:numPr>
              <w:spacing w:before="0" w:after="0"/>
              <w:ind w:right="50"/>
              <w:textAlignment w:val="auto"/>
              <w:rPr>
                <w:rFonts w:asciiTheme="minorHAnsi" w:hAnsiTheme="minorHAnsi" w:cstheme="minorHAnsi"/>
                <w:szCs w:val="22"/>
              </w:rPr>
            </w:pPr>
            <w:r w:rsidRPr="008D530F">
              <w:rPr>
                <w:rFonts w:asciiTheme="minorHAnsi" w:hAnsiTheme="minorHAnsi" w:cstheme="minorHAnsi"/>
                <w:szCs w:val="22"/>
              </w:rPr>
              <w:t>obserwacji wkłucia na podstawie 6 stopniowej skali z datą godziną i osobą wykonującą obserwację,</w:t>
            </w:r>
          </w:p>
        </w:tc>
      </w:tr>
      <w:tr w:rsidR="00DB291A" w:rsidRPr="008D530F" w14:paraId="0A438BB3" w14:textId="77777777" w:rsidTr="00A37DD6">
        <w:tc>
          <w:tcPr>
            <w:tcW w:w="675" w:type="dxa"/>
            <w:gridSpan w:val="2"/>
            <w:tcBorders>
              <w:top w:val="single" w:sz="4" w:space="0" w:color="000000"/>
              <w:left w:val="single" w:sz="4" w:space="0" w:color="000000"/>
              <w:bottom w:val="single" w:sz="4" w:space="0" w:color="000000"/>
            </w:tcBorders>
          </w:tcPr>
          <w:p w14:paraId="1E96B4E5"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16A670D6" w14:textId="77777777" w:rsidR="00DB291A" w:rsidRPr="008D530F" w:rsidRDefault="00DB291A" w:rsidP="008D530F">
            <w:pPr>
              <w:pStyle w:val="Tabela1"/>
              <w:numPr>
                <w:ilvl w:val="0"/>
                <w:numId w:val="85"/>
              </w:numPr>
              <w:spacing w:before="0" w:after="0"/>
              <w:ind w:right="50"/>
              <w:textAlignment w:val="auto"/>
              <w:rPr>
                <w:rFonts w:asciiTheme="minorHAnsi" w:hAnsiTheme="minorHAnsi" w:cstheme="minorHAnsi"/>
                <w:szCs w:val="22"/>
              </w:rPr>
            </w:pPr>
            <w:r w:rsidRPr="008D530F">
              <w:rPr>
                <w:rFonts w:asciiTheme="minorHAnsi" w:hAnsiTheme="minorHAnsi" w:cstheme="minorHAnsi"/>
                <w:szCs w:val="22"/>
              </w:rPr>
              <w:t>usunięcia wkłucia,</w:t>
            </w:r>
          </w:p>
        </w:tc>
      </w:tr>
      <w:tr w:rsidR="00DB291A" w:rsidRPr="008D530F" w14:paraId="57A84286" w14:textId="77777777" w:rsidTr="00A37DD6">
        <w:tc>
          <w:tcPr>
            <w:tcW w:w="675" w:type="dxa"/>
            <w:gridSpan w:val="2"/>
            <w:tcBorders>
              <w:top w:val="single" w:sz="4" w:space="0" w:color="000000"/>
              <w:left w:val="single" w:sz="4" w:space="0" w:color="000000"/>
              <w:bottom w:val="single" w:sz="4" w:space="0" w:color="000000"/>
            </w:tcBorders>
          </w:tcPr>
          <w:p w14:paraId="5C531037"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79A2050A" w14:textId="77777777" w:rsidR="00DB291A" w:rsidRPr="008D530F" w:rsidRDefault="00DB291A" w:rsidP="008D530F">
            <w:pPr>
              <w:pStyle w:val="Tabela1"/>
              <w:numPr>
                <w:ilvl w:val="0"/>
                <w:numId w:val="85"/>
              </w:numPr>
              <w:spacing w:before="0" w:after="0"/>
              <w:ind w:right="50"/>
              <w:textAlignment w:val="auto"/>
              <w:rPr>
                <w:rFonts w:asciiTheme="minorHAnsi" w:hAnsiTheme="minorHAnsi" w:cstheme="minorHAnsi"/>
                <w:szCs w:val="22"/>
              </w:rPr>
            </w:pPr>
            <w:r w:rsidRPr="008D530F">
              <w:rPr>
                <w:rFonts w:asciiTheme="minorHAnsi" w:hAnsiTheme="minorHAnsi" w:cstheme="minorHAnsi"/>
                <w:szCs w:val="22"/>
              </w:rPr>
              <w:t>Uwag.</w:t>
            </w:r>
          </w:p>
        </w:tc>
      </w:tr>
      <w:tr w:rsidR="00DB291A" w:rsidRPr="008D530F" w14:paraId="3E102934" w14:textId="77777777" w:rsidTr="00A37DD6">
        <w:tc>
          <w:tcPr>
            <w:tcW w:w="675" w:type="dxa"/>
            <w:gridSpan w:val="2"/>
            <w:tcBorders>
              <w:top w:val="single" w:sz="4" w:space="0" w:color="000000"/>
              <w:left w:val="single" w:sz="4" w:space="0" w:color="000000"/>
              <w:bottom w:val="single" w:sz="4" w:space="0" w:color="000000"/>
            </w:tcBorders>
          </w:tcPr>
          <w:p w14:paraId="6D0CEC1D"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23CB01C8"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 xml:space="preserve">Możliwość oznaczenia kolorem wkłuć w zależności od czasu, który upłynął od momentu </w:t>
            </w:r>
            <w:r w:rsidRPr="008D530F">
              <w:rPr>
                <w:rFonts w:asciiTheme="minorHAnsi" w:hAnsiTheme="minorHAnsi" w:cstheme="minorHAnsi"/>
                <w:szCs w:val="22"/>
              </w:rPr>
              <w:lastRenderedPageBreak/>
              <w:t>jego założenia np. czerwonym wkłucie obwodowe powyżej 72h od założenia</w:t>
            </w:r>
          </w:p>
        </w:tc>
      </w:tr>
      <w:tr w:rsidR="00DB291A" w:rsidRPr="008D530F" w14:paraId="363C100D" w14:textId="77777777" w:rsidTr="00A37DD6">
        <w:tc>
          <w:tcPr>
            <w:tcW w:w="675" w:type="dxa"/>
            <w:gridSpan w:val="2"/>
            <w:tcBorders>
              <w:top w:val="single" w:sz="4" w:space="0" w:color="000000"/>
              <w:left w:val="single" w:sz="4" w:space="0" w:color="000000"/>
              <w:bottom w:val="single" w:sz="4" w:space="0" w:color="000000"/>
            </w:tcBorders>
          </w:tcPr>
          <w:p w14:paraId="0D0977AD"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F40DBC6"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 xml:space="preserve">Możliwość dodawania dowolnych plików powiązanych z danym pacjentem oraz pobytem/wizytą. </w:t>
            </w:r>
          </w:p>
        </w:tc>
      </w:tr>
      <w:tr w:rsidR="00DB291A" w:rsidRPr="008D530F" w14:paraId="602ACEAC" w14:textId="77777777" w:rsidTr="00A37DD6">
        <w:tc>
          <w:tcPr>
            <w:tcW w:w="675" w:type="dxa"/>
            <w:gridSpan w:val="2"/>
            <w:tcBorders>
              <w:top w:val="single" w:sz="4" w:space="0" w:color="000000"/>
              <w:left w:val="single" w:sz="4" w:space="0" w:color="000000"/>
              <w:bottom w:val="single" w:sz="4" w:space="0" w:color="000000"/>
            </w:tcBorders>
          </w:tcPr>
          <w:p w14:paraId="39408363"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7AFD3D6F"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dołączania zeskanowanych dokumentów z formy papierowej.</w:t>
            </w:r>
          </w:p>
        </w:tc>
      </w:tr>
      <w:tr w:rsidR="00DB291A" w:rsidRPr="008D530F" w14:paraId="33153FA5" w14:textId="77777777" w:rsidTr="00A37DD6">
        <w:tc>
          <w:tcPr>
            <w:tcW w:w="675" w:type="dxa"/>
            <w:gridSpan w:val="2"/>
            <w:tcBorders>
              <w:top w:val="single" w:sz="4" w:space="0" w:color="000000"/>
              <w:left w:val="single" w:sz="4" w:space="0" w:color="000000"/>
              <w:bottom w:val="single" w:sz="4" w:space="0" w:color="000000"/>
            </w:tcBorders>
          </w:tcPr>
          <w:p w14:paraId="6547865B" w14:textId="77777777" w:rsidR="00DB291A" w:rsidRPr="008D530F" w:rsidRDefault="00DB291A" w:rsidP="008D530F">
            <w:pPr>
              <w:pStyle w:val="Numerowanie"/>
              <w:snapToGrid w:val="0"/>
              <w:ind w:left="360" w:hanging="36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03FA4427"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 xml:space="preserve">Możliwość uzupełnienia wywiadu pielęgniarskiego: </w:t>
            </w:r>
          </w:p>
        </w:tc>
      </w:tr>
      <w:tr w:rsidR="00DB291A" w:rsidRPr="008D530F" w14:paraId="204F61D3" w14:textId="77777777" w:rsidTr="00A37DD6">
        <w:tc>
          <w:tcPr>
            <w:tcW w:w="675" w:type="dxa"/>
            <w:gridSpan w:val="2"/>
            <w:tcBorders>
              <w:top w:val="single" w:sz="4" w:space="0" w:color="000000"/>
              <w:left w:val="single" w:sz="4" w:space="0" w:color="000000"/>
              <w:bottom w:val="single" w:sz="4" w:space="0" w:color="000000"/>
            </w:tcBorders>
          </w:tcPr>
          <w:p w14:paraId="51376E9D"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569B566C" w14:textId="77777777" w:rsidR="00DB291A" w:rsidRPr="008D530F" w:rsidRDefault="00DB291A" w:rsidP="008D530F">
            <w:pPr>
              <w:pStyle w:val="Tabela1"/>
              <w:numPr>
                <w:ilvl w:val="0"/>
                <w:numId w:val="85"/>
              </w:numPr>
              <w:spacing w:before="0" w:after="0"/>
              <w:ind w:right="50"/>
              <w:textAlignment w:val="auto"/>
              <w:rPr>
                <w:rFonts w:asciiTheme="minorHAnsi" w:hAnsiTheme="minorHAnsi" w:cstheme="minorHAnsi"/>
                <w:szCs w:val="22"/>
              </w:rPr>
            </w:pPr>
            <w:r w:rsidRPr="008D530F">
              <w:rPr>
                <w:rFonts w:asciiTheme="minorHAnsi" w:hAnsiTheme="minorHAnsi" w:cstheme="minorHAnsi"/>
                <w:szCs w:val="22"/>
              </w:rPr>
              <w:t>ocena sprawności pacjenta,</w:t>
            </w:r>
          </w:p>
        </w:tc>
      </w:tr>
      <w:tr w:rsidR="00DB291A" w:rsidRPr="008D530F" w14:paraId="79554F5B" w14:textId="77777777" w:rsidTr="00A37DD6">
        <w:tc>
          <w:tcPr>
            <w:tcW w:w="675" w:type="dxa"/>
            <w:gridSpan w:val="2"/>
            <w:tcBorders>
              <w:top w:val="single" w:sz="4" w:space="0" w:color="000000"/>
              <w:left w:val="single" w:sz="4" w:space="0" w:color="000000"/>
              <w:bottom w:val="single" w:sz="4" w:space="0" w:color="000000"/>
            </w:tcBorders>
          </w:tcPr>
          <w:p w14:paraId="2068A768"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69EB0CC2" w14:textId="77777777" w:rsidR="00DB291A" w:rsidRPr="008D530F" w:rsidRDefault="00DB291A" w:rsidP="008D530F">
            <w:pPr>
              <w:pStyle w:val="Tabela1"/>
              <w:numPr>
                <w:ilvl w:val="0"/>
                <w:numId w:val="85"/>
              </w:numPr>
              <w:spacing w:before="0" w:after="0"/>
              <w:ind w:right="50"/>
              <w:textAlignment w:val="auto"/>
              <w:rPr>
                <w:rFonts w:asciiTheme="minorHAnsi" w:hAnsiTheme="minorHAnsi" w:cstheme="minorHAnsi"/>
                <w:szCs w:val="22"/>
              </w:rPr>
            </w:pPr>
            <w:r w:rsidRPr="008D530F">
              <w:rPr>
                <w:rFonts w:asciiTheme="minorHAnsi" w:hAnsiTheme="minorHAnsi" w:cstheme="minorHAnsi"/>
                <w:szCs w:val="22"/>
              </w:rPr>
              <w:t>ocena stanu emocjonalnego,</w:t>
            </w:r>
          </w:p>
        </w:tc>
      </w:tr>
      <w:tr w:rsidR="00DB291A" w:rsidRPr="008D530F" w14:paraId="721F603D" w14:textId="77777777" w:rsidTr="00A37DD6">
        <w:tc>
          <w:tcPr>
            <w:tcW w:w="675" w:type="dxa"/>
            <w:gridSpan w:val="2"/>
            <w:tcBorders>
              <w:top w:val="single" w:sz="4" w:space="0" w:color="000000"/>
              <w:left w:val="single" w:sz="4" w:space="0" w:color="000000"/>
              <w:bottom w:val="single" w:sz="4" w:space="0" w:color="000000"/>
            </w:tcBorders>
          </w:tcPr>
          <w:p w14:paraId="58D250F1"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17780332" w14:textId="77777777" w:rsidR="00DB291A" w:rsidRPr="008D530F" w:rsidRDefault="00DB291A" w:rsidP="008D530F">
            <w:pPr>
              <w:pStyle w:val="Tabela1"/>
              <w:numPr>
                <w:ilvl w:val="0"/>
                <w:numId w:val="85"/>
              </w:numPr>
              <w:spacing w:before="0" w:after="0"/>
              <w:ind w:right="50"/>
              <w:textAlignment w:val="auto"/>
              <w:rPr>
                <w:rFonts w:asciiTheme="minorHAnsi" w:hAnsiTheme="minorHAnsi" w:cstheme="minorHAnsi"/>
                <w:szCs w:val="22"/>
              </w:rPr>
            </w:pPr>
            <w:r w:rsidRPr="008D530F">
              <w:rPr>
                <w:rFonts w:asciiTheme="minorHAnsi" w:hAnsiTheme="minorHAnsi" w:cstheme="minorHAnsi"/>
                <w:szCs w:val="22"/>
              </w:rPr>
              <w:t>ocena stanu psychicznego.</w:t>
            </w:r>
          </w:p>
        </w:tc>
      </w:tr>
      <w:tr w:rsidR="00DB291A" w:rsidRPr="008D530F" w14:paraId="1F9F568C" w14:textId="77777777" w:rsidTr="00A37DD6">
        <w:tc>
          <w:tcPr>
            <w:tcW w:w="675" w:type="dxa"/>
            <w:gridSpan w:val="2"/>
            <w:tcBorders>
              <w:top w:val="single" w:sz="4" w:space="0" w:color="000000"/>
              <w:left w:val="single" w:sz="4" w:space="0" w:color="000000"/>
              <w:bottom w:val="single" w:sz="4" w:space="0" w:color="000000"/>
            </w:tcBorders>
          </w:tcPr>
          <w:p w14:paraId="38BC0483"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2005F547"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Mechanizm wspomagający kategoryzację pacjentów uwzględniający wszystkie algorytmy przewidziane w: Rozporządzenie Ministra Zdrowia z dnia 28 grudnia 2012 r. w sprawie sposobu ustalania minimalnych norm zatrudnienia pielęgniarek i położnych w podmiotach leczniczych niebędących przedsiębiorcami.</w:t>
            </w:r>
          </w:p>
        </w:tc>
      </w:tr>
      <w:tr w:rsidR="00DB291A" w:rsidRPr="008D530F" w14:paraId="2243A849" w14:textId="77777777" w:rsidTr="00A37DD6">
        <w:tc>
          <w:tcPr>
            <w:tcW w:w="675" w:type="dxa"/>
            <w:gridSpan w:val="2"/>
            <w:tcBorders>
              <w:top w:val="single" w:sz="4" w:space="0" w:color="000000"/>
              <w:left w:val="single" w:sz="4" w:space="0" w:color="000000"/>
              <w:bottom w:val="single" w:sz="4" w:space="0" w:color="000000"/>
            </w:tcBorders>
          </w:tcPr>
          <w:p w14:paraId="3EC803B7" w14:textId="77777777" w:rsidR="00DB291A" w:rsidRPr="008D530F" w:rsidRDefault="00DB291A" w:rsidP="008D530F">
            <w:pPr>
              <w:pStyle w:val="Numerowanie"/>
              <w:snapToGrid w:val="0"/>
              <w:ind w:left="360" w:hanging="36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1A434891"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 xml:space="preserve">Możliwość przypisania każdemu pacjentowi kategorii pielęgnacyjnej na dobę lub na zmianę za pomocą: </w:t>
            </w:r>
          </w:p>
        </w:tc>
      </w:tr>
      <w:tr w:rsidR="00DB291A" w:rsidRPr="008D530F" w14:paraId="0316736F" w14:textId="77777777" w:rsidTr="00A37DD6">
        <w:tc>
          <w:tcPr>
            <w:tcW w:w="675" w:type="dxa"/>
            <w:gridSpan w:val="2"/>
            <w:tcBorders>
              <w:top w:val="single" w:sz="4" w:space="0" w:color="000000"/>
              <w:left w:val="single" w:sz="4" w:space="0" w:color="000000"/>
              <w:bottom w:val="single" w:sz="4" w:space="0" w:color="000000"/>
            </w:tcBorders>
          </w:tcPr>
          <w:p w14:paraId="189BC88C"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2B695609" w14:textId="77777777" w:rsidR="00DB291A" w:rsidRPr="008D530F" w:rsidRDefault="00DB291A" w:rsidP="008D530F">
            <w:pPr>
              <w:pStyle w:val="Tabela1"/>
              <w:numPr>
                <w:ilvl w:val="0"/>
                <w:numId w:val="85"/>
              </w:numPr>
              <w:spacing w:before="0" w:after="0"/>
              <w:ind w:right="50"/>
              <w:textAlignment w:val="auto"/>
              <w:rPr>
                <w:rFonts w:asciiTheme="minorHAnsi" w:hAnsiTheme="minorHAnsi" w:cstheme="minorHAnsi"/>
                <w:szCs w:val="22"/>
              </w:rPr>
            </w:pPr>
            <w:r w:rsidRPr="008D530F">
              <w:rPr>
                <w:rFonts w:asciiTheme="minorHAnsi" w:hAnsiTheme="minorHAnsi" w:cstheme="minorHAnsi"/>
                <w:szCs w:val="22"/>
              </w:rPr>
              <w:t>prostego wyboru z listy kategorii,</w:t>
            </w:r>
          </w:p>
        </w:tc>
      </w:tr>
      <w:tr w:rsidR="00DB291A" w:rsidRPr="008D530F" w14:paraId="5E4D1E6F" w14:textId="77777777" w:rsidTr="00A37DD6">
        <w:tc>
          <w:tcPr>
            <w:tcW w:w="675" w:type="dxa"/>
            <w:gridSpan w:val="2"/>
            <w:tcBorders>
              <w:top w:val="single" w:sz="4" w:space="0" w:color="000000"/>
              <w:left w:val="single" w:sz="4" w:space="0" w:color="000000"/>
              <w:bottom w:val="single" w:sz="4" w:space="0" w:color="000000"/>
            </w:tcBorders>
          </w:tcPr>
          <w:p w14:paraId="0F572CD7"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1E5FDA79" w14:textId="77777777" w:rsidR="00DB291A" w:rsidRPr="008D530F" w:rsidRDefault="00DB291A" w:rsidP="008D530F">
            <w:pPr>
              <w:pStyle w:val="Tabela1"/>
              <w:numPr>
                <w:ilvl w:val="0"/>
                <w:numId w:val="85"/>
              </w:numPr>
              <w:spacing w:before="0" w:after="0"/>
              <w:ind w:right="50"/>
              <w:textAlignment w:val="auto"/>
              <w:rPr>
                <w:rFonts w:asciiTheme="minorHAnsi" w:hAnsiTheme="minorHAnsi" w:cstheme="minorHAnsi"/>
                <w:szCs w:val="22"/>
              </w:rPr>
            </w:pPr>
            <w:r w:rsidRPr="008D530F">
              <w:rPr>
                <w:rFonts w:asciiTheme="minorHAnsi" w:hAnsiTheme="minorHAnsi" w:cstheme="minorHAnsi"/>
                <w:szCs w:val="22"/>
              </w:rPr>
              <w:t>mechanizmu wspomagającego.</w:t>
            </w:r>
          </w:p>
        </w:tc>
      </w:tr>
      <w:tr w:rsidR="00DB291A" w:rsidRPr="008D530F" w14:paraId="247E4705" w14:textId="77777777" w:rsidTr="00A37DD6">
        <w:tc>
          <w:tcPr>
            <w:tcW w:w="675" w:type="dxa"/>
            <w:gridSpan w:val="2"/>
            <w:tcBorders>
              <w:top w:val="single" w:sz="4" w:space="0" w:color="000000"/>
              <w:left w:val="single" w:sz="4" w:space="0" w:color="000000"/>
              <w:bottom w:val="single" w:sz="4" w:space="0" w:color="000000"/>
            </w:tcBorders>
          </w:tcPr>
          <w:p w14:paraId="4F95774B"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40E5276"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Mechanizm automatycznego kopiowania kategorii z poprzedniej doby/zmiany dla pacjenta z możliwością jej zmiany w dniu bieżącym.</w:t>
            </w:r>
          </w:p>
        </w:tc>
      </w:tr>
      <w:tr w:rsidR="00DB291A" w:rsidRPr="008D530F" w14:paraId="61F06181" w14:textId="77777777" w:rsidTr="00A37DD6">
        <w:tc>
          <w:tcPr>
            <w:tcW w:w="675" w:type="dxa"/>
            <w:gridSpan w:val="2"/>
            <w:tcBorders>
              <w:top w:val="single" w:sz="4" w:space="0" w:color="000000"/>
              <w:left w:val="single" w:sz="4" w:space="0" w:color="000000"/>
              <w:bottom w:val="single" w:sz="4" w:space="0" w:color="000000"/>
            </w:tcBorders>
          </w:tcPr>
          <w:p w14:paraId="1B774F9A"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4B35970B"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uzupełnienia kategorii dla dni poprzednich na podstawie kategorii w bieżącym dniu.</w:t>
            </w:r>
          </w:p>
        </w:tc>
      </w:tr>
      <w:tr w:rsidR="00DB291A" w:rsidRPr="008D530F" w14:paraId="12C013D4" w14:textId="77777777" w:rsidTr="00A37DD6">
        <w:tc>
          <w:tcPr>
            <w:tcW w:w="675" w:type="dxa"/>
            <w:gridSpan w:val="2"/>
            <w:tcBorders>
              <w:top w:val="single" w:sz="4" w:space="0" w:color="000000"/>
              <w:left w:val="single" w:sz="4" w:space="0" w:color="000000"/>
              <w:bottom w:val="single" w:sz="4" w:space="0" w:color="000000"/>
            </w:tcBorders>
          </w:tcPr>
          <w:p w14:paraId="5DD969E7"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78C0AD2A"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kategoryzacji wszystkich pacjentów oddziału na jednym formularzu.</w:t>
            </w:r>
          </w:p>
        </w:tc>
      </w:tr>
      <w:tr w:rsidR="00DB291A" w:rsidRPr="008D530F" w14:paraId="77C4FEC7" w14:textId="77777777" w:rsidTr="00A37DD6">
        <w:tc>
          <w:tcPr>
            <w:tcW w:w="675" w:type="dxa"/>
            <w:gridSpan w:val="2"/>
            <w:tcBorders>
              <w:top w:val="single" w:sz="4" w:space="0" w:color="000000"/>
              <w:left w:val="single" w:sz="4" w:space="0" w:color="000000"/>
              <w:bottom w:val="single" w:sz="4" w:space="0" w:color="000000"/>
            </w:tcBorders>
          </w:tcPr>
          <w:p w14:paraId="6DC57152"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4A9957AA"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kategoryzacji pacjentów na podstawie wyboru z listy wartości w formularzach min. Karty Indywidualnej Opieki, Zaleceń pielęgniarskich, Bilansu płynów, Karty realizacji opieki.</w:t>
            </w:r>
          </w:p>
        </w:tc>
      </w:tr>
      <w:tr w:rsidR="00DB291A" w:rsidRPr="008D530F" w14:paraId="23F1D821" w14:textId="77777777" w:rsidTr="00A37DD6">
        <w:tc>
          <w:tcPr>
            <w:tcW w:w="675" w:type="dxa"/>
            <w:gridSpan w:val="2"/>
            <w:tcBorders>
              <w:top w:val="single" w:sz="4" w:space="0" w:color="000000"/>
              <w:left w:val="single" w:sz="4" w:space="0" w:color="000000"/>
              <w:bottom w:val="single" w:sz="4" w:space="0" w:color="000000"/>
            </w:tcBorders>
          </w:tcPr>
          <w:p w14:paraId="5B6F1951"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502B3089"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Moduł umożliwia ewidencję karty gorączkowej.</w:t>
            </w:r>
          </w:p>
        </w:tc>
      </w:tr>
      <w:tr w:rsidR="00DB291A" w:rsidRPr="008D530F" w14:paraId="282B754A" w14:textId="77777777" w:rsidTr="00A37DD6">
        <w:tc>
          <w:tcPr>
            <w:tcW w:w="675" w:type="dxa"/>
            <w:gridSpan w:val="2"/>
            <w:tcBorders>
              <w:top w:val="single" w:sz="4" w:space="0" w:color="000000"/>
              <w:left w:val="single" w:sz="4" w:space="0" w:color="000000"/>
              <w:bottom w:val="single" w:sz="4" w:space="0" w:color="000000"/>
            </w:tcBorders>
          </w:tcPr>
          <w:p w14:paraId="0FFD3418"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7FC448D8"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Moduł umożliwia przegląd karty gorączkowej, prezentuje interpretację graficzną wyników.</w:t>
            </w:r>
          </w:p>
        </w:tc>
      </w:tr>
      <w:tr w:rsidR="00DB291A" w:rsidRPr="008D530F" w14:paraId="211EF7D0" w14:textId="77777777" w:rsidTr="00A37DD6">
        <w:tc>
          <w:tcPr>
            <w:tcW w:w="675" w:type="dxa"/>
            <w:gridSpan w:val="2"/>
            <w:tcBorders>
              <w:top w:val="single" w:sz="4" w:space="0" w:color="000000"/>
              <w:left w:val="single" w:sz="4" w:space="0" w:color="000000"/>
              <w:bottom w:val="single" w:sz="4" w:space="0" w:color="000000"/>
            </w:tcBorders>
          </w:tcPr>
          <w:p w14:paraId="263F643D"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68F52F28"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Dostępna karta gorączkowa umożliwia administratorowi zdefiniowanie różnych typów pomiarów, z możliwością ustawienia dla nich dopuszczalnych zakresów wartości, maski wprowadzania.</w:t>
            </w:r>
          </w:p>
        </w:tc>
      </w:tr>
      <w:tr w:rsidR="00DB291A" w:rsidRPr="008D530F" w14:paraId="3A730E1E" w14:textId="77777777" w:rsidTr="00A37DD6">
        <w:tc>
          <w:tcPr>
            <w:tcW w:w="675" w:type="dxa"/>
            <w:gridSpan w:val="2"/>
            <w:tcBorders>
              <w:top w:val="single" w:sz="4" w:space="0" w:color="000000"/>
              <w:left w:val="single" w:sz="4" w:space="0" w:color="000000"/>
              <w:bottom w:val="single" w:sz="4" w:space="0" w:color="000000"/>
            </w:tcBorders>
          </w:tcPr>
          <w:p w14:paraId="3C1597B7"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236A2751"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tworzenia konfigurowalnych tabel zapisywanych w kontekście pobytu/wizyty lub jednostki organizacyjnej.</w:t>
            </w:r>
          </w:p>
        </w:tc>
      </w:tr>
      <w:tr w:rsidR="00DB291A" w:rsidRPr="008D530F" w14:paraId="52E4CE29" w14:textId="77777777" w:rsidTr="00A37DD6">
        <w:tc>
          <w:tcPr>
            <w:tcW w:w="675" w:type="dxa"/>
            <w:gridSpan w:val="2"/>
            <w:tcBorders>
              <w:top w:val="single" w:sz="4" w:space="0" w:color="000000"/>
              <w:left w:val="single" w:sz="4" w:space="0" w:color="000000"/>
              <w:bottom w:val="single" w:sz="4" w:space="0" w:color="000000"/>
            </w:tcBorders>
          </w:tcPr>
          <w:p w14:paraId="6AF15782"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47B7026C"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Mechanizm tabel konfigurowalnych udostępnia 10 konfigurowalnych kolumn z możliwością nadania im tytułów.</w:t>
            </w:r>
          </w:p>
        </w:tc>
      </w:tr>
      <w:tr w:rsidR="00DB291A" w:rsidRPr="008D530F" w14:paraId="41D340FB" w14:textId="77777777" w:rsidTr="00A37DD6">
        <w:tc>
          <w:tcPr>
            <w:tcW w:w="675" w:type="dxa"/>
            <w:gridSpan w:val="2"/>
            <w:tcBorders>
              <w:top w:val="single" w:sz="4" w:space="0" w:color="000000"/>
              <w:left w:val="single" w:sz="4" w:space="0" w:color="000000"/>
              <w:bottom w:val="single" w:sz="4" w:space="0" w:color="000000"/>
            </w:tcBorders>
          </w:tcPr>
          <w:p w14:paraId="2EC5EE6F"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7A58F59B"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Każda kolumna może zostać wyposażona w maskę wprowadzania danych, słownik podpowiedzi, ustawienie wartości domyślnej, ustawienie obowiązkowości pola oraz możliwość walidacji danych wg kryterium określonego blokiem PL/SQL.</w:t>
            </w:r>
          </w:p>
        </w:tc>
      </w:tr>
      <w:tr w:rsidR="00DB291A" w:rsidRPr="008D530F" w14:paraId="47879BF6" w14:textId="77777777" w:rsidTr="00A37DD6">
        <w:tc>
          <w:tcPr>
            <w:tcW w:w="675" w:type="dxa"/>
            <w:gridSpan w:val="2"/>
            <w:tcBorders>
              <w:top w:val="single" w:sz="4" w:space="0" w:color="000000"/>
              <w:left w:val="single" w:sz="4" w:space="0" w:color="000000"/>
              <w:bottom w:val="single" w:sz="4" w:space="0" w:color="000000"/>
            </w:tcBorders>
          </w:tcPr>
          <w:p w14:paraId="6070B8D2"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5F6F2FBF"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Mechanizm umożliwia założenie jednej lub wielu tabel danego typu dla określonego kontekstu pobytu/wizyty.</w:t>
            </w:r>
          </w:p>
        </w:tc>
      </w:tr>
      <w:tr w:rsidR="00DB291A" w:rsidRPr="008D530F" w14:paraId="21C81351" w14:textId="77777777" w:rsidTr="00A37DD6">
        <w:tc>
          <w:tcPr>
            <w:tcW w:w="675" w:type="dxa"/>
            <w:gridSpan w:val="2"/>
            <w:tcBorders>
              <w:top w:val="single" w:sz="4" w:space="0" w:color="000000"/>
              <w:left w:val="single" w:sz="4" w:space="0" w:color="000000"/>
              <w:bottom w:val="single" w:sz="4" w:space="0" w:color="000000"/>
            </w:tcBorders>
          </w:tcPr>
          <w:p w14:paraId="38770396"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48D15574"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Mechanizm pozwala na dynamiczne oznaczanie kolorami poszczególnych wpisów na podstawie określonych konfiguracyjnie kryteriów.</w:t>
            </w:r>
          </w:p>
        </w:tc>
      </w:tr>
      <w:tr w:rsidR="00DB291A" w:rsidRPr="008D530F" w14:paraId="53267A58" w14:textId="77777777" w:rsidTr="00A37DD6">
        <w:tc>
          <w:tcPr>
            <w:tcW w:w="675" w:type="dxa"/>
            <w:gridSpan w:val="2"/>
            <w:tcBorders>
              <w:top w:val="single" w:sz="4" w:space="0" w:color="000000"/>
              <w:left w:val="single" w:sz="4" w:space="0" w:color="000000"/>
              <w:bottom w:val="single" w:sz="4" w:space="0" w:color="000000"/>
            </w:tcBorders>
          </w:tcPr>
          <w:p w14:paraId="1399CB8B"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0E22410E"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Mechanizm umożliwia podłączenie standardowego wydruku tabeli.</w:t>
            </w:r>
          </w:p>
        </w:tc>
      </w:tr>
      <w:tr w:rsidR="00DB291A" w:rsidRPr="008D530F" w14:paraId="1CDBF8D6" w14:textId="77777777" w:rsidTr="00A37DD6">
        <w:tc>
          <w:tcPr>
            <w:tcW w:w="675" w:type="dxa"/>
            <w:gridSpan w:val="2"/>
            <w:tcBorders>
              <w:top w:val="single" w:sz="4" w:space="0" w:color="000000"/>
              <w:left w:val="single" w:sz="4" w:space="0" w:color="000000"/>
              <w:bottom w:val="single" w:sz="4" w:space="0" w:color="000000"/>
            </w:tcBorders>
          </w:tcPr>
          <w:p w14:paraId="06306E05"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0AF96673"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Mechanizm tworzenia raportu pielęgniarskiego, umożliwiający automatyczne generowania statystyk oddziału (ilość pacjentów przyjętych, wypisanych, zgonów, przeniesionych).</w:t>
            </w:r>
          </w:p>
        </w:tc>
      </w:tr>
      <w:tr w:rsidR="00DB291A" w:rsidRPr="008D530F" w14:paraId="4A5079E8" w14:textId="77777777" w:rsidTr="00A37DD6">
        <w:tc>
          <w:tcPr>
            <w:tcW w:w="675" w:type="dxa"/>
            <w:gridSpan w:val="2"/>
            <w:tcBorders>
              <w:top w:val="single" w:sz="4" w:space="0" w:color="000000"/>
              <w:left w:val="single" w:sz="4" w:space="0" w:color="000000"/>
              <w:bottom w:val="single" w:sz="4" w:space="0" w:color="000000"/>
            </w:tcBorders>
          </w:tcPr>
          <w:p w14:paraId="3DE5DFEA"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6CBFA5C"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konfigurowania dodatkowych wpisów na podstawie danych ewidencjonowanych w oddziale (np. ilość pacjentów z wkłuciem obwodowym).</w:t>
            </w:r>
          </w:p>
        </w:tc>
      </w:tr>
      <w:tr w:rsidR="00DB291A" w:rsidRPr="008D530F" w14:paraId="3C104A7B" w14:textId="77777777" w:rsidTr="00A37DD6">
        <w:tc>
          <w:tcPr>
            <w:tcW w:w="675" w:type="dxa"/>
            <w:gridSpan w:val="2"/>
            <w:tcBorders>
              <w:top w:val="single" w:sz="4" w:space="0" w:color="000000"/>
              <w:left w:val="single" w:sz="4" w:space="0" w:color="000000"/>
              <w:bottom w:val="single" w:sz="4" w:space="0" w:color="000000"/>
            </w:tcBorders>
          </w:tcPr>
          <w:p w14:paraId="0C6194FF"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169DBAB4"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tworzenia stałych pól dla raportu z możliwością konfigurowania listy podpowiedzi.</w:t>
            </w:r>
          </w:p>
        </w:tc>
      </w:tr>
      <w:tr w:rsidR="00DB291A" w:rsidRPr="008D530F" w14:paraId="6BCA755D" w14:textId="77777777" w:rsidTr="00A37DD6">
        <w:tc>
          <w:tcPr>
            <w:tcW w:w="675" w:type="dxa"/>
            <w:gridSpan w:val="2"/>
            <w:tcBorders>
              <w:top w:val="single" w:sz="4" w:space="0" w:color="000000"/>
              <w:left w:val="single" w:sz="4" w:space="0" w:color="000000"/>
              <w:bottom w:val="single" w:sz="4" w:space="0" w:color="000000"/>
            </w:tcBorders>
          </w:tcPr>
          <w:p w14:paraId="58062846"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7F43EC3A"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wpisania do raportu danych dotyczących konkretnego pacjenta przebywającego na oddziale w czasie za który sporządzany jest raport.</w:t>
            </w:r>
          </w:p>
        </w:tc>
      </w:tr>
      <w:tr w:rsidR="00DB291A" w:rsidRPr="008D530F" w14:paraId="41AD2DA1" w14:textId="77777777" w:rsidTr="00A37DD6">
        <w:tc>
          <w:tcPr>
            <w:tcW w:w="675" w:type="dxa"/>
            <w:gridSpan w:val="2"/>
            <w:tcBorders>
              <w:top w:val="single" w:sz="4" w:space="0" w:color="000000"/>
              <w:left w:val="single" w:sz="4" w:space="0" w:color="000000"/>
              <w:bottom w:val="single" w:sz="4" w:space="0" w:color="000000"/>
            </w:tcBorders>
          </w:tcPr>
          <w:p w14:paraId="51055A35"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556292F9"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pobrania za pomocą konfigurowalnego bloku PL/SQL informacji dla pacjenta na podstawie danych zaewidencjonowanych w systemie.</w:t>
            </w:r>
          </w:p>
        </w:tc>
      </w:tr>
      <w:tr w:rsidR="00DB291A" w:rsidRPr="008D530F" w14:paraId="7486BF09" w14:textId="77777777" w:rsidTr="00A37DD6">
        <w:tc>
          <w:tcPr>
            <w:tcW w:w="675" w:type="dxa"/>
            <w:gridSpan w:val="2"/>
            <w:tcBorders>
              <w:top w:val="single" w:sz="4" w:space="0" w:color="000000"/>
              <w:left w:val="single" w:sz="4" w:space="0" w:color="000000"/>
              <w:bottom w:val="single" w:sz="4" w:space="0" w:color="000000"/>
            </w:tcBorders>
          </w:tcPr>
          <w:p w14:paraId="2BBC44CB"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70A7E846"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wydrukowania raportu pielęgniarskiego za daną zmianę pielęgniarską.</w:t>
            </w:r>
          </w:p>
        </w:tc>
      </w:tr>
      <w:tr w:rsidR="00DB291A" w:rsidRPr="008D530F" w14:paraId="2FC95FC2" w14:textId="77777777" w:rsidTr="00A37DD6">
        <w:tc>
          <w:tcPr>
            <w:tcW w:w="675" w:type="dxa"/>
            <w:gridSpan w:val="2"/>
            <w:tcBorders>
              <w:top w:val="single" w:sz="4" w:space="0" w:color="000000"/>
              <w:left w:val="single" w:sz="4" w:space="0" w:color="000000"/>
              <w:bottom w:val="single" w:sz="4" w:space="0" w:color="000000"/>
            </w:tcBorders>
          </w:tcPr>
          <w:p w14:paraId="705BB4FA"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093ACCA4"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ewidencji Karty Bilansu Płynów w ujęciu godzinowym.</w:t>
            </w:r>
          </w:p>
        </w:tc>
      </w:tr>
      <w:tr w:rsidR="00DB291A" w:rsidRPr="008D530F" w14:paraId="55EB51F3" w14:textId="77777777" w:rsidTr="00A37DD6">
        <w:tc>
          <w:tcPr>
            <w:tcW w:w="675" w:type="dxa"/>
            <w:gridSpan w:val="2"/>
            <w:tcBorders>
              <w:top w:val="single" w:sz="4" w:space="0" w:color="000000"/>
              <w:left w:val="single" w:sz="4" w:space="0" w:color="000000"/>
              <w:bottom w:val="single" w:sz="4" w:space="0" w:color="000000"/>
            </w:tcBorders>
          </w:tcPr>
          <w:p w14:paraId="5B6B6772"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426C75AD"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ewidencji Karty Wykonanych Czynności Pielęgniarskich w ujęciu godzinowym.</w:t>
            </w:r>
          </w:p>
        </w:tc>
      </w:tr>
      <w:tr w:rsidR="00DB291A" w:rsidRPr="008D530F" w14:paraId="6DAE0DD0" w14:textId="77777777" w:rsidTr="00A37DD6">
        <w:tc>
          <w:tcPr>
            <w:tcW w:w="675" w:type="dxa"/>
            <w:gridSpan w:val="2"/>
            <w:tcBorders>
              <w:top w:val="single" w:sz="4" w:space="0" w:color="000000"/>
              <w:left w:val="single" w:sz="4" w:space="0" w:color="000000"/>
              <w:bottom w:val="single" w:sz="4" w:space="0" w:color="000000"/>
            </w:tcBorders>
          </w:tcPr>
          <w:p w14:paraId="3FB3CAE4"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6F7B7114"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prowadzenia kart obserwacji w oparciu o wykonaną procedurę np. Karta Obserwacji Cewnika Moczowego.</w:t>
            </w:r>
          </w:p>
        </w:tc>
      </w:tr>
      <w:tr w:rsidR="00DB291A" w:rsidRPr="008D530F" w14:paraId="04E0275C" w14:textId="77777777" w:rsidTr="00A37DD6">
        <w:tc>
          <w:tcPr>
            <w:tcW w:w="675" w:type="dxa"/>
            <w:gridSpan w:val="2"/>
            <w:tcBorders>
              <w:top w:val="single" w:sz="4" w:space="0" w:color="000000"/>
              <w:left w:val="single" w:sz="4" w:space="0" w:color="000000"/>
              <w:bottom w:val="single" w:sz="4" w:space="0" w:color="000000"/>
            </w:tcBorders>
          </w:tcPr>
          <w:p w14:paraId="4954E703"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592F4112"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prowadzenia karty pomiarowej w ujęciu godzinowym.</w:t>
            </w:r>
          </w:p>
        </w:tc>
      </w:tr>
      <w:tr w:rsidR="00DB291A" w:rsidRPr="008D530F" w14:paraId="5CC85D05" w14:textId="77777777" w:rsidTr="00A37DD6">
        <w:tc>
          <w:tcPr>
            <w:tcW w:w="675" w:type="dxa"/>
            <w:gridSpan w:val="2"/>
            <w:tcBorders>
              <w:top w:val="single" w:sz="4" w:space="0" w:color="000000"/>
              <w:left w:val="single" w:sz="4" w:space="0" w:color="000000"/>
              <w:bottom w:val="single" w:sz="4" w:space="0" w:color="000000"/>
            </w:tcBorders>
          </w:tcPr>
          <w:p w14:paraId="2652A367" w14:textId="77777777" w:rsidR="00DB291A" w:rsidRPr="008D530F" w:rsidRDefault="00DB291A" w:rsidP="008D530F">
            <w:pPr>
              <w:pStyle w:val="Numerowanie"/>
              <w:numPr>
                <w:ilvl w:val="0"/>
                <w:numId w:val="71"/>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4B537BFC"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Formularz centralny dla dokumentacji pielęgniarskiej z możliwością konfigurowania przycisków oraz dodatkowego pola w którym istnieje możliwość pobierania danych za pomocą konfigurowalnego bloku PL/SQL.</w:t>
            </w:r>
          </w:p>
        </w:tc>
      </w:tr>
    </w:tbl>
    <w:p w14:paraId="0DA566EE" w14:textId="77777777" w:rsidR="00DB291A" w:rsidRPr="008D530F" w:rsidRDefault="00DB291A" w:rsidP="008D530F">
      <w:pPr>
        <w:spacing w:before="0" w:after="0" w:line="240" w:lineRule="auto"/>
        <w:rPr>
          <w:rFonts w:asciiTheme="minorHAnsi" w:hAnsiTheme="minorHAnsi" w:cstheme="minorHAnsi"/>
          <w:szCs w:val="22"/>
        </w:rPr>
      </w:pPr>
      <w:bookmarkStart w:id="721" w:name="_Toc474489651"/>
    </w:p>
    <w:p w14:paraId="1D6A7155" w14:textId="77777777"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bookmarkStart w:id="722" w:name="_Toc500412685"/>
      <w:r w:rsidRPr="00270618">
        <w:rPr>
          <w:rFonts w:asciiTheme="minorHAnsi" w:hAnsiTheme="minorHAnsi" w:cstheme="minorHAnsi"/>
          <w:szCs w:val="24"/>
        </w:rPr>
        <w:t>Moduł/grupa funkcjonalności: ORDYNACJA LEKARSKA</w:t>
      </w:r>
      <w:bookmarkEnd w:id="721"/>
      <w:bookmarkEnd w:id="722"/>
    </w:p>
    <w:p w14:paraId="178A9E8D" w14:textId="77777777" w:rsidR="00DB291A" w:rsidRPr="008D530F" w:rsidRDefault="00DB291A" w:rsidP="008D530F">
      <w:pPr>
        <w:spacing w:before="0" w:after="0" w:line="240" w:lineRule="auto"/>
        <w:rPr>
          <w:rFonts w:asciiTheme="minorHAnsi" w:hAnsiTheme="minorHAnsi" w:cstheme="minorHAnsi"/>
          <w:szCs w:val="22"/>
        </w:rPr>
      </w:pPr>
    </w:p>
    <w:tbl>
      <w:tblPr>
        <w:tblW w:w="916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709"/>
        <w:gridCol w:w="8460"/>
      </w:tblGrid>
      <w:tr w:rsidR="00DB291A" w:rsidRPr="008D530F" w14:paraId="48E09034" w14:textId="77777777" w:rsidTr="00A37DD6">
        <w:trPr>
          <w:trHeight w:val="20"/>
        </w:trPr>
        <w:tc>
          <w:tcPr>
            <w:tcW w:w="709" w:type="dxa"/>
            <w:vAlign w:val="center"/>
          </w:tcPr>
          <w:p w14:paraId="3BF14471" w14:textId="77777777" w:rsidR="00DB291A" w:rsidRPr="008D530F" w:rsidRDefault="00DB291A" w:rsidP="008D530F">
            <w:pPr>
              <w:pStyle w:val="Tabela1a"/>
              <w:spacing w:before="0" w:after="0"/>
              <w:jc w:val="center"/>
              <w:rPr>
                <w:rFonts w:asciiTheme="minorHAnsi" w:hAnsiTheme="minorHAnsi" w:cstheme="minorHAnsi"/>
                <w:b/>
                <w:bCs/>
                <w:szCs w:val="22"/>
              </w:rPr>
            </w:pPr>
            <w:r w:rsidRPr="008D530F">
              <w:rPr>
                <w:rFonts w:asciiTheme="minorHAnsi" w:hAnsiTheme="minorHAnsi" w:cstheme="minorHAnsi"/>
                <w:b/>
                <w:bCs/>
                <w:szCs w:val="22"/>
              </w:rPr>
              <w:t>Lp.</w:t>
            </w:r>
          </w:p>
        </w:tc>
        <w:tc>
          <w:tcPr>
            <w:tcW w:w="8460" w:type="dxa"/>
            <w:vAlign w:val="center"/>
          </w:tcPr>
          <w:p w14:paraId="31DB65E3" w14:textId="77777777" w:rsidR="00DB291A" w:rsidRPr="008D530F" w:rsidRDefault="00DB291A" w:rsidP="008D530F">
            <w:pPr>
              <w:pStyle w:val="Tabela1"/>
              <w:spacing w:before="0" w:after="0"/>
              <w:ind w:right="57"/>
              <w:jc w:val="center"/>
              <w:rPr>
                <w:rFonts w:asciiTheme="minorHAnsi" w:hAnsiTheme="minorHAnsi" w:cstheme="minorHAnsi"/>
                <w:b/>
                <w:bCs/>
                <w:szCs w:val="22"/>
              </w:rPr>
            </w:pPr>
            <w:r w:rsidRPr="008D530F">
              <w:rPr>
                <w:rFonts w:asciiTheme="minorHAnsi" w:hAnsiTheme="minorHAnsi" w:cstheme="minorHAnsi"/>
                <w:b/>
                <w:bCs/>
                <w:szCs w:val="22"/>
              </w:rPr>
              <w:t>Wymaganie</w:t>
            </w:r>
          </w:p>
        </w:tc>
      </w:tr>
      <w:tr w:rsidR="00DB291A" w:rsidRPr="008D530F" w14:paraId="1F62BA8F" w14:textId="77777777" w:rsidTr="00A37DD6">
        <w:trPr>
          <w:trHeight w:val="20"/>
        </w:trPr>
        <w:tc>
          <w:tcPr>
            <w:tcW w:w="709" w:type="dxa"/>
            <w:vAlign w:val="center"/>
          </w:tcPr>
          <w:p w14:paraId="6A08F374" w14:textId="77777777" w:rsidR="00DB291A" w:rsidRPr="008D530F" w:rsidRDefault="00DB291A" w:rsidP="008D530F">
            <w:pPr>
              <w:pStyle w:val="Tabela1"/>
              <w:numPr>
                <w:ilvl w:val="0"/>
                <w:numId w:val="168"/>
              </w:numPr>
              <w:spacing w:before="0" w:after="0"/>
              <w:jc w:val="center"/>
              <w:textAlignment w:val="auto"/>
              <w:rPr>
                <w:rFonts w:asciiTheme="minorHAnsi" w:hAnsiTheme="minorHAnsi" w:cstheme="minorHAnsi"/>
                <w:szCs w:val="22"/>
                <w:lang w:eastAsia="en-US"/>
              </w:rPr>
            </w:pPr>
          </w:p>
        </w:tc>
        <w:tc>
          <w:tcPr>
            <w:tcW w:w="8460" w:type="dxa"/>
          </w:tcPr>
          <w:p w14:paraId="74709DCD"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Moduł umożliwia zlecenie leków pacjentowi z rozróżnieniem zlecenia określonego lokalnie i zewnętrznego.</w:t>
            </w:r>
          </w:p>
        </w:tc>
      </w:tr>
      <w:tr w:rsidR="00DB291A" w:rsidRPr="008D530F" w14:paraId="1EAF68B8" w14:textId="77777777" w:rsidTr="00A37DD6">
        <w:trPr>
          <w:trHeight w:val="20"/>
        </w:trPr>
        <w:tc>
          <w:tcPr>
            <w:tcW w:w="709" w:type="dxa"/>
            <w:shd w:val="clear" w:color="auto" w:fill="auto"/>
            <w:vAlign w:val="center"/>
          </w:tcPr>
          <w:p w14:paraId="299BC7CF" w14:textId="77777777" w:rsidR="00DB291A" w:rsidRPr="008D530F" w:rsidRDefault="00DB291A" w:rsidP="008D530F">
            <w:pPr>
              <w:pStyle w:val="Tabela1"/>
              <w:numPr>
                <w:ilvl w:val="0"/>
                <w:numId w:val="168"/>
              </w:numPr>
              <w:spacing w:before="0" w:after="0"/>
              <w:jc w:val="center"/>
              <w:textAlignment w:val="auto"/>
              <w:rPr>
                <w:rFonts w:asciiTheme="minorHAnsi" w:hAnsiTheme="minorHAnsi" w:cstheme="minorHAnsi"/>
                <w:szCs w:val="22"/>
                <w:lang w:eastAsia="en-US"/>
              </w:rPr>
            </w:pPr>
          </w:p>
        </w:tc>
        <w:tc>
          <w:tcPr>
            <w:tcW w:w="8460" w:type="dxa"/>
            <w:shd w:val="clear" w:color="auto" w:fill="auto"/>
          </w:tcPr>
          <w:p w14:paraId="584D0B17"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Moduł umożliwia lekarzom podgląd zleceń lekowych i diagnostycznych w jednym miejscu.</w:t>
            </w:r>
          </w:p>
        </w:tc>
      </w:tr>
      <w:tr w:rsidR="00DB291A" w:rsidRPr="008D530F" w14:paraId="48023377" w14:textId="77777777" w:rsidTr="00A37DD6">
        <w:trPr>
          <w:trHeight w:val="20"/>
        </w:trPr>
        <w:tc>
          <w:tcPr>
            <w:tcW w:w="709" w:type="dxa"/>
            <w:vAlign w:val="center"/>
          </w:tcPr>
          <w:p w14:paraId="4A511BE2" w14:textId="77777777" w:rsidR="00DB291A" w:rsidRPr="008D530F" w:rsidRDefault="00DB291A" w:rsidP="008D530F">
            <w:pPr>
              <w:pStyle w:val="Tabela1"/>
              <w:numPr>
                <w:ilvl w:val="0"/>
                <w:numId w:val="168"/>
              </w:numPr>
              <w:spacing w:before="0" w:after="0"/>
              <w:jc w:val="center"/>
              <w:textAlignment w:val="auto"/>
              <w:rPr>
                <w:rFonts w:asciiTheme="minorHAnsi" w:hAnsiTheme="minorHAnsi" w:cstheme="minorHAnsi"/>
                <w:szCs w:val="22"/>
                <w:lang w:eastAsia="en-US"/>
              </w:rPr>
            </w:pPr>
          </w:p>
        </w:tc>
        <w:tc>
          <w:tcPr>
            <w:tcW w:w="8460" w:type="dxa"/>
          </w:tcPr>
          <w:p w14:paraId="24A77A0E"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Moduł umożliwia filtrowanie zleceń wg daty wystawienia zlecenia, rodzaju zlecenia.</w:t>
            </w:r>
          </w:p>
        </w:tc>
      </w:tr>
      <w:tr w:rsidR="00DB291A" w:rsidRPr="008D530F" w14:paraId="6EF3BCFB" w14:textId="77777777" w:rsidTr="00A37DD6">
        <w:trPr>
          <w:trHeight w:val="20"/>
        </w:trPr>
        <w:tc>
          <w:tcPr>
            <w:tcW w:w="709" w:type="dxa"/>
            <w:vAlign w:val="center"/>
          </w:tcPr>
          <w:p w14:paraId="177D47E8" w14:textId="77777777" w:rsidR="00DB291A" w:rsidRPr="008D530F" w:rsidRDefault="00DB291A" w:rsidP="008D530F">
            <w:pPr>
              <w:pStyle w:val="Tabela1"/>
              <w:numPr>
                <w:ilvl w:val="0"/>
                <w:numId w:val="168"/>
              </w:numPr>
              <w:spacing w:before="0" w:after="0"/>
              <w:jc w:val="center"/>
              <w:textAlignment w:val="auto"/>
              <w:rPr>
                <w:rFonts w:asciiTheme="minorHAnsi" w:hAnsiTheme="minorHAnsi" w:cstheme="minorHAnsi"/>
                <w:szCs w:val="22"/>
                <w:lang w:eastAsia="en-US"/>
              </w:rPr>
            </w:pPr>
          </w:p>
        </w:tc>
        <w:tc>
          <w:tcPr>
            <w:tcW w:w="8460" w:type="dxa"/>
          </w:tcPr>
          <w:p w14:paraId="3C3C436F"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Moduł umożliwia sortowanie zleceń wg opisu zlecenia oraz daty planowanej realizacji.</w:t>
            </w:r>
          </w:p>
        </w:tc>
      </w:tr>
      <w:tr w:rsidR="00DB291A" w:rsidRPr="008D530F" w14:paraId="31502F25" w14:textId="77777777" w:rsidTr="00A37DD6">
        <w:trPr>
          <w:trHeight w:val="20"/>
        </w:trPr>
        <w:tc>
          <w:tcPr>
            <w:tcW w:w="709" w:type="dxa"/>
            <w:vAlign w:val="center"/>
          </w:tcPr>
          <w:p w14:paraId="17A5EA37" w14:textId="77777777" w:rsidR="00DB291A" w:rsidRPr="008D530F" w:rsidRDefault="00DB291A" w:rsidP="008D530F">
            <w:pPr>
              <w:pStyle w:val="Tabela1"/>
              <w:numPr>
                <w:ilvl w:val="0"/>
                <w:numId w:val="168"/>
              </w:numPr>
              <w:spacing w:before="0" w:after="0"/>
              <w:jc w:val="center"/>
              <w:textAlignment w:val="auto"/>
              <w:rPr>
                <w:rFonts w:asciiTheme="minorHAnsi" w:hAnsiTheme="minorHAnsi" w:cstheme="minorHAnsi"/>
                <w:szCs w:val="22"/>
                <w:lang w:eastAsia="en-US"/>
              </w:rPr>
            </w:pPr>
          </w:p>
        </w:tc>
        <w:tc>
          <w:tcPr>
            <w:tcW w:w="8460" w:type="dxa"/>
          </w:tcPr>
          <w:p w14:paraId="5316EB5D"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Moduł umożliwia wizualizację zleceń za pomocą znaków graficznych, takich jak w wersji papierowej księgi.</w:t>
            </w:r>
          </w:p>
        </w:tc>
      </w:tr>
      <w:tr w:rsidR="00DB291A" w:rsidRPr="008D530F" w14:paraId="074A485F" w14:textId="77777777" w:rsidTr="00A37DD6">
        <w:trPr>
          <w:trHeight w:val="20"/>
        </w:trPr>
        <w:tc>
          <w:tcPr>
            <w:tcW w:w="709" w:type="dxa"/>
            <w:vAlign w:val="center"/>
          </w:tcPr>
          <w:p w14:paraId="6C2D688B" w14:textId="77777777" w:rsidR="00DB291A" w:rsidRPr="008D530F" w:rsidRDefault="00DB291A" w:rsidP="008D530F">
            <w:pPr>
              <w:pStyle w:val="Tabela1"/>
              <w:numPr>
                <w:ilvl w:val="0"/>
                <w:numId w:val="168"/>
              </w:numPr>
              <w:spacing w:before="0" w:after="0"/>
              <w:jc w:val="center"/>
              <w:textAlignment w:val="auto"/>
              <w:rPr>
                <w:rFonts w:asciiTheme="minorHAnsi" w:hAnsiTheme="minorHAnsi" w:cstheme="minorHAnsi"/>
                <w:szCs w:val="22"/>
                <w:lang w:eastAsia="en-US"/>
              </w:rPr>
            </w:pPr>
          </w:p>
        </w:tc>
        <w:tc>
          <w:tcPr>
            <w:tcW w:w="8460" w:type="dxa"/>
          </w:tcPr>
          <w:p w14:paraId="25108EFD"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Moduł umożliwia prezentację odpowiednich statusów realizacji zlecenia za pomocą różnych znaków graficznych.</w:t>
            </w:r>
          </w:p>
        </w:tc>
      </w:tr>
      <w:tr w:rsidR="00DB291A" w:rsidRPr="008D530F" w14:paraId="0CD64D50" w14:textId="77777777" w:rsidTr="00A37DD6">
        <w:trPr>
          <w:trHeight w:val="20"/>
        </w:trPr>
        <w:tc>
          <w:tcPr>
            <w:tcW w:w="709" w:type="dxa"/>
            <w:vAlign w:val="center"/>
          </w:tcPr>
          <w:p w14:paraId="47C70A6D" w14:textId="77777777" w:rsidR="00DB291A" w:rsidRPr="008D530F" w:rsidRDefault="00DB291A" w:rsidP="008D530F">
            <w:pPr>
              <w:pStyle w:val="Tabela1"/>
              <w:numPr>
                <w:ilvl w:val="0"/>
                <w:numId w:val="168"/>
              </w:numPr>
              <w:spacing w:before="0" w:after="0"/>
              <w:jc w:val="center"/>
              <w:textAlignment w:val="auto"/>
              <w:rPr>
                <w:rFonts w:asciiTheme="minorHAnsi" w:hAnsiTheme="minorHAnsi" w:cstheme="minorHAnsi"/>
                <w:szCs w:val="22"/>
                <w:lang w:eastAsia="en-US"/>
              </w:rPr>
            </w:pPr>
          </w:p>
        </w:tc>
        <w:tc>
          <w:tcPr>
            <w:tcW w:w="8460" w:type="dxa"/>
          </w:tcPr>
          <w:p w14:paraId="39E7CDFE"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Moduł umożliwia wybór leków  z receptariusza oddziałowego.</w:t>
            </w:r>
          </w:p>
        </w:tc>
      </w:tr>
      <w:tr w:rsidR="00DB291A" w:rsidRPr="008D530F" w14:paraId="60F3A829" w14:textId="77777777" w:rsidTr="00A37DD6">
        <w:trPr>
          <w:trHeight w:val="20"/>
        </w:trPr>
        <w:tc>
          <w:tcPr>
            <w:tcW w:w="709" w:type="dxa"/>
            <w:vAlign w:val="center"/>
          </w:tcPr>
          <w:p w14:paraId="1460A6D8" w14:textId="77777777" w:rsidR="00DB291A" w:rsidRPr="008D530F" w:rsidRDefault="00DB291A" w:rsidP="008D530F">
            <w:pPr>
              <w:pStyle w:val="Tabela1"/>
              <w:numPr>
                <w:ilvl w:val="0"/>
                <w:numId w:val="168"/>
              </w:numPr>
              <w:spacing w:before="0" w:after="0"/>
              <w:jc w:val="center"/>
              <w:textAlignment w:val="auto"/>
              <w:rPr>
                <w:rFonts w:asciiTheme="minorHAnsi" w:hAnsiTheme="minorHAnsi" w:cstheme="minorHAnsi"/>
                <w:szCs w:val="22"/>
                <w:lang w:eastAsia="en-US"/>
              </w:rPr>
            </w:pPr>
          </w:p>
        </w:tc>
        <w:tc>
          <w:tcPr>
            <w:tcW w:w="8460" w:type="dxa"/>
            <w:hideMark/>
          </w:tcPr>
          <w:p w14:paraId="5AED6976" w14:textId="77777777" w:rsidR="00DB291A" w:rsidRPr="008D530F" w:rsidRDefault="00DB291A" w:rsidP="008D530F">
            <w:pPr>
              <w:pStyle w:val="Tabela1"/>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Moduł umożliwia zlecanie leków recepturowych zdefiniowanych w module Apteka.</w:t>
            </w:r>
          </w:p>
        </w:tc>
      </w:tr>
      <w:tr w:rsidR="00DB291A" w:rsidRPr="008D530F" w14:paraId="4EC4D934" w14:textId="77777777" w:rsidTr="00A37DD6">
        <w:trPr>
          <w:trHeight w:val="20"/>
        </w:trPr>
        <w:tc>
          <w:tcPr>
            <w:tcW w:w="709" w:type="dxa"/>
            <w:vAlign w:val="center"/>
          </w:tcPr>
          <w:p w14:paraId="7E8713FE" w14:textId="77777777" w:rsidR="00DB291A" w:rsidRPr="008D530F" w:rsidRDefault="00DB291A" w:rsidP="008D530F">
            <w:pPr>
              <w:pStyle w:val="Tabela1"/>
              <w:numPr>
                <w:ilvl w:val="0"/>
                <w:numId w:val="168"/>
              </w:numPr>
              <w:spacing w:before="0" w:after="0"/>
              <w:jc w:val="center"/>
              <w:textAlignment w:val="auto"/>
              <w:rPr>
                <w:rFonts w:asciiTheme="minorHAnsi" w:hAnsiTheme="minorHAnsi" w:cstheme="minorHAnsi"/>
                <w:szCs w:val="22"/>
                <w:lang w:eastAsia="en-US"/>
              </w:rPr>
            </w:pPr>
          </w:p>
        </w:tc>
        <w:tc>
          <w:tcPr>
            <w:tcW w:w="8460" w:type="dxa"/>
          </w:tcPr>
          <w:p w14:paraId="1F16F515" w14:textId="77777777" w:rsidR="00DB291A" w:rsidRPr="008D530F" w:rsidRDefault="00DB291A" w:rsidP="008D530F">
            <w:pPr>
              <w:pStyle w:val="Tabela1"/>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Moduł umożliwia zlecanie leków spoza receptariusza.</w:t>
            </w:r>
          </w:p>
        </w:tc>
      </w:tr>
      <w:tr w:rsidR="00DB291A" w:rsidRPr="008D530F" w14:paraId="0B17D3C6" w14:textId="77777777" w:rsidTr="00A37DD6">
        <w:trPr>
          <w:trHeight w:val="20"/>
        </w:trPr>
        <w:tc>
          <w:tcPr>
            <w:tcW w:w="709" w:type="dxa"/>
            <w:vAlign w:val="center"/>
          </w:tcPr>
          <w:p w14:paraId="70CD9108" w14:textId="77777777" w:rsidR="00DB291A" w:rsidRPr="008D530F" w:rsidRDefault="00DB291A" w:rsidP="008D530F">
            <w:pPr>
              <w:pStyle w:val="Tabela1"/>
              <w:numPr>
                <w:ilvl w:val="0"/>
                <w:numId w:val="168"/>
              </w:numPr>
              <w:spacing w:before="0" w:after="0"/>
              <w:jc w:val="center"/>
              <w:textAlignment w:val="auto"/>
              <w:rPr>
                <w:rFonts w:asciiTheme="minorHAnsi" w:hAnsiTheme="minorHAnsi" w:cstheme="minorHAnsi"/>
                <w:szCs w:val="22"/>
                <w:lang w:eastAsia="en-US"/>
              </w:rPr>
            </w:pPr>
          </w:p>
        </w:tc>
        <w:tc>
          <w:tcPr>
            <w:tcW w:w="8460" w:type="dxa"/>
          </w:tcPr>
          <w:p w14:paraId="1941C463" w14:textId="77777777" w:rsidR="00DB291A" w:rsidRPr="008D530F" w:rsidRDefault="00DB291A" w:rsidP="008D530F">
            <w:pPr>
              <w:pStyle w:val="Tabela1"/>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Moduł umożliwia zlecanie leków na poziomie nazwy międzynarodowej.</w:t>
            </w:r>
          </w:p>
        </w:tc>
      </w:tr>
      <w:tr w:rsidR="00DB291A" w:rsidRPr="008D530F" w14:paraId="609C933B" w14:textId="77777777" w:rsidTr="00A37DD6">
        <w:trPr>
          <w:trHeight w:val="20"/>
        </w:trPr>
        <w:tc>
          <w:tcPr>
            <w:tcW w:w="709" w:type="dxa"/>
            <w:vAlign w:val="center"/>
          </w:tcPr>
          <w:p w14:paraId="2C24032F" w14:textId="77777777" w:rsidR="00DB291A" w:rsidRPr="008D530F" w:rsidRDefault="00DB291A" w:rsidP="008D530F">
            <w:pPr>
              <w:pStyle w:val="Tabela1"/>
              <w:numPr>
                <w:ilvl w:val="0"/>
                <w:numId w:val="168"/>
              </w:numPr>
              <w:spacing w:before="0" w:after="0"/>
              <w:jc w:val="center"/>
              <w:textAlignment w:val="auto"/>
              <w:rPr>
                <w:rFonts w:asciiTheme="minorHAnsi" w:hAnsiTheme="minorHAnsi" w:cstheme="minorHAnsi"/>
                <w:szCs w:val="22"/>
                <w:lang w:eastAsia="en-US"/>
              </w:rPr>
            </w:pPr>
          </w:p>
        </w:tc>
        <w:tc>
          <w:tcPr>
            <w:tcW w:w="8460" w:type="dxa"/>
          </w:tcPr>
          <w:p w14:paraId="7C9AFB03" w14:textId="77777777" w:rsidR="00DB291A" w:rsidRPr="008D530F" w:rsidRDefault="00DB291A" w:rsidP="008D530F">
            <w:pPr>
              <w:pStyle w:val="Tabela1"/>
              <w:tabs>
                <w:tab w:val="left" w:pos="417"/>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uszczegółowienie o nazwę handlową zlecenia na konkretne podanie leku.</w:t>
            </w:r>
          </w:p>
        </w:tc>
      </w:tr>
      <w:tr w:rsidR="00DB291A" w:rsidRPr="008D530F" w14:paraId="2579DA3E" w14:textId="77777777" w:rsidTr="00A37DD6">
        <w:trPr>
          <w:trHeight w:val="20"/>
        </w:trPr>
        <w:tc>
          <w:tcPr>
            <w:tcW w:w="709" w:type="dxa"/>
            <w:vAlign w:val="center"/>
          </w:tcPr>
          <w:p w14:paraId="71C9230F" w14:textId="77777777" w:rsidR="00DB291A" w:rsidRPr="008D530F" w:rsidRDefault="00DB291A" w:rsidP="008D530F">
            <w:pPr>
              <w:pStyle w:val="Tabela1"/>
              <w:numPr>
                <w:ilvl w:val="0"/>
                <w:numId w:val="168"/>
              </w:numPr>
              <w:spacing w:before="0" w:after="0"/>
              <w:jc w:val="center"/>
              <w:textAlignment w:val="auto"/>
              <w:rPr>
                <w:rFonts w:asciiTheme="minorHAnsi" w:hAnsiTheme="minorHAnsi" w:cstheme="minorHAnsi"/>
                <w:szCs w:val="22"/>
                <w:lang w:eastAsia="en-US"/>
              </w:rPr>
            </w:pPr>
          </w:p>
        </w:tc>
        <w:tc>
          <w:tcPr>
            <w:tcW w:w="8460" w:type="dxa"/>
          </w:tcPr>
          <w:p w14:paraId="4C52F47A" w14:textId="77777777" w:rsidR="00DB291A" w:rsidRPr="008D530F" w:rsidRDefault="00DB291A" w:rsidP="008D530F">
            <w:pPr>
              <w:pStyle w:val="Tabela1"/>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Moduł umożliwia zlecanie w trybie zwykłym, doraźnym oraz do decyzji lekarza dyżurnego.</w:t>
            </w:r>
          </w:p>
        </w:tc>
      </w:tr>
      <w:tr w:rsidR="00DB291A" w:rsidRPr="008D530F" w14:paraId="680D18BD" w14:textId="77777777" w:rsidTr="00A37DD6">
        <w:trPr>
          <w:trHeight w:val="20"/>
        </w:trPr>
        <w:tc>
          <w:tcPr>
            <w:tcW w:w="709" w:type="dxa"/>
            <w:vAlign w:val="center"/>
          </w:tcPr>
          <w:p w14:paraId="4EB641E8" w14:textId="77777777" w:rsidR="00DB291A" w:rsidRPr="008D530F" w:rsidRDefault="00DB291A" w:rsidP="008D530F">
            <w:pPr>
              <w:pStyle w:val="Tekstkomentarza"/>
              <w:numPr>
                <w:ilvl w:val="0"/>
                <w:numId w:val="168"/>
              </w:numPr>
              <w:spacing w:line="240" w:lineRule="auto"/>
              <w:jc w:val="center"/>
              <w:textAlignment w:val="auto"/>
              <w:rPr>
                <w:rFonts w:asciiTheme="minorHAnsi" w:hAnsiTheme="minorHAnsi" w:cstheme="minorHAnsi"/>
                <w:szCs w:val="22"/>
                <w:lang w:eastAsia="en-US"/>
              </w:rPr>
            </w:pPr>
          </w:p>
        </w:tc>
        <w:tc>
          <w:tcPr>
            <w:tcW w:w="8460" w:type="dxa"/>
            <w:hideMark/>
          </w:tcPr>
          <w:p w14:paraId="410B42C3" w14:textId="77777777" w:rsidR="00DB291A" w:rsidRPr="008D530F" w:rsidRDefault="00DB291A" w:rsidP="008D530F">
            <w:pPr>
              <w:pStyle w:val="Tabela1"/>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Moduł umożliwia określenie godziny i czasu realizacji zlecenia.</w:t>
            </w:r>
          </w:p>
        </w:tc>
      </w:tr>
      <w:tr w:rsidR="00DB291A" w:rsidRPr="008D530F" w14:paraId="3EBEDBA5" w14:textId="77777777" w:rsidTr="00A37DD6">
        <w:trPr>
          <w:trHeight w:val="20"/>
        </w:trPr>
        <w:tc>
          <w:tcPr>
            <w:tcW w:w="709" w:type="dxa"/>
            <w:vAlign w:val="center"/>
          </w:tcPr>
          <w:p w14:paraId="597B0C0F" w14:textId="77777777" w:rsidR="00DB291A" w:rsidRPr="008D530F" w:rsidRDefault="00DB291A" w:rsidP="008D530F">
            <w:pPr>
              <w:pStyle w:val="Tekstkomentarza"/>
              <w:numPr>
                <w:ilvl w:val="0"/>
                <w:numId w:val="168"/>
              </w:numPr>
              <w:spacing w:line="240" w:lineRule="auto"/>
              <w:jc w:val="center"/>
              <w:textAlignment w:val="auto"/>
              <w:rPr>
                <w:rFonts w:asciiTheme="minorHAnsi" w:hAnsiTheme="minorHAnsi" w:cstheme="minorHAnsi"/>
                <w:szCs w:val="22"/>
                <w:lang w:eastAsia="en-US"/>
              </w:rPr>
            </w:pPr>
          </w:p>
        </w:tc>
        <w:tc>
          <w:tcPr>
            <w:tcW w:w="8460" w:type="dxa"/>
          </w:tcPr>
          <w:p w14:paraId="608A8FE3" w14:textId="77777777" w:rsidR="00DB291A" w:rsidRPr="008D530F" w:rsidRDefault="00DB291A" w:rsidP="008D530F">
            <w:pPr>
              <w:pStyle w:val="Tabela1"/>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Moduł umożliwia lekarzowi podgląd wykazu alergenów, na które uczulony jest pacjent.</w:t>
            </w:r>
          </w:p>
        </w:tc>
      </w:tr>
      <w:tr w:rsidR="00DB291A" w:rsidRPr="008D530F" w14:paraId="15D97E1C" w14:textId="77777777" w:rsidTr="00A37DD6">
        <w:trPr>
          <w:trHeight w:val="20"/>
        </w:trPr>
        <w:tc>
          <w:tcPr>
            <w:tcW w:w="709" w:type="dxa"/>
            <w:vAlign w:val="center"/>
          </w:tcPr>
          <w:p w14:paraId="3AFD1D29" w14:textId="77777777" w:rsidR="00DB291A" w:rsidRPr="008D530F" w:rsidRDefault="00DB291A" w:rsidP="008D530F">
            <w:pPr>
              <w:pStyle w:val="Tekstkomentarza"/>
              <w:numPr>
                <w:ilvl w:val="0"/>
                <w:numId w:val="168"/>
              </w:numPr>
              <w:spacing w:line="240" w:lineRule="auto"/>
              <w:jc w:val="center"/>
              <w:textAlignment w:val="auto"/>
              <w:rPr>
                <w:rFonts w:asciiTheme="minorHAnsi" w:hAnsiTheme="minorHAnsi" w:cstheme="minorHAnsi"/>
                <w:szCs w:val="22"/>
                <w:lang w:eastAsia="en-US"/>
              </w:rPr>
            </w:pPr>
          </w:p>
        </w:tc>
        <w:tc>
          <w:tcPr>
            <w:tcW w:w="8460" w:type="dxa"/>
          </w:tcPr>
          <w:p w14:paraId="1B548E08" w14:textId="77777777" w:rsidR="00DB291A" w:rsidRPr="008D530F" w:rsidRDefault="00DB291A" w:rsidP="008D530F">
            <w:pPr>
              <w:pStyle w:val="Tabela1"/>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Moduł umożliwia ewidencjonowanie dodatkowych środków i rozpuszczalników w ramach jednego zlecenia lekowego.</w:t>
            </w:r>
          </w:p>
        </w:tc>
      </w:tr>
      <w:tr w:rsidR="00DB291A" w:rsidRPr="008D530F" w14:paraId="153A6E2E" w14:textId="77777777" w:rsidTr="00A37DD6">
        <w:trPr>
          <w:trHeight w:val="20"/>
        </w:trPr>
        <w:tc>
          <w:tcPr>
            <w:tcW w:w="709" w:type="dxa"/>
            <w:vAlign w:val="center"/>
          </w:tcPr>
          <w:p w14:paraId="53C7AA4C" w14:textId="77777777" w:rsidR="00DB291A" w:rsidRPr="008D530F" w:rsidRDefault="00DB291A" w:rsidP="008D530F">
            <w:pPr>
              <w:pStyle w:val="Tekstkomentarza"/>
              <w:numPr>
                <w:ilvl w:val="0"/>
                <w:numId w:val="168"/>
              </w:numPr>
              <w:spacing w:line="240" w:lineRule="auto"/>
              <w:jc w:val="center"/>
              <w:textAlignment w:val="auto"/>
              <w:rPr>
                <w:rFonts w:asciiTheme="minorHAnsi" w:hAnsiTheme="minorHAnsi" w:cstheme="minorHAnsi"/>
                <w:szCs w:val="22"/>
                <w:lang w:eastAsia="en-US"/>
              </w:rPr>
            </w:pPr>
          </w:p>
        </w:tc>
        <w:tc>
          <w:tcPr>
            <w:tcW w:w="8460" w:type="dxa"/>
          </w:tcPr>
          <w:p w14:paraId="2DDD134E" w14:textId="77777777" w:rsidR="00DB291A" w:rsidRPr="008D530F" w:rsidRDefault="00DB291A" w:rsidP="008D530F">
            <w:pPr>
              <w:pStyle w:val="Tabela1"/>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Moduł umożliwia lekarzowi podgląd szczegółów dotyczących realizacji zlecenia.</w:t>
            </w:r>
          </w:p>
        </w:tc>
      </w:tr>
      <w:tr w:rsidR="00DB291A" w:rsidRPr="008D530F" w14:paraId="48E71171" w14:textId="77777777" w:rsidTr="00A37DD6">
        <w:trPr>
          <w:trHeight w:val="20"/>
        </w:trPr>
        <w:tc>
          <w:tcPr>
            <w:tcW w:w="709" w:type="dxa"/>
            <w:vAlign w:val="center"/>
          </w:tcPr>
          <w:p w14:paraId="7DA1A230" w14:textId="77777777" w:rsidR="00DB291A" w:rsidRPr="008D530F" w:rsidRDefault="00DB291A" w:rsidP="008D530F">
            <w:pPr>
              <w:pStyle w:val="Tekstkomentarza"/>
              <w:numPr>
                <w:ilvl w:val="0"/>
                <w:numId w:val="168"/>
              </w:numPr>
              <w:spacing w:line="240" w:lineRule="auto"/>
              <w:jc w:val="center"/>
              <w:textAlignment w:val="auto"/>
              <w:rPr>
                <w:rFonts w:asciiTheme="minorHAnsi" w:hAnsiTheme="minorHAnsi" w:cstheme="minorHAnsi"/>
                <w:szCs w:val="22"/>
                <w:lang w:eastAsia="en-US"/>
              </w:rPr>
            </w:pPr>
          </w:p>
        </w:tc>
        <w:tc>
          <w:tcPr>
            <w:tcW w:w="8460" w:type="dxa"/>
          </w:tcPr>
          <w:p w14:paraId="3CD81694"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konfigurację przedziału czasu, na jaki można ewidencjonować zlecenia.</w:t>
            </w:r>
          </w:p>
        </w:tc>
      </w:tr>
      <w:tr w:rsidR="00DB291A" w:rsidRPr="008D530F" w14:paraId="2AEBEFAB" w14:textId="77777777" w:rsidTr="00A37DD6">
        <w:trPr>
          <w:trHeight w:val="20"/>
        </w:trPr>
        <w:tc>
          <w:tcPr>
            <w:tcW w:w="709" w:type="dxa"/>
            <w:vAlign w:val="center"/>
          </w:tcPr>
          <w:p w14:paraId="6395088C" w14:textId="77777777" w:rsidR="00DB291A" w:rsidRPr="008D530F" w:rsidRDefault="00DB291A" w:rsidP="008D530F">
            <w:pPr>
              <w:pStyle w:val="Tekstkomentarza"/>
              <w:numPr>
                <w:ilvl w:val="0"/>
                <w:numId w:val="168"/>
              </w:numPr>
              <w:spacing w:line="240" w:lineRule="auto"/>
              <w:jc w:val="center"/>
              <w:textAlignment w:val="auto"/>
              <w:rPr>
                <w:rFonts w:asciiTheme="minorHAnsi" w:hAnsiTheme="minorHAnsi" w:cstheme="minorHAnsi"/>
                <w:szCs w:val="22"/>
                <w:lang w:eastAsia="en-US"/>
              </w:rPr>
            </w:pPr>
          </w:p>
        </w:tc>
        <w:tc>
          <w:tcPr>
            <w:tcW w:w="8460" w:type="dxa"/>
            <w:hideMark/>
          </w:tcPr>
          <w:p w14:paraId="6775BD4C" w14:textId="77777777" w:rsidR="00DB291A" w:rsidRPr="008D530F" w:rsidRDefault="00DB291A" w:rsidP="008D530F">
            <w:pPr>
              <w:pStyle w:val="Tabela1"/>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Moduł umożliwia szybkie zaewidencjonowanie odstawienia leku.</w:t>
            </w:r>
          </w:p>
        </w:tc>
      </w:tr>
      <w:tr w:rsidR="00DB291A" w:rsidRPr="008D530F" w14:paraId="63461CC9" w14:textId="77777777" w:rsidTr="00A37DD6">
        <w:trPr>
          <w:trHeight w:val="20"/>
        </w:trPr>
        <w:tc>
          <w:tcPr>
            <w:tcW w:w="709" w:type="dxa"/>
            <w:vAlign w:val="center"/>
          </w:tcPr>
          <w:p w14:paraId="38562B8B" w14:textId="77777777" w:rsidR="00DB291A" w:rsidRPr="008D530F" w:rsidRDefault="00DB291A" w:rsidP="008D530F">
            <w:pPr>
              <w:pStyle w:val="Tekstkomentarza"/>
              <w:numPr>
                <w:ilvl w:val="0"/>
                <w:numId w:val="168"/>
              </w:numPr>
              <w:spacing w:line="240" w:lineRule="auto"/>
              <w:jc w:val="center"/>
              <w:textAlignment w:val="auto"/>
              <w:rPr>
                <w:rFonts w:asciiTheme="minorHAnsi" w:hAnsiTheme="minorHAnsi" w:cstheme="minorHAnsi"/>
                <w:szCs w:val="22"/>
                <w:lang w:eastAsia="en-US"/>
              </w:rPr>
            </w:pPr>
          </w:p>
        </w:tc>
        <w:tc>
          <w:tcPr>
            <w:tcW w:w="8460" w:type="dxa"/>
          </w:tcPr>
          <w:p w14:paraId="5CD144B8" w14:textId="77777777" w:rsidR="00DB291A" w:rsidRPr="008D530F" w:rsidRDefault="00DB291A" w:rsidP="008D530F">
            <w:pPr>
              <w:pStyle w:val="Tabela1"/>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Moduł umożliwia zbiorcze przyjmowanie zleceń przez pielęgniarkę.</w:t>
            </w:r>
          </w:p>
        </w:tc>
      </w:tr>
      <w:tr w:rsidR="00DB291A" w:rsidRPr="008D530F" w14:paraId="08D14C7A" w14:textId="77777777" w:rsidTr="00A37DD6">
        <w:trPr>
          <w:trHeight w:val="20"/>
        </w:trPr>
        <w:tc>
          <w:tcPr>
            <w:tcW w:w="709" w:type="dxa"/>
            <w:vAlign w:val="center"/>
          </w:tcPr>
          <w:p w14:paraId="13CB31F9" w14:textId="77777777" w:rsidR="00DB291A" w:rsidRPr="008D530F" w:rsidRDefault="00DB291A" w:rsidP="008D530F">
            <w:pPr>
              <w:pStyle w:val="Tekstkomentarza"/>
              <w:numPr>
                <w:ilvl w:val="0"/>
                <w:numId w:val="168"/>
              </w:numPr>
              <w:spacing w:line="240" w:lineRule="auto"/>
              <w:jc w:val="center"/>
              <w:textAlignment w:val="auto"/>
              <w:rPr>
                <w:rFonts w:asciiTheme="minorHAnsi" w:hAnsiTheme="minorHAnsi" w:cstheme="minorHAnsi"/>
                <w:szCs w:val="22"/>
                <w:lang w:eastAsia="en-US"/>
              </w:rPr>
            </w:pPr>
          </w:p>
        </w:tc>
        <w:tc>
          <w:tcPr>
            <w:tcW w:w="8460" w:type="dxa"/>
          </w:tcPr>
          <w:p w14:paraId="7548E6F5" w14:textId="77777777" w:rsidR="00DB291A" w:rsidRPr="008D530F" w:rsidRDefault="00DB291A" w:rsidP="008D530F">
            <w:pPr>
              <w:pStyle w:val="Tabela1"/>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Moduł umożliwia pielęgniarkom wyświetlenie zleceń lekowych z określonego zakresu czasu (dyżuru), dla konkretnego pacjenta i dla konkretnej sali, na której leżą pacjenci.</w:t>
            </w:r>
          </w:p>
        </w:tc>
      </w:tr>
      <w:tr w:rsidR="00DB291A" w:rsidRPr="008D530F" w14:paraId="46EE614E" w14:textId="77777777" w:rsidTr="00A37DD6">
        <w:trPr>
          <w:trHeight w:val="20"/>
        </w:trPr>
        <w:tc>
          <w:tcPr>
            <w:tcW w:w="709" w:type="dxa"/>
            <w:vAlign w:val="center"/>
          </w:tcPr>
          <w:p w14:paraId="606FA761" w14:textId="77777777" w:rsidR="00DB291A" w:rsidRPr="008D530F" w:rsidRDefault="00DB291A" w:rsidP="008D530F">
            <w:pPr>
              <w:pStyle w:val="Tekstkomentarza"/>
              <w:numPr>
                <w:ilvl w:val="0"/>
                <w:numId w:val="168"/>
              </w:numPr>
              <w:spacing w:line="240" w:lineRule="auto"/>
              <w:jc w:val="center"/>
              <w:textAlignment w:val="auto"/>
              <w:rPr>
                <w:rFonts w:asciiTheme="minorHAnsi" w:hAnsiTheme="minorHAnsi" w:cstheme="minorHAnsi"/>
                <w:szCs w:val="22"/>
                <w:lang w:eastAsia="en-US"/>
              </w:rPr>
            </w:pPr>
          </w:p>
        </w:tc>
        <w:tc>
          <w:tcPr>
            <w:tcW w:w="8460" w:type="dxa"/>
          </w:tcPr>
          <w:p w14:paraId="367523E2" w14:textId="77777777" w:rsidR="00DB291A" w:rsidRPr="008D530F" w:rsidRDefault="00DB291A" w:rsidP="008D530F">
            <w:pPr>
              <w:pStyle w:val="Tabela1"/>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Moduł umożliwia sortowanie zleceń o określonym statusie realizacji.</w:t>
            </w:r>
          </w:p>
        </w:tc>
      </w:tr>
      <w:tr w:rsidR="00DB291A" w:rsidRPr="008D530F" w14:paraId="63E3A967" w14:textId="77777777" w:rsidTr="00A37DD6">
        <w:trPr>
          <w:trHeight w:val="20"/>
        </w:trPr>
        <w:tc>
          <w:tcPr>
            <w:tcW w:w="709" w:type="dxa"/>
            <w:vAlign w:val="center"/>
          </w:tcPr>
          <w:p w14:paraId="4217BCC3" w14:textId="77777777" w:rsidR="00DB291A" w:rsidRPr="008D530F" w:rsidRDefault="00DB291A" w:rsidP="008D530F">
            <w:pPr>
              <w:pStyle w:val="Tekstkomentarza"/>
              <w:numPr>
                <w:ilvl w:val="0"/>
                <w:numId w:val="168"/>
              </w:numPr>
              <w:spacing w:line="240" w:lineRule="auto"/>
              <w:jc w:val="center"/>
              <w:textAlignment w:val="auto"/>
              <w:rPr>
                <w:rFonts w:asciiTheme="minorHAnsi" w:hAnsiTheme="minorHAnsi" w:cstheme="minorHAnsi"/>
                <w:szCs w:val="22"/>
                <w:lang w:eastAsia="en-US"/>
              </w:rPr>
            </w:pPr>
          </w:p>
        </w:tc>
        <w:tc>
          <w:tcPr>
            <w:tcW w:w="8460" w:type="dxa"/>
          </w:tcPr>
          <w:p w14:paraId="23B14CFF" w14:textId="77777777" w:rsidR="00DB291A" w:rsidRPr="008D530F" w:rsidRDefault="00DB291A" w:rsidP="008D530F">
            <w:pPr>
              <w:pStyle w:val="Tabela1"/>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 xml:space="preserve">Moduł umożliwia ewidencjonowanie uwag dotyczących realizacji zlecenia. </w:t>
            </w:r>
          </w:p>
        </w:tc>
      </w:tr>
      <w:tr w:rsidR="00DB291A" w:rsidRPr="008D530F" w14:paraId="01B411AC" w14:textId="77777777" w:rsidTr="00A37DD6">
        <w:trPr>
          <w:trHeight w:val="20"/>
        </w:trPr>
        <w:tc>
          <w:tcPr>
            <w:tcW w:w="709" w:type="dxa"/>
            <w:vAlign w:val="center"/>
          </w:tcPr>
          <w:p w14:paraId="2FE6BB4C" w14:textId="77777777" w:rsidR="00DB291A" w:rsidRPr="008D530F" w:rsidRDefault="00DB291A" w:rsidP="008D530F">
            <w:pPr>
              <w:pStyle w:val="Tekstkomentarza"/>
              <w:numPr>
                <w:ilvl w:val="0"/>
                <w:numId w:val="168"/>
              </w:numPr>
              <w:spacing w:line="240" w:lineRule="auto"/>
              <w:jc w:val="center"/>
              <w:textAlignment w:val="auto"/>
              <w:rPr>
                <w:rFonts w:asciiTheme="minorHAnsi" w:hAnsiTheme="minorHAnsi" w:cstheme="minorHAnsi"/>
                <w:szCs w:val="22"/>
                <w:lang w:eastAsia="en-US"/>
              </w:rPr>
            </w:pPr>
          </w:p>
        </w:tc>
        <w:tc>
          <w:tcPr>
            <w:tcW w:w="8460" w:type="dxa"/>
          </w:tcPr>
          <w:p w14:paraId="41AC1525" w14:textId="77777777" w:rsidR="00DB291A" w:rsidRPr="008D530F" w:rsidRDefault="00DB291A" w:rsidP="008D530F">
            <w:pPr>
              <w:pStyle w:val="Tabela1"/>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Moduł umożliwia zamknięcie zlecenia lekowego bez jego realizacji. W tej sytuacji powód niemożliwości realizacji zlecenia musi być bezwzględnie określony..</w:t>
            </w:r>
          </w:p>
        </w:tc>
      </w:tr>
      <w:tr w:rsidR="00DB291A" w:rsidRPr="008D530F" w14:paraId="064150D5" w14:textId="77777777" w:rsidTr="00A37DD6">
        <w:trPr>
          <w:trHeight w:val="20"/>
        </w:trPr>
        <w:tc>
          <w:tcPr>
            <w:tcW w:w="709" w:type="dxa"/>
            <w:vAlign w:val="center"/>
          </w:tcPr>
          <w:p w14:paraId="7416B62B" w14:textId="77777777" w:rsidR="00DB291A" w:rsidRPr="008D530F" w:rsidRDefault="00DB291A" w:rsidP="008D530F">
            <w:pPr>
              <w:pStyle w:val="Tekstkomentarza"/>
              <w:numPr>
                <w:ilvl w:val="0"/>
                <w:numId w:val="168"/>
              </w:numPr>
              <w:spacing w:line="240" w:lineRule="auto"/>
              <w:jc w:val="center"/>
              <w:textAlignment w:val="auto"/>
              <w:rPr>
                <w:rFonts w:asciiTheme="minorHAnsi" w:hAnsiTheme="minorHAnsi" w:cstheme="minorHAnsi"/>
                <w:szCs w:val="22"/>
                <w:lang w:eastAsia="en-US"/>
              </w:rPr>
            </w:pPr>
          </w:p>
        </w:tc>
        <w:tc>
          <w:tcPr>
            <w:tcW w:w="8460" w:type="dxa"/>
          </w:tcPr>
          <w:p w14:paraId="265782CA" w14:textId="77777777" w:rsidR="00DB291A" w:rsidRPr="008D530F" w:rsidRDefault="00DB291A" w:rsidP="008D530F">
            <w:pPr>
              <w:pStyle w:val="Tabela1"/>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Moduł umożliwia automatyczne przyjmowanie, rozpisanie  i realizację leków na podstawie aktualnego stanu magazynowego apteczki oddziałowej.</w:t>
            </w:r>
          </w:p>
        </w:tc>
      </w:tr>
      <w:tr w:rsidR="00DB291A" w:rsidRPr="008D530F" w14:paraId="47C06B01" w14:textId="77777777" w:rsidTr="00A37DD6">
        <w:trPr>
          <w:trHeight w:val="20"/>
        </w:trPr>
        <w:tc>
          <w:tcPr>
            <w:tcW w:w="709" w:type="dxa"/>
            <w:vAlign w:val="center"/>
          </w:tcPr>
          <w:p w14:paraId="12C6BFDE" w14:textId="77777777" w:rsidR="00DB291A" w:rsidRPr="008D530F" w:rsidRDefault="00DB291A" w:rsidP="008D530F">
            <w:pPr>
              <w:pStyle w:val="Tekstkomentarza"/>
              <w:numPr>
                <w:ilvl w:val="0"/>
                <w:numId w:val="168"/>
              </w:numPr>
              <w:spacing w:line="240" w:lineRule="auto"/>
              <w:jc w:val="center"/>
              <w:textAlignment w:val="auto"/>
              <w:rPr>
                <w:rFonts w:asciiTheme="minorHAnsi" w:hAnsiTheme="minorHAnsi" w:cstheme="minorHAnsi"/>
                <w:szCs w:val="22"/>
                <w:lang w:eastAsia="en-US"/>
              </w:rPr>
            </w:pPr>
          </w:p>
        </w:tc>
        <w:tc>
          <w:tcPr>
            <w:tcW w:w="8460" w:type="dxa"/>
          </w:tcPr>
          <w:p w14:paraId="6DBB5BDF" w14:textId="77777777" w:rsidR="00DB291A" w:rsidRPr="008D530F" w:rsidRDefault="00DB291A" w:rsidP="008D530F">
            <w:pPr>
              <w:pStyle w:val="Tabela1"/>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Moduł umożliwia wydruk zleceń na środki farmaceutyczne zarówno wg pacjentów, jak i wg zleconych leków.</w:t>
            </w:r>
          </w:p>
        </w:tc>
      </w:tr>
      <w:tr w:rsidR="00DB291A" w:rsidRPr="008D530F" w14:paraId="4E3BFD83" w14:textId="77777777" w:rsidTr="00A37DD6">
        <w:trPr>
          <w:trHeight w:val="20"/>
        </w:trPr>
        <w:tc>
          <w:tcPr>
            <w:tcW w:w="709" w:type="dxa"/>
            <w:vAlign w:val="center"/>
          </w:tcPr>
          <w:p w14:paraId="3BD5DBE8" w14:textId="77777777" w:rsidR="00DB291A" w:rsidRPr="008D530F" w:rsidRDefault="00DB291A" w:rsidP="008D530F">
            <w:pPr>
              <w:pStyle w:val="Tekstkomentarza"/>
              <w:numPr>
                <w:ilvl w:val="0"/>
                <w:numId w:val="168"/>
              </w:numPr>
              <w:spacing w:line="240" w:lineRule="auto"/>
              <w:jc w:val="center"/>
              <w:textAlignment w:val="auto"/>
              <w:rPr>
                <w:rFonts w:asciiTheme="minorHAnsi" w:hAnsiTheme="minorHAnsi" w:cstheme="minorHAnsi"/>
                <w:szCs w:val="22"/>
                <w:lang w:eastAsia="en-US"/>
              </w:rPr>
            </w:pPr>
          </w:p>
        </w:tc>
        <w:tc>
          <w:tcPr>
            <w:tcW w:w="8460" w:type="dxa"/>
          </w:tcPr>
          <w:p w14:paraId="16622541" w14:textId="77777777" w:rsidR="00DB291A" w:rsidRPr="008D530F" w:rsidRDefault="00DB291A" w:rsidP="008D530F">
            <w:pPr>
              <w:pStyle w:val="Tabela1"/>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lang w:eastAsia="en-US"/>
              </w:rPr>
              <w:t xml:space="preserve">Moduł umożliwia rozdział zleceń dla pielęgniarki lekowej (tabletki, kapsułki, etc.) i zabiegowej </w:t>
            </w:r>
            <w:r w:rsidRPr="008D530F">
              <w:rPr>
                <w:rFonts w:asciiTheme="minorHAnsi" w:hAnsiTheme="minorHAnsi" w:cstheme="minorHAnsi"/>
                <w:szCs w:val="22"/>
                <w:lang w:eastAsia="en-US"/>
              </w:rPr>
              <w:lastRenderedPageBreak/>
              <w:t>(iniekcje).</w:t>
            </w:r>
          </w:p>
        </w:tc>
      </w:tr>
      <w:tr w:rsidR="00DB291A" w:rsidRPr="008D530F" w14:paraId="4A0A4856" w14:textId="77777777" w:rsidTr="00A37DD6">
        <w:trPr>
          <w:trHeight w:val="20"/>
        </w:trPr>
        <w:tc>
          <w:tcPr>
            <w:tcW w:w="709" w:type="dxa"/>
            <w:vAlign w:val="center"/>
          </w:tcPr>
          <w:p w14:paraId="6E796EB1" w14:textId="77777777" w:rsidR="00DB291A" w:rsidRPr="008D530F" w:rsidRDefault="00DB291A" w:rsidP="008D530F">
            <w:pPr>
              <w:pStyle w:val="Tekstkomentarza"/>
              <w:numPr>
                <w:ilvl w:val="0"/>
                <w:numId w:val="168"/>
              </w:numPr>
              <w:spacing w:line="240" w:lineRule="auto"/>
              <w:jc w:val="center"/>
              <w:textAlignment w:val="auto"/>
              <w:rPr>
                <w:rFonts w:asciiTheme="minorHAnsi" w:hAnsiTheme="minorHAnsi" w:cstheme="minorHAnsi"/>
                <w:szCs w:val="22"/>
                <w:lang w:eastAsia="en-US"/>
              </w:rPr>
            </w:pPr>
          </w:p>
        </w:tc>
        <w:tc>
          <w:tcPr>
            <w:tcW w:w="8460" w:type="dxa"/>
            <w:hideMark/>
          </w:tcPr>
          <w:p w14:paraId="43986FEA" w14:textId="77777777" w:rsidR="00DB291A" w:rsidRPr="008D530F" w:rsidRDefault="00DB291A" w:rsidP="008D530F">
            <w:pPr>
              <w:pStyle w:val="Tabela1"/>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Moduł umożliwia współpracę z czytnikami kodów kreskowych i kolektorami danych przy ewidencji podania leków pacjentowi.</w:t>
            </w:r>
          </w:p>
        </w:tc>
      </w:tr>
      <w:tr w:rsidR="00DB291A" w:rsidRPr="008D530F" w14:paraId="3C48D53A" w14:textId="77777777" w:rsidTr="00A37DD6">
        <w:trPr>
          <w:trHeight w:val="20"/>
        </w:trPr>
        <w:tc>
          <w:tcPr>
            <w:tcW w:w="709" w:type="dxa"/>
            <w:vAlign w:val="center"/>
          </w:tcPr>
          <w:p w14:paraId="0785ED67" w14:textId="77777777" w:rsidR="00DB291A" w:rsidRPr="008D530F" w:rsidRDefault="00DB291A" w:rsidP="008D530F">
            <w:pPr>
              <w:pStyle w:val="Tekstkomentarza"/>
              <w:numPr>
                <w:ilvl w:val="0"/>
                <w:numId w:val="168"/>
              </w:numPr>
              <w:spacing w:line="240" w:lineRule="auto"/>
              <w:jc w:val="center"/>
              <w:textAlignment w:val="auto"/>
              <w:rPr>
                <w:rFonts w:asciiTheme="minorHAnsi" w:hAnsiTheme="minorHAnsi" w:cstheme="minorHAnsi"/>
                <w:szCs w:val="22"/>
                <w:lang w:eastAsia="en-US"/>
              </w:rPr>
            </w:pPr>
          </w:p>
        </w:tc>
        <w:tc>
          <w:tcPr>
            <w:tcW w:w="8460" w:type="dxa"/>
            <w:hideMark/>
          </w:tcPr>
          <w:p w14:paraId="37F139F2"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prowadzenie księgi realizacji zleceń lekarskich.</w:t>
            </w:r>
          </w:p>
        </w:tc>
      </w:tr>
      <w:tr w:rsidR="00DB291A" w:rsidRPr="008D530F" w14:paraId="16297810" w14:textId="77777777" w:rsidTr="00A37DD6">
        <w:trPr>
          <w:trHeight w:val="20"/>
        </w:trPr>
        <w:tc>
          <w:tcPr>
            <w:tcW w:w="709" w:type="dxa"/>
            <w:vAlign w:val="center"/>
          </w:tcPr>
          <w:p w14:paraId="5128E384" w14:textId="77777777" w:rsidR="00DB291A" w:rsidRPr="008D530F" w:rsidRDefault="00DB291A" w:rsidP="008D530F">
            <w:pPr>
              <w:pStyle w:val="Tekstkomentarza"/>
              <w:numPr>
                <w:ilvl w:val="0"/>
                <w:numId w:val="168"/>
              </w:numPr>
              <w:spacing w:line="240" w:lineRule="auto"/>
              <w:jc w:val="center"/>
              <w:textAlignment w:val="auto"/>
              <w:rPr>
                <w:rFonts w:asciiTheme="minorHAnsi" w:hAnsiTheme="minorHAnsi" w:cstheme="minorHAnsi"/>
                <w:szCs w:val="22"/>
                <w:lang w:eastAsia="en-US"/>
              </w:rPr>
            </w:pPr>
          </w:p>
        </w:tc>
        <w:tc>
          <w:tcPr>
            <w:tcW w:w="8460" w:type="dxa"/>
          </w:tcPr>
          <w:p w14:paraId="28AD29CD"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synchronizację pomiędzy kartą zleceń lekarskich, a księgą zabiegów pielęgniarskich.</w:t>
            </w:r>
          </w:p>
        </w:tc>
      </w:tr>
      <w:tr w:rsidR="00DB291A" w:rsidRPr="008D530F" w14:paraId="621E3230" w14:textId="77777777" w:rsidTr="00A37DD6">
        <w:trPr>
          <w:trHeight w:val="20"/>
        </w:trPr>
        <w:tc>
          <w:tcPr>
            <w:tcW w:w="709" w:type="dxa"/>
            <w:vAlign w:val="center"/>
          </w:tcPr>
          <w:p w14:paraId="4FEFC871" w14:textId="77777777" w:rsidR="00DB291A" w:rsidRPr="008D530F" w:rsidRDefault="00DB291A" w:rsidP="008D530F">
            <w:pPr>
              <w:pStyle w:val="Tekstkomentarza"/>
              <w:numPr>
                <w:ilvl w:val="0"/>
                <w:numId w:val="168"/>
              </w:numPr>
              <w:spacing w:line="240" w:lineRule="auto"/>
              <w:jc w:val="center"/>
              <w:textAlignment w:val="auto"/>
              <w:rPr>
                <w:rFonts w:asciiTheme="minorHAnsi" w:hAnsiTheme="minorHAnsi" w:cstheme="minorHAnsi"/>
                <w:szCs w:val="22"/>
                <w:lang w:eastAsia="en-US"/>
              </w:rPr>
            </w:pPr>
          </w:p>
        </w:tc>
        <w:tc>
          <w:tcPr>
            <w:tcW w:w="8460" w:type="dxa"/>
          </w:tcPr>
          <w:p w14:paraId="3CE96D98"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posiada mechanizm definiowania dodatkowych filtrów ograniczających listę zleceń. Użytkownik może zaznaczyć więcej niż jeden filtr w danym momencie.</w:t>
            </w:r>
          </w:p>
        </w:tc>
      </w:tr>
    </w:tbl>
    <w:p w14:paraId="3B7850B3" w14:textId="77777777" w:rsidR="00DB291A" w:rsidRPr="008D530F" w:rsidRDefault="00DB291A" w:rsidP="008D530F">
      <w:pPr>
        <w:spacing w:before="0" w:after="0" w:line="240" w:lineRule="auto"/>
        <w:rPr>
          <w:rFonts w:asciiTheme="minorHAnsi" w:hAnsiTheme="minorHAnsi" w:cstheme="minorHAnsi"/>
          <w:szCs w:val="22"/>
        </w:rPr>
      </w:pPr>
    </w:p>
    <w:p w14:paraId="11BCC722" w14:textId="77777777" w:rsidR="00DB291A" w:rsidRPr="008D530F" w:rsidRDefault="00DB291A" w:rsidP="008D530F">
      <w:pPr>
        <w:spacing w:before="0" w:after="0" w:line="240" w:lineRule="auto"/>
        <w:rPr>
          <w:rFonts w:asciiTheme="minorHAnsi" w:hAnsiTheme="minorHAnsi" w:cstheme="minorHAnsi"/>
          <w:szCs w:val="22"/>
        </w:rPr>
      </w:pPr>
    </w:p>
    <w:p w14:paraId="1230309B" w14:textId="77777777"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bookmarkStart w:id="723" w:name="_Toc472365507"/>
      <w:r w:rsidRPr="008D530F">
        <w:rPr>
          <w:rFonts w:asciiTheme="minorHAnsi" w:hAnsiTheme="minorHAnsi" w:cstheme="minorHAnsi"/>
          <w:sz w:val="22"/>
          <w:szCs w:val="22"/>
        </w:rPr>
        <w:t xml:space="preserve"> </w:t>
      </w:r>
      <w:bookmarkStart w:id="724" w:name="_Toc474489652"/>
      <w:bookmarkStart w:id="725" w:name="_Toc500412686"/>
      <w:r w:rsidRPr="00270618">
        <w:rPr>
          <w:rFonts w:asciiTheme="minorHAnsi" w:hAnsiTheme="minorHAnsi" w:cstheme="minorHAnsi"/>
          <w:szCs w:val="24"/>
        </w:rPr>
        <w:t>Moduł/grupa funkcjonalności: ZLECENIA</w:t>
      </w:r>
      <w:bookmarkEnd w:id="723"/>
      <w:bookmarkEnd w:id="724"/>
      <w:bookmarkEnd w:id="725"/>
    </w:p>
    <w:p w14:paraId="5DC56833" w14:textId="77777777" w:rsidR="00DB291A" w:rsidRPr="008D530F" w:rsidRDefault="00DB291A" w:rsidP="008D530F">
      <w:pPr>
        <w:spacing w:before="0" w:after="0" w:line="240" w:lineRule="auto"/>
        <w:rPr>
          <w:rFonts w:asciiTheme="minorHAnsi" w:hAnsiTheme="minorHAnsi" w:cstheme="minorHAnsi"/>
          <w:szCs w:val="22"/>
        </w:rPr>
      </w:pPr>
    </w:p>
    <w:tbl>
      <w:tblPr>
        <w:tblW w:w="9243" w:type="dxa"/>
        <w:tblInd w:w="108" w:type="dxa"/>
        <w:tblLayout w:type="fixed"/>
        <w:tblLook w:val="0000" w:firstRow="0" w:lastRow="0" w:firstColumn="0" w:lastColumn="0" w:noHBand="0" w:noVBand="0"/>
      </w:tblPr>
      <w:tblGrid>
        <w:gridCol w:w="709"/>
        <w:gridCol w:w="8534"/>
      </w:tblGrid>
      <w:tr w:rsidR="00DB291A" w:rsidRPr="008D530F" w14:paraId="5F67A4B5" w14:textId="77777777" w:rsidTr="00A37DD6">
        <w:tc>
          <w:tcPr>
            <w:tcW w:w="709" w:type="dxa"/>
            <w:tcBorders>
              <w:top w:val="single" w:sz="4" w:space="0" w:color="000000"/>
              <w:left w:val="single" w:sz="4" w:space="0" w:color="000000"/>
              <w:bottom w:val="single" w:sz="4" w:space="0" w:color="000000"/>
            </w:tcBorders>
            <w:shd w:val="clear" w:color="auto" w:fill="FFFFFF"/>
            <w:vAlign w:val="center"/>
          </w:tcPr>
          <w:p w14:paraId="793B47B6" w14:textId="77777777" w:rsidR="00DB291A" w:rsidRPr="008D530F" w:rsidRDefault="00DB291A" w:rsidP="008D530F">
            <w:pPr>
              <w:pStyle w:val="Tabela1a"/>
              <w:spacing w:before="0" w:after="0"/>
              <w:jc w:val="center"/>
              <w:rPr>
                <w:rFonts w:asciiTheme="minorHAnsi" w:hAnsiTheme="minorHAnsi" w:cstheme="minorHAnsi"/>
                <w:b/>
                <w:bCs/>
                <w:szCs w:val="22"/>
              </w:rPr>
            </w:pPr>
            <w:r w:rsidRPr="008D530F">
              <w:rPr>
                <w:rFonts w:asciiTheme="minorHAnsi" w:hAnsiTheme="minorHAnsi" w:cstheme="minorHAnsi"/>
                <w:b/>
                <w:bCs/>
                <w:szCs w:val="22"/>
              </w:rPr>
              <w:t>Lp.</w:t>
            </w:r>
          </w:p>
        </w:tc>
        <w:tc>
          <w:tcPr>
            <w:tcW w:w="8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B137D" w14:textId="77777777" w:rsidR="00DB291A" w:rsidRPr="008D530F" w:rsidRDefault="00DB291A" w:rsidP="008D530F">
            <w:pPr>
              <w:pStyle w:val="Tabela1"/>
              <w:spacing w:before="0" w:after="0"/>
              <w:ind w:right="57"/>
              <w:jc w:val="center"/>
              <w:rPr>
                <w:rFonts w:asciiTheme="minorHAnsi" w:hAnsiTheme="minorHAnsi" w:cstheme="minorHAnsi"/>
                <w:b/>
                <w:bCs/>
                <w:szCs w:val="22"/>
              </w:rPr>
            </w:pPr>
            <w:r w:rsidRPr="008D530F">
              <w:rPr>
                <w:rFonts w:asciiTheme="minorHAnsi" w:hAnsiTheme="minorHAnsi" w:cstheme="minorHAnsi"/>
                <w:b/>
                <w:bCs/>
                <w:szCs w:val="22"/>
              </w:rPr>
              <w:t>Wymaganie</w:t>
            </w:r>
          </w:p>
        </w:tc>
      </w:tr>
      <w:tr w:rsidR="00DB291A" w:rsidRPr="008D530F" w14:paraId="351A97F4" w14:textId="77777777" w:rsidTr="00A37DD6">
        <w:tc>
          <w:tcPr>
            <w:tcW w:w="924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626AF2A" w14:textId="77777777" w:rsidR="00DB291A" w:rsidRPr="008D530F" w:rsidRDefault="00DB291A" w:rsidP="008D530F">
            <w:pPr>
              <w:pStyle w:val="Tabela1"/>
              <w:spacing w:before="0" w:after="0"/>
              <w:ind w:right="57"/>
              <w:rPr>
                <w:rFonts w:asciiTheme="minorHAnsi" w:hAnsiTheme="minorHAnsi" w:cstheme="minorHAnsi"/>
                <w:b/>
                <w:bCs/>
                <w:szCs w:val="22"/>
              </w:rPr>
            </w:pPr>
            <w:r w:rsidRPr="008D530F">
              <w:rPr>
                <w:rFonts w:asciiTheme="minorHAnsi" w:hAnsiTheme="minorHAnsi" w:cstheme="minorHAnsi"/>
                <w:b/>
                <w:bCs/>
                <w:szCs w:val="22"/>
              </w:rPr>
              <w:t>ZLECENIA - BAKTERIOLOGIA</w:t>
            </w:r>
          </w:p>
        </w:tc>
      </w:tr>
      <w:tr w:rsidR="00DB291A" w:rsidRPr="008D530F" w14:paraId="213EF51B" w14:textId="77777777" w:rsidTr="00A37DD6">
        <w:tc>
          <w:tcPr>
            <w:tcW w:w="709" w:type="dxa"/>
            <w:tcBorders>
              <w:top w:val="single" w:sz="4" w:space="0" w:color="000000"/>
              <w:left w:val="single" w:sz="4" w:space="0" w:color="000000"/>
              <w:bottom w:val="single" w:sz="4" w:space="0" w:color="000000"/>
            </w:tcBorders>
          </w:tcPr>
          <w:p w14:paraId="5844403C"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4D611A68" w14:textId="77777777" w:rsidR="00DB291A" w:rsidRPr="008D530F" w:rsidRDefault="00DB291A" w:rsidP="008D530F">
            <w:pPr>
              <w:pStyle w:val="Tabela1"/>
              <w:spacing w:before="0" w:after="0"/>
              <w:ind w:left="142" w:right="50"/>
              <w:jc w:val="both"/>
              <w:rPr>
                <w:rFonts w:asciiTheme="minorHAnsi" w:hAnsiTheme="minorHAnsi" w:cstheme="minorHAnsi"/>
                <w:szCs w:val="22"/>
                <w:lang w:eastAsia="en-US"/>
              </w:rPr>
            </w:pPr>
            <w:r w:rsidRPr="008D530F">
              <w:rPr>
                <w:rFonts w:asciiTheme="minorHAnsi" w:hAnsiTheme="minorHAnsi" w:cstheme="minorHAnsi"/>
                <w:szCs w:val="22"/>
              </w:rPr>
              <w:t>Moduł umożliwia ewidencjonowanie skierowania materiału do badań mikrobiologicznych.</w:t>
            </w:r>
          </w:p>
        </w:tc>
      </w:tr>
      <w:tr w:rsidR="00DB291A" w:rsidRPr="008D530F" w14:paraId="603A506C" w14:textId="77777777" w:rsidTr="00A37DD6">
        <w:tc>
          <w:tcPr>
            <w:tcW w:w="709" w:type="dxa"/>
            <w:tcBorders>
              <w:top w:val="single" w:sz="4" w:space="0" w:color="000000"/>
              <w:left w:val="single" w:sz="4" w:space="0" w:color="000000"/>
              <w:bottom w:val="single" w:sz="4" w:space="0" w:color="000000"/>
            </w:tcBorders>
          </w:tcPr>
          <w:p w14:paraId="074DC0D0"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4CEAA149"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Moduł umożliwia zlecenia badania materiału w komórce wewnętrznej bądź jednostce obcej.</w:t>
            </w:r>
          </w:p>
        </w:tc>
      </w:tr>
      <w:tr w:rsidR="00DB291A" w:rsidRPr="008D530F" w14:paraId="6EF668EE" w14:textId="77777777" w:rsidTr="00A37DD6">
        <w:tc>
          <w:tcPr>
            <w:tcW w:w="709" w:type="dxa"/>
            <w:tcBorders>
              <w:top w:val="single" w:sz="4" w:space="0" w:color="000000"/>
              <w:left w:val="single" w:sz="4" w:space="0" w:color="000000"/>
              <w:bottom w:val="single" w:sz="4" w:space="0" w:color="000000"/>
            </w:tcBorders>
          </w:tcPr>
          <w:p w14:paraId="382C3672"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13318CE2"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wykorzystanie katalogu materiałów.</w:t>
            </w:r>
          </w:p>
        </w:tc>
      </w:tr>
      <w:tr w:rsidR="00DB291A" w:rsidRPr="008D530F" w14:paraId="7B1992FE" w14:textId="77777777" w:rsidTr="00A37DD6">
        <w:tc>
          <w:tcPr>
            <w:tcW w:w="709" w:type="dxa"/>
            <w:tcBorders>
              <w:top w:val="single" w:sz="4" w:space="0" w:color="000000"/>
              <w:left w:val="single" w:sz="4" w:space="0" w:color="000000"/>
              <w:bottom w:val="single" w:sz="4" w:space="0" w:color="000000"/>
            </w:tcBorders>
          </w:tcPr>
          <w:p w14:paraId="7E246074"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549534DB"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ewidencję dodatkowych uwag lekarza dotyczących materiałów.</w:t>
            </w:r>
          </w:p>
        </w:tc>
      </w:tr>
      <w:tr w:rsidR="00DB291A" w:rsidRPr="008D530F" w14:paraId="4D1B8211" w14:textId="77777777" w:rsidTr="00A37DD6">
        <w:tc>
          <w:tcPr>
            <w:tcW w:w="709" w:type="dxa"/>
            <w:tcBorders>
              <w:top w:val="single" w:sz="4" w:space="0" w:color="000000"/>
              <w:left w:val="single" w:sz="4" w:space="0" w:color="000000"/>
              <w:bottom w:val="single" w:sz="4" w:space="0" w:color="000000"/>
            </w:tcBorders>
          </w:tcPr>
          <w:p w14:paraId="1F290785"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04124CDE"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podgląd daty zatwierdzenia wyniku.</w:t>
            </w:r>
          </w:p>
        </w:tc>
      </w:tr>
      <w:tr w:rsidR="00DB291A" w:rsidRPr="008D530F" w14:paraId="5EF89F5B" w14:textId="77777777" w:rsidTr="00A37DD6">
        <w:tc>
          <w:tcPr>
            <w:tcW w:w="709" w:type="dxa"/>
            <w:tcBorders>
              <w:top w:val="single" w:sz="4" w:space="0" w:color="000000"/>
              <w:left w:val="single" w:sz="4" w:space="0" w:color="000000"/>
              <w:bottom w:val="single" w:sz="4" w:space="0" w:color="000000"/>
            </w:tcBorders>
          </w:tcPr>
          <w:p w14:paraId="3359A077"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106DCA5A"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podgląd daty przyjęcia materiału przez pracownię.</w:t>
            </w:r>
          </w:p>
        </w:tc>
      </w:tr>
      <w:tr w:rsidR="00DB291A" w:rsidRPr="008D530F" w14:paraId="31F59A26" w14:textId="77777777" w:rsidTr="00A37DD6">
        <w:tc>
          <w:tcPr>
            <w:tcW w:w="709" w:type="dxa"/>
            <w:tcBorders>
              <w:top w:val="single" w:sz="4" w:space="0" w:color="000000"/>
              <w:left w:val="single" w:sz="4" w:space="0" w:color="000000"/>
              <w:bottom w:val="single" w:sz="4" w:space="0" w:color="000000"/>
              <w:tr2bl w:val="single" w:sz="4" w:space="0" w:color="auto"/>
            </w:tcBorders>
          </w:tcPr>
          <w:p w14:paraId="03065CE6" w14:textId="77777777" w:rsidR="00DB291A" w:rsidRPr="008D530F" w:rsidRDefault="00DB291A" w:rsidP="008D530F">
            <w:pPr>
              <w:pStyle w:val="Numerowanie"/>
              <w:snapToGrid w:val="0"/>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26269A2E"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ewidencję danych dotyczących szczegółów skierowania:</w:t>
            </w:r>
          </w:p>
        </w:tc>
      </w:tr>
      <w:tr w:rsidR="00DB291A" w:rsidRPr="008D530F" w14:paraId="466E2629" w14:textId="77777777" w:rsidTr="00A37DD6">
        <w:tc>
          <w:tcPr>
            <w:tcW w:w="709" w:type="dxa"/>
            <w:tcBorders>
              <w:top w:val="single" w:sz="4" w:space="0" w:color="000000"/>
              <w:left w:val="single" w:sz="4" w:space="0" w:color="000000"/>
              <w:bottom w:val="single" w:sz="4" w:space="0" w:color="000000"/>
            </w:tcBorders>
          </w:tcPr>
          <w:p w14:paraId="36278091"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247C0F92" w14:textId="77777777" w:rsidR="00DB291A" w:rsidRPr="008D530F" w:rsidRDefault="00DB291A" w:rsidP="008D530F">
            <w:pPr>
              <w:pStyle w:val="Tabela1"/>
              <w:numPr>
                <w:ilvl w:val="0"/>
                <w:numId w:val="87"/>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dodatkowe uwagi lekarza dotyczące posiewu,</w:t>
            </w:r>
          </w:p>
        </w:tc>
      </w:tr>
      <w:tr w:rsidR="00DB291A" w:rsidRPr="008D530F" w14:paraId="52EAA41C" w14:textId="77777777" w:rsidTr="00A37DD6">
        <w:tc>
          <w:tcPr>
            <w:tcW w:w="709" w:type="dxa"/>
            <w:tcBorders>
              <w:top w:val="single" w:sz="4" w:space="0" w:color="000000"/>
              <w:left w:val="single" w:sz="4" w:space="0" w:color="000000"/>
              <w:bottom w:val="single" w:sz="4" w:space="0" w:color="000000"/>
            </w:tcBorders>
          </w:tcPr>
          <w:p w14:paraId="0ABACFBC"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3BC014CC" w14:textId="77777777" w:rsidR="00DB291A" w:rsidRPr="008D530F" w:rsidRDefault="00DB291A" w:rsidP="008D530F">
            <w:pPr>
              <w:pStyle w:val="Tabela1"/>
              <w:numPr>
                <w:ilvl w:val="0"/>
                <w:numId w:val="87"/>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stosowane antybiotyki przez pacjenta,</w:t>
            </w:r>
          </w:p>
        </w:tc>
      </w:tr>
      <w:tr w:rsidR="00DB291A" w:rsidRPr="008D530F" w14:paraId="2E68034F" w14:textId="77777777" w:rsidTr="00A37DD6">
        <w:tc>
          <w:tcPr>
            <w:tcW w:w="709" w:type="dxa"/>
            <w:tcBorders>
              <w:top w:val="single" w:sz="4" w:space="0" w:color="000000"/>
              <w:left w:val="single" w:sz="4" w:space="0" w:color="000000"/>
              <w:bottom w:val="single" w:sz="4" w:space="0" w:color="000000"/>
            </w:tcBorders>
          </w:tcPr>
          <w:p w14:paraId="0EA6A363"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29D6BEF2" w14:textId="77777777" w:rsidR="00DB291A" w:rsidRPr="008D530F" w:rsidRDefault="00DB291A" w:rsidP="008D530F">
            <w:pPr>
              <w:pStyle w:val="Tabela1"/>
              <w:numPr>
                <w:ilvl w:val="0"/>
                <w:numId w:val="87"/>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stan chorego,</w:t>
            </w:r>
          </w:p>
        </w:tc>
      </w:tr>
      <w:tr w:rsidR="00DB291A" w:rsidRPr="008D530F" w14:paraId="0A240E93" w14:textId="77777777" w:rsidTr="00A37DD6">
        <w:tc>
          <w:tcPr>
            <w:tcW w:w="709" w:type="dxa"/>
            <w:tcBorders>
              <w:top w:val="single" w:sz="4" w:space="0" w:color="000000"/>
              <w:left w:val="single" w:sz="4" w:space="0" w:color="000000"/>
              <w:bottom w:val="single" w:sz="4" w:space="0" w:color="000000"/>
            </w:tcBorders>
          </w:tcPr>
          <w:p w14:paraId="6753CCC8"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14E401C1" w14:textId="77777777" w:rsidR="00DB291A" w:rsidRPr="008D530F" w:rsidRDefault="00DB291A" w:rsidP="008D530F">
            <w:pPr>
              <w:pStyle w:val="Tabela1"/>
              <w:numPr>
                <w:ilvl w:val="0"/>
                <w:numId w:val="87"/>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miejsce przesłania wyniku (osoba uprawniona do odbioru),</w:t>
            </w:r>
          </w:p>
        </w:tc>
      </w:tr>
      <w:tr w:rsidR="00DB291A" w:rsidRPr="008D530F" w14:paraId="02375338" w14:textId="77777777" w:rsidTr="00A37DD6">
        <w:tc>
          <w:tcPr>
            <w:tcW w:w="709" w:type="dxa"/>
            <w:tcBorders>
              <w:top w:val="single" w:sz="4" w:space="0" w:color="000000"/>
              <w:left w:val="single" w:sz="4" w:space="0" w:color="000000"/>
              <w:bottom w:val="single" w:sz="4" w:space="0" w:color="000000"/>
            </w:tcBorders>
          </w:tcPr>
          <w:p w14:paraId="244FDF7E"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273DA032" w14:textId="77777777" w:rsidR="00DB291A" w:rsidRPr="008D530F" w:rsidRDefault="00DB291A" w:rsidP="008D530F">
            <w:pPr>
              <w:pStyle w:val="Tabela1"/>
              <w:numPr>
                <w:ilvl w:val="0"/>
                <w:numId w:val="87"/>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opis procedury pobrania materiału.</w:t>
            </w:r>
          </w:p>
        </w:tc>
      </w:tr>
      <w:tr w:rsidR="00DB291A" w:rsidRPr="008D530F" w14:paraId="58789F10" w14:textId="77777777" w:rsidTr="00A37DD6">
        <w:tc>
          <w:tcPr>
            <w:tcW w:w="709" w:type="dxa"/>
            <w:tcBorders>
              <w:top w:val="single" w:sz="4" w:space="0" w:color="000000"/>
              <w:left w:val="single" w:sz="4" w:space="0" w:color="000000"/>
              <w:bottom w:val="single" w:sz="4" w:space="0" w:color="000000"/>
            </w:tcBorders>
          </w:tcPr>
          <w:p w14:paraId="1F802F89"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13AC6A59"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ewidencjonowanie informacji dotyczących rozpoznania.</w:t>
            </w:r>
          </w:p>
        </w:tc>
      </w:tr>
      <w:tr w:rsidR="00DB291A" w:rsidRPr="008D530F" w14:paraId="7CFB32C0" w14:textId="77777777" w:rsidTr="00A37DD6">
        <w:tc>
          <w:tcPr>
            <w:tcW w:w="709" w:type="dxa"/>
            <w:tcBorders>
              <w:top w:val="single" w:sz="4" w:space="0" w:color="000000"/>
              <w:left w:val="single" w:sz="4" w:space="0" w:color="000000"/>
              <w:bottom w:val="single" w:sz="4" w:space="0" w:color="000000"/>
            </w:tcBorders>
          </w:tcPr>
          <w:p w14:paraId="267B14A3"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5AD3734D"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ewidencjonowanie dodatkowych informacji (które personel uzna za potrzebne).</w:t>
            </w:r>
          </w:p>
        </w:tc>
      </w:tr>
      <w:tr w:rsidR="00DB291A" w:rsidRPr="008D530F" w14:paraId="6790C727" w14:textId="77777777" w:rsidTr="00A37DD6">
        <w:tc>
          <w:tcPr>
            <w:tcW w:w="709" w:type="dxa"/>
            <w:tcBorders>
              <w:top w:val="single" w:sz="4" w:space="0" w:color="000000"/>
              <w:left w:val="single" w:sz="4" w:space="0" w:color="000000"/>
              <w:bottom w:val="single" w:sz="4" w:space="0" w:color="000000"/>
            </w:tcBorders>
            <w:shd w:val="clear" w:color="auto" w:fill="FFFFFF"/>
          </w:tcPr>
          <w:p w14:paraId="4BD6F187"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shd w:val="clear" w:color="auto" w:fill="FFFFFF"/>
          </w:tcPr>
          <w:p w14:paraId="0FFC929A"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tworzenia nowego skierowania z innym materiałem na bazie już istniejącego.</w:t>
            </w:r>
          </w:p>
        </w:tc>
      </w:tr>
      <w:tr w:rsidR="00DB291A" w:rsidRPr="008D530F" w14:paraId="67CAC6EE" w14:textId="77777777" w:rsidTr="00A37DD6">
        <w:tc>
          <w:tcPr>
            <w:tcW w:w="709" w:type="dxa"/>
            <w:tcBorders>
              <w:top w:val="single" w:sz="4" w:space="0" w:color="000000"/>
              <w:left w:val="single" w:sz="4" w:space="0" w:color="000000"/>
              <w:bottom w:val="single" w:sz="4" w:space="0" w:color="000000"/>
            </w:tcBorders>
          </w:tcPr>
          <w:p w14:paraId="38351FA0"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690B0BA6"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wydruk etykiety pozwalającej na oznaczenie materiału.</w:t>
            </w:r>
          </w:p>
        </w:tc>
      </w:tr>
      <w:tr w:rsidR="00DB291A" w:rsidRPr="008D530F" w14:paraId="722066A1" w14:textId="77777777" w:rsidTr="00A37DD6">
        <w:tc>
          <w:tcPr>
            <w:tcW w:w="709" w:type="dxa"/>
            <w:tcBorders>
              <w:top w:val="single" w:sz="4" w:space="0" w:color="000000"/>
              <w:left w:val="single" w:sz="4" w:space="0" w:color="000000"/>
              <w:bottom w:val="single" w:sz="4" w:space="0" w:color="000000"/>
            </w:tcBorders>
          </w:tcPr>
          <w:p w14:paraId="693E7A51"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1CE757CF"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podgląd wyniku badania.</w:t>
            </w:r>
          </w:p>
        </w:tc>
      </w:tr>
      <w:tr w:rsidR="00DB291A" w:rsidRPr="008D530F" w14:paraId="28332927" w14:textId="77777777" w:rsidTr="00A37DD6">
        <w:tc>
          <w:tcPr>
            <w:tcW w:w="709" w:type="dxa"/>
            <w:tcBorders>
              <w:top w:val="single" w:sz="4" w:space="0" w:color="000000"/>
              <w:left w:val="single" w:sz="4" w:space="0" w:color="000000"/>
              <w:bottom w:val="single" w:sz="4" w:space="0" w:color="000000"/>
            </w:tcBorders>
          </w:tcPr>
          <w:p w14:paraId="600E24CC"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19A69F1F"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wydruk skierowania.</w:t>
            </w:r>
          </w:p>
        </w:tc>
      </w:tr>
      <w:tr w:rsidR="00DB291A" w:rsidRPr="008D530F" w14:paraId="13FB8297" w14:textId="77777777" w:rsidTr="00A37DD6">
        <w:tc>
          <w:tcPr>
            <w:tcW w:w="709" w:type="dxa"/>
            <w:tcBorders>
              <w:top w:val="single" w:sz="4" w:space="0" w:color="000000"/>
              <w:left w:val="single" w:sz="4" w:space="0" w:color="000000"/>
              <w:bottom w:val="single" w:sz="4" w:space="0" w:color="000000"/>
            </w:tcBorders>
          </w:tcPr>
          <w:p w14:paraId="4DBE7C2F"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1FAEE7B3"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automatyczną numerację skierowań.</w:t>
            </w:r>
          </w:p>
        </w:tc>
      </w:tr>
      <w:tr w:rsidR="00DB291A" w:rsidRPr="008D530F" w14:paraId="340DA95A" w14:textId="77777777" w:rsidTr="00A37DD6">
        <w:tc>
          <w:tcPr>
            <w:tcW w:w="709" w:type="dxa"/>
            <w:tcBorders>
              <w:top w:val="single" w:sz="4" w:space="0" w:color="000000"/>
              <w:left w:val="single" w:sz="4" w:space="0" w:color="000000"/>
              <w:bottom w:val="single" w:sz="4" w:space="0" w:color="000000"/>
            </w:tcBorders>
          </w:tcPr>
          <w:p w14:paraId="32CD960D"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1402373C"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skierowanie na badania w trybie zwykłym oraz w trybie cito.</w:t>
            </w:r>
          </w:p>
        </w:tc>
      </w:tr>
      <w:tr w:rsidR="00DB291A" w:rsidRPr="008D530F" w14:paraId="4E1A110F" w14:textId="77777777" w:rsidTr="00A37DD6">
        <w:tc>
          <w:tcPr>
            <w:tcW w:w="709" w:type="dxa"/>
            <w:tcBorders>
              <w:top w:val="single" w:sz="4" w:space="0" w:color="000000"/>
              <w:left w:val="single" w:sz="4" w:space="0" w:color="000000"/>
              <w:bottom w:val="single" w:sz="4" w:space="0" w:color="000000"/>
            </w:tcBorders>
          </w:tcPr>
          <w:p w14:paraId="0B26B026"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66405C19" w14:textId="77777777" w:rsidR="00DB291A" w:rsidRPr="008D530F" w:rsidRDefault="00DB291A" w:rsidP="008D530F">
            <w:pPr>
              <w:pStyle w:val="Tabela1"/>
              <w:spacing w:before="0" w:after="0"/>
              <w:ind w:left="0" w:right="50"/>
              <w:jc w:val="both"/>
              <w:rPr>
                <w:rFonts w:asciiTheme="minorHAnsi" w:hAnsiTheme="minorHAnsi" w:cstheme="minorHAnsi"/>
                <w:szCs w:val="22"/>
                <w:lang w:eastAsia="en-US"/>
              </w:rPr>
            </w:pPr>
            <w:r w:rsidRPr="008D530F">
              <w:rPr>
                <w:rFonts w:asciiTheme="minorHAnsi" w:hAnsiTheme="minorHAnsi" w:cstheme="minorHAnsi"/>
                <w:szCs w:val="22"/>
                <w:lang w:eastAsia="en-US"/>
              </w:rPr>
              <w:t xml:space="preserve">  Moduł umożliwia prezentowanie wszystkich skierowań pacjenta.</w:t>
            </w:r>
          </w:p>
        </w:tc>
      </w:tr>
      <w:tr w:rsidR="00DB291A" w:rsidRPr="008D530F" w14:paraId="6556750E" w14:textId="77777777" w:rsidTr="00A37DD6">
        <w:tc>
          <w:tcPr>
            <w:tcW w:w="709" w:type="dxa"/>
            <w:tcBorders>
              <w:top w:val="single" w:sz="4" w:space="0" w:color="000000"/>
              <w:left w:val="single" w:sz="4" w:space="0" w:color="000000"/>
              <w:bottom w:val="single" w:sz="4" w:space="0" w:color="000000"/>
            </w:tcBorders>
          </w:tcPr>
          <w:p w14:paraId="590D4E74"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6E87A875"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prezentowanie skierowań z ostatniego pobytu/wizyty pacjenta.</w:t>
            </w:r>
          </w:p>
        </w:tc>
      </w:tr>
      <w:tr w:rsidR="00DB291A" w:rsidRPr="008D530F" w14:paraId="4EA7B018" w14:textId="77777777" w:rsidTr="00A37DD6">
        <w:tc>
          <w:tcPr>
            <w:tcW w:w="709" w:type="dxa"/>
            <w:tcBorders>
              <w:top w:val="single" w:sz="4" w:space="0" w:color="000000"/>
              <w:left w:val="single" w:sz="4" w:space="0" w:color="000000"/>
              <w:bottom w:val="single" w:sz="4" w:space="0" w:color="000000"/>
            </w:tcBorders>
          </w:tcPr>
          <w:p w14:paraId="40D5914C"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5C33EA13"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wydruk wyników wszystkich skierowań ostatecznie zakończonych w wybranym dniu.</w:t>
            </w:r>
          </w:p>
        </w:tc>
      </w:tr>
      <w:tr w:rsidR="00DB291A" w:rsidRPr="008D530F" w14:paraId="78C6C6BD" w14:textId="77777777" w:rsidTr="00A37DD6">
        <w:tc>
          <w:tcPr>
            <w:tcW w:w="709" w:type="dxa"/>
            <w:tcBorders>
              <w:top w:val="single" w:sz="4" w:space="0" w:color="000000"/>
              <w:left w:val="single" w:sz="4" w:space="0" w:color="000000"/>
              <w:bottom w:val="single" w:sz="4" w:space="0" w:color="000000"/>
            </w:tcBorders>
          </w:tcPr>
          <w:p w14:paraId="121B76B7"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42A616D5"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wydruk szczegółowych informacji dotyczące danego skierowania. Wydruk obejmuje wynik z antybiogramem, drzewo czynności oraz koszty wykonania badania.</w:t>
            </w:r>
          </w:p>
        </w:tc>
      </w:tr>
      <w:tr w:rsidR="00DB291A" w:rsidRPr="008D530F" w14:paraId="65B99CC7" w14:textId="77777777" w:rsidTr="00A37DD6">
        <w:tc>
          <w:tcPr>
            <w:tcW w:w="9243" w:type="dxa"/>
            <w:gridSpan w:val="2"/>
            <w:tcBorders>
              <w:top w:val="single" w:sz="4" w:space="0" w:color="000000"/>
              <w:left w:val="single" w:sz="4" w:space="0" w:color="000000"/>
              <w:bottom w:val="single" w:sz="4" w:space="0" w:color="000000"/>
              <w:right w:val="single" w:sz="4" w:space="0" w:color="000000"/>
            </w:tcBorders>
          </w:tcPr>
          <w:p w14:paraId="7CC326EF" w14:textId="77777777" w:rsidR="00DB291A" w:rsidRPr="008D530F" w:rsidRDefault="00DB291A" w:rsidP="008D530F">
            <w:pPr>
              <w:pStyle w:val="Tabela1"/>
              <w:spacing w:before="0" w:after="0"/>
              <w:ind w:right="50"/>
              <w:jc w:val="both"/>
              <w:rPr>
                <w:rFonts w:asciiTheme="minorHAnsi" w:hAnsiTheme="minorHAnsi" w:cstheme="minorHAnsi"/>
                <w:b/>
                <w:szCs w:val="22"/>
                <w:lang w:eastAsia="en-US"/>
              </w:rPr>
            </w:pPr>
            <w:r w:rsidRPr="008D530F">
              <w:rPr>
                <w:rFonts w:asciiTheme="minorHAnsi" w:hAnsiTheme="minorHAnsi" w:cstheme="minorHAnsi"/>
                <w:b/>
                <w:szCs w:val="22"/>
                <w:lang w:eastAsia="en-US"/>
              </w:rPr>
              <w:t>ZLECENIA – BANK KRWI</w:t>
            </w:r>
          </w:p>
        </w:tc>
      </w:tr>
      <w:tr w:rsidR="00DB291A" w:rsidRPr="008D530F" w14:paraId="4924D28B" w14:textId="77777777" w:rsidTr="00A37DD6">
        <w:tc>
          <w:tcPr>
            <w:tcW w:w="709" w:type="dxa"/>
            <w:tcBorders>
              <w:top w:val="single" w:sz="4" w:space="0" w:color="000000"/>
              <w:left w:val="single" w:sz="4" w:space="0" w:color="000000"/>
              <w:bottom w:val="single" w:sz="4" w:space="0" w:color="000000"/>
            </w:tcBorders>
          </w:tcPr>
          <w:p w14:paraId="1CC0652C"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1BF60B86"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pozwala na zlecanie zapotrzebowań do banku krwi na krew i preparaty krwiopochodne, zlecenie przejmuje elektronicznie moduł Bank Krwi.</w:t>
            </w:r>
          </w:p>
        </w:tc>
      </w:tr>
      <w:tr w:rsidR="00DB291A" w:rsidRPr="008D530F" w14:paraId="7AC3FE33" w14:textId="77777777" w:rsidTr="00A37DD6">
        <w:tc>
          <w:tcPr>
            <w:tcW w:w="709" w:type="dxa"/>
            <w:tcBorders>
              <w:top w:val="single" w:sz="4" w:space="0" w:color="000000"/>
              <w:left w:val="single" w:sz="4" w:space="0" w:color="000000"/>
              <w:bottom w:val="single" w:sz="4" w:space="0" w:color="000000"/>
            </w:tcBorders>
          </w:tcPr>
          <w:p w14:paraId="24AE078C"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436452A9"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podglądu wszystkich zaewidencjonowanych dla pacjenta zapotrzebowani na preparaty krwiopochodne.</w:t>
            </w:r>
          </w:p>
        </w:tc>
      </w:tr>
      <w:tr w:rsidR="00DB291A" w:rsidRPr="008D530F" w14:paraId="1E57F281" w14:textId="77777777" w:rsidTr="00A37DD6">
        <w:tc>
          <w:tcPr>
            <w:tcW w:w="709" w:type="dxa"/>
            <w:tcBorders>
              <w:top w:val="single" w:sz="4" w:space="0" w:color="000000"/>
              <w:left w:val="single" w:sz="4" w:space="0" w:color="000000"/>
              <w:bottom w:val="single" w:sz="4" w:space="0" w:color="000000"/>
            </w:tcBorders>
          </w:tcPr>
          <w:p w14:paraId="4BFBDE71"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18916EE4"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podgląd szczegółowych informacji zebranych podczas wywiadu.</w:t>
            </w:r>
          </w:p>
        </w:tc>
      </w:tr>
      <w:tr w:rsidR="00DB291A" w:rsidRPr="008D530F" w14:paraId="612D92D6" w14:textId="77777777" w:rsidTr="00A37DD6">
        <w:tc>
          <w:tcPr>
            <w:tcW w:w="709" w:type="dxa"/>
            <w:tcBorders>
              <w:top w:val="single" w:sz="4" w:space="0" w:color="000000"/>
              <w:left w:val="single" w:sz="4" w:space="0" w:color="000000"/>
              <w:bottom w:val="single" w:sz="4" w:space="0" w:color="000000"/>
              <w:tr2bl w:val="single" w:sz="4" w:space="0" w:color="000000"/>
            </w:tcBorders>
          </w:tcPr>
          <w:p w14:paraId="2EFEF1E4" w14:textId="77777777" w:rsidR="00DB291A" w:rsidRPr="008D530F" w:rsidRDefault="00DB291A" w:rsidP="008D530F">
            <w:pPr>
              <w:pStyle w:val="Numerowanie"/>
              <w:snapToGrid w:val="0"/>
              <w:ind w:left="360" w:hanging="36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0592860F"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ewidencję danych dotyczących preparatu krwiopochodnego:</w:t>
            </w:r>
          </w:p>
        </w:tc>
      </w:tr>
      <w:tr w:rsidR="00DB291A" w:rsidRPr="008D530F" w14:paraId="3516A21C" w14:textId="77777777" w:rsidTr="00A37DD6">
        <w:tc>
          <w:tcPr>
            <w:tcW w:w="709" w:type="dxa"/>
            <w:tcBorders>
              <w:top w:val="single" w:sz="4" w:space="0" w:color="000000"/>
              <w:left w:val="single" w:sz="4" w:space="0" w:color="000000"/>
              <w:bottom w:val="single" w:sz="4" w:space="0" w:color="000000"/>
            </w:tcBorders>
          </w:tcPr>
          <w:p w14:paraId="2C670E16"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08941C84" w14:textId="77777777" w:rsidR="00DB291A" w:rsidRPr="008D530F" w:rsidRDefault="00DB291A" w:rsidP="008D530F">
            <w:pPr>
              <w:pStyle w:val="Tabela1"/>
              <w:numPr>
                <w:ilvl w:val="0"/>
                <w:numId w:val="88"/>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nazwa preparatu,</w:t>
            </w:r>
          </w:p>
        </w:tc>
      </w:tr>
      <w:tr w:rsidR="00DB291A" w:rsidRPr="008D530F" w14:paraId="4FEC325A" w14:textId="77777777" w:rsidTr="00A37DD6">
        <w:tc>
          <w:tcPr>
            <w:tcW w:w="709" w:type="dxa"/>
            <w:tcBorders>
              <w:top w:val="single" w:sz="4" w:space="0" w:color="000000"/>
              <w:left w:val="single" w:sz="4" w:space="0" w:color="000000"/>
              <w:bottom w:val="single" w:sz="4" w:space="0" w:color="000000"/>
            </w:tcBorders>
          </w:tcPr>
          <w:p w14:paraId="4055E1D1"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39C4DA01" w14:textId="77777777" w:rsidR="00DB291A" w:rsidRPr="008D530F" w:rsidRDefault="00DB291A" w:rsidP="008D530F">
            <w:pPr>
              <w:pStyle w:val="Tabela1"/>
              <w:numPr>
                <w:ilvl w:val="0"/>
                <w:numId w:val="88"/>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czynnik RhD,</w:t>
            </w:r>
          </w:p>
        </w:tc>
      </w:tr>
      <w:tr w:rsidR="00DB291A" w:rsidRPr="008D530F" w14:paraId="44777705" w14:textId="77777777" w:rsidTr="00A37DD6">
        <w:tc>
          <w:tcPr>
            <w:tcW w:w="709" w:type="dxa"/>
            <w:tcBorders>
              <w:top w:val="single" w:sz="4" w:space="0" w:color="000000"/>
              <w:left w:val="single" w:sz="4" w:space="0" w:color="000000"/>
              <w:bottom w:val="single" w:sz="4" w:space="0" w:color="000000"/>
            </w:tcBorders>
          </w:tcPr>
          <w:p w14:paraId="3354864E"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4CB12F7C" w14:textId="77777777" w:rsidR="00DB291A" w:rsidRPr="008D530F" w:rsidRDefault="00DB291A" w:rsidP="008D530F">
            <w:pPr>
              <w:pStyle w:val="Tabela1"/>
              <w:numPr>
                <w:ilvl w:val="0"/>
                <w:numId w:val="88"/>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usługi wymagane przy podaniu preparatu,</w:t>
            </w:r>
          </w:p>
        </w:tc>
      </w:tr>
      <w:tr w:rsidR="00DB291A" w:rsidRPr="008D530F" w14:paraId="5DDBAFA2" w14:textId="77777777" w:rsidTr="00A37DD6">
        <w:tc>
          <w:tcPr>
            <w:tcW w:w="709" w:type="dxa"/>
            <w:tcBorders>
              <w:top w:val="single" w:sz="4" w:space="0" w:color="000000"/>
              <w:left w:val="single" w:sz="4" w:space="0" w:color="000000"/>
              <w:bottom w:val="single" w:sz="4" w:space="0" w:color="000000"/>
            </w:tcBorders>
          </w:tcPr>
          <w:p w14:paraId="361DE5E4"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340924F6" w14:textId="77777777" w:rsidR="00DB291A" w:rsidRPr="008D530F" w:rsidRDefault="00DB291A" w:rsidP="008D530F">
            <w:pPr>
              <w:pStyle w:val="Tabela1"/>
              <w:numPr>
                <w:ilvl w:val="0"/>
                <w:numId w:val="88"/>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ilość i jednostka miary,</w:t>
            </w:r>
          </w:p>
        </w:tc>
      </w:tr>
      <w:tr w:rsidR="00DB291A" w:rsidRPr="008D530F" w14:paraId="1D355105" w14:textId="77777777" w:rsidTr="00A37DD6">
        <w:tc>
          <w:tcPr>
            <w:tcW w:w="709" w:type="dxa"/>
            <w:tcBorders>
              <w:top w:val="single" w:sz="4" w:space="0" w:color="000000"/>
              <w:left w:val="single" w:sz="4" w:space="0" w:color="000000"/>
              <w:bottom w:val="single" w:sz="4" w:space="0" w:color="000000"/>
            </w:tcBorders>
          </w:tcPr>
          <w:p w14:paraId="4FEDB184"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6CC002B8" w14:textId="77777777" w:rsidR="00DB291A" w:rsidRPr="008D530F" w:rsidRDefault="00DB291A" w:rsidP="008D530F">
            <w:pPr>
              <w:pStyle w:val="Tabela1"/>
              <w:numPr>
                <w:ilvl w:val="0"/>
                <w:numId w:val="88"/>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lekarz zlecający podanie preparatu,</w:t>
            </w:r>
          </w:p>
        </w:tc>
      </w:tr>
      <w:tr w:rsidR="00DB291A" w:rsidRPr="008D530F" w14:paraId="4C19B795" w14:textId="77777777" w:rsidTr="00A37DD6">
        <w:tc>
          <w:tcPr>
            <w:tcW w:w="709" w:type="dxa"/>
            <w:tcBorders>
              <w:top w:val="single" w:sz="4" w:space="0" w:color="000000"/>
              <w:left w:val="single" w:sz="4" w:space="0" w:color="000000"/>
              <w:bottom w:val="single" w:sz="4" w:space="0" w:color="000000"/>
            </w:tcBorders>
          </w:tcPr>
          <w:p w14:paraId="2171F02E"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2B17D381" w14:textId="77777777" w:rsidR="00DB291A" w:rsidRPr="008D530F" w:rsidRDefault="00DB291A" w:rsidP="008D530F">
            <w:pPr>
              <w:pStyle w:val="Tabela1"/>
              <w:numPr>
                <w:ilvl w:val="0"/>
                <w:numId w:val="88"/>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wskazanie do transfuzji.</w:t>
            </w:r>
          </w:p>
        </w:tc>
      </w:tr>
      <w:tr w:rsidR="00DB291A" w:rsidRPr="008D530F" w14:paraId="6729169A" w14:textId="77777777" w:rsidTr="00A37DD6">
        <w:tc>
          <w:tcPr>
            <w:tcW w:w="709" w:type="dxa"/>
            <w:tcBorders>
              <w:top w:val="single" w:sz="4" w:space="0" w:color="000000"/>
              <w:left w:val="single" w:sz="4" w:space="0" w:color="000000"/>
              <w:bottom w:val="single" w:sz="4" w:space="0" w:color="000000"/>
            </w:tcBorders>
          </w:tcPr>
          <w:p w14:paraId="11A4A00E"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739CF327"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zlecenie w trybie zwykłym oraz w trybie cito.</w:t>
            </w:r>
          </w:p>
        </w:tc>
      </w:tr>
      <w:tr w:rsidR="00DB291A" w:rsidRPr="008D530F" w14:paraId="24763C84" w14:textId="77777777" w:rsidTr="00A37DD6">
        <w:tc>
          <w:tcPr>
            <w:tcW w:w="709" w:type="dxa"/>
            <w:tcBorders>
              <w:top w:val="single" w:sz="4" w:space="0" w:color="000000"/>
              <w:left w:val="single" w:sz="4" w:space="0" w:color="000000"/>
              <w:bottom w:val="single" w:sz="4" w:space="0" w:color="000000"/>
            </w:tcBorders>
          </w:tcPr>
          <w:p w14:paraId="2E550077"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0DFFAC00"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wydruk zlecenia.</w:t>
            </w:r>
          </w:p>
        </w:tc>
      </w:tr>
      <w:tr w:rsidR="00DB291A" w:rsidRPr="008D530F" w14:paraId="78FFFC43" w14:textId="77777777" w:rsidTr="00A37DD6">
        <w:tc>
          <w:tcPr>
            <w:tcW w:w="709" w:type="dxa"/>
            <w:tcBorders>
              <w:top w:val="single" w:sz="4" w:space="0" w:color="000000"/>
              <w:left w:val="single" w:sz="4" w:space="0" w:color="000000"/>
              <w:bottom w:val="single" w:sz="4" w:space="0" w:color="000000"/>
            </w:tcBorders>
          </w:tcPr>
          <w:p w14:paraId="66FC567D"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798EDEA3"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wydruk skierowania na konsultację do RCKiK.</w:t>
            </w:r>
          </w:p>
        </w:tc>
      </w:tr>
      <w:tr w:rsidR="00DB291A" w:rsidRPr="008D530F" w14:paraId="28FD19B0" w14:textId="77777777" w:rsidTr="00A37DD6">
        <w:tc>
          <w:tcPr>
            <w:tcW w:w="709" w:type="dxa"/>
            <w:tcBorders>
              <w:top w:val="single" w:sz="4" w:space="0" w:color="000000"/>
              <w:left w:val="single" w:sz="4" w:space="0" w:color="000000"/>
              <w:bottom w:val="single" w:sz="4" w:space="0" w:color="000000"/>
            </w:tcBorders>
          </w:tcPr>
          <w:p w14:paraId="0F7D89A8"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5E16BA7C"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zaewidencjonowanie informacji o typie biorcy.</w:t>
            </w:r>
          </w:p>
        </w:tc>
      </w:tr>
      <w:tr w:rsidR="00DB291A" w:rsidRPr="008D530F" w14:paraId="6E944B26" w14:textId="77777777" w:rsidTr="00A37DD6">
        <w:tc>
          <w:tcPr>
            <w:tcW w:w="709" w:type="dxa"/>
            <w:tcBorders>
              <w:top w:val="single" w:sz="4" w:space="0" w:color="000000"/>
              <w:left w:val="single" w:sz="4" w:space="0" w:color="000000"/>
              <w:bottom w:val="single" w:sz="4" w:space="0" w:color="000000"/>
            </w:tcBorders>
          </w:tcPr>
          <w:p w14:paraId="10CF4B55"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7B89BFE9"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zaewidencjonowanie informacji o dacie ostatniego przetaczania krwi.</w:t>
            </w:r>
          </w:p>
        </w:tc>
      </w:tr>
      <w:tr w:rsidR="00DB291A" w:rsidRPr="008D530F" w14:paraId="294D4B4D" w14:textId="77777777" w:rsidTr="00A37DD6">
        <w:tc>
          <w:tcPr>
            <w:tcW w:w="709" w:type="dxa"/>
            <w:tcBorders>
              <w:top w:val="single" w:sz="4" w:space="0" w:color="000000"/>
              <w:left w:val="single" w:sz="4" w:space="0" w:color="000000"/>
              <w:bottom w:val="single" w:sz="4" w:space="0" w:color="000000"/>
            </w:tcBorders>
          </w:tcPr>
          <w:p w14:paraId="4A13D43C"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75C1DD22"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automatyczną numerację zapotrzebowań na preparaty krwiopochodne.</w:t>
            </w:r>
          </w:p>
        </w:tc>
      </w:tr>
      <w:tr w:rsidR="00DB291A" w:rsidRPr="008D530F" w14:paraId="31F4DAEF" w14:textId="77777777" w:rsidTr="00A37DD6">
        <w:tc>
          <w:tcPr>
            <w:tcW w:w="709" w:type="dxa"/>
            <w:tcBorders>
              <w:top w:val="single" w:sz="4" w:space="0" w:color="000000"/>
              <w:left w:val="single" w:sz="4" w:space="0" w:color="000000"/>
              <w:bottom w:val="single" w:sz="4" w:space="0" w:color="000000"/>
            </w:tcBorders>
          </w:tcPr>
          <w:p w14:paraId="154E9CD2"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03E2E196"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wydruk skierowania na próbę zgodności.</w:t>
            </w:r>
          </w:p>
        </w:tc>
      </w:tr>
      <w:tr w:rsidR="00DB291A" w:rsidRPr="008D530F" w14:paraId="3024870E" w14:textId="77777777" w:rsidTr="00A37DD6">
        <w:tc>
          <w:tcPr>
            <w:tcW w:w="709" w:type="dxa"/>
            <w:tcBorders>
              <w:top w:val="single" w:sz="4" w:space="0" w:color="000000"/>
              <w:left w:val="single" w:sz="4" w:space="0" w:color="000000"/>
              <w:bottom w:val="single" w:sz="4" w:space="0" w:color="000000"/>
            </w:tcBorders>
          </w:tcPr>
          <w:p w14:paraId="197FD972"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58C59CFD"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automatyczne wystawienie skierowania do laboratorium.</w:t>
            </w:r>
          </w:p>
        </w:tc>
      </w:tr>
      <w:tr w:rsidR="00DB291A" w:rsidRPr="008D530F" w14:paraId="20BBAE9F" w14:textId="77777777" w:rsidTr="00A37DD6">
        <w:tc>
          <w:tcPr>
            <w:tcW w:w="9243" w:type="dxa"/>
            <w:gridSpan w:val="2"/>
            <w:tcBorders>
              <w:top w:val="single" w:sz="4" w:space="0" w:color="000000"/>
              <w:left w:val="single" w:sz="4" w:space="0" w:color="000000"/>
              <w:bottom w:val="single" w:sz="4" w:space="0" w:color="000000"/>
              <w:right w:val="single" w:sz="4" w:space="0" w:color="000000"/>
            </w:tcBorders>
          </w:tcPr>
          <w:p w14:paraId="045DE235" w14:textId="77777777" w:rsidR="00DB291A" w:rsidRPr="008D530F" w:rsidRDefault="00DB291A" w:rsidP="008D530F">
            <w:pPr>
              <w:pStyle w:val="Tabela1"/>
              <w:spacing w:before="0" w:after="0"/>
              <w:ind w:right="50"/>
              <w:jc w:val="both"/>
              <w:rPr>
                <w:rFonts w:asciiTheme="minorHAnsi" w:hAnsiTheme="minorHAnsi" w:cstheme="minorHAnsi"/>
                <w:b/>
                <w:szCs w:val="22"/>
                <w:lang w:eastAsia="en-US"/>
              </w:rPr>
            </w:pPr>
            <w:r w:rsidRPr="008D530F">
              <w:rPr>
                <w:rFonts w:asciiTheme="minorHAnsi" w:hAnsiTheme="minorHAnsi" w:cstheme="minorHAnsi"/>
                <w:b/>
                <w:szCs w:val="22"/>
                <w:lang w:eastAsia="en-US"/>
              </w:rPr>
              <w:t>ZLECENIA – BLOK OPERACYJNY</w:t>
            </w:r>
          </w:p>
        </w:tc>
      </w:tr>
      <w:tr w:rsidR="00DB291A" w:rsidRPr="008D530F" w14:paraId="59E3B1A8" w14:textId="77777777" w:rsidTr="00A37DD6">
        <w:tc>
          <w:tcPr>
            <w:tcW w:w="709" w:type="dxa"/>
            <w:tcBorders>
              <w:top w:val="single" w:sz="4" w:space="0" w:color="000000"/>
              <w:left w:val="single" w:sz="4" w:space="0" w:color="000000"/>
              <w:bottom w:val="single" w:sz="4" w:space="0" w:color="000000"/>
            </w:tcBorders>
          </w:tcPr>
          <w:p w14:paraId="5B26D969"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7C6F6E34"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pozwala na zlecanie pacjentowi zabiegów operacyjnych na konkretny termin. Zlecenie przejmuje elektronicznie moduł Blok Operacyjny.</w:t>
            </w:r>
          </w:p>
        </w:tc>
      </w:tr>
      <w:tr w:rsidR="00DB291A" w:rsidRPr="008D530F" w14:paraId="1420A131" w14:textId="77777777" w:rsidTr="00A37DD6">
        <w:tc>
          <w:tcPr>
            <w:tcW w:w="709" w:type="dxa"/>
            <w:tcBorders>
              <w:top w:val="single" w:sz="4" w:space="0" w:color="000000"/>
              <w:left w:val="single" w:sz="4" w:space="0" w:color="000000"/>
              <w:bottom w:val="single" w:sz="4" w:space="0" w:color="000000"/>
            </w:tcBorders>
          </w:tcPr>
          <w:p w14:paraId="0F23621C"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5B778B1C"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dodanie nowego podzabiegu (zabiegu wykonywanego jednocześnie z innym zabiegiem).</w:t>
            </w:r>
          </w:p>
        </w:tc>
      </w:tr>
      <w:tr w:rsidR="00DB291A" w:rsidRPr="008D530F" w14:paraId="2F2006AE" w14:textId="77777777" w:rsidTr="00A37DD6">
        <w:tc>
          <w:tcPr>
            <w:tcW w:w="709" w:type="dxa"/>
            <w:tcBorders>
              <w:top w:val="single" w:sz="4" w:space="0" w:color="000000"/>
              <w:left w:val="single" w:sz="4" w:space="0" w:color="000000"/>
              <w:bottom w:val="single" w:sz="4" w:space="0" w:color="000000"/>
            </w:tcBorders>
          </w:tcPr>
          <w:p w14:paraId="42D49D7B"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71AA58DD"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pozwala na przeglądanie kolejki pacjentów oczekujących na operacje.</w:t>
            </w:r>
          </w:p>
        </w:tc>
      </w:tr>
      <w:tr w:rsidR="00DB291A" w:rsidRPr="008D530F" w14:paraId="00803969" w14:textId="77777777" w:rsidTr="00A37DD6">
        <w:tc>
          <w:tcPr>
            <w:tcW w:w="709" w:type="dxa"/>
            <w:tcBorders>
              <w:top w:val="single" w:sz="4" w:space="0" w:color="000000"/>
              <w:left w:val="single" w:sz="4" w:space="0" w:color="000000"/>
              <w:bottom w:val="single" w:sz="4" w:space="0" w:color="000000"/>
            </w:tcBorders>
          </w:tcPr>
          <w:p w14:paraId="7AAD065E"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5ADA3716"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ewidencję danych dotyczących zespołu operacyjnego.</w:t>
            </w:r>
          </w:p>
        </w:tc>
      </w:tr>
      <w:tr w:rsidR="00DB291A" w:rsidRPr="008D530F" w14:paraId="37AA15BC" w14:textId="77777777" w:rsidTr="00A37DD6">
        <w:tc>
          <w:tcPr>
            <w:tcW w:w="709" w:type="dxa"/>
            <w:tcBorders>
              <w:top w:val="single" w:sz="4" w:space="0" w:color="000000"/>
              <w:left w:val="single" w:sz="4" w:space="0" w:color="000000"/>
              <w:bottom w:val="single" w:sz="4" w:space="0" w:color="000000"/>
            </w:tcBorders>
          </w:tcPr>
          <w:p w14:paraId="522732A2"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44CE4140"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ewidencję danych dotyczących znieczulenia.</w:t>
            </w:r>
          </w:p>
        </w:tc>
      </w:tr>
      <w:tr w:rsidR="00DB291A" w:rsidRPr="008D530F" w14:paraId="48DE6EBB" w14:textId="77777777" w:rsidTr="00A37DD6">
        <w:tc>
          <w:tcPr>
            <w:tcW w:w="709" w:type="dxa"/>
            <w:tcBorders>
              <w:top w:val="single" w:sz="4" w:space="0" w:color="000000"/>
              <w:left w:val="single" w:sz="4" w:space="0" w:color="000000"/>
              <w:bottom w:val="single" w:sz="4" w:space="0" w:color="000000"/>
              <w:tr2bl w:val="single" w:sz="4" w:space="0" w:color="000000"/>
            </w:tcBorders>
          </w:tcPr>
          <w:p w14:paraId="13108CD7" w14:textId="77777777" w:rsidR="00DB291A" w:rsidRPr="008D530F" w:rsidRDefault="00DB291A" w:rsidP="008D530F">
            <w:pPr>
              <w:pStyle w:val="Numerowanie"/>
              <w:snapToGrid w:val="0"/>
              <w:ind w:left="360" w:hanging="36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7CF7C8C7"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ewidencję danych dotyczących pacjenta:</w:t>
            </w:r>
          </w:p>
        </w:tc>
      </w:tr>
      <w:tr w:rsidR="00DB291A" w:rsidRPr="008D530F" w14:paraId="53A57C07" w14:textId="77777777" w:rsidTr="00A37DD6">
        <w:tc>
          <w:tcPr>
            <w:tcW w:w="709" w:type="dxa"/>
            <w:tcBorders>
              <w:top w:val="single" w:sz="4" w:space="0" w:color="000000"/>
              <w:left w:val="single" w:sz="4" w:space="0" w:color="000000"/>
              <w:bottom w:val="single" w:sz="4" w:space="0" w:color="000000"/>
            </w:tcBorders>
          </w:tcPr>
          <w:p w14:paraId="184AE044"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0B8A4C80" w14:textId="77777777" w:rsidR="00DB291A" w:rsidRPr="008D530F" w:rsidRDefault="00DB291A" w:rsidP="008D530F">
            <w:pPr>
              <w:pStyle w:val="Tabela1"/>
              <w:numPr>
                <w:ilvl w:val="0"/>
                <w:numId w:val="89"/>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rozpoznanie,</w:t>
            </w:r>
          </w:p>
        </w:tc>
      </w:tr>
      <w:tr w:rsidR="00DB291A" w:rsidRPr="008D530F" w14:paraId="7A21DC35" w14:textId="77777777" w:rsidTr="00A37DD6">
        <w:tc>
          <w:tcPr>
            <w:tcW w:w="709" w:type="dxa"/>
            <w:tcBorders>
              <w:top w:val="single" w:sz="4" w:space="0" w:color="000000"/>
              <w:left w:val="single" w:sz="4" w:space="0" w:color="000000"/>
              <w:bottom w:val="single" w:sz="4" w:space="0" w:color="000000"/>
            </w:tcBorders>
          </w:tcPr>
          <w:p w14:paraId="0E93F4DC"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5D254701" w14:textId="77777777" w:rsidR="00DB291A" w:rsidRPr="008D530F" w:rsidRDefault="00DB291A" w:rsidP="008D530F">
            <w:pPr>
              <w:pStyle w:val="Tabela1"/>
              <w:numPr>
                <w:ilvl w:val="0"/>
                <w:numId w:val="89"/>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grupa krwi,</w:t>
            </w:r>
          </w:p>
        </w:tc>
      </w:tr>
      <w:tr w:rsidR="00DB291A" w:rsidRPr="008D530F" w14:paraId="7820D183" w14:textId="77777777" w:rsidTr="00A37DD6">
        <w:tc>
          <w:tcPr>
            <w:tcW w:w="709" w:type="dxa"/>
            <w:tcBorders>
              <w:top w:val="single" w:sz="4" w:space="0" w:color="000000"/>
              <w:left w:val="single" w:sz="4" w:space="0" w:color="000000"/>
              <w:bottom w:val="single" w:sz="4" w:space="0" w:color="000000"/>
            </w:tcBorders>
          </w:tcPr>
          <w:p w14:paraId="0009DE36"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159E61F6" w14:textId="77777777" w:rsidR="00DB291A" w:rsidRPr="008D530F" w:rsidRDefault="00DB291A" w:rsidP="008D530F">
            <w:pPr>
              <w:pStyle w:val="Tabela1"/>
              <w:numPr>
                <w:ilvl w:val="0"/>
                <w:numId w:val="89"/>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masa ciała,</w:t>
            </w:r>
          </w:p>
        </w:tc>
      </w:tr>
      <w:tr w:rsidR="00DB291A" w:rsidRPr="008D530F" w14:paraId="3BEB451A" w14:textId="77777777" w:rsidTr="00A37DD6">
        <w:tc>
          <w:tcPr>
            <w:tcW w:w="709" w:type="dxa"/>
            <w:tcBorders>
              <w:top w:val="single" w:sz="4" w:space="0" w:color="000000"/>
              <w:left w:val="single" w:sz="4" w:space="0" w:color="000000"/>
              <w:bottom w:val="single" w:sz="4" w:space="0" w:color="000000"/>
            </w:tcBorders>
          </w:tcPr>
          <w:p w14:paraId="1E129076"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493CC8AC" w14:textId="77777777" w:rsidR="00DB291A" w:rsidRPr="008D530F" w:rsidRDefault="00DB291A" w:rsidP="008D530F">
            <w:pPr>
              <w:pStyle w:val="Tabela1"/>
              <w:numPr>
                <w:ilvl w:val="0"/>
                <w:numId w:val="89"/>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wzrost,</w:t>
            </w:r>
          </w:p>
        </w:tc>
      </w:tr>
      <w:tr w:rsidR="00DB291A" w:rsidRPr="008D530F" w14:paraId="44DE0481" w14:textId="77777777" w:rsidTr="00A37DD6">
        <w:tc>
          <w:tcPr>
            <w:tcW w:w="709" w:type="dxa"/>
            <w:tcBorders>
              <w:top w:val="single" w:sz="4" w:space="0" w:color="000000"/>
              <w:left w:val="single" w:sz="4" w:space="0" w:color="000000"/>
              <w:bottom w:val="single" w:sz="4" w:space="0" w:color="000000"/>
            </w:tcBorders>
          </w:tcPr>
          <w:p w14:paraId="4BC6CF63"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250ED3BF" w14:textId="77777777" w:rsidR="00DB291A" w:rsidRPr="008D530F" w:rsidRDefault="00DB291A" w:rsidP="008D530F">
            <w:pPr>
              <w:pStyle w:val="Tabela1"/>
              <w:numPr>
                <w:ilvl w:val="0"/>
                <w:numId w:val="89"/>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powierzchnia ciała.</w:t>
            </w:r>
          </w:p>
        </w:tc>
      </w:tr>
      <w:tr w:rsidR="00DB291A" w:rsidRPr="008D530F" w14:paraId="3B3341B6" w14:textId="77777777" w:rsidTr="00A37DD6">
        <w:tc>
          <w:tcPr>
            <w:tcW w:w="709" w:type="dxa"/>
            <w:tcBorders>
              <w:top w:val="single" w:sz="4" w:space="0" w:color="000000"/>
              <w:left w:val="single" w:sz="4" w:space="0" w:color="000000"/>
              <w:bottom w:val="single" w:sz="4" w:space="0" w:color="000000"/>
            </w:tcBorders>
          </w:tcPr>
          <w:p w14:paraId="145F9299"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3187A0DE"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uzupełnienie opisu przedoperacyjnego.</w:t>
            </w:r>
          </w:p>
        </w:tc>
      </w:tr>
      <w:tr w:rsidR="00DB291A" w:rsidRPr="008D530F" w14:paraId="71D794C2" w14:textId="77777777" w:rsidTr="00A37DD6">
        <w:tc>
          <w:tcPr>
            <w:tcW w:w="709" w:type="dxa"/>
            <w:tcBorders>
              <w:top w:val="single" w:sz="4" w:space="0" w:color="000000"/>
              <w:left w:val="single" w:sz="4" w:space="0" w:color="000000"/>
              <w:bottom w:val="single" w:sz="4" w:space="0" w:color="000000"/>
            </w:tcBorders>
          </w:tcPr>
          <w:p w14:paraId="386CAD86"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3C49AF51"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podgląd wszystkich zabiegów chirurgicznych dla danego pacjenta.</w:t>
            </w:r>
          </w:p>
        </w:tc>
      </w:tr>
      <w:tr w:rsidR="00DB291A" w:rsidRPr="008D530F" w14:paraId="560CB8E9" w14:textId="77777777" w:rsidTr="00A37DD6">
        <w:tc>
          <w:tcPr>
            <w:tcW w:w="709" w:type="dxa"/>
            <w:tcBorders>
              <w:top w:val="single" w:sz="4" w:space="0" w:color="000000"/>
              <w:left w:val="single" w:sz="4" w:space="0" w:color="000000"/>
              <w:bottom w:val="single" w:sz="4" w:space="0" w:color="000000"/>
            </w:tcBorders>
          </w:tcPr>
          <w:p w14:paraId="7672CA9D"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2CD3D7DB"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podgląd zrealizowanych procedur podczas poprzednich zabiegów.</w:t>
            </w:r>
          </w:p>
        </w:tc>
      </w:tr>
      <w:tr w:rsidR="00DB291A" w:rsidRPr="008D530F" w14:paraId="7BD66717" w14:textId="77777777" w:rsidTr="00A37DD6">
        <w:tc>
          <w:tcPr>
            <w:tcW w:w="709" w:type="dxa"/>
            <w:tcBorders>
              <w:top w:val="single" w:sz="4" w:space="0" w:color="000000"/>
              <w:left w:val="single" w:sz="4" w:space="0" w:color="000000"/>
              <w:bottom w:val="single" w:sz="4" w:space="0" w:color="000000"/>
            </w:tcBorders>
          </w:tcPr>
          <w:p w14:paraId="411EA001"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4EED2CA4"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planowanie zabiegu do wykonania w późniejszym terminie.</w:t>
            </w:r>
          </w:p>
        </w:tc>
      </w:tr>
      <w:tr w:rsidR="00DB291A" w:rsidRPr="008D530F" w14:paraId="404F7E5A" w14:textId="77777777" w:rsidTr="00A37DD6">
        <w:tc>
          <w:tcPr>
            <w:tcW w:w="9243" w:type="dxa"/>
            <w:gridSpan w:val="2"/>
            <w:tcBorders>
              <w:top w:val="single" w:sz="4" w:space="0" w:color="000000"/>
              <w:left w:val="single" w:sz="4" w:space="0" w:color="000000"/>
              <w:bottom w:val="single" w:sz="4" w:space="0" w:color="000000"/>
              <w:right w:val="single" w:sz="4" w:space="0" w:color="000000"/>
            </w:tcBorders>
          </w:tcPr>
          <w:p w14:paraId="6B3DE38D" w14:textId="77777777" w:rsidR="00DB291A" w:rsidRPr="008D530F" w:rsidRDefault="00DB291A" w:rsidP="008D530F">
            <w:pPr>
              <w:pStyle w:val="Tabela1"/>
              <w:spacing w:before="0" w:after="0"/>
              <w:ind w:right="50"/>
              <w:jc w:val="both"/>
              <w:rPr>
                <w:rFonts w:asciiTheme="minorHAnsi" w:hAnsiTheme="minorHAnsi" w:cstheme="minorHAnsi"/>
                <w:b/>
                <w:szCs w:val="22"/>
                <w:lang w:eastAsia="en-US"/>
              </w:rPr>
            </w:pPr>
            <w:r w:rsidRPr="008D530F">
              <w:rPr>
                <w:rFonts w:asciiTheme="minorHAnsi" w:hAnsiTheme="minorHAnsi" w:cstheme="minorHAnsi"/>
                <w:b/>
                <w:szCs w:val="22"/>
                <w:lang w:eastAsia="en-US"/>
              </w:rPr>
              <w:t>ZLECENIA - LABORATORIUM</w:t>
            </w:r>
          </w:p>
        </w:tc>
      </w:tr>
      <w:tr w:rsidR="00DB291A" w:rsidRPr="008D530F" w14:paraId="7730C10E" w14:textId="77777777" w:rsidTr="00A37DD6">
        <w:tc>
          <w:tcPr>
            <w:tcW w:w="709" w:type="dxa"/>
            <w:tcBorders>
              <w:top w:val="single" w:sz="4" w:space="0" w:color="000000"/>
              <w:left w:val="single" w:sz="4" w:space="0" w:color="000000"/>
              <w:bottom w:val="single" w:sz="4" w:space="0" w:color="000000"/>
            </w:tcBorders>
          </w:tcPr>
          <w:p w14:paraId="44AF0C5A"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0A79A161"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elektroniczne wystawienie skierowania.</w:t>
            </w:r>
          </w:p>
        </w:tc>
      </w:tr>
      <w:tr w:rsidR="00DB291A" w:rsidRPr="008D530F" w14:paraId="2443880C" w14:textId="77777777" w:rsidTr="00A37DD6">
        <w:tc>
          <w:tcPr>
            <w:tcW w:w="709" w:type="dxa"/>
            <w:tcBorders>
              <w:top w:val="single" w:sz="4" w:space="0" w:color="000000"/>
              <w:left w:val="single" w:sz="4" w:space="0" w:color="000000"/>
              <w:bottom w:val="single" w:sz="4" w:space="0" w:color="000000"/>
            </w:tcBorders>
          </w:tcPr>
          <w:p w14:paraId="246B267B"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3DB001D8"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automatyczne wysyłanie skierowań na badania do Laboratorium po wybraniu odpowiedniego statusu przez użytkownika.</w:t>
            </w:r>
          </w:p>
        </w:tc>
      </w:tr>
      <w:tr w:rsidR="00DB291A" w:rsidRPr="008D530F" w14:paraId="547E6A41" w14:textId="77777777" w:rsidTr="00A37DD6">
        <w:tc>
          <w:tcPr>
            <w:tcW w:w="709" w:type="dxa"/>
            <w:tcBorders>
              <w:top w:val="single" w:sz="4" w:space="0" w:color="000000"/>
              <w:left w:val="single" w:sz="4" w:space="0" w:color="000000"/>
              <w:bottom w:val="single" w:sz="4" w:space="0" w:color="000000"/>
            </w:tcBorders>
          </w:tcPr>
          <w:p w14:paraId="4DC70043"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6661E440"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ewidencję skierowania do laboratorium zewnętrznego.</w:t>
            </w:r>
          </w:p>
        </w:tc>
      </w:tr>
      <w:tr w:rsidR="00DB291A" w:rsidRPr="008D530F" w14:paraId="0C6EF1A0" w14:textId="77777777" w:rsidTr="00A37DD6">
        <w:tc>
          <w:tcPr>
            <w:tcW w:w="709" w:type="dxa"/>
            <w:tcBorders>
              <w:top w:val="single" w:sz="4" w:space="0" w:color="000000"/>
              <w:left w:val="single" w:sz="4" w:space="0" w:color="000000"/>
              <w:bottom w:val="single" w:sz="4" w:space="0" w:color="000000"/>
            </w:tcBorders>
          </w:tcPr>
          <w:p w14:paraId="10BF14E3"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0D90F0B4"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pozwala na ewidencję terminu wykonania badania.</w:t>
            </w:r>
          </w:p>
        </w:tc>
      </w:tr>
      <w:tr w:rsidR="00DB291A" w:rsidRPr="008D530F" w14:paraId="3571C41A" w14:textId="77777777" w:rsidTr="00A37DD6">
        <w:tc>
          <w:tcPr>
            <w:tcW w:w="709" w:type="dxa"/>
            <w:tcBorders>
              <w:top w:val="single" w:sz="4" w:space="0" w:color="000000"/>
              <w:left w:val="single" w:sz="4" w:space="0" w:color="000000"/>
              <w:bottom w:val="single" w:sz="4" w:space="0" w:color="000000"/>
            </w:tcBorders>
          </w:tcPr>
          <w:p w14:paraId="17383E80"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63C270E4"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zlecanie różnych badań na podstawie wcześniej ustalonych wzorców.</w:t>
            </w:r>
          </w:p>
        </w:tc>
      </w:tr>
      <w:tr w:rsidR="00DB291A" w:rsidRPr="008D530F" w14:paraId="4AE4E4B6" w14:textId="77777777" w:rsidTr="00A37DD6">
        <w:tc>
          <w:tcPr>
            <w:tcW w:w="709" w:type="dxa"/>
            <w:tcBorders>
              <w:top w:val="single" w:sz="4" w:space="0" w:color="000000"/>
              <w:left w:val="single" w:sz="4" w:space="0" w:color="000000"/>
              <w:bottom w:val="single" w:sz="4" w:space="0" w:color="000000"/>
            </w:tcBorders>
          </w:tcPr>
          <w:p w14:paraId="687CFB26"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1DBBDB9D"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podgląd badań przyjętych przez laboratorium do wykonania.</w:t>
            </w:r>
          </w:p>
        </w:tc>
      </w:tr>
      <w:tr w:rsidR="00DB291A" w:rsidRPr="008D530F" w14:paraId="72423CC3" w14:textId="77777777" w:rsidTr="00A37DD6">
        <w:tc>
          <w:tcPr>
            <w:tcW w:w="709" w:type="dxa"/>
            <w:tcBorders>
              <w:top w:val="single" w:sz="4" w:space="0" w:color="000000"/>
              <w:left w:val="single" w:sz="4" w:space="0" w:color="000000"/>
              <w:bottom w:val="single" w:sz="4" w:space="0" w:color="000000"/>
            </w:tcBorders>
          </w:tcPr>
          <w:p w14:paraId="4A26E951"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51D1A20A"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podgląd badań wykonanych w laboratorium.</w:t>
            </w:r>
          </w:p>
        </w:tc>
      </w:tr>
      <w:tr w:rsidR="00DB291A" w:rsidRPr="008D530F" w14:paraId="7B665DEB" w14:textId="77777777" w:rsidTr="00A37DD6">
        <w:tc>
          <w:tcPr>
            <w:tcW w:w="709" w:type="dxa"/>
            <w:tcBorders>
              <w:top w:val="single" w:sz="4" w:space="0" w:color="000000"/>
              <w:left w:val="single" w:sz="4" w:space="0" w:color="000000"/>
              <w:bottom w:val="single" w:sz="4" w:space="0" w:color="000000"/>
            </w:tcBorders>
          </w:tcPr>
          <w:p w14:paraId="7221EA97"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1A319679"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podgląd stanu realizacji zlecenia.</w:t>
            </w:r>
          </w:p>
        </w:tc>
      </w:tr>
      <w:tr w:rsidR="00DB291A" w:rsidRPr="008D530F" w14:paraId="769A30E5" w14:textId="77777777" w:rsidTr="00A37DD6">
        <w:tc>
          <w:tcPr>
            <w:tcW w:w="709" w:type="dxa"/>
            <w:tcBorders>
              <w:top w:val="single" w:sz="4" w:space="0" w:color="000000"/>
              <w:left w:val="single" w:sz="4" w:space="0" w:color="000000"/>
              <w:bottom w:val="single" w:sz="4" w:space="0" w:color="000000"/>
            </w:tcBorders>
          </w:tcPr>
          <w:p w14:paraId="212E08E5"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7E17EADE"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skierowanie na badania w trybie zwykłym oraz w trybie cito.</w:t>
            </w:r>
          </w:p>
        </w:tc>
      </w:tr>
      <w:tr w:rsidR="00DB291A" w:rsidRPr="008D530F" w14:paraId="6270D619" w14:textId="77777777" w:rsidTr="00A37DD6">
        <w:tc>
          <w:tcPr>
            <w:tcW w:w="709" w:type="dxa"/>
            <w:tcBorders>
              <w:top w:val="single" w:sz="4" w:space="0" w:color="000000"/>
              <w:left w:val="single" w:sz="4" w:space="0" w:color="000000"/>
              <w:bottom w:val="single" w:sz="4" w:space="0" w:color="000000"/>
            </w:tcBorders>
          </w:tcPr>
          <w:p w14:paraId="1452B0EA"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4359ADE4"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wydruku skierowania.</w:t>
            </w:r>
          </w:p>
        </w:tc>
      </w:tr>
      <w:tr w:rsidR="00DB291A" w:rsidRPr="008D530F" w14:paraId="5A648376" w14:textId="77777777" w:rsidTr="00A37DD6">
        <w:tc>
          <w:tcPr>
            <w:tcW w:w="709" w:type="dxa"/>
            <w:tcBorders>
              <w:top w:val="single" w:sz="4" w:space="0" w:color="000000"/>
              <w:left w:val="single" w:sz="4" w:space="0" w:color="000000"/>
              <w:bottom w:val="single" w:sz="4" w:space="0" w:color="000000"/>
            </w:tcBorders>
          </w:tcPr>
          <w:p w14:paraId="1DD267DB"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2BE7102E"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wydruk wszystkich niezrealizowanych zleceń.</w:t>
            </w:r>
          </w:p>
        </w:tc>
      </w:tr>
      <w:tr w:rsidR="00DB291A" w:rsidRPr="008D530F" w14:paraId="5B9ACE58" w14:textId="77777777" w:rsidTr="00A37DD6">
        <w:tc>
          <w:tcPr>
            <w:tcW w:w="709" w:type="dxa"/>
            <w:tcBorders>
              <w:top w:val="single" w:sz="4" w:space="0" w:color="000000"/>
              <w:left w:val="single" w:sz="4" w:space="0" w:color="000000"/>
              <w:bottom w:val="single" w:sz="4" w:space="0" w:color="000000"/>
            </w:tcBorders>
          </w:tcPr>
          <w:p w14:paraId="5D141C09"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67845AC3"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 xml:space="preserve">  Moduł pozwala na zlecanie wykonania próby zgodności w pracowni serologii.</w:t>
            </w:r>
          </w:p>
        </w:tc>
      </w:tr>
      <w:tr w:rsidR="00DB291A" w:rsidRPr="008D530F" w14:paraId="76B96D27" w14:textId="77777777" w:rsidTr="00A37DD6">
        <w:tc>
          <w:tcPr>
            <w:tcW w:w="709" w:type="dxa"/>
            <w:tcBorders>
              <w:top w:val="single" w:sz="4" w:space="0" w:color="000000"/>
              <w:left w:val="single" w:sz="4" w:space="0" w:color="000000"/>
              <w:bottom w:val="single" w:sz="4" w:space="0" w:color="000000"/>
            </w:tcBorders>
          </w:tcPr>
          <w:p w14:paraId="5CEAE833"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3ADACB63"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wprowadzenie wyników laboratoryjnych pacjenta wykonanych poza szpitalem.</w:t>
            </w:r>
          </w:p>
        </w:tc>
      </w:tr>
      <w:tr w:rsidR="00DB291A" w:rsidRPr="008D530F" w14:paraId="3998712A" w14:textId="77777777" w:rsidTr="00A37DD6">
        <w:tc>
          <w:tcPr>
            <w:tcW w:w="709" w:type="dxa"/>
            <w:tcBorders>
              <w:top w:val="single" w:sz="4" w:space="0" w:color="000000"/>
              <w:left w:val="single" w:sz="4" w:space="0" w:color="000000"/>
              <w:bottom w:val="single" w:sz="4" w:space="0" w:color="000000"/>
            </w:tcBorders>
          </w:tcPr>
          <w:p w14:paraId="429D695A"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2BDF8906"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pogląd wyników badań.</w:t>
            </w:r>
          </w:p>
        </w:tc>
      </w:tr>
      <w:tr w:rsidR="00DB291A" w:rsidRPr="008D530F" w14:paraId="1333B6F8" w14:textId="77777777" w:rsidTr="00A37DD6">
        <w:tc>
          <w:tcPr>
            <w:tcW w:w="709" w:type="dxa"/>
            <w:tcBorders>
              <w:top w:val="single" w:sz="4" w:space="0" w:color="000000"/>
              <w:left w:val="single" w:sz="4" w:space="0" w:color="000000"/>
              <w:bottom w:val="single" w:sz="4" w:space="0" w:color="000000"/>
            </w:tcBorders>
          </w:tcPr>
          <w:p w14:paraId="283A24C3"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59A111C6"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wydruk wyników badań.</w:t>
            </w:r>
          </w:p>
        </w:tc>
      </w:tr>
      <w:tr w:rsidR="00DB291A" w:rsidRPr="008D530F" w14:paraId="66EA2CCD" w14:textId="77777777" w:rsidTr="00A37DD6">
        <w:tc>
          <w:tcPr>
            <w:tcW w:w="709" w:type="dxa"/>
            <w:tcBorders>
              <w:top w:val="single" w:sz="4" w:space="0" w:color="000000"/>
              <w:left w:val="single" w:sz="4" w:space="0" w:color="000000"/>
              <w:bottom w:val="single" w:sz="4" w:space="0" w:color="000000"/>
            </w:tcBorders>
          </w:tcPr>
          <w:p w14:paraId="41FEF9FF"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6DC9846D"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identyfikację materiałów za pomocą kodów kreskowych.</w:t>
            </w:r>
          </w:p>
        </w:tc>
      </w:tr>
      <w:tr w:rsidR="00DB291A" w:rsidRPr="008D530F" w14:paraId="56029622" w14:textId="77777777" w:rsidTr="00A37DD6">
        <w:tc>
          <w:tcPr>
            <w:tcW w:w="709" w:type="dxa"/>
            <w:tcBorders>
              <w:top w:val="single" w:sz="4" w:space="0" w:color="000000"/>
              <w:left w:val="single" w:sz="4" w:space="0" w:color="000000"/>
              <w:bottom w:val="single" w:sz="4" w:space="0" w:color="000000"/>
            </w:tcBorders>
          </w:tcPr>
          <w:p w14:paraId="40C5A132"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78C5C424"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wydruk etykiet na materiały.</w:t>
            </w:r>
          </w:p>
        </w:tc>
      </w:tr>
      <w:tr w:rsidR="00DB291A" w:rsidRPr="008D530F" w14:paraId="2613BB62" w14:textId="77777777" w:rsidTr="00A37DD6">
        <w:tc>
          <w:tcPr>
            <w:tcW w:w="709" w:type="dxa"/>
            <w:tcBorders>
              <w:top w:val="single" w:sz="4" w:space="0" w:color="000000"/>
              <w:left w:val="single" w:sz="4" w:space="0" w:color="000000"/>
              <w:bottom w:val="single" w:sz="4" w:space="0" w:color="000000"/>
            </w:tcBorders>
          </w:tcPr>
          <w:p w14:paraId="3C467656"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76368EDD"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pozwala zaewidencjonować informacje na temat osoby, która pobierała materiał do badań.</w:t>
            </w:r>
          </w:p>
        </w:tc>
      </w:tr>
      <w:tr w:rsidR="00DB291A" w:rsidRPr="008D530F" w14:paraId="364BA696" w14:textId="77777777" w:rsidTr="00A37DD6">
        <w:tc>
          <w:tcPr>
            <w:tcW w:w="709" w:type="dxa"/>
            <w:tcBorders>
              <w:top w:val="single" w:sz="4" w:space="0" w:color="000000"/>
              <w:left w:val="single" w:sz="4" w:space="0" w:color="000000"/>
              <w:bottom w:val="single" w:sz="4" w:space="0" w:color="000000"/>
            </w:tcBorders>
          </w:tcPr>
          <w:p w14:paraId="5E086542"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032179D6"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wprowadzenie informacji na temat stanu zdrowia chorego.</w:t>
            </w:r>
          </w:p>
        </w:tc>
      </w:tr>
      <w:tr w:rsidR="00DB291A" w:rsidRPr="008D530F" w14:paraId="4EA401DE" w14:textId="77777777" w:rsidTr="00A37DD6">
        <w:tc>
          <w:tcPr>
            <w:tcW w:w="709" w:type="dxa"/>
            <w:tcBorders>
              <w:top w:val="single" w:sz="4" w:space="0" w:color="000000"/>
              <w:left w:val="single" w:sz="4" w:space="0" w:color="000000"/>
              <w:bottom w:val="single" w:sz="4" w:space="0" w:color="000000"/>
            </w:tcBorders>
          </w:tcPr>
          <w:p w14:paraId="0F42A9E8"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0B7CD27F"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przekazania informacji do laboratorium o fakcie, że pacjent jest osobą leżącą.</w:t>
            </w:r>
          </w:p>
        </w:tc>
      </w:tr>
      <w:tr w:rsidR="00DB291A" w:rsidRPr="008D530F" w14:paraId="5B435587" w14:textId="77777777" w:rsidTr="00A37DD6">
        <w:tc>
          <w:tcPr>
            <w:tcW w:w="709" w:type="dxa"/>
            <w:tcBorders>
              <w:top w:val="single" w:sz="4" w:space="0" w:color="000000"/>
              <w:left w:val="single" w:sz="4" w:space="0" w:color="000000"/>
              <w:bottom w:val="single" w:sz="4" w:space="0" w:color="000000"/>
            </w:tcBorders>
          </w:tcPr>
          <w:p w14:paraId="04E8702D"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64242F9C"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pozwala na ewidencjonowanie informacji o cenach badań.</w:t>
            </w:r>
          </w:p>
        </w:tc>
      </w:tr>
      <w:tr w:rsidR="00DB291A" w:rsidRPr="008D530F" w14:paraId="29116208" w14:textId="77777777" w:rsidTr="00A37DD6">
        <w:tc>
          <w:tcPr>
            <w:tcW w:w="9243" w:type="dxa"/>
            <w:gridSpan w:val="2"/>
            <w:tcBorders>
              <w:top w:val="single" w:sz="4" w:space="0" w:color="000000"/>
              <w:left w:val="single" w:sz="4" w:space="0" w:color="000000"/>
              <w:bottom w:val="single" w:sz="4" w:space="0" w:color="000000"/>
              <w:right w:val="single" w:sz="4" w:space="0" w:color="000000"/>
            </w:tcBorders>
          </w:tcPr>
          <w:p w14:paraId="4134FE6D" w14:textId="77777777" w:rsidR="00DB291A" w:rsidRPr="008D530F" w:rsidRDefault="00DB291A" w:rsidP="008D530F">
            <w:pPr>
              <w:pStyle w:val="Tabela1"/>
              <w:spacing w:before="0" w:after="0"/>
              <w:ind w:right="50"/>
              <w:jc w:val="both"/>
              <w:rPr>
                <w:rFonts w:asciiTheme="minorHAnsi" w:hAnsiTheme="minorHAnsi" w:cstheme="minorHAnsi"/>
                <w:b/>
                <w:szCs w:val="22"/>
                <w:lang w:eastAsia="en-US"/>
              </w:rPr>
            </w:pPr>
            <w:r w:rsidRPr="008D530F">
              <w:rPr>
                <w:rFonts w:asciiTheme="minorHAnsi" w:hAnsiTheme="minorHAnsi" w:cstheme="minorHAnsi"/>
                <w:b/>
                <w:szCs w:val="22"/>
                <w:lang w:eastAsia="en-US"/>
              </w:rPr>
              <w:t>ZLECENIA – PRACOWNIA DIAGNOSTYCZNA</w:t>
            </w:r>
          </w:p>
        </w:tc>
      </w:tr>
      <w:tr w:rsidR="00DB291A" w:rsidRPr="008D530F" w14:paraId="7C5EE245" w14:textId="77777777" w:rsidTr="00A37DD6">
        <w:tc>
          <w:tcPr>
            <w:tcW w:w="709" w:type="dxa"/>
            <w:tcBorders>
              <w:top w:val="single" w:sz="4" w:space="0" w:color="000000"/>
              <w:left w:val="single" w:sz="4" w:space="0" w:color="000000"/>
              <w:bottom w:val="single" w:sz="4" w:space="0" w:color="000000"/>
              <w:tr2bl w:val="single" w:sz="4" w:space="0" w:color="000000"/>
            </w:tcBorders>
          </w:tcPr>
          <w:p w14:paraId="1AEA9CDB" w14:textId="77777777" w:rsidR="00DB291A" w:rsidRPr="008D530F" w:rsidRDefault="00DB291A" w:rsidP="008D530F">
            <w:pPr>
              <w:pStyle w:val="Numerowanie"/>
              <w:snapToGrid w:val="0"/>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35905021"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pozwala na zlecanie pacjentowi badań do pracowni diagnostycznych, zlecenie przejmuje elektronicznie system RIS:</w:t>
            </w:r>
          </w:p>
        </w:tc>
      </w:tr>
      <w:tr w:rsidR="00DB291A" w:rsidRPr="008D530F" w14:paraId="1B24182E" w14:textId="77777777" w:rsidTr="00A37DD6">
        <w:tc>
          <w:tcPr>
            <w:tcW w:w="709" w:type="dxa"/>
            <w:tcBorders>
              <w:top w:val="single" w:sz="4" w:space="0" w:color="000000"/>
              <w:left w:val="single" w:sz="4" w:space="0" w:color="000000"/>
              <w:bottom w:val="single" w:sz="4" w:space="0" w:color="000000"/>
            </w:tcBorders>
          </w:tcPr>
          <w:p w14:paraId="5F1B5A90"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376E3CED" w14:textId="77777777" w:rsidR="00DB291A" w:rsidRPr="008D530F" w:rsidRDefault="00DB291A" w:rsidP="008D530F">
            <w:pPr>
              <w:pStyle w:val="Tabela1"/>
              <w:numPr>
                <w:ilvl w:val="0"/>
                <w:numId w:val="90"/>
              </w:numPr>
              <w:tabs>
                <w:tab w:val="left" w:pos="417"/>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zlecenie badań do różnych pracowni diagnostycznych,</w:t>
            </w:r>
          </w:p>
        </w:tc>
      </w:tr>
      <w:tr w:rsidR="00DB291A" w:rsidRPr="008D530F" w14:paraId="61CF4D3B" w14:textId="77777777" w:rsidTr="00A37DD6">
        <w:tc>
          <w:tcPr>
            <w:tcW w:w="709" w:type="dxa"/>
            <w:tcBorders>
              <w:top w:val="single" w:sz="4" w:space="0" w:color="000000"/>
              <w:left w:val="single" w:sz="4" w:space="0" w:color="000000"/>
              <w:bottom w:val="single" w:sz="4" w:space="0" w:color="000000"/>
            </w:tcBorders>
          </w:tcPr>
          <w:p w14:paraId="52C06C82"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3B0FA23A" w14:textId="77777777" w:rsidR="00DB291A" w:rsidRPr="008D530F" w:rsidRDefault="00DB291A" w:rsidP="008D530F">
            <w:pPr>
              <w:pStyle w:val="Tabela1"/>
              <w:numPr>
                <w:ilvl w:val="0"/>
                <w:numId w:val="90"/>
              </w:numPr>
              <w:tabs>
                <w:tab w:val="left" w:pos="417"/>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wpisania dodatkowych uwag do zlecenia,</w:t>
            </w:r>
          </w:p>
        </w:tc>
      </w:tr>
      <w:tr w:rsidR="00DB291A" w:rsidRPr="008D530F" w14:paraId="4BE83C14" w14:textId="77777777" w:rsidTr="00A37DD6">
        <w:tc>
          <w:tcPr>
            <w:tcW w:w="709" w:type="dxa"/>
            <w:tcBorders>
              <w:top w:val="single" w:sz="4" w:space="0" w:color="000000"/>
              <w:left w:val="single" w:sz="4" w:space="0" w:color="000000"/>
              <w:bottom w:val="single" w:sz="4" w:space="0" w:color="000000"/>
            </w:tcBorders>
          </w:tcPr>
          <w:p w14:paraId="68D2B92E"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7717175D" w14:textId="77777777" w:rsidR="00DB291A" w:rsidRPr="008D530F" w:rsidRDefault="00DB291A" w:rsidP="008D530F">
            <w:pPr>
              <w:pStyle w:val="Tabela1"/>
              <w:numPr>
                <w:ilvl w:val="0"/>
                <w:numId w:val="90"/>
              </w:numPr>
              <w:tabs>
                <w:tab w:val="left" w:pos="417"/>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wybór lekarza zlecającego,</w:t>
            </w:r>
          </w:p>
        </w:tc>
      </w:tr>
      <w:tr w:rsidR="00DB291A" w:rsidRPr="008D530F" w14:paraId="66810230" w14:textId="77777777" w:rsidTr="00A37DD6">
        <w:tc>
          <w:tcPr>
            <w:tcW w:w="709" w:type="dxa"/>
            <w:tcBorders>
              <w:top w:val="single" w:sz="4" w:space="0" w:color="000000"/>
              <w:left w:val="single" w:sz="4" w:space="0" w:color="000000"/>
              <w:bottom w:val="single" w:sz="4" w:space="0" w:color="000000"/>
            </w:tcBorders>
          </w:tcPr>
          <w:p w14:paraId="27559752"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199AE647" w14:textId="77777777" w:rsidR="00DB291A" w:rsidRPr="008D530F" w:rsidRDefault="00DB291A" w:rsidP="008D530F">
            <w:pPr>
              <w:pStyle w:val="Tabela1"/>
              <w:numPr>
                <w:ilvl w:val="0"/>
                <w:numId w:val="90"/>
              </w:numPr>
              <w:tabs>
                <w:tab w:val="left" w:pos="417"/>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podgląd stanu realizacji zlecenia,</w:t>
            </w:r>
          </w:p>
        </w:tc>
      </w:tr>
      <w:tr w:rsidR="00DB291A" w:rsidRPr="008D530F" w14:paraId="36BF8C4B" w14:textId="77777777" w:rsidTr="00A37DD6">
        <w:tc>
          <w:tcPr>
            <w:tcW w:w="709" w:type="dxa"/>
            <w:tcBorders>
              <w:top w:val="single" w:sz="4" w:space="0" w:color="000000"/>
              <w:left w:val="single" w:sz="4" w:space="0" w:color="000000"/>
              <w:bottom w:val="single" w:sz="4" w:space="0" w:color="000000"/>
            </w:tcBorders>
          </w:tcPr>
          <w:p w14:paraId="7E3DE7D1"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27F32AD9" w14:textId="77777777" w:rsidR="00DB291A" w:rsidRPr="008D530F" w:rsidRDefault="00DB291A" w:rsidP="008D530F">
            <w:pPr>
              <w:pStyle w:val="Tabela1"/>
              <w:numPr>
                <w:ilvl w:val="0"/>
                <w:numId w:val="90"/>
              </w:numPr>
              <w:tabs>
                <w:tab w:val="left" w:pos="417"/>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wydruku skierowania.</w:t>
            </w:r>
          </w:p>
        </w:tc>
      </w:tr>
      <w:tr w:rsidR="00DB291A" w:rsidRPr="008D530F" w14:paraId="1A2087E2" w14:textId="77777777" w:rsidTr="00A37DD6">
        <w:tc>
          <w:tcPr>
            <w:tcW w:w="709" w:type="dxa"/>
            <w:tcBorders>
              <w:top w:val="single" w:sz="4" w:space="0" w:color="000000"/>
              <w:left w:val="single" w:sz="4" w:space="0" w:color="000000"/>
              <w:bottom w:val="single" w:sz="4" w:space="0" w:color="000000"/>
            </w:tcBorders>
          </w:tcPr>
          <w:p w14:paraId="6D75DB55" w14:textId="77777777" w:rsidR="00DB291A" w:rsidRPr="008D530F" w:rsidRDefault="00DB291A" w:rsidP="008D530F">
            <w:pPr>
              <w:pStyle w:val="Numerowanie"/>
              <w:snapToGrid w:val="0"/>
              <w:ind w:left="360" w:hanging="36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5D6C2DA9"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podgląd wyników pacjenta z pracowni diagnostycznych:</w:t>
            </w:r>
          </w:p>
        </w:tc>
      </w:tr>
      <w:tr w:rsidR="00DB291A" w:rsidRPr="008D530F" w14:paraId="7DB19F4E" w14:textId="77777777" w:rsidTr="00A37DD6">
        <w:tc>
          <w:tcPr>
            <w:tcW w:w="709" w:type="dxa"/>
            <w:tcBorders>
              <w:top w:val="single" w:sz="4" w:space="0" w:color="000000"/>
              <w:left w:val="single" w:sz="4" w:space="0" w:color="000000"/>
              <w:bottom w:val="single" w:sz="4" w:space="0" w:color="000000"/>
            </w:tcBorders>
          </w:tcPr>
          <w:p w14:paraId="6D09BA9F"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29495794" w14:textId="77777777" w:rsidR="00DB291A" w:rsidRPr="008D530F" w:rsidRDefault="00DB291A" w:rsidP="008D530F">
            <w:pPr>
              <w:pStyle w:val="Tabela1"/>
              <w:numPr>
                <w:ilvl w:val="0"/>
                <w:numId w:val="91"/>
              </w:numPr>
              <w:tabs>
                <w:tab w:val="left" w:pos="417"/>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z obecnego pobytu na oddziale,</w:t>
            </w:r>
          </w:p>
        </w:tc>
      </w:tr>
      <w:tr w:rsidR="00DB291A" w:rsidRPr="008D530F" w14:paraId="4A577772" w14:textId="77777777" w:rsidTr="00A37DD6">
        <w:tc>
          <w:tcPr>
            <w:tcW w:w="709" w:type="dxa"/>
            <w:tcBorders>
              <w:top w:val="single" w:sz="4" w:space="0" w:color="000000"/>
              <w:left w:val="single" w:sz="4" w:space="0" w:color="000000"/>
              <w:bottom w:val="single" w:sz="4" w:space="0" w:color="000000"/>
            </w:tcBorders>
          </w:tcPr>
          <w:p w14:paraId="22396BAC"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0FE47489" w14:textId="77777777" w:rsidR="00DB291A" w:rsidRPr="008D530F" w:rsidRDefault="00DB291A" w:rsidP="008D530F">
            <w:pPr>
              <w:pStyle w:val="Tabela1"/>
              <w:numPr>
                <w:ilvl w:val="0"/>
                <w:numId w:val="91"/>
              </w:numPr>
              <w:tabs>
                <w:tab w:val="left" w:pos="417"/>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z konkretnej pracowni,</w:t>
            </w:r>
          </w:p>
        </w:tc>
      </w:tr>
      <w:tr w:rsidR="00DB291A" w:rsidRPr="008D530F" w14:paraId="2A818153" w14:textId="77777777" w:rsidTr="00A37DD6">
        <w:tc>
          <w:tcPr>
            <w:tcW w:w="709" w:type="dxa"/>
            <w:tcBorders>
              <w:top w:val="single" w:sz="4" w:space="0" w:color="000000"/>
              <w:left w:val="single" w:sz="4" w:space="0" w:color="000000"/>
              <w:bottom w:val="single" w:sz="4" w:space="0" w:color="000000"/>
            </w:tcBorders>
          </w:tcPr>
          <w:p w14:paraId="188E3BCA"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23987306" w14:textId="77777777" w:rsidR="00DB291A" w:rsidRPr="008D530F" w:rsidRDefault="00DB291A" w:rsidP="008D530F">
            <w:pPr>
              <w:pStyle w:val="Tabela1"/>
              <w:numPr>
                <w:ilvl w:val="0"/>
                <w:numId w:val="91"/>
              </w:numPr>
              <w:tabs>
                <w:tab w:val="left" w:pos="417"/>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wszystkich wyników pacjenta.</w:t>
            </w:r>
          </w:p>
        </w:tc>
      </w:tr>
      <w:tr w:rsidR="00DB291A" w:rsidRPr="008D530F" w14:paraId="66A7F749" w14:textId="77777777" w:rsidTr="00A37DD6">
        <w:tc>
          <w:tcPr>
            <w:tcW w:w="709" w:type="dxa"/>
            <w:tcBorders>
              <w:top w:val="single" w:sz="4" w:space="0" w:color="000000"/>
              <w:left w:val="single" w:sz="4" w:space="0" w:color="000000"/>
              <w:bottom w:val="single" w:sz="4" w:space="0" w:color="000000"/>
              <w:tr2bl w:val="single" w:sz="4" w:space="0" w:color="000000"/>
            </w:tcBorders>
          </w:tcPr>
          <w:p w14:paraId="454B2651" w14:textId="77777777" w:rsidR="00DB291A" w:rsidRPr="008D530F" w:rsidRDefault="00DB291A" w:rsidP="008D530F">
            <w:pPr>
              <w:pStyle w:val="Numerowanie"/>
              <w:snapToGrid w:val="0"/>
              <w:ind w:left="360" w:hanging="36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6F09D11B"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przegląd oraz obróbkę wizualną wyników obrazowych pacjenta z pracowni diagnostycznych w formacie DICOM zapewniając:</w:t>
            </w:r>
          </w:p>
        </w:tc>
      </w:tr>
      <w:tr w:rsidR="00DB291A" w:rsidRPr="008D530F" w14:paraId="279D3BFF" w14:textId="77777777" w:rsidTr="00A37DD6">
        <w:tc>
          <w:tcPr>
            <w:tcW w:w="709" w:type="dxa"/>
            <w:tcBorders>
              <w:top w:val="single" w:sz="4" w:space="0" w:color="000000"/>
              <w:left w:val="single" w:sz="4" w:space="0" w:color="000000"/>
              <w:bottom w:val="single" w:sz="4" w:space="0" w:color="000000"/>
            </w:tcBorders>
          </w:tcPr>
          <w:p w14:paraId="54C69CBC"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6277C3BE" w14:textId="77777777" w:rsidR="00DB291A" w:rsidRPr="008D530F" w:rsidRDefault="00DB291A" w:rsidP="008D530F">
            <w:pPr>
              <w:pStyle w:val="Tabela1"/>
              <w:numPr>
                <w:ilvl w:val="0"/>
                <w:numId w:val="92"/>
              </w:numPr>
              <w:tabs>
                <w:tab w:val="left" w:pos="417"/>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porównania na ekranie, co najmniej 2 zdjęć,</w:t>
            </w:r>
          </w:p>
        </w:tc>
      </w:tr>
      <w:tr w:rsidR="00DB291A" w:rsidRPr="008D530F" w14:paraId="603E85FC" w14:textId="77777777" w:rsidTr="00A37DD6">
        <w:tc>
          <w:tcPr>
            <w:tcW w:w="709" w:type="dxa"/>
            <w:tcBorders>
              <w:top w:val="single" w:sz="4" w:space="0" w:color="000000"/>
              <w:left w:val="single" w:sz="4" w:space="0" w:color="000000"/>
              <w:bottom w:val="single" w:sz="4" w:space="0" w:color="000000"/>
            </w:tcBorders>
          </w:tcPr>
          <w:p w14:paraId="561375A9"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4395ADEF" w14:textId="77777777" w:rsidR="00DB291A" w:rsidRPr="008D530F" w:rsidRDefault="00DB291A" w:rsidP="008D530F">
            <w:pPr>
              <w:pStyle w:val="Tabela1"/>
              <w:numPr>
                <w:ilvl w:val="0"/>
                <w:numId w:val="92"/>
              </w:numPr>
              <w:tabs>
                <w:tab w:val="left" w:pos="417"/>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powiększania oraz pomniejszania zdjęć,</w:t>
            </w:r>
          </w:p>
        </w:tc>
      </w:tr>
      <w:tr w:rsidR="00DB291A" w:rsidRPr="008D530F" w14:paraId="719E5434" w14:textId="77777777" w:rsidTr="00A37DD6">
        <w:tc>
          <w:tcPr>
            <w:tcW w:w="709" w:type="dxa"/>
            <w:tcBorders>
              <w:top w:val="single" w:sz="4" w:space="0" w:color="000000"/>
              <w:left w:val="single" w:sz="4" w:space="0" w:color="000000"/>
              <w:bottom w:val="single" w:sz="4" w:space="0" w:color="000000"/>
            </w:tcBorders>
          </w:tcPr>
          <w:p w14:paraId="59A6FE6B"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767B41F5" w14:textId="77777777" w:rsidR="00DB291A" w:rsidRPr="008D530F" w:rsidRDefault="00DB291A" w:rsidP="008D530F">
            <w:pPr>
              <w:pStyle w:val="Tabela1"/>
              <w:numPr>
                <w:ilvl w:val="0"/>
                <w:numId w:val="92"/>
              </w:numPr>
              <w:tabs>
                <w:tab w:val="left" w:pos="417"/>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podglądu istotnych, zaznaczonych przez pracownię punktów,</w:t>
            </w:r>
          </w:p>
        </w:tc>
      </w:tr>
      <w:tr w:rsidR="00DB291A" w:rsidRPr="008D530F" w14:paraId="12069266" w14:textId="77777777" w:rsidTr="00A37DD6">
        <w:tc>
          <w:tcPr>
            <w:tcW w:w="709" w:type="dxa"/>
            <w:tcBorders>
              <w:top w:val="single" w:sz="4" w:space="0" w:color="000000"/>
              <w:left w:val="single" w:sz="4" w:space="0" w:color="000000"/>
              <w:bottom w:val="single" w:sz="4" w:space="0" w:color="000000"/>
            </w:tcBorders>
          </w:tcPr>
          <w:p w14:paraId="62114700"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4BDDAB6F" w14:textId="77777777" w:rsidR="00DB291A" w:rsidRPr="008D530F" w:rsidRDefault="00DB291A" w:rsidP="008D530F">
            <w:pPr>
              <w:pStyle w:val="Tabela1"/>
              <w:numPr>
                <w:ilvl w:val="0"/>
                <w:numId w:val="92"/>
              </w:numPr>
              <w:tabs>
                <w:tab w:val="left" w:pos="417"/>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stosowania linijki,</w:t>
            </w:r>
          </w:p>
        </w:tc>
      </w:tr>
      <w:tr w:rsidR="00DB291A" w:rsidRPr="008D530F" w14:paraId="33446BB3" w14:textId="77777777" w:rsidTr="00A37DD6">
        <w:tc>
          <w:tcPr>
            <w:tcW w:w="709" w:type="dxa"/>
            <w:tcBorders>
              <w:top w:val="single" w:sz="4" w:space="0" w:color="000000"/>
              <w:left w:val="single" w:sz="4" w:space="0" w:color="000000"/>
              <w:bottom w:val="single" w:sz="4" w:space="0" w:color="000000"/>
            </w:tcBorders>
          </w:tcPr>
          <w:p w14:paraId="212B1B10"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0DB9FDA5" w14:textId="77777777" w:rsidR="00DB291A" w:rsidRPr="008D530F" w:rsidRDefault="00DB291A" w:rsidP="008D530F">
            <w:pPr>
              <w:pStyle w:val="Tabela1"/>
              <w:numPr>
                <w:ilvl w:val="0"/>
                <w:numId w:val="92"/>
              </w:numPr>
              <w:tabs>
                <w:tab w:val="left" w:pos="417"/>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stosowania filtrów,</w:t>
            </w:r>
          </w:p>
        </w:tc>
      </w:tr>
      <w:tr w:rsidR="00DB291A" w:rsidRPr="008D530F" w14:paraId="20E07D47" w14:textId="77777777" w:rsidTr="00A37DD6">
        <w:tc>
          <w:tcPr>
            <w:tcW w:w="709" w:type="dxa"/>
            <w:tcBorders>
              <w:top w:val="single" w:sz="4" w:space="0" w:color="000000"/>
              <w:left w:val="single" w:sz="4" w:space="0" w:color="000000"/>
              <w:bottom w:val="single" w:sz="4" w:space="0" w:color="000000"/>
            </w:tcBorders>
          </w:tcPr>
          <w:p w14:paraId="62E473D0"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713BDED5" w14:textId="77777777" w:rsidR="00DB291A" w:rsidRPr="008D530F" w:rsidRDefault="00DB291A" w:rsidP="008D530F">
            <w:pPr>
              <w:pStyle w:val="Tabela1"/>
              <w:numPr>
                <w:ilvl w:val="0"/>
                <w:numId w:val="92"/>
              </w:numPr>
              <w:tabs>
                <w:tab w:val="left" w:pos="417"/>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wykorzystania lupy,</w:t>
            </w:r>
          </w:p>
        </w:tc>
      </w:tr>
      <w:tr w:rsidR="00DB291A" w:rsidRPr="008D530F" w14:paraId="6852948F" w14:textId="77777777" w:rsidTr="00A37DD6">
        <w:tc>
          <w:tcPr>
            <w:tcW w:w="709" w:type="dxa"/>
            <w:tcBorders>
              <w:top w:val="single" w:sz="4" w:space="0" w:color="000000"/>
              <w:left w:val="single" w:sz="4" w:space="0" w:color="000000"/>
              <w:bottom w:val="single" w:sz="4" w:space="0" w:color="000000"/>
            </w:tcBorders>
          </w:tcPr>
          <w:p w14:paraId="5F32D5D9"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3C42C37E" w14:textId="77777777" w:rsidR="00DB291A" w:rsidRPr="008D530F" w:rsidRDefault="00DB291A" w:rsidP="008D530F">
            <w:pPr>
              <w:pStyle w:val="Tabela1"/>
              <w:numPr>
                <w:ilvl w:val="0"/>
                <w:numId w:val="92"/>
              </w:numPr>
              <w:tabs>
                <w:tab w:val="left" w:pos="417"/>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wydruku wyniku.</w:t>
            </w:r>
          </w:p>
        </w:tc>
      </w:tr>
      <w:tr w:rsidR="00DB291A" w:rsidRPr="008D530F" w14:paraId="6B7BE5F0" w14:textId="77777777" w:rsidTr="00A37DD6">
        <w:tc>
          <w:tcPr>
            <w:tcW w:w="709" w:type="dxa"/>
            <w:tcBorders>
              <w:top w:val="single" w:sz="4" w:space="0" w:color="000000"/>
              <w:left w:val="single" w:sz="4" w:space="0" w:color="000000"/>
              <w:bottom w:val="single" w:sz="4" w:space="0" w:color="000000"/>
            </w:tcBorders>
          </w:tcPr>
          <w:p w14:paraId="431A1F58"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5C31544D"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przekazania informacji do pracowni o fakcie, że pacjent jest osobą leżącą.</w:t>
            </w:r>
          </w:p>
        </w:tc>
      </w:tr>
      <w:tr w:rsidR="00DB291A" w:rsidRPr="008D530F" w14:paraId="3AB24D77" w14:textId="77777777" w:rsidTr="00A37DD6">
        <w:tc>
          <w:tcPr>
            <w:tcW w:w="709" w:type="dxa"/>
            <w:tcBorders>
              <w:top w:val="single" w:sz="4" w:space="0" w:color="000000"/>
              <w:left w:val="single" w:sz="4" w:space="0" w:color="000000"/>
              <w:bottom w:val="single" w:sz="4" w:space="0" w:color="000000"/>
            </w:tcBorders>
          </w:tcPr>
          <w:p w14:paraId="0B310B79" w14:textId="77777777" w:rsidR="00DB291A" w:rsidRPr="008D530F" w:rsidRDefault="00DB291A" w:rsidP="008D530F">
            <w:pPr>
              <w:pStyle w:val="Numerowanie"/>
              <w:numPr>
                <w:ilvl w:val="0"/>
                <w:numId w:val="86"/>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tcPr>
          <w:p w14:paraId="7391C7FE"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pozwala na ewidencjonowanie informacji o cenach badań.</w:t>
            </w:r>
          </w:p>
        </w:tc>
      </w:tr>
    </w:tbl>
    <w:p w14:paraId="6552A12D" w14:textId="77777777" w:rsidR="00DB291A" w:rsidRPr="008D530F" w:rsidRDefault="00DB291A" w:rsidP="008D530F">
      <w:pPr>
        <w:spacing w:before="0" w:after="0" w:line="240" w:lineRule="auto"/>
        <w:rPr>
          <w:rFonts w:asciiTheme="minorHAnsi" w:hAnsiTheme="minorHAnsi" w:cstheme="minorHAnsi"/>
          <w:szCs w:val="22"/>
        </w:rPr>
      </w:pPr>
    </w:p>
    <w:p w14:paraId="2DFE181C" w14:textId="77777777" w:rsidR="00DB291A" w:rsidRPr="008D530F" w:rsidRDefault="00DB291A" w:rsidP="008D530F">
      <w:pPr>
        <w:spacing w:before="0" w:after="0" w:line="240" w:lineRule="auto"/>
        <w:rPr>
          <w:rFonts w:asciiTheme="minorHAnsi" w:hAnsiTheme="minorHAnsi" w:cstheme="minorHAnsi"/>
          <w:szCs w:val="22"/>
        </w:rPr>
      </w:pPr>
    </w:p>
    <w:p w14:paraId="07EFBF12" w14:textId="77777777"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bookmarkStart w:id="726" w:name="_Toc472365496"/>
      <w:r w:rsidRPr="00270618">
        <w:rPr>
          <w:rFonts w:asciiTheme="minorHAnsi" w:hAnsiTheme="minorHAnsi" w:cstheme="minorHAnsi"/>
          <w:szCs w:val="24"/>
        </w:rPr>
        <w:t xml:space="preserve"> </w:t>
      </w:r>
      <w:bookmarkStart w:id="727" w:name="_Toc474489654"/>
      <w:bookmarkStart w:id="728" w:name="_Toc500412687"/>
      <w:r w:rsidRPr="00270618">
        <w:rPr>
          <w:rFonts w:asciiTheme="minorHAnsi" w:hAnsiTheme="minorHAnsi" w:cstheme="minorHAnsi"/>
          <w:szCs w:val="24"/>
        </w:rPr>
        <w:t>Moduł/grupa funkcjonalności: ROZLICZENIA</w:t>
      </w:r>
      <w:bookmarkEnd w:id="726"/>
      <w:bookmarkEnd w:id="727"/>
      <w:bookmarkEnd w:id="728"/>
    </w:p>
    <w:p w14:paraId="1381C14D" w14:textId="77777777" w:rsidR="00DB291A" w:rsidRPr="008D530F" w:rsidRDefault="00DB291A" w:rsidP="008D530F">
      <w:pPr>
        <w:spacing w:before="0" w:after="0" w:line="240" w:lineRule="auto"/>
        <w:rPr>
          <w:rFonts w:asciiTheme="minorHAnsi" w:hAnsiTheme="minorHAnsi" w:cstheme="minorHAnsi"/>
          <w:szCs w:val="22"/>
        </w:rPr>
      </w:pPr>
    </w:p>
    <w:tbl>
      <w:tblPr>
        <w:tblW w:w="9243" w:type="dxa"/>
        <w:tblInd w:w="108" w:type="dxa"/>
        <w:tblLayout w:type="fixed"/>
        <w:tblLook w:val="0000" w:firstRow="0" w:lastRow="0" w:firstColumn="0" w:lastColumn="0" w:noHBand="0" w:noVBand="0"/>
      </w:tblPr>
      <w:tblGrid>
        <w:gridCol w:w="709"/>
        <w:gridCol w:w="8534"/>
      </w:tblGrid>
      <w:tr w:rsidR="00DB291A" w:rsidRPr="008D530F" w14:paraId="275903F2" w14:textId="77777777" w:rsidTr="00A37DD6">
        <w:tc>
          <w:tcPr>
            <w:tcW w:w="709" w:type="dxa"/>
            <w:tcBorders>
              <w:top w:val="single" w:sz="4" w:space="0" w:color="000000"/>
              <w:left w:val="single" w:sz="4" w:space="0" w:color="000000"/>
              <w:bottom w:val="single" w:sz="4" w:space="0" w:color="000000"/>
            </w:tcBorders>
            <w:shd w:val="clear" w:color="auto" w:fill="FFFFFF"/>
            <w:vAlign w:val="center"/>
          </w:tcPr>
          <w:p w14:paraId="73E15D71" w14:textId="77777777" w:rsidR="00DB291A" w:rsidRPr="008D530F" w:rsidRDefault="00DB291A" w:rsidP="008D530F">
            <w:pPr>
              <w:pStyle w:val="Tabela1a"/>
              <w:spacing w:before="0" w:after="0"/>
              <w:jc w:val="center"/>
              <w:rPr>
                <w:rFonts w:asciiTheme="minorHAnsi" w:hAnsiTheme="minorHAnsi" w:cstheme="minorHAnsi"/>
                <w:b/>
                <w:bCs/>
                <w:szCs w:val="22"/>
              </w:rPr>
            </w:pPr>
            <w:r w:rsidRPr="008D530F">
              <w:rPr>
                <w:rFonts w:asciiTheme="minorHAnsi" w:hAnsiTheme="minorHAnsi" w:cstheme="minorHAnsi"/>
                <w:b/>
                <w:bCs/>
                <w:szCs w:val="22"/>
              </w:rPr>
              <w:t>Lp.</w:t>
            </w:r>
          </w:p>
        </w:tc>
        <w:tc>
          <w:tcPr>
            <w:tcW w:w="8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ABA47" w14:textId="77777777" w:rsidR="00DB291A" w:rsidRPr="008D530F" w:rsidRDefault="00DB291A" w:rsidP="008D530F">
            <w:pPr>
              <w:pStyle w:val="Tabela1"/>
              <w:spacing w:before="0" w:after="0"/>
              <w:ind w:right="57"/>
              <w:jc w:val="center"/>
              <w:rPr>
                <w:rFonts w:asciiTheme="minorHAnsi" w:hAnsiTheme="minorHAnsi" w:cstheme="minorHAnsi"/>
                <w:b/>
                <w:bCs/>
                <w:szCs w:val="22"/>
              </w:rPr>
            </w:pPr>
            <w:r w:rsidRPr="008D530F">
              <w:rPr>
                <w:rFonts w:asciiTheme="minorHAnsi" w:hAnsiTheme="minorHAnsi" w:cstheme="minorHAnsi"/>
                <w:b/>
                <w:bCs/>
                <w:szCs w:val="22"/>
              </w:rPr>
              <w:t>Wymaganie</w:t>
            </w:r>
          </w:p>
        </w:tc>
      </w:tr>
      <w:tr w:rsidR="00DB291A" w:rsidRPr="008D530F" w14:paraId="27263A22" w14:textId="77777777" w:rsidTr="00A37DD6">
        <w:tc>
          <w:tcPr>
            <w:tcW w:w="709" w:type="dxa"/>
            <w:tcBorders>
              <w:top w:val="single" w:sz="4" w:space="0" w:color="000000"/>
              <w:left w:val="single" w:sz="4" w:space="0" w:color="000000"/>
              <w:bottom w:val="single" w:sz="4" w:space="0" w:color="000000"/>
              <w:tr2bl w:val="single" w:sz="4" w:space="0" w:color="auto"/>
            </w:tcBorders>
          </w:tcPr>
          <w:p w14:paraId="1CF91FB3" w14:textId="77777777" w:rsidR="00DB291A" w:rsidRPr="008D530F" w:rsidRDefault="00DB291A" w:rsidP="008D530F">
            <w:pPr>
              <w:pStyle w:val="Numerowanie"/>
              <w:snapToGrid w:val="0"/>
              <w:ind w:left="360"/>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1C41E621"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Definiowanie katalogu kontrahentów z podziałem na:</w:t>
            </w:r>
          </w:p>
        </w:tc>
      </w:tr>
      <w:tr w:rsidR="00DB291A" w:rsidRPr="008D530F" w14:paraId="16BE16F9" w14:textId="77777777" w:rsidTr="00A37DD6">
        <w:tc>
          <w:tcPr>
            <w:tcW w:w="709" w:type="dxa"/>
            <w:tcBorders>
              <w:top w:val="single" w:sz="4" w:space="0" w:color="000000"/>
              <w:left w:val="single" w:sz="4" w:space="0" w:color="000000"/>
              <w:bottom w:val="single" w:sz="4" w:space="0" w:color="000000"/>
            </w:tcBorders>
          </w:tcPr>
          <w:p w14:paraId="00910266"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5615A093"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instytucje ubezpieczające,</w:t>
            </w:r>
          </w:p>
        </w:tc>
      </w:tr>
      <w:tr w:rsidR="00DB291A" w:rsidRPr="008D530F" w14:paraId="4B7DD5E2" w14:textId="77777777" w:rsidTr="00A37DD6">
        <w:tc>
          <w:tcPr>
            <w:tcW w:w="709" w:type="dxa"/>
            <w:tcBorders>
              <w:top w:val="single" w:sz="4" w:space="0" w:color="000000"/>
              <w:left w:val="single" w:sz="4" w:space="0" w:color="000000"/>
              <w:bottom w:val="single" w:sz="4" w:space="0" w:color="000000"/>
            </w:tcBorders>
          </w:tcPr>
          <w:p w14:paraId="15841F28"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08AC0D10"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płatnicy,</w:t>
            </w:r>
          </w:p>
        </w:tc>
      </w:tr>
      <w:tr w:rsidR="00DB291A" w:rsidRPr="008D530F" w14:paraId="053930C8" w14:textId="77777777" w:rsidTr="00A37DD6">
        <w:tc>
          <w:tcPr>
            <w:tcW w:w="709" w:type="dxa"/>
            <w:tcBorders>
              <w:top w:val="single" w:sz="4" w:space="0" w:color="000000"/>
              <w:left w:val="single" w:sz="4" w:space="0" w:color="000000"/>
              <w:bottom w:val="single" w:sz="4" w:space="0" w:color="000000"/>
            </w:tcBorders>
          </w:tcPr>
          <w:p w14:paraId="35832C59"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044925BB"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instytucje właściwe pacjentom uprawnionym do świadczeń na podstawie przepisów o koordynacji,</w:t>
            </w:r>
          </w:p>
        </w:tc>
      </w:tr>
      <w:tr w:rsidR="00DB291A" w:rsidRPr="008D530F" w14:paraId="124EB90A" w14:textId="77777777" w:rsidTr="00A37DD6">
        <w:tc>
          <w:tcPr>
            <w:tcW w:w="709" w:type="dxa"/>
            <w:tcBorders>
              <w:top w:val="single" w:sz="4" w:space="0" w:color="000000"/>
              <w:left w:val="single" w:sz="4" w:space="0" w:color="000000"/>
              <w:bottom w:val="single" w:sz="4" w:space="0" w:color="000000"/>
            </w:tcBorders>
          </w:tcPr>
          <w:p w14:paraId="7E1124D2"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72BE8705"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instytucje wydające dodatkowe uprawnienia rozszerzające zakres przysługujących świadczeń,</w:t>
            </w:r>
          </w:p>
        </w:tc>
      </w:tr>
      <w:tr w:rsidR="00DB291A" w:rsidRPr="008D530F" w14:paraId="282D5413" w14:textId="77777777" w:rsidTr="00A37DD6">
        <w:tc>
          <w:tcPr>
            <w:tcW w:w="709" w:type="dxa"/>
            <w:tcBorders>
              <w:top w:val="single" w:sz="4" w:space="0" w:color="000000"/>
              <w:left w:val="single" w:sz="4" w:space="0" w:color="000000"/>
              <w:bottom w:val="single" w:sz="4" w:space="0" w:color="000000"/>
            </w:tcBorders>
          </w:tcPr>
          <w:p w14:paraId="711D6F99"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114F3EEA"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instytucje wystawiające legitymacje rencisty/ emeryta.</w:t>
            </w:r>
          </w:p>
        </w:tc>
      </w:tr>
      <w:tr w:rsidR="00DB291A" w:rsidRPr="008D530F" w14:paraId="5B9CAA0D" w14:textId="77777777" w:rsidTr="00A37DD6">
        <w:tc>
          <w:tcPr>
            <w:tcW w:w="709" w:type="dxa"/>
            <w:tcBorders>
              <w:top w:val="single" w:sz="4" w:space="0" w:color="000000"/>
              <w:left w:val="single" w:sz="4" w:space="0" w:color="000000"/>
              <w:bottom w:val="single" w:sz="4" w:space="0" w:color="000000"/>
            </w:tcBorders>
          </w:tcPr>
          <w:p w14:paraId="6DFF382A"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731A863C"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 xml:space="preserve">Możliwość importu instytucji właściwych pacjentom uprawnionym do świadczeń na podst. przepisów o koordynacji ze struktury INS_UE udostępnianej przez NFZ według aktualnego </w:t>
            </w:r>
            <w:r w:rsidRPr="008D530F">
              <w:rPr>
                <w:rFonts w:asciiTheme="minorHAnsi" w:hAnsiTheme="minorHAnsi" w:cstheme="minorHAnsi"/>
                <w:szCs w:val="22"/>
                <w:lang w:eastAsia="en-US"/>
              </w:rPr>
              <w:lastRenderedPageBreak/>
              <w:t>formatu.</w:t>
            </w:r>
          </w:p>
        </w:tc>
      </w:tr>
      <w:tr w:rsidR="00DB291A" w:rsidRPr="008D530F" w14:paraId="6322DC38" w14:textId="77777777" w:rsidTr="00A37DD6">
        <w:tc>
          <w:tcPr>
            <w:tcW w:w="709" w:type="dxa"/>
            <w:tcBorders>
              <w:top w:val="single" w:sz="4" w:space="0" w:color="000000"/>
              <w:left w:val="single" w:sz="4" w:space="0" w:color="000000"/>
              <w:bottom w:val="single" w:sz="4" w:space="0" w:color="000000"/>
              <w:tr2bl w:val="single" w:sz="4" w:space="0" w:color="auto"/>
            </w:tcBorders>
          </w:tcPr>
          <w:p w14:paraId="2434911C" w14:textId="77777777" w:rsidR="00DB291A" w:rsidRPr="008D530F" w:rsidRDefault="00DB291A" w:rsidP="008D530F">
            <w:pPr>
              <w:pStyle w:val="Numerowanie"/>
              <w:snapToGrid w:val="0"/>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0FAFB797"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Nanoszenie podstawowych danych kontrahentów:</w:t>
            </w:r>
          </w:p>
        </w:tc>
      </w:tr>
      <w:tr w:rsidR="00DB291A" w:rsidRPr="008D530F" w14:paraId="0E2A9324" w14:textId="77777777" w:rsidTr="00A37DD6">
        <w:tc>
          <w:tcPr>
            <w:tcW w:w="709" w:type="dxa"/>
            <w:tcBorders>
              <w:top w:val="single" w:sz="4" w:space="0" w:color="000000"/>
              <w:left w:val="single" w:sz="4" w:space="0" w:color="000000"/>
              <w:bottom w:val="single" w:sz="4" w:space="0" w:color="000000"/>
            </w:tcBorders>
          </w:tcPr>
          <w:p w14:paraId="4B672B4E"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4FF53CCE"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nazwa,</w:t>
            </w:r>
          </w:p>
        </w:tc>
      </w:tr>
      <w:tr w:rsidR="00DB291A" w:rsidRPr="008D530F" w14:paraId="47C8721D" w14:textId="77777777" w:rsidTr="00A37DD6">
        <w:tc>
          <w:tcPr>
            <w:tcW w:w="709" w:type="dxa"/>
            <w:tcBorders>
              <w:top w:val="single" w:sz="4" w:space="0" w:color="000000"/>
              <w:left w:val="single" w:sz="4" w:space="0" w:color="000000"/>
              <w:bottom w:val="single" w:sz="4" w:space="0" w:color="000000"/>
            </w:tcBorders>
          </w:tcPr>
          <w:p w14:paraId="125B7990"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5A53469A"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kod instytucji,</w:t>
            </w:r>
          </w:p>
        </w:tc>
      </w:tr>
      <w:tr w:rsidR="00DB291A" w:rsidRPr="008D530F" w14:paraId="2E4C6B07" w14:textId="77777777" w:rsidTr="00A37DD6">
        <w:tc>
          <w:tcPr>
            <w:tcW w:w="709" w:type="dxa"/>
            <w:tcBorders>
              <w:top w:val="single" w:sz="4" w:space="0" w:color="000000"/>
              <w:left w:val="single" w:sz="4" w:space="0" w:color="000000"/>
              <w:bottom w:val="single" w:sz="4" w:space="0" w:color="000000"/>
            </w:tcBorders>
          </w:tcPr>
          <w:p w14:paraId="6FCE9926"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63D6461B"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adres,</w:t>
            </w:r>
          </w:p>
        </w:tc>
      </w:tr>
      <w:tr w:rsidR="00DB291A" w:rsidRPr="008D530F" w14:paraId="1DD84D1C" w14:textId="77777777" w:rsidTr="00A37DD6">
        <w:tc>
          <w:tcPr>
            <w:tcW w:w="709" w:type="dxa"/>
            <w:tcBorders>
              <w:top w:val="single" w:sz="4" w:space="0" w:color="000000"/>
              <w:left w:val="single" w:sz="4" w:space="0" w:color="000000"/>
              <w:bottom w:val="single" w:sz="4" w:space="0" w:color="000000"/>
            </w:tcBorders>
          </w:tcPr>
          <w:p w14:paraId="44B2B0A0"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162ED619"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NIP,</w:t>
            </w:r>
          </w:p>
        </w:tc>
      </w:tr>
      <w:tr w:rsidR="00DB291A" w:rsidRPr="008D530F" w14:paraId="73C643A5" w14:textId="77777777" w:rsidTr="00A37DD6">
        <w:tc>
          <w:tcPr>
            <w:tcW w:w="709" w:type="dxa"/>
            <w:tcBorders>
              <w:top w:val="single" w:sz="4" w:space="0" w:color="000000"/>
              <w:left w:val="single" w:sz="4" w:space="0" w:color="000000"/>
              <w:bottom w:val="single" w:sz="4" w:space="0" w:color="000000"/>
            </w:tcBorders>
          </w:tcPr>
          <w:p w14:paraId="0E12DE5A"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04E8D87F"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REGON,</w:t>
            </w:r>
          </w:p>
        </w:tc>
      </w:tr>
      <w:tr w:rsidR="00DB291A" w:rsidRPr="008D530F" w14:paraId="1990F110" w14:textId="77777777" w:rsidTr="00A37DD6">
        <w:tc>
          <w:tcPr>
            <w:tcW w:w="709" w:type="dxa"/>
            <w:tcBorders>
              <w:top w:val="single" w:sz="4" w:space="0" w:color="000000"/>
              <w:left w:val="single" w:sz="4" w:space="0" w:color="000000"/>
              <w:bottom w:val="single" w:sz="4" w:space="0" w:color="000000"/>
            </w:tcBorders>
          </w:tcPr>
          <w:p w14:paraId="181E0409"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528D80BF"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bank i nr konta bankowego,</w:t>
            </w:r>
          </w:p>
        </w:tc>
      </w:tr>
      <w:tr w:rsidR="00DB291A" w:rsidRPr="008D530F" w14:paraId="540743A1" w14:textId="77777777" w:rsidTr="00A37DD6">
        <w:tc>
          <w:tcPr>
            <w:tcW w:w="709" w:type="dxa"/>
            <w:tcBorders>
              <w:top w:val="single" w:sz="4" w:space="0" w:color="000000"/>
              <w:left w:val="single" w:sz="4" w:space="0" w:color="000000"/>
              <w:bottom w:val="single" w:sz="4" w:space="0" w:color="000000"/>
            </w:tcBorders>
          </w:tcPr>
          <w:p w14:paraId="687CA5D6"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10F2F755"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adres e-mail,</w:t>
            </w:r>
          </w:p>
        </w:tc>
      </w:tr>
      <w:tr w:rsidR="00DB291A" w:rsidRPr="008D530F" w14:paraId="40C6AE13" w14:textId="77777777" w:rsidTr="00A37DD6">
        <w:tc>
          <w:tcPr>
            <w:tcW w:w="709" w:type="dxa"/>
            <w:tcBorders>
              <w:top w:val="single" w:sz="4" w:space="0" w:color="000000"/>
              <w:left w:val="single" w:sz="4" w:space="0" w:color="000000"/>
              <w:bottom w:val="single" w:sz="4" w:space="0" w:color="000000"/>
            </w:tcBorders>
          </w:tcPr>
          <w:p w14:paraId="35BA69D4"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4B7ACAE6"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Identyfikator księgowy.</w:t>
            </w:r>
          </w:p>
        </w:tc>
      </w:tr>
      <w:tr w:rsidR="00DB291A" w:rsidRPr="008D530F" w14:paraId="044A662E" w14:textId="77777777" w:rsidTr="00A37DD6">
        <w:tc>
          <w:tcPr>
            <w:tcW w:w="709" w:type="dxa"/>
            <w:tcBorders>
              <w:top w:val="single" w:sz="4" w:space="0" w:color="000000"/>
              <w:left w:val="single" w:sz="4" w:space="0" w:color="000000"/>
              <w:bottom w:val="single" w:sz="4" w:space="0" w:color="000000"/>
              <w:tr2bl w:val="single" w:sz="4" w:space="0" w:color="auto"/>
            </w:tcBorders>
          </w:tcPr>
          <w:p w14:paraId="2110E48C" w14:textId="77777777" w:rsidR="00DB291A" w:rsidRPr="008D530F" w:rsidRDefault="00DB291A" w:rsidP="008D530F">
            <w:pPr>
              <w:pStyle w:val="Numerowanie"/>
              <w:snapToGrid w:val="0"/>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201C99F1"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Nanoszenie danych wymaganych do komunikacji z oddziałami NFZ:</w:t>
            </w:r>
          </w:p>
        </w:tc>
      </w:tr>
      <w:tr w:rsidR="00DB291A" w:rsidRPr="008D530F" w14:paraId="7DB45224" w14:textId="77777777" w:rsidTr="00A37DD6">
        <w:tc>
          <w:tcPr>
            <w:tcW w:w="709" w:type="dxa"/>
            <w:tcBorders>
              <w:top w:val="single" w:sz="4" w:space="0" w:color="000000"/>
              <w:left w:val="single" w:sz="4" w:space="0" w:color="000000"/>
              <w:bottom w:val="single" w:sz="4" w:space="0" w:color="000000"/>
            </w:tcBorders>
          </w:tcPr>
          <w:p w14:paraId="353EABF5"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4057A727"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Identyfikator oddziału NFZ,</w:t>
            </w:r>
          </w:p>
        </w:tc>
      </w:tr>
      <w:tr w:rsidR="00DB291A" w:rsidRPr="008D530F" w14:paraId="15CC0F1D" w14:textId="77777777" w:rsidTr="00A37DD6">
        <w:tc>
          <w:tcPr>
            <w:tcW w:w="709" w:type="dxa"/>
            <w:tcBorders>
              <w:top w:val="single" w:sz="4" w:space="0" w:color="000000"/>
              <w:left w:val="single" w:sz="4" w:space="0" w:color="000000"/>
              <w:bottom w:val="single" w:sz="4" w:space="0" w:color="000000"/>
            </w:tcBorders>
          </w:tcPr>
          <w:p w14:paraId="09C01A27"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29B81360"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Identyfikator systemu informatycznego oddziału NFZ,</w:t>
            </w:r>
          </w:p>
        </w:tc>
      </w:tr>
      <w:tr w:rsidR="00DB291A" w:rsidRPr="008D530F" w14:paraId="37EBBE6A" w14:textId="77777777" w:rsidTr="00A37DD6">
        <w:tc>
          <w:tcPr>
            <w:tcW w:w="709" w:type="dxa"/>
            <w:tcBorders>
              <w:top w:val="single" w:sz="4" w:space="0" w:color="000000"/>
              <w:left w:val="single" w:sz="4" w:space="0" w:color="000000"/>
              <w:bottom w:val="single" w:sz="4" w:space="0" w:color="000000"/>
            </w:tcBorders>
          </w:tcPr>
          <w:p w14:paraId="506C78B7"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6C5FF29F"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Identyfikator świadczeniodawcy,</w:t>
            </w:r>
          </w:p>
        </w:tc>
      </w:tr>
      <w:tr w:rsidR="00DB291A" w:rsidRPr="008D530F" w14:paraId="42D63488" w14:textId="77777777" w:rsidTr="00A37DD6">
        <w:tc>
          <w:tcPr>
            <w:tcW w:w="709" w:type="dxa"/>
            <w:tcBorders>
              <w:top w:val="single" w:sz="4" w:space="0" w:color="000000"/>
              <w:left w:val="single" w:sz="4" w:space="0" w:color="000000"/>
              <w:bottom w:val="single" w:sz="4" w:space="0" w:color="000000"/>
            </w:tcBorders>
          </w:tcPr>
          <w:p w14:paraId="69F4BDB3"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6D1E6A05"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Identyfikator systemu informatycznego świadczeniodawcy,</w:t>
            </w:r>
          </w:p>
        </w:tc>
      </w:tr>
      <w:tr w:rsidR="00DB291A" w:rsidRPr="008D530F" w14:paraId="4AAD7317" w14:textId="77777777" w:rsidTr="00A37DD6">
        <w:tc>
          <w:tcPr>
            <w:tcW w:w="709" w:type="dxa"/>
            <w:tcBorders>
              <w:top w:val="single" w:sz="4" w:space="0" w:color="000000"/>
              <w:left w:val="single" w:sz="4" w:space="0" w:color="000000"/>
              <w:bottom w:val="single" w:sz="4" w:space="0" w:color="000000"/>
            </w:tcBorders>
          </w:tcPr>
          <w:p w14:paraId="2EAA22D8"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50077F5A"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Identyfikator instalacji systemu informatycznego świadczeniodawcy.</w:t>
            </w:r>
          </w:p>
        </w:tc>
      </w:tr>
      <w:tr w:rsidR="00DB291A" w:rsidRPr="008D530F" w14:paraId="4ECBB1EA" w14:textId="77777777" w:rsidTr="00A37DD6">
        <w:tc>
          <w:tcPr>
            <w:tcW w:w="709" w:type="dxa"/>
            <w:tcBorders>
              <w:top w:val="single" w:sz="4" w:space="0" w:color="000000"/>
              <w:left w:val="single" w:sz="4" w:space="0" w:color="000000"/>
              <w:bottom w:val="single" w:sz="4" w:space="0" w:color="000000"/>
              <w:tr2bl w:val="single" w:sz="4" w:space="0" w:color="auto"/>
            </w:tcBorders>
          </w:tcPr>
          <w:p w14:paraId="7B25198F" w14:textId="77777777" w:rsidR="00DB291A" w:rsidRPr="008D530F" w:rsidRDefault="00DB291A" w:rsidP="008D530F">
            <w:pPr>
              <w:pStyle w:val="Numerowanie"/>
              <w:snapToGrid w:val="0"/>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59528BD8"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Deklarowanie katalogu świadczeń:</w:t>
            </w:r>
          </w:p>
        </w:tc>
      </w:tr>
      <w:tr w:rsidR="00DB291A" w:rsidRPr="008D530F" w14:paraId="6403F99E" w14:textId="77777777" w:rsidTr="00A37DD6">
        <w:tc>
          <w:tcPr>
            <w:tcW w:w="709" w:type="dxa"/>
            <w:tcBorders>
              <w:top w:val="single" w:sz="4" w:space="0" w:color="000000"/>
              <w:left w:val="single" w:sz="4" w:space="0" w:color="000000"/>
              <w:bottom w:val="single" w:sz="4" w:space="0" w:color="000000"/>
            </w:tcBorders>
          </w:tcPr>
          <w:p w14:paraId="77752CAE"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654004C5"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definiowania katalogu świadczeń w oparciu o procedury medyczne ICD9CM,</w:t>
            </w:r>
          </w:p>
        </w:tc>
      </w:tr>
      <w:tr w:rsidR="00DB291A" w:rsidRPr="008D530F" w14:paraId="7829640A" w14:textId="77777777" w:rsidTr="00A37DD6">
        <w:tc>
          <w:tcPr>
            <w:tcW w:w="709" w:type="dxa"/>
            <w:tcBorders>
              <w:top w:val="single" w:sz="4" w:space="0" w:color="000000"/>
              <w:left w:val="single" w:sz="4" w:space="0" w:color="000000"/>
              <w:bottom w:val="single" w:sz="4" w:space="0" w:color="000000"/>
            </w:tcBorders>
          </w:tcPr>
          <w:p w14:paraId="078C0C80"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22C845C5"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definiowania katalogu świadczeń w oparciu o produkty rozliczeniowe płatnika,</w:t>
            </w:r>
          </w:p>
        </w:tc>
      </w:tr>
      <w:tr w:rsidR="00DB291A" w:rsidRPr="008D530F" w14:paraId="7458DC0B" w14:textId="77777777" w:rsidTr="00A37DD6">
        <w:tc>
          <w:tcPr>
            <w:tcW w:w="709" w:type="dxa"/>
            <w:tcBorders>
              <w:top w:val="single" w:sz="4" w:space="0" w:color="000000"/>
              <w:left w:val="single" w:sz="4" w:space="0" w:color="000000"/>
              <w:bottom w:val="single" w:sz="4" w:space="0" w:color="000000"/>
            </w:tcBorders>
          </w:tcPr>
          <w:p w14:paraId="66EFCCCA"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189056A6"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definiowania katalogu świadczeń własnych, odrębnych dla każdej komórki organizacyjnej,</w:t>
            </w:r>
          </w:p>
        </w:tc>
      </w:tr>
      <w:tr w:rsidR="00DB291A" w:rsidRPr="008D530F" w14:paraId="0B7F6029" w14:textId="77777777" w:rsidTr="00A37DD6">
        <w:tc>
          <w:tcPr>
            <w:tcW w:w="709" w:type="dxa"/>
            <w:tcBorders>
              <w:top w:val="single" w:sz="4" w:space="0" w:color="000000"/>
              <w:left w:val="single" w:sz="4" w:space="0" w:color="000000"/>
              <w:bottom w:val="single" w:sz="4" w:space="0" w:color="000000"/>
            </w:tcBorders>
          </w:tcPr>
          <w:p w14:paraId="0FFE859D"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2589601"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określenia ceny każdego świadczenia oraz parametrów pozwalających na wystawienie faktury (PKWiU, stawka VAT, adresat faktury),</w:t>
            </w:r>
          </w:p>
        </w:tc>
      </w:tr>
      <w:tr w:rsidR="00DB291A" w:rsidRPr="008D530F" w14:paraId="7495B14E" w14:textId="77777777" w:rsidTr="00A37DD6">
        <w:tc>
          <w:tcPr>
            <w:tcW w:w="709" w:type="dxa"/>
            <w:tcBorders>
              <w:top w:val="single" w:sz="4" w:space="0" w:color="000000"/>
              <w:left w:val="single" w:sz="4" w:space="0" w:color="000000"/>
              <w:bottom w:val="single" w:sz="4" w:space="0" w:color="000000"/>
            </w:tcBorders>
          </w:tcPr>
          <w:p w14:paraId="3098B66C"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6D9B298B"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wprowadzenia wartości punktowej każdego świadczenia,</w:t>
            </w:r>
          </w:p>
        </w:tc>
      </w:tr>
      <w:tr w:rsidR="00DB291A" w:rsidRPr="008D530F" w14:paraId="059CE727" w14:textId="77777777" w:rsidTr="00A37DD6">
        <w:tc>
          <w:tcPr>
            <w:tcW w:w="709" w:type="dxa"/>
            <w:tcBorders>
              <w:top w:val="single" w:sz="4" w:space="0" w:color="000000"/>
              <w:left w:val="single" w:sz="4" w:space="0" w:color="000000"/>
              <w:bottom w:val="single" w:sz="4" w:space="0" w:color="000000"/>
            </w:tcBorders>
          </w:tcPr>
          <w:p w14:paraId="2DBFE843"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63E0D9C"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definiowania pozycji rozliczanych ryczałtem,</w:t>
            </w:r>
          </w:p>
        </w:tc>
      </w:tr>
      <w:tr w:rsidR="00DB291A" w:rsidRPr="008D530F" w14:paraId="4945A3B4" w14:textId="77777777" w:rsidTr="00A37DD6">
        <w:tc>
          <w:tcPr>
            <w:tcW w:w="709" w:type="dxa"/>
            <w:tcBorders>
              <w:top w:val="single" w:sz="4" w:space="0" w:color="000000"/>
              <w:left w:val="single" w:sz="4" w:space="0" w:color="000000"/>
              <w:bottom w:val="single" w:sz="4" w:space="0" w:color="000000"/>
            </w:tcBorders>
          </w:tcPr>
          <w:p w14:paraId="6F5C6F99"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483235C5"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 xml:space="preserve">możliwość tworzenia limitów, pakietów usług dla każdego okresu rozliczenia umowy, </w:t>
            </w:r>
          </w:p>
        </w:tc>
      </w:tr>
      <w:tr w:rsidR="00DB291A" w:rsidRPr="008D530F" w14:paraId="50B0668D" w14:textId="77777777" w:rsidTr="00A37DD6">
        <w:tc>
          <w:tcPr>
            <w:tcW w:w="709" w:type="dxa"/>
            <w:tcBorders>
              <w:top w:val="single" w:sz="4" w:space="0" w:color="000000"/>
              <w:left w:val="single" w:sz="4" w:space="0" w:color="000000"/>
              <w:bottom w:val="single" w:sz="4" w:space="0" w:color="000000"/>
            </w:tcBorders>
          </w:tcPr>
          <w:p w14:paraId="0FA601C4"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6E9E79B7"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translacji słowników używanych przez Szpital: grup zawodowych, trybów przyjęcia, trybów wypisu, tytułów uprawnienia… na kody sprawozdawcze wymagane przez system NFZ.</w:t>
            </w:r>
          </w:p>
        </w:tc>
      </w:tr>
      <w:tr w:rsidR="00DB291A" w:rsidRPr="008D530F" w14:paraId="438D3933" w14:textId="77777777" w:rsidTr="00A37DD6">
        <w:tc>
          <w:tcPr>
            <w:tcW w:w="709" w:type="dxa"/>
            <w:tcBorders>
              <w:top w:val="single" w:sz="4" w:space="0" w:color="000000"/>
              <w:left w:val="single" w:sz="4" w:space="0" w:color="000000"/>
              <w:bottom w:val="single" w:sz="4" w:space="0" w:color="000000"/>
            </w:tcBorders>
          </w:tcPr>
          <w:p w14:paraId="1A5B1FD8"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4E1552C"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Możliwość ewidencjonowania umów zawartych z oddziałami NFZ.</w:t>
            </w:r>
          </w:p>
        </w:tc>
      </w:tr>
      <w:tr w:rsidR="00DB291A" w:rsidRPr="008D530F" w14:paraId="509A8C60" w14:textId="77777777" w:rsidTr="00A37DD6">
        <w:tc>
          <w:tcPr>
            <w:tcW w:w="709" w:type="dxa"/>
            <w:tcBorders>
              <w:top w:val="single" w:sz="4" w:space="0" w:color="000000"/>
              <w:left w:val="single" w:sz="4" w:space="0" w:color="000000"/>
              <w:bottom w:val="single" w:sz="4" w:space="0" w:color="000000"/>
            </w:tcBorders>
          </w:tcPr>
          <w:p w14:paraId="1BD8268E"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4E4BE4EF"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Możliwość ewidencjonowania umów zawartych z jednostkami administracji państwowej</w:t>
            </w:r>
            <w:r w:rsidRPr="008D530F">
              <w:rPr>
                <w:rFonts w:asciiTheme="minorHAnsi" w:hAnsiTheme="minorHAnsi" w:cstheme="minorHAnsi"/>
                <w:szCs w:val="22"/>
              </w:rPr>
              <w:t xml:space="preserve"> </w:t>
            </w:r>
            <w:r w:rsidRPr="008D530F">
              <w:rPr>
                <w:rFonts w:asciiTheme="minorHAnsi" w:hAnsiTheme="minorHAnsi" w:cstheme="minorHAnsi"/>
                <w:szCs w:val="22"/>
                <w:lang w:eastAsia="en-US"/>
              </w:rPr>
              <w:t>odpowiedzialnymi za finansowanie świadczeń opieki zdrowotnej ze środków publicznych.</w:t>
            </w:r>
          </w:p>
        </w:tc>
      </w:tr>
      <w:tr w:rsidR="00DB291A" w:rsidRPr="008D530F" w14:paraId="55D1DA07" w14:textId="77777777" w:rsidTr="00A37DD6">
        <w:tc>
          <w:tcPr>
            <w:tcW w:w="709" w:type="dxa"/>
            <w:tcBorders>
              <w:top w:val="single" w:sz="4" w:space="0" w:color="000000"/>
              <w:left w:val="single" w:sz="4" w:space="0" w:color="000000"/>
              <w:bottom w:val="single" w:sz="4" w:space="0" w:color="000000"/>
            </w:tcBorders>
          </w:tcPr>
          <w:p w14:paraId="540819C3"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55D13457"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Możliwość importu umów ze struktury UMX udostępnianej przez NFZ według aktualnego formatu, w tym również importu aneksów do umów.</w:t>
            </w:r>
          </w:p>
        </w:tc>
      </w:tr>
      <w:tr w:rsidR="00DB291A" w:rsidRPr="008D530F" w14:paraId="53FAE330" w14:textId="77777777" w:rsidTr="00A37DD6">
        <w:tc>
          <w:tcPr>
            <w:tcW w:w="709" w:type="dxa"/>
            <w:tcBorders>
              <w:top w:val="single" w:sz="4" w:space="0" w:color="000000"/>
              <w:left w:val="single" w:sz="4" w:space="0" w:color="000000"/>
              <w:bottom w:val="single" w:sz="4" w:space="0" w:color="000000"/>
            </w:tcBorders>
          </w:tcPr>
          <w:p w14:paraId="6EA61203"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740DE443" w14:textId="77777777" w:rsidR="00DB291A" w:rsidRPr="008D530F" w:rsidDel="0086561C"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Możliwość przeglądu listy wczytanych aneksów do umowy wraz z podglądem daty podpisania, okresu obowiązywania oraz daty wczytania aneksu umowy do systemu.</w:t>
            </w:r>
          </w:p>
        </w:tc>
      </w:tr>
      <w:tr w:rsidR="00DB291A" w:rsidRPr="008D530F" w14:paraId="234302C7" w14:textId="77777777" w:rsidTr="00A37DD6">
        <w:tc>
          <w:tcPr>
            <w:tcW w:w="709" w:type="dxa"/>
            <w:tcBorders>
              <w:top w:val="single" w:sz="4" w:space="0" w:color="000000"/>
              <w:left w:val="single" w:sz="4" w:space="0" w:color="000000"/>
              <w:bottom w:val="single" w:sz="4" w:space="0" w:color="000000"/>
              <w:tr2bl w:val="single" w:sz="4" w:space="0" w:color="auto"/>
            </w:tcBorders>
          </w:tcPr>
          <w:p w14:paraId="5AEA8439" w14:textId="77777777" w:rsidR="00DB291A" w:rsidRPr="008D530F" w:rsidRDefault="00DB291A" w:rsidP="008D530F">
            <w:pPr>
              <w:pStyle w:val="Numerowanie"/>
              <w:snapToGrid w:val="0"/>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71DF6C1A"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ręcznej ewidencji parametrów umów:</w:t>
            </w:r>
          </w:p>
        </w:tc>
      </w:tr>
      <w:tr w:rsidR="00DB291A" w:rsidRPr="008D530F" w14:paraId="1C0DEA32" w14:textId="77777777" w:rsidTr="00A37DD6">
        <w:tc>
          <w:tcPr>
            <w:tcW w:w="709" w:type="dxa"/>
            <w:tcBorders>
              <w:top w:val="single" w:sz="4" w:space="0" w:color="000000"/>
              <w:left w:val="single" w:sz="4" w:space="0" w:color="000000"/>
              <w:bottom w:val="single" w:sz="4" w:space="0" w:color="000000"/>
            </w:tcBorders>
          </w:tcPr>
          <w:p w14:paraId="5CCE6455"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74EBFB20"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definiowanie listy płatników rozliczanych w ramach umowy,</w:t>
            </w:r>
          </w:p>
        </w:tc>
      </w:tr>
      <w:tr w:rsidR="00DB291A" w:rsidRPr="008D530F" w14:paraId="0D3D9E9F" w14:textId="77777777" w:rsidTr="00A37DD6">
        <w:tc>
          <w:tcPr>
            <w:tcW w:w="709" w:type="dxa"/>
            <w:tcBorders>
              <w:top w:val="single" w:sz="4" w:space="0" w:color="000000"/>
              <w:left w:val="single" w:sz="4" w:space="0" w:color="000000"/>
              <w:bottom w:val="single" w:sz="4" w:space="0" w:color="000000"/>
            </w:tcBorders>
          </w:tcPr>
          <w:p w14:paraId="5CDE4579"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561C0D78"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definiowanie okresu ważności umowy,</w:t>
            </w:r>
          </w:p>
        </w:tc>
      </w:tr>
      <w:tr w:rsidR="00DB291A" w:rsidRPr="008D530F" w14:paraId="11886792" w14:textId="77777777" w:rsidTr="00A37DD6">
        <w:tc>
          <w:tcPr>
            <w:tcW w:w="709" w:type="dxa"/>
            <w:tcBorders>
              <w:top w:val="single" w:sz="4" w:space="0" w:color="000000"/>
              <w:left w:val="single" w:sz="4" w:space="0" w:color="000000"/>
              <w:bottom w:val="single" w:sz="4" w:space="0" w:color="000000"/>
            </w:tcBorders>
          </w:tcPr>
          <w:p w14:paraId="0FFAEE11"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288BAD69"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definiowanie listy zakontraktowanych miejsc wykonywania świadczeń,</w:t>
            </w:r>
          </w:p>
        </w:tc>
      </w:tr>
      <w:tr w:rsidR="00DB291A" w:rsidRPr="008D530F" w14:paraId="47BD4273" w14:textId="77777777" w:rsidTr="00A37DD6">
        <w:tc>
          <w:tcPr>
            <w:tcW w:w="709" w:type="dxa"/>
            <w:tcBorders>
              <w:top w:val="single" w:sz="4" w:space="0" w:color="000000"/>
              <w:left w:val="single" w:sz="4" w:space="0" w:color="000000"/>
              <w:bottom w:val="single" w:sz="4" w:space="0" w:color="000000"/>
            </w:tcBorders>
          </w:tcPr>
          <w:p w14:paraId="38F9F806"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68ACC98E"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definiowanie listy świadczeń wykonywanych w ramach danej umowy,</w:t>
            </w:r>
          </w:p>
        </w:tc>
      </w:tr>
      <w:tr w:rsidR="00DB291A" w:rsidRPr="008D530F" w14:paraId="1C384F91" w14:textId="77777777" w:rsidTr="00A37DD6">
        <w:tc>
          <w:tcPr>
            <w:tcW w:w="709" w:type="dxa"/>
            <w:tcBorders>
              <w:top w:val="single" w:sz="4" w:space="0" w:color="000000"/>
              <w:left w:val="single" w:sz="4" w:space="0" w:color="000000"/>
              <w:bottom w:val="single" w:sz="4" w:space="0" w:color="000000"/>
            </w:tcBorders>
          </w:tcPr>
          <w:p w14:paraId="42AB04E7"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5E7E491"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definiowanie wartości świadczeń wykonywanych w ramach danej umowy wyrażonej kwotowo i w punktach,</w:t>
            </w:r>
          </w:p>
        </w:tc>
      </w:tr>
      <w:tr w:rsidR="00DB291A" w:rsidRPr="008D530F" w14:paraId="7F7612A7" w14:textId="77777777" w:rsidTr="00A37DD6">
        <w:tc>
          <w:tcPr>
            <w:tcW w:w="709" w:type="dxa"/>
            <w:tcBorders>
              <w:top w:val="single" w:sz="4" w:space="0" w:color="000000"/>
              <w:left w:val="single" w:sz="4" w:space="0" w:color="000000"/>
              <w:bottom w:val="single" w:sz="4" w:space="0" w:color="000000"/>
            </w:tcBorders>
          </w:tcPr>
          <w:p w14:paraId="37512CB1"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402C52ED"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definiowanie wartości punktu w ramach limitu i poza limitem,</w:t>
            </w:r>
          </w:p>
        </w:tc>
      </w:tr>
      <w:tr w:rsidR="00DB291A" w:rsidRPr="008D530F" w14:paraId="24DC4985" w14:textId="77777777" w:rsidTr="00A37DD6">
        <w:tc>
          <w:tcPr>
            <w:tcW w:w="709" w:type="dxa"/>
            <w:tcBorders>
              <w:top w:val="single" w:sz="4" w:space="0" w:color="000000"/>
              <w:left w:val="single" w:sz="4" w:space="0" w:color="000000"/>
              <w:bottom w:val="single" w:sz="4" w:space="0" w:color="000000"/>
            </w:tcBorders>
          </w:tcPr>
          <w:p w14:paraId="6FB69896"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4B089F83"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definiowanie limitów świadczeń,</w:t>
            </w:r>
          </w:p>
        </w:tc>
      </w:tr>
      <w:tr w:rsidR="00DB291A" w:rsidRPr="008D530F" w14:paraId="2408C1C3" w14:textId="77777777" w:rsidTr="00A37DD6">
        <w:tc>
          <w:tcPr>
            <w:tcW w:w="709" w:type="dxa"/>
            <w:tcBorders>
              <w:top w:val="single" w:sz="4" w:space="0" w:color="000000"/>
              <w:left w:val="single" w:sz="4" w:space="0" w:color="000000"/>
              <w:bottom w:val="single" w:sz="4" w:space="0" w:color="000000"/>
            </w:tcBorders>
          </w:tcPr>
          <w:p w14:paraId="31FD407E"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5B9FFF0F"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definiowanie produktów rozliczeniowych,</w:t>
            </w:r>
          </w:p>
        </w:tc>
      </w:tr>
      <w:tr w:rsidR="00DB291A" w:rsidRPr="008D530F" w14:paraId="773397FF" w14:textId="77777777" w:rsidTr="00A37DD6">
        <w:tc>
          <w:tcPr>
            <w:tcW w:w="709" w:type="dxa"/>
            <w:tcBorders>
              <w:top w:val="single" w:sz="4" w:space="0" w:color="000000"/>
              <w:left w:val="single" w:sz="4" w:space="0" w:color="000000"/>
              <w:bottom w:val="single" w:sz="4" w:space="0" w:color="000000"/>
            </w:tcBorders>
          </w:tcPr>
          <w:p w14:paraId="7EFE0B1C"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72FD36FE"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definiowanie schematu rozliczania poszczególnych miejsc udzielania świadczeń (np. dwie komórki organizacyjne rozliczane jedną pozycją umowy).</w:t>
            </w:r>
          </w:p>
        </w:tc>
      </w:tr>
      <w:tr w:rsidR="00DB291A" w:rsidRPr="008D530F" w14:paraId="21E840EB" w14:textId="77777777" w:rsidTr="00A37DD6">
        <w:tc>
          <w:tcPr>
            <w:tcW w:w="709" w:type="dxa"/>
            <w:tcBorders>
              <w:top w:val="single" w:sz="4" w:space="0" w:color="000000"/>
              <w:left w:val="single" w:sz="4" w:space="0" w:color="000000"/>
              <w:bottom w:val="single" w:sz="4" w:space="0" w:color="000000"/>
            </w:tcBorders>
          </w:tcPr>
          <w:p w14:paraId="115AF6DE"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69BD6568"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Rozliczanie świadczeń wyłącznie w oparciu o dane zaewidencjonowane w miejscu udzielania świadczeń.</w:t>
            </w:r>
          </w:p>
        </w:tc>
      </w:tr>
      <w:tr w:rsidR="00DB291A" w:rsidRPr="008D530F" w14:paraId="3DBA1E19" w14:textId="77777777" w:rsidTr="00A37DD6">
        <w:tc>
          <w:tcPr>
            <w:tcW w:w="709" w:type="dxa"/>
            <w:tcBorders>
              <w:top w:val="single" w:sz="4" w:space="0" w:color="000000"/>
              <w:left w:val="single" w:sz="4" w:space="0" w:color="000000"/>
              <w:bottom w:val="single" w:sz="4" w:space="0" w:color="000000"/>
            </w:tcBorders>
            <w:shd w:val="clear" w:color="auto" w:fill="auto"/>
          </w:tcPr>
          <w:p w14:paraId="660F2DB1"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8D396" w14:textId="77777777" w:rsidR="00DB291A" w:rsidRPr="008D530F" w:rsidDel="0086561C"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Możliwość rozliczania świadczeń w zakresie danych ewidencjonowanych w modułach dziedzinowych, bez konieczności importu danych do modułu rozliczeniowego.</w:t>
            </w:r>
          </w:p>
        </w:tc>
      </w:tr>
      <w:tr w:rsidR="00DB291A" w:rsidRPr="008D530F" w14:paraId="62D0543C" w14:textId="77777777" w:rsidTr="00A37DD6">
        <w:tc>
          <w:tcPr>
            <w:tcW w:w="709" w:type="dxa"/>
            <w:tcBorders>
              <w:top w:val="single" w:sz="4" w:space="0" w:color="000000"/>
              <w:left w:val="single" w:sz="4" w:space="0" w:color="000000"/>
              <w:bottom w:val="single" w:sz="4" w:space="0" w:color="000000"/>
              <w:tr2bl w:val="single" w:sz="4" w:space="0" w:color="auto"/>
            </w:tcBorders>
          </w:tcPr>
          <w:p w14:paraId="2821819F" w14:textId="77777777" w:rsidR="00DB291A" w:rsidRPr="008D530F" w:rsidRDefault="00DB291A" w:rsidP="008D530F">
            <w:pPr>
              <w:pStyle w:val="Numerowanie"/>
              <w:snapToGrid w:val="0"/>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287670C1"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definiowania dodatkowych, opcjonalnych  parametrów filtrowania świadczeń rozliczanych w ramach umowy:</w:t>
            </w:r>
          </w:p>
        </w:tc>
      </w:tr>
      <w:tr w:rsidR="00DB291A" w:rsidRPr="008D530F" w14:paraId="7C5D2E31" w14:textId="77777777" w:rsidTr="00A37DD6">
        <w:tc>
          <w:tcPr>
            <w:tcW w:w="709" w:type="dxa"/>
            <w:tcBorders>
              <w:top w:val="single" w:sz="4" w:space="0" w:color="000000"/>
              <w:left w:val="single" w:sz="4" w:space="0" w:color="000000"/>
              <w:bottom w:val="single" w:sz="4" w:space="0" w:color="000000"/>
            </w:tcBorders>
          </w:tcPr>
          <w:p w14:paraId="6D3C5D82"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FDC2AA7"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 xml:space="preserve">rozpoznania, </w:t>
            </w:r>
          </w:p>
        </w:tc>
      </w:tr>
      <w:tr w:rsidR="00DB291A" w:rsidRPr="008D530F" w14:paraId="12A11784" w14:textId="77777777" w:rsidTr="00A37DD6">
        <w:tc>
          <w:tcPr>
            <w:tcW w:w="709" w:type="dxa"/>
            <w:tcBorders>
              <w:top w:val="single" w:sz="4" w:space="0" w:color="000000"/>
              <w:left w:val="single" w:sz="4" w:space="0" w:color="000000"/>
              <w:bottom w:val="single" w:sz="4" w:space="0" w:color="000000"/>
            </w:tcBorders>
          </w:tcPr>
          <w:p w14:paraId="1DC212BA"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955260A"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 xml:space="preserve">procedury medyczne ICD9CM, </w:t>
            </w:r>
          </w:p>
        </w:tc>
      </w:tr>
      <w:tr w:rsidR="00DB291A" w:rsidRPr="008D530F" w14:paraId="1065CDC7" w14:textId="77777777" w:rsidTr="00A37DD6">
        <w:tc>
          <w:tcPr>
            <w:tcW w:w="709" w:type="dxa"/>
            <w:tcBorders>
              <w:top w:val="single" w:sz="4" w:space="0" w:color="000000"/>
              <w:left w:val="single" w:sz="4" w:space="0" w:color="000000"/>
              <w:bottom w:val="single" w:sz="4" w:space="0" w:color="000000"/>
            </w:tcBorders>
          </w:tcPr>
          <w:p w14:paraId="490FDA2D"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0031C52C"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 xml:space="preserve">zrealizowane badania diagnostyczne, </w:t>
            </w:r>
          </w:p>
        </w:tc>
      </w:tr>
      <w:tr w:rsidR="00DB291A" w:rsidRPr="008D530F" w14:paraId="75628161" w14:textId="77777777" w:rsidTr="00A37DD6">
        <w:tc>
          <w:tcPr>
            <w:tcW w:w="709" w:type="dxa"/>
            <w:tcBorders>
              <w:top w:val="single" w:sz="4" w:space="0" w:color="000000"/>
              <w:left w:val="single" w:sz="4" w:space="0" w:color="000000"/>
              <w:bottom w:val="single" w:sz="4" w:space="0" w:color="000000"/>
            </w:tcBorders>
          </w:tcPr>
          <w:p w14:paraId="2C9405E4"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45B2BF52"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 xml:space="preserve">rodzaje wizyt, </w:t>
            </w:r>
          </w:p>
        </w:tc>
      </w:tr>
      <w:tr w:rsidR="00DB291A" w:rsidRPr="008D530F" w14:paraId="361CB68D" w14:textId="77777777" w:rsidTr="00A37DD6">
        <w:tc>
          <w:tcPr>
            <w:tcW w:w="709" w:type="dxa"/>
            <w:tcBorders>
              <w:top w:val="single" w:sz="4" w:space="0" w:color="000000"/>
              <w:left w:val="single" w:sz="4" w:space="0" w:color="000000"/>
              <w:bottom w:val="single" w:sz="4" w:space="0" w:color="000000"/>
            </w:tcBorders>
          </w:tcPr>
          <w:p w14:paraId="5F0A6936"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2D7329F0"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 xml:space="preserve">własny katalog produktów rozliczeniowych, </w:t>
            </w:r>
          </w:p>
        </w:tc>
      </w:tr>
      <w:tr w:rsidR="00DB291A" w:rsidRPr="008D530F" w14:paraId="45CD7328" w14:textId="77777777" w:rsidTr="00A37DD6">
        <w:tc>
          <w:tcPr>
            <w:tcW w:w="709" w:type="dxa"/>
            <w:tcBorders>
              <w:top w:val="single" w:sz="4" w:space="0" w:color="000000"/>
              <w:left w:val="single" w:sz="4" w:space="0" w:color="000000"/>
              <w:bottom w:val="single" w:sz="4" w:space="0" w:color="000000"/>
            </w:tcBorders>
          </w:tcPr>
          <w:p w14:paraId="06941B50"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7AE8889A"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 xml:space="preserve">zdefiniowany słownik wyróżników. </w:t>
            </w:r>
          </w:p>
        </w:tc>
      </w:tr>
      <w:tr w:rsidR="00DB291A" w:rsidRPr="008D530F" w14:paraId="3A012A0D" w14:textId="77777777" w:rsidTr="00A37DD6">
        <w:tc>
          <w:tcPr>
            <w:tcW w:w="709" w:type="dxa"/>
            <w:tcBorders>
              <w:top w:val="single" w:sz="4" w:space="0" w:color="000000"/>
              <w:left w:val="single" w:sz="4" w:space="0" w:color="000000"/>
              <w:bottom w:val="single" w:sz="4" w:space="0" w:color="000000"/>
            </w:tcBorders>
          </w:tcPr>
          <w:p w14:paraId="75C79F11"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062E51B4"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dokonywania ręcznych zmian warunków umów wynikających z zawarcia aneksów.</w:t>
            </w:r>
          </w:p>
        </w:tc>
      </w:tr>
      <w:tr w:rsidR="00DB291A" w:rsidRPr="008D530F" w14:paraId="56C5D8BC" w14:textId="77777777" w:rsidTr="00A37DD6">
        <w:tc>
          <w:tcPr>
            <w:tcW w:w="709" w:type="dxa"/>
            <w:tcBorders>
              <w:top w:val="single" w:sz="4" w:space="0" w:color="000000"/>
              <w:left w:val="single" w:sz="4" w:space="0" w:color="000000"/>
              <w:bottom w:val="single" w:sz="4" w:space="0" w:color="000000"/>
            </w:tcBorders>
          </w:tcPr>
          <w:p w14:paraId="59B70F62"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5ED61A8F"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Automatyczne rozpisywanie zakontraktowanych usług na okresy rozliczeniowe umowy z uwzględnieniem zaewidencjonowanych limitów na poszczególne świadczenia.</w:t>
            </w:r>
          </w:p>
        </w:tc>
      </w:tr>
      <w:tr w:rsidR="00DB291A" w:rsidRPr="008D530F" w14:paraId="6CCB106F" w14:textId="77777777" w:rsidTr="00A37DD6">
        <w:tc>
          <w:tcPr>
            <w:tcW w:w="709" w:type="dxa"/>
            <w:tcBorders>
              <w:top w:val="single" w:sz="4" w:space="0" w:color="000000"/>
              <w:left w:val="single" w:sz="4" w:space="0" w:color="000000"/>
              <w:bottom w:val="single" w:sz="4" w:space="0" w:color="000000"/>
              <w:tr2bl w:val="single" w:sz="4" w:space="0" w:color="auto"/>
            </w:tcBorders>
          </w:tcPr>
          <w:p w14:paraId="7F1876A4" w14:textId="77777777" w:rsidR="00DB291A" w:rsidRPr="008D530F" w:rsidRDefault="00DB291A" w:rsidP="008D530F">
            <w:pPr>
              <w:pStyle w:val="Numerowanie"/>
              <w:snapToGrid w:val="0"/>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688C6351"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Wymiana sprawozdań między świadczeniodawcą a oddziałami NFZ:</w:t>
            </w:r>
          </w:p>
        </w:tc>
      </w:tr>
      <w:tr w:rsidR="00DB291A" w:rsidRPr="008D530F" w14:paraId="6120ACE8" w14:textId="77777777" w:rsidTr="00A37DD6">
        <w:tc>
          <w:tcPr>
            <w:tcW w:w="709" w:type="dxa"/>
            <w:tcBorders>
              <w:top w:val="single" w:sz="4" w:space="0" w:color="000000"/>
              <w:left w:val="single" w:sz="4" w:space="0" w:color="000000"/>
              <w:bottom w:val="single" w:sz="4" w:space="0" w:color="000000"/>
            </w:tcBorders>
            <w:shd w:val="clear" w:color="auto" w:fill="FFFFFF"/>
          </w:tcPr>
          <w:p w14:paraId="454275C0"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C114E"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generowania komunikatów danych o świadczeniach ambulatoryjnych i szpitalnych w formacie SWIAD (XML, SWX),</w:t>
            </w:r>
          </w:p>
        </w:tc>
      </w:tr>
      <w:tr w:rsidR="00DB291A" w:rsidRPr="008D530F" w14:paraId="1D2C0BB4" w14:textId="77777777" w:rsidTr="00A37DD6">
        <w:tc>
          <w:tcPr>
            <w:tcW w:w="709" w:type="dxa"/>
            <w:tcBorders>
              <w:top w:val="single" w:sz="4" w:space="0" w:color="000000"/>
              <w:left w:val="single" w:sz="4" w:space="0" w:color="000000"/>
              <w:bottom w:val="single" w:sz="4" w:space="0" w:color="000000"/>
            </w:tcBorders>
          </w:tcPr>
          <w:p w14:paraId="3D963CBD"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47A4ED2F"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wczytywania potwierdzenia danych o świadczeniach ambulatoryjnych i szpitalnych w formatach P_ODB, P_SWI  z informacją o stanie przekazanych danych wraz z numerem błędu (-ów)  w przypadku jego wystąpienia,</w:t>
            </w:r>
          </w:p>
        </w:tc>
      </w:tr>
      <w:tr w:rsidR="00DB291A" w:rsidRPr="008D530F" w14:paraId="651FA67A" w14:textId="77777777" w:rsidTr="00A37DD6">
        <w:tc>
          <w:tcPr>
            <w:tcW w:w="709" w:type="dxa"/>
            <w:tcBorders>
              <w:top w:val="single" w:sz="4" w:space="0" w:color="000000"/>
              <w:left w:val="single" w:sz="4" w:space="0" w:color="000000"/>
              <w:bottom w:val="single" w:sz="4" w:space="0" w:color="000000"/>
            </w:tcBorders>
          </w:tcPr>
          <w:p w14:paraId="3DC9B3E2"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7E06C77B"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automatyczne oznaczanie świadczeń odrzuconych przez płatnika, z wyróżnieniem pozycji sprawozdania odrzuconych na etapie walidacji oraz pozycji odrzuconych na etapie weryfikacji danych,</w:t>
            </w:r>
          </w:p>
        </w:tc>
      </w:tr>
      <w:tr w:rsidR="00DB291A" w:rsidRPr="008D530F" w14:paraId="1CE91085" w14:textId="77777777" w:rsidTr="00A37DD6">
        <w:tc>
          <w:tcPr>
            <w:tcW w:w="709" w:type="dxa"/>
            <w:tcBorders>
              <w:top w:val="single" w:sz="4" w:space="0" w:color="000000"/>
              <w:left w:val="single" w:sz="4" w:space="0" w:color="000000"/>
              <w:bottom w:val="single" w:sz="4" w:space="0" w:color="000000"/>
            </w:tcBorders>
          </w:tcPr>
          <w:p w14:paraId="0A428CA3"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619F56C"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wczytywania komunikatu rozliczenia świadczeń ambulatoryjnych i szpitalnych przesłanego przez NFZ w odpowiedzi na żądanie rozliczenia świadczeń, automatyczne wczytywanie szablonów rachunków,</w:t>
            </w:r>
          </w:p>
        </w:tc>
      </w:tr>
      <w:tr w:rsidR="00DB291A" w:rsidRPr="008D530F" w14:paraId="43E53769" w14:textId="77777777" w:rsidTr="00A37DD6">
        <w:tc>
          <w:tcPr>
            <w:tcW w:w="709" w:type="dxa"/>
            <w:tcBorders>
              <w:top w:val="single" w:sz="4" w:space="0" w:color="000000"/>
              <w:left w:val="single" w:sz="4" w:space="0" w:color="000000"/>
              <w:bottom w:val="single" w:sz="4" w:space="0" w:color="000000"/>
            </w:tcBorders>
          </w:tcPr>
          <w:p w14:paraId="342B8174"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04120F65"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generowania elektronicznych rachunków refundacyjnych w formacie REF (XML, RFX),</w:t>
            </w:r>
          </w:p>
        </w:tc>
      </w:tr>
      <w:tr w:rsidR="00DB291A" w:rsidRPr="008D530F" w14:paraId="0F9C0163" w14:textId="77777777" w:rsidTr="00A37DD6">
        <w:tc>
          <w:tcPr>
            <w:tcW w:w="709" w:type="dxa"/>
            <w:tcBorders>
              <w:top w:val="single" w:sz="4" w:space="0" w:color="000000"/>
              <w:left w:val="single" w:sz="4" w:space="0" w:color="000000"/>
              <w:bottom w:val="single" w:sz="4" w:space="0" w:color="000000"/>
            </w:tcBorders>
          </w:tcPr>
          <w:p w14:paraId="4B8B86F1"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42C4B68C"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generowania komunikat szczegółowego dla faktury w formacie FAKT (XML, EFX),</w:t>
            </w:r>
          </w:p>
        </w:tc>
      </w:tr>
      <w:tr w:rsidR="00DB291A" w:rsidRPr="008D530F" w14:paraId="6DCB38E9" w14:textId="77777777" w:rsidTr="00A37DD6">
        <w:tc>
          <w:tcPr>
            <w:tcW w:w="709" w:type="dxa"/>
            <w:tcBorders>
              <w:top w:val="single" w:sz="4" w:space="0" w:color="000000"/>
              <w:left w:val="single" w:sz="4" w:space="0" w:color="000000"/>
              <w:bottom w:val="single" w:sz="4" w:space="0" w:color="000000"/>
            </w:tcBorders>
          </w:tcPr>
          <w:p w14:paraId="6EEDF559"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9EA54FD"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generowania komunikat szczegółowego dla rachunku w formacie RACH (XML, ERX),</w:t>
            </w:r>
          </w:p>
        </w:tc>
      </w:tr>
      <w:tr w:rsidR="00DB291A" w:rsidRPr="008D530F" w14:paraId="616D9A33" w14:textId="77777777" w:rsidTr="00A37DD6">
        <w:tc>
          <w:tcPr>
            <w:tcW w:w="709" w:type="dxa"/>
            <w:tcBorders>
              <w:top w:val="single" w:sz="4" w:space="0" w:color="000000"/>
              <w:left w:val="single" w:sz="4" w:space="0" w:color="000000"/>
              <w:bottom w:val="single" w:sz="4" w:space="0" w:color="000000"/>
            </w:tcBorders>
          </w:tcPr>
          <w:p w14:paraId="28533C08"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1C32BC46"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generowania komunikatów o fakturach zakupu w zakresie produktów leczniczych stosowanych w chemioterapii i programach lekowych  w formacie FZX (XML, FZX),</w:t>
            </w:r>
          </w:p>
        </w:tc>
      </w:tr>
      <w:tr w:rsidR="00DB291A" w:rsidRPr="008D530F" w14:paraId="23AC6B6A" w14:textId="77777777" w:rsidTr="00A37DD6">
        <w:tc>
          <w:tcPr>
            <w:tcW w:w="709" w:type="dxa"/>
            <w:tcBorders>
              <w:top w:val="single" w:sz="4" w:space="0" w:color="000000"/>
              <w:left w:val="single" w:sz="4" w:space="0" w:color="000000"/>
              <w:bottom w:val="single" w:sz="4" w:space="0" w:color="000000"/>
            </w:tcBorders>
          </w:tcPr>
          <w:p w14:paraId="44C18F63"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50A6A247"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wczytywania komunikatu zwrotnego do komunikatu danych o fakturach zakupu w zakresie produktów leczniczych stosowanych w chemioterapii, programach terapeutycznych i programach lekowych w formacie FZZ,</w:t>
            </w:r>
          </w:p>
        </w:tc>
      </w:tr>
      <w:tr w:rsidR="00DB291A" w:rsidRPr="008D530F" w14:paraId="663A374B" w14:textId="77777777" w:rsidTr="00A37DD6">
        <w:tc>
          <w:tcPr>
            <w:tcW w:w="709" w:type="dxa"/>
            <w:tcBorders>
              <w:top w:val="single" w:sz="4" w:space="0" w:color="000000"/>
              <w:left w:val="single" w:sz="4" w:space="0" w:color="000000"/>
              <w:bottom w:val="single" w:sz="4" w:space="0" w:color="000000"/>
            </w:tcBorders>
          </w:tcPr>
          <w:p w14:paraId="28A19162"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59532834"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generowania komunikatów szczegółowych danych o deklaracjach POZ / KAOS w formacie DEKL (XML, PDX),</w:t>
            </w:r>
          </w:p>
        </w:tc>
      </w:tr>
      <w:tr w:rsidR="00DB291A" w:rsidRPr="008D530F" w14:paraId="3B6B5FD8" w14:textId="77777777" w:rsidTr="00A37DD6">
        <w:tc>
          <w:tcPr>
            <w:tcW w:w="709" w:type="dxa"/>
            <w:tcBorders>
              <w:top w:val="single" w:sz="4" w:space="0" w:color="000000"/>
              <w:left w:val="single" w:sz="4" w:space="0" w:color="000000"/>
              <w:bottom w:val="single" w:sz="4" w:space="0" w:color="000000"/>
            </w:tcBorders>
          </w:tcPr>
          <w:p w14:paraId="6268215E"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4FD50D48"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 xml:space="preserve">możliwość generowania komunikatów danych zbiorczych o świadczeniach udzielonych w ramach POZ w formacie ZBPOZ (XML, PDX), </w:t>
            </w:r>
          </w:p>
        </w:tc>
      </w:tr>
      <w:tr w:rsidR="00DB291A" w:rsidRPr="008D530F" w14:paraId="6B91FF56" w14:textId="77777777" w:rsidTr="00A37DD6">
        <w:tc>
          <w:tcPr>
            <w:tcW w:w="709" w:type="dxa"/>
            <w:tcBorders>
              <w:top w:val="single" w:sz="4" w:space="0" w:color="000000"/>
              <w:left w:val="single" w:sz="4" w:space="0" w:color="000000"/>
              <w:bottom w:val="single" w:sz="4" w:space="0" w:color="000000"/>
            </w:tcBorders>
          </w:tcPr>
          <w:p w14:paraId="2148AF65"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7C7D8BEE"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wczytywania potwierdzeń NFZ z zakresu POZ:</w:t>
            </w:r>
          </w:p>
          <w:p w14:paraId="776E2C48" w14:textId="77777777" w:rsidR="00DB291A" w:rsidRPr="008D530F" w:rsidRDefault="00DB291A" w:rsidP="008D530F">
            <w:pPr>
              <w:pStyle w:val="Tabela1"/>
              <w:spacing w:before="0" w:after="0"/>
              <w:ind w:left="502" w:right="50"/>
              <w:rPr>
                <w:rFonts w:asciiTheme="minorHAnsi" w:hAnsiTheme="minorHAnsi" w:cstheme="minorHAnsi"/>
                <w:szCs w:val="22"/>
                <w:lang w:eastAsia="en-US"/>
              </w:rPr>
            </w:pPr>
            <w:r w:rsidRPr="008D530F">
              <w:rPr>
                <w:rFonts w:asciiTheme="minorHAnsi" w:hAnsiTheme="minorHAnsi" w:cstheme="minorHAnsi"/>
                <w:szCs w:val="22"/>
                <w:lang w:eastAsia="en-US"/>
              </w:rPr>
              <w:lastRenderedPageBreak/>
              <w:t xml:space="preserve">- komunikat potwierdzenia danych o deklaracjach POZ/KAOS w formacie P_DEK, </w:t>
            </w:r>
          </w:p>
          <w:p w14:paraId="58A5CC0D" w14:textId="77777777" w:rsidR="00DB291A" w:rsidRPr="008D530F" w:rsidRDefault="00DB291A" w:rsidP="008D530F">
            <w:pPr>
              <w:pStyle w:val="Tabela1"/>
              <w:spacing w:before="0" w:after="0"/>
              <w:ind w:left="502" w:right="50"/>
              <w:rPr>
                <w:rFonts w:asciiTheme="minorHAnsi" w:hAnsiTheme="minorHAnsi" w:cstheme="minorHAnsi"/>
                <w:szCs w:val="22"/>
                <w:lang w:eastAsia="en-US"/>
              </w:rPr>
            </w:pPr>
            <w:r w:rsidRPr="008D530F">
              <w:rPr>
                <w:rFonts w:asciiTheme="minorHAnsi" w:hAnsiTheme="minorHAnsi" w:cstheme="minorHAnsi"/>
                <w:szCs w:val="22"/>
                <w:lang w:eastAsia="en-US"/>
              </w:rPr>
              <w:t>- komunikat zwrotny wyników weryfikacji deklaracji POZ/KAOS w formacie Z_WDP.</w:t>
            </w:r>
          </w:p>
        </w:tc>
      </w:tr>
      <w:tr w:rsidR="00DB291A" w:rsidRPr="008D530F" w14:paraId="470C43CB" w14:textId="77777777" w:rsidTr="00A37DD6">
        <w:tc>
          <w:tcPr>
            <w:tcW w:w="709" w:type="dxa"/>
            <w:tcBorders>
              <w:top w:val="single" w:sz="4" w:space="0" w:color="000000"/>
              <w:left w:val="single" w:sz="4" w:space="0" w:color="000000"/>
              <w:bottom w:val="single" w:sz="4" w:space="0" w:color="000000"/>
            </w:tcBorders>
          </w:tcPr>
          <w:p w14:paraId="5AFD86AB"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4B2434D9"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wstępnej walidacji sprawozdań przed wysłaniem komunikatu do płatnika.</w:t>
            </w:r>
          </w:p>
        </w:tc>
      </w:tr>
      <w:tr w:rsidR="00DB291A" w:rsidRPr="008D530F" w14:paraId="02BD9C01" w14:textId="77777777" w:rsidTr="00A37DD6">
        <w:tc>
          <w:tcPr>
            <w:tcW w:w="709" w:type="dxa"/>
            <w:tcBorders>
              <w:top w:val="single" w:sz="4" w:space="0" w:color="000000"/>
              <w:left w:val="single" w:sz="4" w:space="0" w:color="000000"/>
              <w:bottom w:val="single" w:sz="4" w:space="0" w:color="000000"/>
            </w:tcBorders>
          </w:tcPr>
          <w:p w14:paraId="3C91B038"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C221648"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przeglądania listy błędów i ostrzeżeń zgłoszonych przez płatnika z opcją przejścia do ewidencji danych źródłowych, usunięcia problemów i oznaczenia błędów jako poprawionych.</w:t>
            </w:r>
          </w:p>
        </w:tc>
      </w:tr>
      <w:tr w:rsidR="00DB291A" w:rsidRPr="008D530F" w14:paraId="7BC4A45C" w14:textId="77777777" w:rsidTr="00A37DD6">
        <w:tc>
          <w:tcPr>
            <w:tcW w:w="709" w:type="dxa"/>
            <w:tcBorders>
              <w:top w:val="single" w:sz="4" w:space="0" w:color="000000"/>
              <w:left w:val="single" w:sz="4" w:space="0" w:color="000000"/>
              <w:bottom w:val="single" w:sz="4" w:space="0" w:color="000000"/>
            </w:tcBorders>
          </w:tcPr>
          <w:p w14:paraId="3F168FA8"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5F91E9D6"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wczytania słownika produktów handlowych wykorzystywanych w chemioterapii, programach terapeutycznych i programach lekowych w formacie PRH.</w:t>
            </w:r>
          </w:p>
        </w:tc>
      </w:tr>
      <w:tr w:rsidR="00DB291A" w:rsidRPr="008D530F" w14:paraId="5F7FEBC8" w14:textId="77777777" w:rsidTr="00A37DD6">
        <w:tc>
          <w:tcPr>
            <w:tcW w:w="709" w:type="dxa"/>
            <w:tcBorders>
              <w:top w:val="single" w:sz="4" w:space="0" w:color="000000"/>
              <w:left w:val="single" w:sz="4" w:space="0" w:color="000000"/>
              <w:bottom w:val="single" w:sz="4" w:space="0" w:color="000000"/>
            </w:tcBorders>
          </w:tcPr>
          <w:p w14:paraId="41E253A9"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22B04626"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przeglądania słownika produktów handlowych wraz z informacją o taryfie bazowej i okresie jej obowiązywania w danym katalogu świadczeń (1n, 1m) oraz informacją o kodzie produktu w Centralnym Słowniku Leków stosowanym przy przesyłaniu do płatnika danych o fakturach zakupowych za leki.</w:t>
            </w:r>
          </w:p>
        </w:tc>
      </w:tr>
      <w:tr w:rsidR="00DB291A" w:rsidRPr="008D530F" w14:paraId="4B8F0E50" w14:textId="77777777" w:rsidTr="00A37DD6">
        <w:tc>
          <w:tcPr>
            <w:tcW w:w="709" w:type="dxa"/>
            <w:tcBorders>
              <w:top w:val="single" w:sz="4" w:space="0" w:color="000000"/>
              <w:left w:val="single" w:sz="4" w:space="0" w:color="000000"/>
              <w:bottom w:val="single" w:sz="4" w:space="0" w:color="000000"/>
            </w:tcBorders>
          </w:tcPr>
          <w:p w14:paraId="4985388A"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16D6DAA8"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przeglądania listy leków refundowanych wraz z informacją o okresie obowiązywania oraz przyporządkowaniu kodu EAN do kodu substancji czynnej produktu kontraktowanego z NFZ.</w:t>
            </w:r>
          </w:p>
        </w:tc>
      </w:tr>
      <w:tr w:rsidR="00DB291A" w:rsidRPr="008D530F" w14:paraId="36E29CC9" w14:textId="77777777" w:rsidTr="00A37DD6">
        <w:tc>
          <w:tcPr>
            <w:tcW w:w="709" w:type="dxa"/>
            <w:tcBorders>
              <w:top w:val="single" w:sz="4" w:space="0" w:color="000000"/>
              <w:left w:val="single" w:sz="4" w:space="0" w:color="000000"/>
              <w:bottom w:val="single" w:sz="4" w:space="0" w:color="000000"/>
            </w:tcBorders>
          </w:tcPr>
          <w:p w14:paraId="4A24DE24"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036AE512"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 xml:space="preserve">Możliwość prowadzenia mapowania kartotek leków z receptariusza szpitalnego na produkty kontraktowane z NFZ. </w:t>
            </w:r>
          </w:p>
        </w:tc>
      </w:tr>
      <w:tr w:rsidR="00DB291A" w:rsidRPr="008D530F" w14:paraId="14D56E4B" w14:textId="77777777" w:rsidTr="00A37DD6">
        <w:tc>
          <w:tcPr>
            <w:tcW w:w="709" w:type="dxa"/>
            <w:tcBorders>
              <w:top w:val="single" w:sz="4" w:space="0" w:color="000000"/>
              <w:left w:val="single" w:sz="4" w:space="0" w:color="000000"/>
              <w:bottom w:val="single" w:sz="4" w:space="0" w:color="000000"/>
            </w:tcBorders>
          </w:tcPr>
          <w:p w14:paraId="2EA59C2B"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2264EC99"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 xml:space="preserve">Możliwość automatycznego rozliczania produktów lekowych na podstawie źródłowych danych o lekach podanych pacjentom. </w:t>
            </w:r>
          </w:p>
        </w:tc>
      </w:tr>
      <w:tr w:rsidR="00DB291A" w:rsidRPr="008D530F" w14:paraId="4CF8D387" w14:textId="77777777" w:rsidTr="00A37DD6">
        <w:tc>
          <w:tcPr>
            <w:tcW w:w="709" w:type="dxa"/>
            <w:tcBorders>
              <w:top w:val="single" w:sz="4" w:space="0" w:color="000000"/>
              <w:left w:val="single" w:sz="4" w:space="0" w:color="000000"/>
              <w:bottom w:val="single" w:sz="4" w:space="0" w:color="000000"/>
            </w:tcBorders>
          </w:tcPr>
          <w:p w14:paraId="5AF4FC60"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0382D382"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 xml:space="preserve">Możliwość importu danych o fakturach zakupowych za leki bezpośrednio z modułu Aptecznego, z ograniczeniem do pozycji dotyczących leków stosowanych w chemioterapii i programach lekowych. </w:t>
            </w:r>
          </w:p>
        </w:tc>
      </w:tr>
      <w:tr w:rsidR="00DB291A" w:rsidRPr="008D530F" w14:paraId="71B4F23C" w14:textId="77777777" w:rsidTr="00A37DD6">
        <w:tc>
          <w:tcPr>
            <w:tcW w:w="709" w:type="dxa"/>
            <w:tcBorders>
              <w:top w:val="single" w:sz="4" w:space="0" w:color="000000"/>
              <w:left w:val="single" w:sz="4" w:space="0" w:color="000000"/>
              <w:bottom w:val="single" w:sz="4" w:space="0" w:color="000000"/>
            </w:tcBorders>
          </w:tcPr>
          <w:p w14:paraId="00D7CFD1"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724C3C5F"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 xml:space="preserve">Możliwość zaczytywania danych o korektach faktur zakupowych za leki z modułu Aptecznego po przesłaniu danych o fakturze źródłowej do płatnika. </w:t>
            </w:r>
          </w:p>
        </w:tc>
      </w:tr>
      <w:tr w:rsidR="00DB291A" w:rsidRPr="008D530F" w14:paraId="27915F45" w14:textId="77777777" w:rsidTr="00A37DD6">
        <w:tc>
          <w:tcPr>
            <w:tcW w:w="709" w:type="dxa"/>
            <w:tcBorders>
              <w:top w:val="single" w:sz="4" w:space="0" w:color="000000"/>
              <w:left w:val="single" w:sz="4" w:space="0" w:color="000000"/>
              <w:bottom w:val="single" w:sz="4" w:space="0" w:color="000000"/>
            </w:tcBorders>
          </w:tcPr>
          <w:p w14:paraId="45BDD890"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1F29F464"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 xml:space="preserve">Możliwość automatycznego przypisywania informacji o pozycjach faktur zakupowych, ilości substancji czynnej do produktów lekowych na podstawie źródłowych danych o lekach podanych pacjentom. </w:t>
            </w:r>
          </w:p>
        </w:tc>
      </w:tr>
      <w:tr w:rsidR="00DB291A" w:rsidRPr="008D530F" w14:paraId="58E2BDA5" w14:textId="77777777" w:rsidTr="00A37DD6">
        <w:tc>
          <w:tcPr>
            <w:tcW w:w="709" w:type="dxa"/>
            <w:tcBorders>
              <w:top w:val="single" w:sz="4" w:space="0" w:color="000000"/>
              <w:left w:val="single" w:sz="4" w:space="0" w:color="000000"/>
              <w:bottom w:val="single" w:sz="4" w:space="0" w:color="000000"/>
            </w:tcBorders>
          </w:tcPr>
          <w:p w14:paraId="0F00A3B9"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2695B8E4"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zbiorczego przenoszenia produktów przypisanych do wybranego pozycji faktury na inną pozycję lub inną fakturę.</w:t>
            </w:r>
          </w:p>
        </w:tc>
      </w:tr>
      <w:tr w:rsidR="00DB291A" w:rsidRPr="008D530F" w14:paraId="5E886EFE" w14:textId="77777777" w:rsidTr="00A37DD6">
        <w:tc>
          <w:tcPr>
            <w:tcW w:w="709" w:type="dxa"/>
            <w:tcBorders>
              <w:top w:val="single" w:sz="4" w:space="0" w:color="000000"/>
              <w:left w:val="single" w:sz="4" w:space="0" w:color="000000"/>
              <w:bottom w:val="single" w:sz="4" w:space="0" w:color="000000"/>
            </w:tcBorders>
          </w:tcPr>
          <w:p w14:paraId="0D925356"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4193CF67"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podglądu sumarycznej ilości substancji czynnej leku przekazanej do NFZ w ramach produktów lekowych przypisanych do wybranej pozycji faktury zakupowej.</w:t>
            </w:r>
          </w:p>
        </w:tc>
      </w:tr>
      <w:tr w:rsidR="00DB291A" w:rsidRPr="008D530F" w14:paraId="0A8DC501" w14:textId="77777777" w:rsidTr="00A37DD6">
        <w:tc>
          <w:tcPr>
            <w:tcW w:w="709" w:type="dxa"/>
            <w:tcBorders>
              <w:top w:val="single" w:sz="4" w:space="0" w:color="000000"/>
              <w:left w:val="single" w:sz="4" w:space="0" w:color="000000"/>
              <w:bottom w:val="single" w:sz="4" w:space="0" w:color="000000"/>
            </w:tcBorders>
          </w:tcPr>
          <w:p w14:paraId="3316F88A"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1349A00D"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Wsparcie automatycznego obliczania taryfy za produkty lekowe.</w:t>
            </w:r>
          </w:p>
        </w:tc>
      </w:tr>
      <w:tr w:rsidR="00DB291A" w:rsidRPr="008D530F" w14:paraId="590DEF6D" w14:textId="77777777" w:rsidTr="00A37DD6">
        <w:tc>
          <w:tcPr>
            <w:tcW w:w="709" w:type="dxa"/>
            <w:tcBorders>
              <w:top w:val="single" w:sz="4" w:space="0" w:color="000000"/>
              <w:left w:val="single" w:sz="4" w:space="0" w:color="000000"/>
              <w:bottom w:val="single" w:sz="4" w:space="0" w:color="000000"/>
            </w:tcBorders>
          </w:tcPr>
          <w:p w14:paraId="7BCB6644"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451F33AB"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ręcznego wyboru podstawy obliczenia taryfy za produkty lekowe (na podstawie ceny zakupu, taryfy bazowej, limitu finansowania wynikającego z obwieszczenia Ministra Zdrowia).</w:t>
            </w:r>
          </w:p>
        </w:tc>
      </w:tr>
      <w:tr w:rsidR="00DB291A" w:rsidRPr="008D530F" w14:paraId="533420F5" w14:textId="77777777" w:rsidTr="00A37DD6">
        <w:tc>
          <w:tcPr>
            <w:tcW w:w="709" w:type="dxa"/>
            <w:tcBorders>
              <w:top w:val="single" w:sz="4" w:space="0" w:color="000000"/>
              <w:left w:val="single" w:sz="4" w:space="0" w:color="000000"/>
              <w:bottom w:val="single" w:sz="4" w:space="0" w:color="000000"/>
            </w:tcBorders>
          </w:tcPr>
          <w:p w14:paraId="06A70D4E"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51B6219B"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 xml:space="preserve">Możliwość korekty danych przekazywanych do płatnika na podstawie zmian w danych źródłowych. </w:t>
            </w:r>
          </w:p>
        </w:tc>
      </w:tr>
      <w:tr w:rsidR="00DB291A" w:rsidRPr="008D530F" w14:paraId="45CF5C20" w14:textId="77777777" w:rsidTr="00A37DD6">
        <w:tc>
          <w:tcPr>
            <w:tcW w:w="709" w:type="dxa"/>
            <w:tcBorders>
              <w:top w:val="single" w:sz="4" w:space="0" w:color="000000"/>
              <w:left w:val="single" w:sz="4" w:space="0" w:color="000000"/>
              <w:bottom w:val="single" w:sz="4" w:space="0" w:color="000000"/>
            </w:tcBorders>
          </w:tcPr>
          <w:p w14:paraId="11E13531"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07C258A5"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 xml:space="preserve">Możliwość </w:t>
            </w:r>
            <w:r w:rsidRPr="008D530F">
              <w:rPr>
                <w:rFonts w:asciiTheme="minorHAnsi" w:hAnsiTheme="minorHAnsi" w:cstheme="minorHAnsi"/>
                <w:szCs w:val="22"/>
                <w:lang w:eastAsia="en-US"/>
              </w:rPr>
              <w:t>blokowania modyfikacji danych źródłowych o produktach do rozliczenia po ich przesłaniu do płatnika.</w:t>
            </w:r>
            <w:r w:rsidRPr="008D530F">
              <w:rPr>
                <w:rFonts w:asciiTheme="minorHAnsi" w:hAnsiTheme="minorHAnsi" w:cstheme="minorHAnsi"/>
                <w:szCs w:val="22"/>
              </w:rPr>
              <w:t xml:space="preserve"> </w:t>
            </w:r>
          </w:p>
        </w:tc>
      </w:tr>
      <w:tr w:rsidR="00DB291A" w:rsidRPr="008D530F" w14:paraId="3CAFF58C" w14:textId="77777777" w:rsidTr="00A37DD6">
        <w:tc>
          <w:tcPr>
            <w:tcW w:w="709" w:type="dxa"/>
            <w:tcBorders>
              <w:top w:val="single" w:sz="4" w:space="0" w:color="000000"/>
              <w:left w:val="single" w:sz="4" w:space="0" w:color="000000"/>
              <w:bottom w:val="single" w:sz="4" w:space="0" w:color="000000"/>
            </w:tcBorders>
          </w:tcPr>
          <w:p w14:paraId="3F0E1B94"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1B44E272"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wyboru algorytmu podziału limitu między poszczególne okresy rozliczeniowe.</w:t>
            </w:r>
          </w:p>
        </w:tc>
      </w:tr>
      <w:tr w:rsidR="00DB291A" w:rsidRPr="008D530F" w14:paraId="5604CC8B" w14:textId="77777777" w:rsidTr="00A37DD6">
        <w:tc>
          <w:tcPr>
            <w:tcW w:w="709" w:type="dxa"/>
            <w:tcBorders>
              <w:top w:val="single" w:sz="4" w:space="0" w:color="000000"/>
              <w:left w:val="single" w:sz="4" w:space="0" w:color="000000"/>
              <w:bottom w:val="single" w:sz="4" w:space="0" w:color="000000"/>
            </w:tcBorders>
          </w:tcPr>
          <w:p w14:paraId="456BD64C"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550904AA"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Weryfikacja kompletu danych niezbędnego do rozliczenia wizyt/pobytów pacjentów.</w:t>
            </w:r>
          </w:p>
        </w:tc>
      </w:tr>
      <w:tr w:rsidR="00DB291A" w:rsidRPr="008D530F" w14:paraId="48FC56F9" w14:textId="77777777" w:rsidTr="00A37DD6">
        <w:tc>
          <w:tcPr>
            <w:tcW w:w="709" w:type="dxa"/>
            <w:tcBorders>
              <w:top w:val="single" w:sz="4" w:space="0" w:color="000000"/>
              <w:left w:val="single" w:sz="4" w:space="0" w:color="000000"/>
              <w:bottom w:val="single" w:sz="4" w:space="0" w:color="000000"/>
            </w:tcBorders>
          </w:tcPr>
          <w:p w14:paraId="1127C1B9"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D3F85C9"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raportowania braków w danych niezbędnych do rozliczenia świadczeń.</w:t>
            </w:r>
          </w:p>
        </w:tc>
      </w:tr>
      <w:tr w:rsidR="00DB291A" w:rsidRPr="008D530F" w14:paraId="4E4D6061" w14:textId="77777777" w:rsidTr="00A37DD6">
        <w:tc>
          <w:tcPr>
            <w:tcW w:w="709" w:type="dxa"/>
            <w:tcBorders>
              <w:top w:val="single" w:sz="4" w:space="0" w:color="000000"/>
              <w:left w:val="single" w:sz="4" w:space="0" w:color="000000"/>
              <w:bottom w:val="single" w:sz="4" w:space="0" w:color="000000"/>
            </w:tcBorders>
          </w:tcPr>
          <w:p w14:paraId="13A157F7"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2FB8597A"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Automatyczne przyporządkowywanie wizyt i pobytów pacjentów w szpitalu lub innej jednostce służby zdrowia do pozycji umów z płatnikami oraz przypisywanie im kwot refundacji zgodnie z wprowadzoną umową.</w:t>
            </w:r>
          </w:p>
        </w:tc>
      </w:tr>
      <w:tr w:rsidR="00DB291A" w:rsidRPr="008D530F" w14:paraId="1AF459C3" w14:textId="77777777" w:rsidTr="00A37DD6">
        <w:tc>
          <w:tcPr>
            <w:tcW w:w="709" w:type="dxa"/>
            <w:tcBorders>
              <w:top w:val="single" w:sz="4" w:space="0" w:color="000000"/>
              <w:left w:val="single" w:sz="4" w:space="0" w:color="000000"/>
              <w:bottom w:val="single" w:sz="4" w:space="0" w:color="000000"/>
            </w:tcBorders>
          </w:tcPr>
          <w:p w14:paraId="097758E3"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4299A24E"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Automatyczne zaznaczenie procedury rozliczeniowej jako ratującej życie w zależności od trybu przyjęcia do szpitala.</w:t>
            </w:r>
          </w:p>
        </w:tc>
      </w:tr>
      <w:tr w:rsidR="00DB291A" w:rsidRPr="008D530F" w14:paraId="2DDDCC4C" w14:textId="77777777" w:rsidTr="00A37DD6">
        <w:tc>
          <w:tcPr>
            <w:tcW w:w="709" w:type="dxa"/>
            <w:tcBorders>
              <w:top w:val="single" w:sz="4" w:space="0" w:color="000000"/>
              <w:left w:val="single" w:sz="4" w:space="0" w:color="000000"/>
              <w:bottom w:val="single" w:sz="4" w:space="0" w:color="000000"/>
            </w:tcBorders>
          </w:tcPr>
          <w:p w14:paraId="2B2455FF"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2C03EE68"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Podgląd na bieżąco stanu realizacji poszczególnych umów (ilościowy i procentowy).</w:t>
            </w:r>
          </w:p>
        </w:tc>
      </w:tr>
      <w:tr w:rsidR="00DB291A" w:rsidRPr="008D530F" w14:paraId="72320B2B" w14:textId="77777777" w:rsidTr="00A37DD6">
        <w:tc>
          <w:tcPr>
            <w:tcW w:w="709" w:type="dxa"/>
            <w:tcBorders>
              <w:top w:val="single" w:sz="4" w:space="0" w:color="000000"/>
              <w:left w:val="single" w:sz="4" w:space="0" w:color="000000"/>
              <w:bottom w:val="single" w:sz="4" w:space="0" w:color="000000"/>
            </w:tcBorders>
          </w:tcPr>
          <w:p w14:paraId="30F34226"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7F3D6AAA"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 xml:space="preserve">Możliwość automatycznego śledzenia postępów wykonania zakontraktowanych świadczeń </w:t>
            </w:r>
            <w:r w:rsidRPr="008D530F">
              <w:rPr>
                <w:rFonts w:asciiTheme="minorHAnsi" w:hAnsiTheme="minorHAnsi" w:cstheme="minorHAnsi"/>
                <w:szCs w:val="22"/>
              </w:rPr>
              <w:lastRenderedPageBreak/>
              <w:t>w ciągu trwania okresu rozliczeniowego.</w:t>
            </w:r>
          </w:p>
        </w:tc>
      </w:tr>
      <w:tr w:rsidR="00DB291A" w:rsidRPr="008D530F" w14:paraId="4BD4A438" w14:textId="77777777" w:rsidTr="00A37DD6">
        <w:tc>
          <w:tcPr>
            <w:tcW w:w="709" w:type="dxa"/>
            <w:tcBorders>
              <w:top w:val="single" w:sz="4" w:space="0" w:color="000000"/>
              <w:left w:val="single" w:sz="4" w:space="0" w:color="000000"/>
              <w:bottom w:val="single" w:sz="4" w:space="0" w:color="000000"/>
            </w:tcBorders>
          </w:tcPr>
          <w:p w14:paraId="04E363F1"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227DB6A5"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wystawienia faktur dla płatnika na podstawie dokumentów rozliczeniowych.</w:t>
            </w:r>
          </w:p>
        </w:tc>
      </w:tr>
      <w:tr w:rsidR="00DB291A" w:rsidRPr="008D530F" w14:paraId="0F1C3FCF" w14:textId="77777777" w:rsidTr="00A37DD6">
        <w:tc>
          <w:tcPr>
            <w:tcW w:w="709" w:type="dxa"/>
            <w:tcBorders>
              <w:top w:val="single" w:sz="4" w:space="0" w:color="000000"/>
              <w:left w:val="single" w:sz="4" w:space="0" w:color="000000"/>
              <w:bottom w:val="single" w:sz="4" w:space="0" w:color="000000"/>
            </w:tcBorders>
          </w:tcPr>
          <w:p w14:paraId="37ACCEBD"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7B83ECB1"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automatycznego numerowania faktur.</w:t>
            </w:r>
          </w:p>
        </w:tc>
      </w:tr>
      <w:tr w:rsidR="00DB291A" w:rsidRPr="008D530F" w14:paraId="098D72B7" w14:textId="77777777" w:rsidTr="00A37DD6">
        <w:tc>
          <w:tcPr>
            <w:tcW w:w="709" w:type="dxa"/>
            <w:tcBorders>
              <w:top w:val="single" w:sz="4" w:space="0" w:color="000000"/>
              <w:left w:val="single" w:sz="4" w:space="0" w:color="000000"/>
              <w:bottom w:val="single" w:sz="4" w:space="0" w:color="000000"/>
            </w:tcBorders>
          </w:tcPr>
          <w:p w14:paraId="49C8A544"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178FCF8"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drukowania faktury na podstawie dokumentu rozliczeniowego.</w:t>
            </w:r>
          </w:p>
        </w:tc>
      </w:tr>
      <w:tr w:rsidR="00DB291A" w:rsidRPr="008D530F" w14:paraId="6E1E9430" w14:textId="77777777" w:rsidTr="00A37DD6">
        <w:tc>
          <w:tcPr>
            <w:tcW w:w="709" w:type="dxa"/>
            <w:tcBorders>
              <w:top w:val="single" w:sz="4" w:space="0" w:color="000000"/>
              <w:left w:val="single" w:sz="4" w:space="0" w:color="000000"/>
              <w:bottom w:val="single" w:sz="4" w:space="0" w:color="000000"/>
            </w:tcBorders>
          </w:tcPr>
          <w:p w14:paraId="127687F0"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6849B12A"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generowania korekty przesłanych świadczeń po zmianie kwalifikacji płatnika za wykonane świadczenia w modułach źródłowych.</w:t>
            </w:r>
          </w:p>
        </w:tc>
      </w:tr>
      <w:tr w:rsidR="00DB291A" w:rsidRPr="008D530F" w14:paraId="59296A37" w14:textId="77777777" w:rsidTr="00A37DD6">
        <w:tc>
          <w:tcPr>
            <w:tcW w:w="709" w:type="dxa"/>
            <w:tcBorders>
              <w:top w:val="single" w:sz="4" w:space="0" w:color="000000"/>
              <w:left w:val="single" w:sz="4" w:space="0" w:color="000000"/>
              <w:bottom w:val="single" w:sz="4" w:space="0" w:color="000000"/>
              <w:tr2bl w:val="single" w:sz="4" w:space="0" w:color="auto"/>
            </w:tcBorders>
          </w:tcPr>
          <w:p w14:paraId="2627DFEA" w14:textId="77777777" w:rsidR="00DB291A" w:rsidRPr="008D530F" w:rsidRDefault="00DB291A" w:rsidP="008D530F">
            <w:pPr>
              <w:pStyle w:val="Numerowanie"/>
              <w:snapToGrid w:val="0"/>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62C5CBD4"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Generowanie zestawień sprawozdawczych oraz wewnętrznych raportów weryfikujących dane, minimum w zakresie:</w:t>
            </w:r>
          </w:p>
        </w:tc>
      </w:tr>
      <w:tr w:rsidR="00DB291A" w:rsidRPr="008D530F" w14:paraId="24FFDA56" w14:textId="77777777" w:rsidTr="00A37DD6">
        <w:tc>
          <w:tcPr>
            <w:tcW w:w="709" w:type="dxa"/>
            <w:tcBorders>
              <w:top w:val="single" w:sz="4" w:space="0" w:color="000000"/>
              <w:left w:val="single" w:sz="4" w:space="0" w:color="000000"/>
              <w:bottom w:val="single" w:sz="4" w:space="0" w:color="000000"/>
            </w:tcBorders>
          </w:tcPr>
          <w:p w14:paraId="24DCB6E5"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42612CC8"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zestawienie świadczeń wykonanych w wybranym okresie z możliwością weryfikacji brakujących danych dot. skierowania, rozpoznań ICD10, procedur medycznych ICD9CM,</w:t>
            </w:r>
          </w:p>
        </w:tc>
      </w:tr>
      <w:tr w:rsidR="00DB291A" w:rsidRPr="008D530F" w14:paraId="1845FC1F" w14:textId="77777777" w:rsidTr="00A37DD6">
        <w:tc>
          <w:tcPr>
            <w:tcW w:w="709" w:type="dxa"/>
            <w:tcBorders>
              <w:top w:val="single" w:sz="4" w:space="0" w:color="000000"/>
              <w:left w:val="single" w:sz="4" w:space="0" w:color="000000"/>
              <w:bottom w:val="single" w:sz="4" w:space="0" w:color="000000"/>
            </w:tcBorders>
          </w:tcPr>
          <w:p w14:paraId="0667DB61"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5957CC50"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zestawienie świadczeń oraz ich aktualnego stanu przekazania do płatnika,</w:t>
            </w:r>
          </w:p>
        </w:tc>
      </w:tr>
      <w:tr w:rsidR="00DB291A" w:rsidRPr="008D530F" w14:paraId="135EFB0E" w14:textId="77777777" w:rsidTr="00A37DD6">
        <w:tc>
          <w:tcPr>
            <w:tcW w:w="709" w:type="dxa"/>
            <w:tcBorders>
              <w:top w:val="single" w:sz="4" w:space="0" w:color="000000"/>
              <w:left w:val="single" w:sz="4" w:space="0" w:color="000000"/>
              <w:bottom w:val="single" w:sz="4" w:space="0" w:color="000000"/>
            </w:tcBorders>
          </w:tcPr>
          <w:p w14:paraId="4FE5E9AF"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4242AFCC"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zestawienie z podsumowaniem punktów ujętych w wybranym sprawozdaniu danych o świadczeniach ambulatoryjnych i szpitalnych,</w:t>
            </w:r>
          </w:p>
        </w:tc>
      </w:tr>
      <w:tr w:rsidR="00DB291A" w:rsidRPr="008D530F" w14:paraId="48FEC3CD" w14:textId="77777777" w:rsidTr="00A37DD6">
        <w:tc>
          <w:tcPr>
            <w:tcW w:w="709" w:type="dxa"/>
            <w:tcBorders>
              <w:top w:val="single" w:sz="4" w:space="0" w:color="000000"/>
              <w:left w:val="single" w:sz="4" w:space="0" w:color="000000"/>
              <w:bottom w:val="single" w:sz="4" w:space="0" w:color="000000"/>
            </w:tcBorders>
          </w:tcPr>
          <w:p w14:paraId="3DD208AD"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DA39E5A"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zbiorcze zestawienia ilościowo - wartościowe za dany okres rozliczeniowy, na podstawie wybranych umów,</w:t>
            </w:r>
          </w:p>
        </w:tc>
      </w:tr>
      <w:tr w:rsidR="00DB291A" w:rsidRPr="008D530F" w14:paraId="57475618" w14:textId="77777777" w:rsidTr="00A37DD6">
        <w:tc>
          <w:tcPr>
            <w:tcW w:w="709" w:type="dxa"/>
            <w:tcBorders>
              <w:top w:val="single" w:sz="4" w:space="0" w:color="000000"/>
              <w:left w:val="single" w:sz="4" w:space="0" w:color="000000"/>
              <w:bottom w:val="single" w:sz="4" w:space="0" w:color="000000"/>
            </w:tcBorders>
          </w:tcPr>
          <w:p w14:paraId="70AA78E5"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56ECD8D5"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zestawienie świadczeń przekazanych do NFZ, które nie zostały uwzględnione na szablonach rachunków ,</w:t>
            </w:r>
          </w:p>
        </w:tc>
      </w:tr>
      <w:tr w:rsidR="00DB291A" w:rsidRPr="008D530F" w14:paraId="0E853104" w14:textId="77777777" w:rsidTr="00A37DD6">
        <w:tc>
          <w:tcPr>
            <w:tcW w:w="709" w:type="dxa"/>
            <w:tcBorders>
              <w:top w:val="single" w:sz="4" w:space="0" w:color="000000"/>
              <w:left w:val="single" w:sz="4" w:space="0" w:color="000000"/>
              <w:bottom w:val="single" w:sz="4" w:space="0" w:color="000000"/>
            </w:tcBorders>
          </w:tcPr>
          <w:p w14:paraId="66BEB414"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D0F498B"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zestawienia pobytów pacjentów powtarzających się częściej niż żądany odstęp czasu,</w:t>
            </w:r>
          </w:p>
        </w:tc>
      </w:tr>
      <w:tr w:rsidR="00DB291A" w:rsidRPr="008D530F" w14:paraId="2086B5FF" w14:textId="77777777" w:rsidTr="00A37DD6">
        <w:tc>
          <w:tcPr>
            <w:tcW w:w="709" w:type="dxa"/>
            <w:tcBorders>
              <w:top w:val="single" w:sz="4" w:space="0" w:color="000000"/>
              <w:left w:val="single" w:sz="4" w:space="0" w:color="000000"/>
              <w:bottom w:val="single" w:sz="4" w:space="0" w:color="000000"/>
            </w:tcBorders>
          </w:tcPr>
          <w:p w14:paraId="26B61FED"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3F386CA" w14:textId="77777777" w:rsidR="00DB291A" w:rsidRPr="008D530F"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zestawienie faktur zakupowych za leki przesłanych do NFZ.</w:t>
            </w:r>
          </w:p>
        </w:tc>
      </w:tr>
      <w:tr w:rsidR="00DB291A" w:rsidRPr="008D530F" w14:paraId="1CB5A6EF" w14:textId="77777777" w:rsidTr="00A37DD6">
        <w:tc>
          <w:tcPr>
            <w:tcW w:w="709" w:type="dxa"/>
            <w:tcBorders>
              <w:top w:val="single" w:sz="4" w:space="0" w:color="000000"/>
              <w:left w:val="single" w:sz="4" w:space="0" w:color="000000"/>
              <w:bottom w:val="single" w:sz="4" w:space="0" w:color="000000"/>
            </w:tcBorders>
          </w:tcPr>
          <w:p w14:paraId="6B00BD78"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16718986" w14:textId="77777777" w:rsidR="00DB291A" w:rsidRPr="008D530F" w:rsidDel="00375F9C"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zestawienie produktów rozliczeniowych podpiętych do pozycji faktury zakupowej za leki,</w:t>
            </w:r>
          </w:p>
        </w:tc>
      </w:tr>
      <w:tr w:rsidR="00DB291A" w:rsidRPr="008D530F" w14:paraId="62840335" w14:textId="77777777" w:rsidTr="00A37DD6">
        <w:tc>
          <w:tcPr>
            <w:tcW w:w="709" w:type="dxa"/>
            <w:tcBorders>
              <w:top w:val="single" w:sz="4" w:space="0" w:color="000000"/>
              <w:left w:val="single" w:sz="4" w:space="0" w:color="000000"/>
              <w:bottom w:val="single" w:sz="4" w:space="0" w:color="000000"/>
            </w:tcBorders>
          </w:tcPr>
          <w:p w14:paraId="7FD1DCB6"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310D33AB" w14:textId="77777777" w:rsidR="00DB291A" w:rsidRPr="008D530F" w:rsidDel="00375F9C"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zestawienie z wykazem świadczeń ambulatoryjnych i szpitalnych przekazanych do płatnika, do których zostały zgłoszone błędy lub ostrzeżenia,</w:t>
            </w:r>
          </w:p>
        </w:tc>
      </w:tr>
      <w:tr w:rsidR="00DB291A" w:rsidRPr="008D530F" w14:paraId="1934D691" w14:textId="77777777" w:rsidTr="00A37DD6">
        <w:tc>
          <w:tcPr>
            <w:tcW w:w="709" w:type="dxa"/>
            <w:tcBorders>
              <w:top w:val="single" w:sz="4" w:space="0" w:color="000000"/>
              <w:left w:val="single" w:sz="4" w:space="0" w:color="000000"/>
              <w:bottom w:val="single" w:sz="4" w:space="0" w:color="000000"/>
            </w:tcBorders>
          </w:tcPr>
          <w:p w14:paraId="7D7BEB28"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15F954BF" w14:textId="77777777" w:rsidR="00DB291A" w:rsidRPr="008D530F" w:rsidDel="00375F9C"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zestawienie z wykazem deklaracji POZ przekazanych do płatnika, do których zostały zgłoszone błędy lub ostrzeżenia,</w:t>
            </w:r>
          </w:p>
        </w:tc>
      </w:tr>
      <w:tr w:rsidR="00DB291A" w:rsidRPr="008D530F" w14:paraId="0307D51C" w14:textId="77777777" w:rsidTr="00A37DD6">
        <w:tc>
          <w:tcPr>
            <w:tcW w:w="709" w:type="dxa"/>
            <w:tcBorders>
              <w:top w:val="single" w:sz="4" w:space="0" w:color="000000"/>
              <w:left w:val="single" w:sz="4" w:space="0" w:color="000000"/>
              <w:bottom w:val="single" w:sz="4" w:space="0" w:color="000000"/>
            </w:tcBorders>
          </w:tcPr>
          <w:p w14:paraId="1B182E7A" w14:textId="77777777" w:rsidR="00DB291A" w:rsidRPr="008D530F" w:rsidRDefault="00DB291A" w:rsidP="008D530F">
            <w:pPr>
              <w:pStyle w:val="Numerowanie"/>
              <w:numPr>
                <w:ilvl w:val="0"/>
                <w:numId w:val="108"/>
              </w:numPr>
              <w:snapToGrid w:val="0"/>
              <w:jc w:val="center"/>
              <w:rPr>
                <w:rFonts w:asciiTheme="minorHAnsi" w:hAnsiTheme="minorHAnsi" w:cstheme="minorHAnsi"/>
                <w:szCs w:val="22"/>
              </w:rPr>
            </w:pPr>
          </w:p>
        </w:tc>
        <w:tc>
          <w:tcPr>
            <w:tcW w:w="8534" w:type="dxa"/>
            <w:tcBorders>
              <w:top w:val="single" w:sz="4" w:space="0" w:color="000000"/>
              <w:left w:val="single" w:sz="4" w:space="0" w:color="000000"/>
              <w:bottom w:val="single" w:sz="4" w:space="0" w:color="000000"/>
              <w:right w:val="single" w:sz="4" w:space="0" w:color="000000"/>
            </w:tcBorders>
            <w:vAlign w:val="center"/>
          </w:tcPr>
          <w:p w14:paraId="09BBC1D6" w14:textId="77777777" w:rsidR="00DB291A" w:rsidRPr="008D530F" w:rsidDel="00375F9C" w:rsidRDefault="00DB291A" w:rsidP="008D530F">
            <w:pPr>
              <w:pStyle w:val="Tabela1"/>
              <w:numPr>
                <w:ilvl w:val="0"/>
                <w:numId w:val="109"/>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zestawienie pacjentów i usług uwzględnionych na dokumencie rozliczeniowym.</w:t>
            </w:r>
          </w:p>
        </w:tc>
      </w:tr>
    </w:tbl>
    <w:p w14:paraId="5E8746A5" w14:textId="77777777" w:rsidR="00DB291A" w:rsidRPr="008D530F" w:rsidRDefault="00DB291A" w:rsidP="008D530F">
      <w:pPr>
        <w:spacing w:before="0" w:after="0" w:line="240" w:lineRule="auto"/>
        <w:rPr>
          <w:rFonts w:asciiTheme="minorHAnsi" w:hAnsiTheme="minorHAnsi" w:cstheme="minorHAnsi"/>
          <w:szCs w:val="22"/>
        </w:rPr>
      </w:pPr>
    </w:p>
    <w:p w14:paraId="06AE1FFC" w14:textId="77777777"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r w:rsidRPr="008D530F">
        <w:rPr>
          <w:rFonts w:asciiTheme="minorHAnsi" w:hAnsiTheme="minorHAnsi" w:cstheme="minorHAnsi"/>
          <w:sz w:val="22"/>
          <w:szCs w:val="22"/>
        </w:rPr>
        <w:t xml:space="preserve"> </w:t>
      </w:r>
      <w:bookmarkStart w:id="729" w:name="_Toc474489655"/>
      <w:bookmarkStart w:id="730" w:name="_Toc500412688"/>
      <w:r w:rsidRPr="00270618">
        <w:rPr>
          <w:rFonts w:asciiTheme="minorHAnsi" w:hAnsiTheme="minorHAnsi" w:cstheme="minorHAnsi"/>
          <w:szCs w:val="24"/>
        </w:rPr>
        <w:t>Moduł/grupa funkcjonalności: GRUPER</w:t>
      </w:r>
      <w:bookmarkEnd w:id="729"/>
      <w:bookmarkEnd w:id="730"/>
      <w:r w:rsidRPr="00270618">
        <w:rPr>
          <w:rFonts w:asciiTheme="minorHAnsi" w:hAnsiTheme="minorHAnsi" w:cstheme="minorHAnsi"/>
          <w:szCs w:val="24"/>
        </w:rPr>
        <w:t xml:space="preserve"> </w:t>
      </w:r>
    </w:p>
    <w:p w14:paraId="610DAA36" w14:textId="77777777" w:rsidR="00DB291A" w:rsidRPr="008D530F" w:rsidRDefault="00DB291A" w:rsidP="008D530F">
      <w:pPr>
        <w:spacing w:before="0" w:after="0" w:line="240" w:lineRule="auto"/>
        <w:rPr>
          <w:rFonts w:asciiTheme="minorHAnsi" w:hAnsiTheme="minorHAnsi" w:cstheme="minorHAns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629"/>
        <w:gridCol w:w="8431"/>
      </w:tblGrid>
      <w:tr w:rsidR="00DB291A" w:rsidRPr="008D530F" w14:paraId="57D272EF" w14:textId="77777777" w:rsidTr="00CD76E8">
        <w:trPr>
          <w:trHeight w:val="20"/>
          <w:tblHeader/>
        </w:trPr>
        <w:tc>
          <w:tcPr>
            <w:tcW w:w="347" w:type="pct"/>
            <w:shd w:val="clear" w:color="000080" w:fill="FFFFFF"/>
            <w:vAlign w:val="center"/>
          </w:tcPr>
          <w:p w14:paraId="6447C523" w14:textId="77777777" w:rsidR="00DB291A" w:rsidRPr="008D530F" w:rsidRDefault="00DB291A" w:rsidP="008D530F">
            <w:pPr>
              <w:pStyle w:val="Tabela1a"/>
              <w:spacing w:before="0" w:after="0"/>
              <w:jc w:val="center"/>
              <w:rPr>
                <w:rFonts w:asciiTheme="minorHAnsi" w:hAnsiTheme="minorHAnsi" w:cstheme="minorHAnsi"/>
                <w:b/>
                <w:bCs/>
                <w:szCs w:val="22"/>
              </w:rPr>
            </w:pPr>
            <w:r w:rsidRPr="008D530F">
              <w:rPr>
                <w:rFonts w:asciiTheme="minorHAnsi" w:hAnsiTheme="minorHAnsi" w:cstheme="minorHAnsi"/>
                <w:b/>
                <w:bCs/>
                <w:szCs w:val="22"/>
              </w:rPr>
              <w:t>Lp.</w:t>
            </w:r>
          </w:p>
        </w:tc>
        <w:tc>
          <w:tcPr>
            <w:tcW w:w="4653" w:type="pct"/>
            <w:shd w:val="clear" w:color="000080" w:fill="FFFFFF"/>
            <w:vAlign w:val="center"/>
          </w:tcPr>
          <w:p w14:paraId="3062C2A8" w14:textId="77777777" w:rsidR="00DB291A" w:rsidRPr="008D530F" w:rsidRDefault="00DB291A" w:rsidP="008D530F">
            <w:pPr>
              <w:pStyle w:val="Tabela1"/>
              <w:spacing w:before="0" w:after="0"/>
              <w:ind w:right="50"/>
              <w:jc w:val="center"/>
              <w:rPr>
                <w:rFonts w:asciiTheme="minorHAnsi" w:hAnsiTheme="minorHAnsi" w:cstheme="minorHAnsi"/>
                <w:b/>
                <w:bCs/>
                <w:szCs w:val="22"/>
              </w:rPr>
            </w:pPr>
            <w:r w:rsidRPr="008D530F">
              <w:rPr>
                <w:rFonts w:asciiTheme="minorHAnsi" w:hAnsiTheme="minorHAnsi" w:cstheme="minorHAnsi"/>
                <w:b/>
                <w:bCs/>
                <w:szCs w:val="22"/>
              </w:rPr>
              <w:t>Wymaganie</w:t>
            </w:r>
          </w:p>
        </w:tc>
      </w:tr>
      <w:tr w:rsidR="00DB291A" w:rsidRPr="008D530F" w14:paraId="4852B23E" w14:textId="77777777" w:rsidTr="00CD76E8">
        <w:trPr>
          <w:trHeight w:val="20"/>
        </w:trPr>
        <w:tc>
          <w:tcPr>
            <w:tcW w:w="347" w:type="pct"/>
            <w:vAlign w:val="center"/>
          </w:tcPr>
          <w:p w14:paraId="3F9014BD" w14:textId="77777777" w:rsidR="00DB291A" w:rsidRPr="008D530F" w:rsidRDefault="00DB291A" w:rsidP="008D530F">
            <w:pPr>
              <w:pStyle w:val="Tabela1"/>
              <w:numPr>
                <w:ilvl w:val="0"/>
                <w:numId w:val="146"/>
              </w:numPr>
              <w:tabs>
                <w:tab w:val="left" w:pos="244"/>
              </w:tabs>
              <w:spacing w:before="0" w:after="0"/>
              <w:jc w:val="center"/>
              <w:rPr>
                <w:rFonts w:asciiTheme="minorHAnsi" w:hAnsiTheme="minorHAnsi" w:cstheme="minorHAnsi"/>
                <w:szCs w:val="22"/>
              </w:rPr>
            </w:pPr>
          </w:p>
        </w:tc>
        <w:tc>
          <w:tcPr>
            <w:tcW w:w="4653" w:type="pct"/>
          </w:tcPr>
          <w:p w14:paraId="15786F4E"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Moduł wyznacza JGP zgodnie z charakterystyką i algorytmem określonym przez NFZ na dany okres rozliczeniowy.</w:t>
            </w:r>
          </w:p>
        </w:tc>
      </w:tr>
      <w:tr w:rsidR="00DB291A" w:rsidRPr="008D530F" w14:paraId="02DE314C" w14:textId="77777777" w:rsidTr="00CD76E8">
        <w:trPr>
          <w:trHeight w:val="20"/>
        </w:trPr>
        <w:tc>
          <w:tcPr>
            <w:tcW w:w="347" w:type="pct"/>
            <w:vAlign w:val="center"/>
          </w:tcPr>
          <w:p w14:paraId="278CC320" w14:textId="77777777" w:rsidR="00DB291A" w:rsidRPr="008D530F" w:rsidRDefault="00DB291A" w:rsidP="008D530F">
            <w:pPr>
              <w:pStyle w:val="Tabela1"/>
              <w:numPr>
                <w:ilvl w:val="0"/>
                <w:numId w:val="146"/>
              </w:numPr>
              <w:tabs>
                <w:tab w:val="left" w:pos="244"/>
              </w:tabs>
              <w:spacing w:before="0" w:after="0"/>
              <w:jc w:val="center"/>
              <w:rPr>
                <w:rFonts w:asciiTheme="minorHAnsi" w:hAnsiTheme="minorHAnsi" w:cstheme="minorHAnsi"/>
                <w:szCs w:val="22"/>
              </w:rPr>
            </w:pPr>
          </w:p>
        </w:tc>
        <w:tc>
          <w:tcPr>
            <w:tcW w:w="4653" w:type="pct"/>
          </w:tcPr>
          <w:p w14:paraId="5E266ADB"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Moduł zapewnia obsługę wyznaczania JGP dla danych z zakończonych okresów rozliczeniowych zgodnie z obowiązującą wtedy charakterystyką i algorytmem.</w:t>
            </w:r>
          </w:p>
        </w:tc>
      </w:tr>
      <w:tr w:rsidR="00DB291A" w:rsidRPr="008D530F" w14:paraId="568E3023" w14:textId="77777777" w:rsidTr="00CD76E8">
        <w:trPr>
          <w:trHeight w:val="20"/>
        </w:trPr>
        <w:tc>
          <w:tcPr>
            <w:tcW w:w="347" w:type="pct"/>
            <w:vAlign w:val="center"/>
          </w:tcPr>
          <w:p w14:paraId="2115ED01" w14:textId="77777777" w:rsidR="00DB291A" w:rsidRPr="008D530F" w:rsidRDefault="00DB291A" w:rsidP="008D530F">
            <w:pPr>
              <w:pStyle w:val="Tabela1"/>
              <w:numPr>
                <w:ilvl w:val="0"/>
                <w:numId w:val="146"/>
              </w:numPr>
              <w:tabs>
                <w:tab w:val="left" w:pos="244"/>
              </w:tabs>
              <w:spacing w:before="0" w:after="0"/>
              <w:jc w:val="center"/>
              <w:rPr>
                <w:rFonts w:asciiTheme="minorHAnsi" w:hAnsiTheme="minorHAnsi" w:cstheme="minorHAnsi"/>
                <w:szCs w:val="22"/>
              </w:rPr>
            </w:pPr>
          </w:p>
        </w:tc>
        <w:tc>
          <w:tcPr>
            <w:tcW w:w="4653" w:type="pct"/>
          </w:tcPr>
          <w:p w14:paraId="61320246"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Moduł automatycznie pobiera z modułów ruch chorych/poradnia wszystkie dane niezbędne do wyznaczenia JGP .</w:t>
            </w:r>
          </w:p>
        </w:tc>
      </w:tr>
      <w:tr w:rsidR="00DB291A" w:rsidRPr="008D530F" w14:paraId="4B218D7D" w14:textId="77777777" w:rsidTr="00CD76E8">
        <w:trPr>
          <w:trHeight w:val="20"/>
        </w:trPr>
        <w:tc>
          <w:tcPr>
            <w:tcW w:w="347" w:type="pct"/>
            <w:vAlign w:val="center"/>
          </w:tcPr>
          <w:p w14:paraId="27D9A075" w14:textId="77777777" w:rsidR="00DB291A" w:rsidRPr="008D530F" w:rsidRDefault="00DB291A" w:rsidP="008D530F">
            <w:pPr>
              <w:pStyle w:val="Tabela1"/>
              <w:numPr>
                <w:ilvl w:val="0"/>
                <w:numId w:val="146"/>
              </w:numPr>
              <w:tabs>
                <w:tab w:val="left" w:pos="244"/>
              </w:tabs>
              <w:spacing w:before="0" w:after="0"/>
              <w:jc w:val="center"/>
              <w:rPr>
                <w:rFonts w:asciiTheme="minorHAnsi" w:hAnsiTheme="minorHAnsi" w:cstheme="minorHAnsi"/>
                <w:szCs w:val="22"/>
              </w:rPr>
            </w:pPr>
          </w:p>
        </w:tc>
        <w:tc>
          <w:tcPr>
            <w:tcW w:w="4653" w:type="pct"/>
          </w:tcPr>
          <w:p w14:paraId="62ED7800"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Moduł wyznacza wszystkie możliwe grupy do jakich może zostać zakwalifikowana hospitalizacja zgodnie z zawartą umową z NFZ.</w:t>
            </w:r>
          </w:p>
        </w:tc>
      </w:tr>
      <w:tr w:rsidR="00DB291A" w:rsidRPr="008D530F" w14:paraId="17F9079F" w14:textId="77777777" w:rsidTr="00CD76E8">
        <w:trPr>
          <w:trHeight w:val="20"/>
        </w:trPr>
        <w:tc>
          <w:tcPr>
            <w:tcW w:w="347" w:type="pct"/>
            <w:vAlign w:val="center"/>
          </w:tcPr>
          <w:p w14:paraId="613DC70E" w14:textId="77777777" w:rsidR="00DB291A" w:rsidRPr="008D530F" w:rsidRDefault="00DB291A" w:rsidP="008D530F">
            <w:pPr>
              <w:pStyle w:val="Tekstkomentarza"/>
              <w:numPr>
                <w:ilvl w:val="0"/>
                <w:numId w:val="146"/>
              </w:numPr>
              <w:tabs>
                <w:tab w:val="left" w:pos="244"/>
              </w:tabs>
              <w:spacing w:line="240" w:lineRule="auto"/>
              <w:jc w:val="center"/>
              <w:textAlignment w:val="auto"/>
              <w:rPr>
                <w:rFonts w:asciiTheme="minorHAnsi" w:hAnsiTheme="minorHAnsi" w:cstheme="minorHAnsi"/>
                <w:szCs w:val="22"/>
              </w:rPr>
            </w:pPr>
          </w:p>
        </w:tc>
        <w:tc>
          <w:tcPr>
            <w:tcW w:w="4653" w:type="pct"/>
          </w:tcPr>
          <w:p w14:paraId="1A0A4B57"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Moduł dla każdej wyznaczonej grupy wylicza wartości punktowe niezbędne do sprawozdawczości (taryfa podstawowa, dodatkowa, całkowita).</w:t>
            </w:r>
          </w:p>
        </w:tc>
      </w:tr>
      <w:tr w:rsidR="00DB291A" w:rsidRPr="008D530F" w14:paraId="1031CF3D" w14:textId="77777777" w:rsidTr="00CD76E8">
        <w:trPr>
          <w:trHeight w:val="20"/>
        </w:trPr>
        <w:tc>
          <w:tcPr>
            <w:tcW w:w="347" w:type="pct"/>
            <w:vAlign w:val="center"/>
          </w:tcPr>
          <w:p w14:paraId="47A62F62" w14:textId="77777777" w:rsidR="00DB291A" w:rsidRPr="008D530F" w:rsidRDefault="00DB291A" w:rsidP="008D530F">
            <w:pPr>
              <w:pStyle w:val="Tekstkomentarza"/>
              <w:numPr>
                <w:ilvl w:val="0"/>
                <w:numId w:val="146"/>
              </w:numPr>
              <w:tabs>
                <w:tab w:val="left" w:pos="244"/>
              </w:tabs>
              <w:spacing w:line="240" w:lineRule="auto"/>
              <w:jc w:val="center"/>
              <w:textAlignment w:val="auto"/>
              <w:rPr>
                <w:rFonts w:asciiTheme="minorHAnsi" w:hAnsiTheme="minorHAnsi" w:cstheme="minorHAnsi"/>
                <w:szCs w:val="22"/>
              </w:rPr>
            </w:pPr>
          </w:p>
        </w:tc>
        <w:tc>
          <w:tcPr>
            <w:tcW w:w="4653" w:type="pct"/>
          </w:tcPr>
          <w:p w14:paraId="4D74AD86"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Dla każdej wyznaczonej grupy moduł weryfikuje i jawnie prezentuje, czy grupa jest zakontraktowana z danym płatnikiem, w danej jednostce organizacyjnej, w okresie wypisu pacjenta ze szpitala oraz dla odpowiedniego trybu hospitalizacji.</w:t>
            </w:r>
          </w:p>
        </w:tc>
      </w:tr>
      <w:tr w:rsidR="00DB291A" w:rsidRPr="008D530F" w14:paraId="0D594E16" w14:textId="77777777" w:rsidTr="00CD76E8">
        <w:trPr>
          <w:trHeight w:val="20"/>
        </w:trPr>
        <w:tc>
          <w:tcPr>
            <w:tcW w:w="347" w:type="pct"/>
            <w:vAlign w:val="center"/>
          </w:tcPr>
          <w:p w14:paraId="61E81DAA" w14:textId="77777777" w:rsidR="00DB291A" w:rsidRPr="008D530F" w:rsidRDefault="00DB291A" w:rsidP="008D530F">
            <w:pPr>
              <w:pStyle w:val="Tekstkomentarza"/>
              <w:numPr>
                <w:ilvl w:val="0"/>
                <w:numId w:val="146"/>
              </w:numPr>
              <w:tabs>
                <w:tab w:val="left" w:pos="244"/>
              </w:tabs>
              <w:spacing w:line="240" w:lineRule="auto"/>
              <w:jc w:val="center"/>
              <w:textAlignment w:val="auto"/>
              <w:rPr>
                <w:rFonts w:asciiTheme="minorHAnsi" w:hAnsiTheme="minorHAnsi" w:cstheme="minorHAnsi"/>
                <w:szCs w:val="22"/>
              </w:rPr>
            </w:pPr>
          </w:p>
        </w:tc>
        <w:tc>
          <w:tcPr>
            <w:tcW w:w="4653" w:type="pct"/>
          </w:tcPr>
          <w:p w14:paraId="20C7000A"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Moduł automatycznie podpowiada grupę do rozliczenia kierując się kryterium optymalizacji przychodu za wykonanie określonego rodzaju świadczenia i spełnienia warunku, że znajduje się w umowie.</w:t>
            </w:r>
          </w:p>
        </w:tc>
      </w:tr>
      <w:tr w:rsidR="00DB291A" w:rsidRPr="008D530F" w14:paraId="5C3DE424" w14:textId="77777777" w:rsidTr="00CD76E8">
        <w:trPr>
          <w:trHeight w:val="20"/>
        </w:trPr>
        <w:tc>
          <w:tcPr>
            <w:tcW w:w="347" w:type="pct"/>
            <w:vAlign w:val="center"/>
          </w:tcPr>
          <w:p w14:paraId="36155C4A" w14:textId="77777777" w:rsidR="00DB291A" w:rsidRPr="008D530F" w:rsidRDefault="00DB291A" w:rsidP="008D530F">
            <w:pPr>
              <w:pStyle w:val="Tekstkomentarza"/>
              <w:numPr>
                <w:ilvl w:val="0"/>
                <w:numId w:val="146"/>
              </w:numPr>
              <w:tabs>
                <w:tab w:val="left" w:pos="244"/>
              </w:tabs>
              <w:spacing w:line="240" w:lineRule="auto"/>
              <w:jc w:val="center"/>
              <w:textAlignment w:val="auto"/>
              <w:rPr>
                <w:rFonts w:asciiTheme="minorHAnsi" w:hAnsiTheme="minorHAnsi" w:cstheme="minorHAnsi"/>
                <w:szCs w:val="22"/>
              </w:rPr>
            </w:pPr>
          </w:p>
        </w:tc>
        <w:tc>
          <w:tcPr>
            <w:tcW w:w="4653" w:type="pct"/>
          </w:tcPr>
          <w:p w14:paraId="6C82427F"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 xml:space="preserve">Moduł umożliwia zawężenie przeglądania JGP do zakontraktowanych z danym płatnikiem, w </w:t>
            </w:r>
            <w:r w:rsidRPr="008D530F">
              <w:rPr>
                <w:rFonts w:asciiTheme="minorHAnsi" w:hAnsiTheme="minorHAnsi" w:cstheme="minorHAnsi"/>
                <w:szCs w:val="22"/>
              </w:rPr>
              <w:lastRenderedPageBreak/>
              <w:t>danej jednostce organizacyjnej.</w:t>
            </w:r>
          </w:p>
        </w:tc>
      </w:tr>
      <w:tr w:rsidR="00DB291A" w:rsidRPr="008D530F" w14:paraId="65C9FD95" w14:textId="77777777" w:rsidTr="00CD76E8">
        <w:trPr>
          <w:trHeight w:val="20"/>
        </w:trPr>
        <w:tc>
          <w:tcPr>
            <w:tcW w:w="347" w:type="pct"/>
            <w:vAlign w:val="center"/>
          </w:tcPr>
          <w:p w14:paraId="4D662965" w14:textId="77777777" w:rsidR="00DB291A" w:rsidRPr="008D530F" w:rsidRDefault="00DB291A" w:rsidP="008D530F">
            <w:pPr>
              <w:pStyle w:val="Tekstkomentarza"/>
              <w:numPr>
                <w:ilvl w:val="0"/>
                <w:numId w:val="146"/>
              </w:numPr>
              <w:tabs>
                <w:tab w:val="left" w:pos="244"/>
              </w:tabs>
              <w:spacing w:line="240" w:lineRule="auto"/>
              <w:jc w:val="center"/>
              <w:textAlignment w:val="auto"/>
              <w:rPr>
                <w:rFonts w:asciiTheme="minorHAnsi" w:hAnsiTheme="minorHAnsi" w:cstheme="minorHAnsi"/>
                <w:szCs w:val="22"/>
              </w:rPr>
            </w:pPr>
          </w:p>
        </w:tc>
        <w:tc>
          <w:tcPr>
            <w:tcW w:w="4653" w:type="pct"/>
          </w:tcPr>
          <w:p w14:paraId="634EEC3E"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Moduł automatycznie wyznacza także inne potencjalne grupy w przypadku alternatywnej kwalifikacji  / okodowania świadczenia z jawnym oznaczeniem grupy najbardziej intratnej.</w:t>
            </w:r>
          </w:p>
        </w:tc>
      </w:tr>
      <w:tr w:rsidR="00DB291A" w:rsidRPr="008D530F" w14:paraId="5950747F" w14:textId="77777777" w:rsidTr="00CD76E8">
        <w:trPr>
          <w:trHeight w:val="20"/>
        </w:trPr>
        <w:tc>
          <w:tcPr>
            <w:tcW w:w="347" w:type="pct"/>
            <w:vAlign w:val="center"/>
          </w:tcPr>
          <w:p w14:paraId="11122F06" w14:textId="77777777" w:rsidR="00DB291A" w:rsidRPr="008D530F" w:rsidRDefault="00DB291A" w:rsidP="008D530F">
            <w:pPr>
              <w:pStyle w:val="Tekstkomentarza"/>
              <w:numPr>
                <w:ilvl w:val="0"/>
                <w:numId w:val="146"/>
              </w:numPr>
              <w:tabs>
                <w:tab w:val="left" w:pos="244"/>
              </w:tabs>
              <w:spacing w:line="240" w:lineRule="auto"/>
              <w:jc w:val="center"/>
              <w:textAlignment w:val="auto"/>
              <w:rPr>
                <w:rFonts w:asciiTheme="minorHAnsi" w:hAnsiTheme="minorHAnsi" w:cstheme="minorHAnsi"/>
                <w:szCs w:val="22"/>
              </w:rPr>
            </w:pPr>
          </w:p>
        </w:tc>
        <w:tc>
          <w:tcPr>
            <w:tcW w:w="4653" w:type="pct"/>
          </w:tcPr>
          <w:p w14:paraId="01A2B042"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Moduł wskazuje dokładnie przyczyny braku możliwości zakwalifikowania świadczenia do bardziej intratnej grupy.</w:t>
            </w:r>
          </w:p>
        </w:tc>
      </w:tr>
      <w:tr w:rsidR="00DB291A" w:rsidRPr="008D530F" w14:paraId="527B09DA" w14:textId="77777777" w:rsidTr="00CD76E8">
        <w:trPr>
          <w:trHeight w:val="20"/>
        </w:trPr>
        <w:tc>
          <w:tcPr>
            <w:tcW w:w="347" w:type="pct"/>
            <w:vAlign w:val="center"/>
          </w:tcPr>
          <w:p w14:paraId="7E91FF88" w14:textId="77777777" w:rsidR="00DB291A" w:rsidRPr="008D530F" w:rsidRDefault="00DB291A" w:rsidP="008D530F">
            <w:pPr>
              <w:pStyle w:val="Tekstkomentarza"/>
              <w:numPr>
                <w:ilvl w:val="0"/>
                <w:numId w:val="146"/>
              </w:numPr>
              <w:tabs>
                <w:tab w:val="left" w:pos="244"/>
              </w:tabs>
              <w:spacing w:line="240" w:lineRule="auto"/>
              <w:jc w:val="center"/>
              <w:textAlignment w:val="auto"/>
              <w:rPr>
                <w:rFonts w:asciiTheme="minorHAnsi" w:hAnsiTheme="minorHAnsi" w:cstheme="minorHAnsi"/>
                <w:szCs w:val="22"/>
              </w:rPr>
            </w:pPr>
          </w:p>
        </w:tc>
        <w:tc>
          <w:tcPr>
            <w:tcW w:w="4653" w:type="pct"/>
          </w:tcPr>
          <w:p w14:paraId="4204F014"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Moduł automatycznie porządkuje (sortuje) wyznaczone i potencjalne grupy wg kryterium łącznej wartości punktów.</w:t>
            </w:r>
          </w:p>
        </w:tc>
      </w:tr>
      <w:tr w:rsidR="00DB291A" w:rsidRPr="008D530F" w14:paraId="77EDA327" w14:textId="77777777" w:rsidTr="00CD76E8">
        <w:trPr>
          <w:trHeight w:val="20"/>
        </w:trPr>
        <w:tc>
          <w:tcPr>
            <w:tcW w:w="347" w:type="pct"/>
            <w:vAlign w:val="center"/>
          </w:tcPr>
          <w:p w14:paraId="5535E130" w14:textId="77777777" w:rsidR="00DB291A" w:rsidRPr="008D530F" w:rsidRDefault="00DB291A" w:rsidP="008D530F">
            <w:pPr>
              <w:pStyle w:val="Tekstkomentarza"/>
              <w:numPr>
                <w:ilvl w:val="0"/>
                <w:numId w:val="146"/>
              </w:numPr>
              <w:tabs>
                <w:tab w:val="left" w:pos="244"/>
              </w:tabs>
              <w:spacing w:line="240" w:lineRule="auto"/>
              <w:jc w:val="center"/>
              <w:textAlignment w:val="auto"/>
              <w:rPr>
                <w:rFonts w:asciiTheme="minorHAnsi" w:hAnsiTheme="minorHAnsi" w:cstheme="minorHAnsi"/>
                <w:szCs w:val="22"/>
              </w:rPr>
            </w:pPr>
          </w:p>
        </w:tc>
        <w:tc>
          <w:tcPr>
            <w:tcW w:w="4653" w:type="pct"/>
          </w:tcPr>
          <w:p w14:paraId="0F0CC4FC"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Moduł umożliwia przypisanie na podstawie wyznaczonej JGP produktu jednostkowego do rozliczenia w NFZ.</w:t>
            </w:r>
          </w:p>
        </w:tc>
      </w:tr>
      <w:tr w:rsidR="00DB291A" w:rsidRPr="008D530F" w14:paraId="3F163D5F" w14:textId="77777777" w:rsidTr="00CD76E8">
        <w:trPr>
          <w:trHeight w:val="20"/>
        </w:trPr>
        <w:tc>
          <w:tcPr>
            <w:tcW w:w="347" w:type="pct"/>
            <w:vAlign w:val="center"/>
          </w:tcPr>
          <w:p w14:paraId="7299046E" w14:textId="77777777" w:rsidR="00DB291A" w:rsidRPr="008D530F" w:rsidRDefault="00DB291A" w:rsidP="008D530F">
            <w:pPr>
              <w:pStyle w:val="Tekstkomentarza"/>
              <w:numPr>
                <w:ilvl w:val="0"/>
                <w:numId w:val="146"/>
              </w:numPr>
              <w:tabs>
                <w:tab w:val="left" w:pos="244"/>
              </w:tabs>
              <w:spacing w:line="240" w:lineRule="auto"/>
              <w:jc w:val="center"/>
              <w:textAlignment w:val="auto"/>
              <w:rPr>
                <w:rFonts w:asciiTheme="minorHAnsi" w:hAnsiTheme="minorHAnsi" w:cstheme="minorHAnsi"/>
                <w:szCs w:val="22"/>
              </w:rPr>
            </w:pPr>
          </w:p>
        </w:tc>
        <w:tc>
          <w:tcPr>
            <w:tcW w:w="4653" w:type="pct"/>
          </w:tcPr>
          <w:p w14:paraId="734BD423"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Moduł po przypisaniu produktu do rozliczenia blokuje możliwość wszystkich modyfikacji danych, które mają wpływ na wyznaczanie grupy (w tym: data wypisu, rozpoznania, procedury, tryb i charakterystyka).</w:t>
            </w:r>
          </w:p>
        </w:tc>
      </w:tr>
      <w:tr w:rsidR="00DB291A" w:rsidRPr="008D530F" w14:paraId="1BCC5D14" w14:textId="77777777" w:rsidTr="00CD76E8">
        <w:trPr>
          <w:trHeight w:val="20"/>
        </w:trPr>
        <w:tc>
          <w:tcPr>
            <w:tcW w:w="347" w:type="pct"/>
            <w:vAlign w:val="center"/>
          </w:tcPr>
          <w:p w14:paraId="533D4CB0" w14:textId="77777777" w:rsidR="00DB291A" w:rsidRPr="008D530F" w:rsidRDefault="00DB291A" w:rsidP="008D530F">
            <w:pPr>
              <w:pStyle w:val="Tekstkomentarza"/>
              <w:numPr>
                <w:ilvl w:val="0"/>
                <w:numId w:val="146"/>
              </w:numPr>
              <w:tabs>
                <w:tab w:val="left" w:pos="244"/>
              </w:tabs>
              <w:spacing w:line="240" w:lineRule="auto"/>
              <w:jc w:val="center"/>
              <w:textAlignment w:val="auto"/>
              <w:rPr>
                <w:rFonts w:asciiTheme="minorHAnsi" w:hAnsiTheme="minorHAnsi" w:cstheme="minorHAnsi"/>
                <w:szCs w:val="22"/>
              </w:rPr>
            </w:pPr>
          </w:p>
        </w:tc>
        <w:tc>
          <w:tcPr>
            <w:tcW w:w="4653" w:type="pct"/>
          </w:tcPr>
          <w:p w14:paraId="71B3DA58"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Moduł pozwala na przeglądanie stanu wyznaczenia grup JGP dla wszystkich hospitalizacji, przy czym listę można także zawęzić do hospitalizacji wykonanych tylko w danej jednostce organizacyjnej.</w:t>
            </w:r>
          </w:p>
        </w:tc>
      </w:tr>
      <w:tr w:rsidR="00DB291A" w:rsidRPr="008D530F" w14:paraId="1622A291" w14:textId="77777777" w:rsidTr="00CD76E8">
        <w:trPr>
          <w:trHeight w:val="20"/>
        </w:trPr>
        <w:tc>
          <w:tcPr>
            <w:tcW w:w="347" w:type="pct"/>
            <w:shd w:val="clear" w:color="auto" w:fill="auto"/>
            <w:vAlign w:val="center"/>
          </w:tcPr>
          <w:p w14:paraId="0A1B8C87" w14:textId="77777777" w:rsidR="00DB291A" w:rsidRPr="008D530F" w:rsidRDefault="00DB291A" w:rsidP="008D530F">
            <w:pPr>
              <w:pStyle w:val="Tekstkomentarza"/>
              <w:numPr>
                <w:ilvl w:val="0"/>
                <w:numId w:val="146"/>
              </w:numPr>
              <w:tabs>
                <w:tab w:val="left" w:pos="244"/>
              </w:tabs>
              <w:spacing w:line="240" w:lineRule="auto"/>
              <w:jc w:val="center"/>
              <w:textAlignment w:val="auto"/>
              <w:rPr>
                <w:rFonts w:asciiTheme="minorHAnsi" w:hAnsiTheme="minorHAnsi" w:cstheme="minorHAnsi"/>
                <w:szCs w:val="22"/>
              </w:rPr>
            </w:pPr>
          </w:p>
        </w:tc>
        <w:tc>
          <w:tcPr>
            <w:tcW w:w="4653" w:type="pct"/>
            <w:shd w:val="clear" w:color="auto" w:fill="auto"/>
          </w:tcPr>
          <w:p w14:paraId="5DEADCBA"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Moduł pozwala na automatyczne wyznaczenie grup JGP dla wszystkich hospitalizacji, przy czym listę można zawęzić do hospitalizacji na danym oddziale.</w:t>
            </w:r>
          </w:p>
        </w:tc>
      </w:tr>
      <w:tr w:rsidR="00DB291A" w:rsidRPr="008D530F" w14:paraId="1A4B96F3" w14:textId="77777777" w:rsidTr="00CD76E8">
        <w:trPr>
          <w:trHeight w:val="20"/>
        </w:trPr>
        <w:tc>
          <w:tcPr>
            <w:tcW w:w="347" w:type="pct"/>
            <w:tcBorders>
              <w:bottom w:val="single" w:sz="4" w:space="0" w:color="auto"/>
            </w:tcBorders>
            <w:vAlign w:val="center"/>
          </w:tcPr>
          <w:p w14:paraId="49C343BB" w14:textId="77777777" w:rsidR="00DB291A" w:rsidRPr="008D530F" w:rsidRDefault="00DB291A" w:rsidP="008D530F">
            <w:pPr>
              <w:pStyle w:val="Tekstkomentarza"/>
              <w:numPr>
                <w:ilvl w:val="0"/>
                <w:numId w:val="146"/>
              </w:numPr>
              <w:tabs>
                <w:tab w:val="left" w:pos="244"/>
              </w:tabs>
              <w:spacing w:line="240" w:lineRule="auto"/>
              <w:jc w:val="center"/>
              <w:textAlignment w:val="auto"/>
              <w:rPr>
                <w:rFonts w:asciiTheme="minorHAnsi" w:hAnsiTheme="minorHAnsi" w:cstheme="minorHAnsi"/>
                <w:szCs w:val="22"/>
              </w:rPr>
            </w:pPr>
          </w:p>
        </w:tc>
        <w:tc>
          <w:tcPr>
            <w:tcW w:w="4653" w:type="pct"/>
          </w:tcPr>
          <w:p w14:paraId="630A3978"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Moduł pozwala na automatyczne przypisanie produktów jednostkowych na podstawie jednoznacznie wyznaczonych grup JGP dla wszystkich hospitalizacji, przy czym listę można zawęzić do hospitalizacji na danym oddziale.</w:t>
            </w:r>
          </w:p>
        </w:tc>
      </w:tr>
      <w:tr w:rsidR="00DB291A" w:rsidRPr="008D530F" w14:paraId="5212F9A1" w14:textId="77777777" w:rsidTr="00CD76E8">
        <w:trPr>
          <w:trHeight w:val="20"/>
        </w:trPr>
        <w:tc>
          <w:tcPr>
            <w:tcW w:w="347" w:type="pct"/>
            <w:tcBorders>
              <w:tr2bl w:val="single" w:sz="4" w:space="0" w:color="auto"/>
            </w:tcBorders>
            <w:shd w:val="clear" w:color="auto" w:fill="auto"/>
            <w:vAlign w:val="center"/>
          </w:tcPr>
          <w:p w14:paraId="60EAA066" w14:textId="77777777" w:rsidR="00DB291A" w:rsidRPr="008D530F" w:rsidRDefault="00DB291A" w:rsidP="008D530F">
            <w:pPr>
              <w:pStyle w:val="Tabela1"/>
              <w:spacing w:before="0" w:after="0"/>
              <w:ind w:left="244"/>
              <w:jc w:val="center"/>
              <w:rPr>
                <w:rFonts w:asciiTheme="minorHAnsi" w:hAnsiTheme="minorHAnsi" w:cstheme="minorHAnsi"/>
                <w:szCs w:val="22"/>
              </w:rPr>
            </w:pPr>
          </w:p>
        </w:tc>
        <w:tc>
          <w:tcPr>
            <w:tcW w:w="4653" w:type="pct"/>
            <w:shd w:val="clear" w:color="auto" w:fill="auto"/>
          </w:tcPr>
          <w:p w14:paraId="241844C5"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Moduł pozwala na przeglądanie stanu wyznaczenia grup JGP z zastosowaniem filtrów, które ograniczają prezentowaną listę hospitalizacji do:</w:t>
            </w:r>
          </w:p>
        </w:tc>
      </w:tr>
      <w:tr w:rsidR="00DB291A" w:rsidRPr="008D530F" w14:paraId="47E216E1" w14:textId="77777777" w:rsidTr="00CD76E8">
        <w:trPr>
          <w:trHeight w:val="20"/>
        </w:trPr>
        <w:tc>
          <w:tcPr>
            <w:tcW w:w="347" w:type="pct"/>
            <w:vAlign w:val="center"/>
          </w:tcPr>
          <w:p w14:paraId="3CFF7AF1" w14:textId="77777777" w:rsidR="00DB291A" w:rsidRPr="008D530F" w:rsidRDefault="00DB291A" w:rsidP="008D530F">
            <w:pPr>
              <w:pStyle w:val="Tabela1"/>
              <w:numPr>
                <w:ilvl w:val="0"/>
                <w:numId w:val="146"/>
              </w:numPr>
              <w:spacing w:before="0" w:after="0"/>
              <w:rPr>
                <w:rFonts w:asciiTheme="minorHAnsi" w:hAnsiTheme="minorHAnsi" w:cstheme="minorHAnsi"/>
                <w:szCs w:val="22"/>
              </w:rPr>
            </w:pPr>
          </w:p>
        </w:tc>
        <w:tc>
          <w:tcPr>
            <w:tcW w:w="4653" w:type="pct"/>
          </w:tcPr>
          <w:p w14:paraId="301C4725"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w ogóle nie posiadających przypisanego JGP,</w:t>
            </w:r>
          </w:p>
        </w:tc>
      </w:tr>
      <w:tr w:rsidR="00DB291A" w:rsidRPr="008D530F" w14:paraId="409A3845" w14:textId="77777777" w:rsidTr="00CD76E8">
        <w:trPr>
          <w:trHeight w:val="20"/>
        </w:trPr>
        <w:tc>
          <w:tcPr>
            <w:tcW w:w="347" w:type="pct"/>
            <w:vAlign w:val="center"/>
          </w:tcPr>
          <w:p w14:paraId="479497AB" w14:textId="77777777" w:rsidR="00DB291A" w:rsidRPr="008D530F" w:rsidRDefault="00DB291A" w:rsidP="008D530F">
            <w:pPr>
              <w:pStyle w:val="Tabela1"/>
              <w:numPr>
                <w:ilvl w:val="0"/>
                <w:numId w:val="146"/>
              </w:numPr>
              <w:spacing w:before="0" w:after="0"/>
              <w:rPr>
                <w:rFonts w:asciiTheme="minorHAnsi" w:hAnsiTheme="minorHAnsi" w:cstheme="minorHAnsi"/>
                <w:szCs w:val="22"/>
              </w:rPr>
            </w:pPr>
          </w:p>
        </w:tc>
        <w:tc>
          <w:tcPr>
            <w:tcW w:w="4653" w:type="pct"/>
          </w:tcPr>
          <w:p w14:paraId="2A8B6479"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nie posiadających jednoznacznie przypisanego JGP,</w:t>
            </w:r>
          </w:p>
        </w:tc>
      </w:tr>
      <w:tr w:rsidR="00DB291A" w:rsidRPr="008D530F" w14:paraId="7111CAFD" w14:textId="77777777" w:rsidTr="00CD76E8">
        <w:trPr>
          <w:trHeight w:val="20"/>
        </w:trPr>
        <w:tc>
          <w:tcPr>
            <w:tcW w:w="347" w:type="pct"/>
            <w:vAlign w:val="center"/>
          </w:tcPr>
          <w:p w14:paraId="776D7F63" w14:textId="77777777" w:rsidR="00DB291A" w:rsidRPr="008D530F" w:rsidRDefault="00DB291A" w:rsidP="008D530F">
            <w:pPr>
              <w:pStyle w:val="Tabela1"/>
              <w:numPr>
                <w:ilvl w:val="0"/>
                <w:numId w:val="146"/>
              </w:numPr>
              <w:spacing w:before="0" w:after="0"/>
              <w:rPr>
                <w:rFonts w:asciiTheme="minorHAnsi" w:hAnsiTheme="minorHAnsi" w:cstheme="minorHAnsi"/>
                <w:szCs w:val="22"/>
              </w:rPr>
            </w:pPr>
          </w:p>
        </w:tc>
        <w:tc>
          <w:tcPr>
            <w:tcW w:w="4653" w:type="pct"/>
          </w:tcPr>
          <w:p w14:paraId="3EBCEE61"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nie posiadających przypisanego JGP umożliwiającego rozliczenie.</w:t>
            </w:r>
          </w:p>
        </w:tc>
      </w:tr>
      <w:tr w:rsidR="00DB291A" w:rsidRPr="008D530F" w14:paraId="6C94F29C" w14:textId="77777777" w:rsidTr="00CD76E8">
        <w:trPr>
          <w:trHeight w:val="20"/>
        </w:trPr>
        <w:tc>
          <w:tcPr>
            <w:tcW w:w="347" w:type="pct"/>
            <w:vAlign w:val="center"/>
          </w:tcPr>
          <w:p w14:paraId="52A53E40" w14:textId="77777777" w:rsidR="00DB291A" w:rsidRPr="008D530F" w:rsidRDefault="00DB291A" w:rsidP="008D530F">
            <w:pPr>
              <w:pStyle w:val="Tabela1"/>
              <w:numPr>
                <w:ilvl w:val="0"/>
                <w:numId w:val="146"/>
              </w:numPr>
              <w:spacing w:before="0" w:after="0"/>
              <w:rPr>
                <w:rFonts w:asciiTheme="minorHAnsi" w:hAnsiTheme="minorHAnsi" w:cstheme="minorHAnsi"/>
                <w:szCs w:val="22"/>
              </w:rPr>
            </w:pPr>
          </w:p>
        </w:tc>
        <w:tc>
          <w:tcPr>
            <w:tcW w:w="4653" w:type="pct"/>
            <w:vAlign w:val="center"/>
          </w:tcPr>
          <w:p w14:paraId="2851FE49" w14:textId="77777777" w:rsidR="00DB291A" w:rsidRPr="008D530F" w:rsidRDefault="00DB291A" w:rsidP="008D530F">
            <w:pPr>
              <w:pStyle w:val="Tabela1"/>
              <w:spacing w:before="0" w:after="0"/>
              <w:ind w:left="0" w:right="50"/>
              <w:jc w:val="both"/>
              <w:rPr>
                <w:rFonts w:asciiTheme="minorHAnsi" w:hAnsiTheme="minorHAnsi" w:cstheme="minorHAnsi"/>
                <w:szCs w:val="22"/>
              </w:rPr>
            </w:pPr>
            <w:r w:rsidRPr="008D530F">
              <w:rPr>
                <w:rFonts w:asciiTheme="minorHAnsi" w:hAnsiTheme="minorHAnsi" w:cstheme="minorHAnsi"/>
                <w:szCs w:val="22"/>
              </w:rPr>
              <w:t>Grupowanie odbywa się na dedykowanym centralnym serwerze, dostępnym ze wszystkich stacji roboczych.</w:t>
            </w:r>
          </w:p>
        </w:tc>
      </w:tr>
      <w:tr w:rsidR="00DB291A" w:rsidRPr="008D530F" w14:paraId="185CECC6" w14:textId="77777777" w:rsidTr="00CD76E8">
        <w:trPr>
          <w:trHeight w:val="20"/>
        </w:trPr>
        <w:tc>
          <w:tcPr>
            <w:tcW w:w="347" w:type="pct"/>
            <w:vAlign w:val="center"/>
          </w:tcPr>
          <w:p w14:paraId="292C3E70" w14:textId="77777777" w:rsidR="00DB291A" w:rsidRPr="008D530F" w:rsidRDefault="00DB291A" w:rsidP="008D530F">
            <w:pPr>
              <w:pStyle w:val="Tabela1"/>
              <w:numPr>
                <w:ilvl w:val="0"/>
                <w:numId w:val="146"/>
              </w:numPr>
              <w:spacing w:before="0" w:after="0"/>
              <w:rPr>
                <w:rFonts w:asciiTheme="minorHAnsi" w:hAnsiTheme="minorHAnsi" w:cstheme="minorHAnsi"/>
                <w:szCs w:val="22"/>
              </w:rPr>
            </w:pPr>
          </w:p>
        </w:tc>
        <w:tc>
          <w:tcPr>
            <w:tcW w:w="4653" w:type="pct"/>
            <w:vAlign w:val="center"/>
          </w:tcPr>
          <w:p w14:paraId="21641A98" w14:textId="77777777" w:rsidR="00DB291A" w:rsidRPr="008D530F" w:rsidRDefault="00DB291A" w:rsidP="008D530F">
            <w:pPr>
              <w:pStyle w:val="Tabela1"/>
              <w:spacing w:before="0" w:after="0"/>
              <w:ind w:left="0" w:right="50"/>
              <w:jc w:val="both"/>
              <w:rPr>
                <w:rFonts w:asciiTheme="minorHAnsi" w:hAnsiTheme="minorHAnsi" w:cstheme="minorHAnsi"/>
                <w:szCs w:val="22"/>
              </w:rPr>
            </w:pPr>
            <w:r w:rsidRPr="008D530F">
              <w:rPr>
                <w:rFonts w:asciiTheme="minorHAnsi" w:hAnsiTheme="minorHAnsi" w:cstheme="minorHAnsi"/>
                <w:szCs w:val="22"/>
              </w:rPr>
              <w:t>Serwer grupowania zapewnia zapisywanie logu z przebiegu poszczególnych grupowań, które pozwalają poznać analizowane warunki i decyzje, które podjął gruper.</w:t>
            </w:r>
          </w:p>
        </w:tc>
      </w:tr>
      <w:tr w:rsidR="00DB291A" w:rsidRPr="008D530F" w14:paraId="5AEB3B47" w14:textId="77777777" w:rsidTr="00CD76E8">
        <w:trPr>
          <w:trHeight w:val="20"/>
        </w:trPr>
        <w:tc>
          <w:tcPr>
            <w:tcW w:w="347" w:type="pct"/>
            <w:vAlign w:val="center"/>
          </w:tcPr>
          <w:p w14:paraId="3FF41A35" w14:textId="77777777" w:rsidR="00DB291A" w:rsidRPr="008D530F" w:rsidRDefault="00DB291A" w:rsidP="008D530F">
            <w:pPr>
              <w:pStyle w:val="Tabela1"/>
              <w:numPr>
                <w:ilvl w:val="0"/>
                <w:numId w:val="146"/>
              </w:numPr>
              <w:spacing w:before="0" w:after="0"/>
              <w:rPr>
                <w:rFonts w:asciiTheme="minorHAnsi" w:hAnsiTheme="minorHAnsi" w:cstheme="minorHAnsi"/>
                <w:szCs w:val="22"/>
              </w:rPr>
            </w:pPr>
          </w:p>
        </w:tc>
        <w:tc>
          <w:tcPr>
            <w:tcW w:w="4653" w:type="pct"/>
            <w:vAlign w:val="center"/>
          </w:tcPr>
          <w:p w14:paraId="129E3887" w14:textId="77777777" w:rsidR="00DB291A" w:rsidRPr="008D530F" w:rsidRDefault="00DB291A" w:rsidP="008D530F">
            <w:pPr>
              <w:pStyle w:val="Tabela1"/>
              <w:spacing w:before="0" w:after="0"/>
              <w:ind w:left="0" w:right="50"/>
              <w:jc w:val="both"/>
              <w:rPr>
                <w:rFonts w:asciiTheme="minorHAnsi" w:hAnsiTheme="minorHAnsi" w:cstheme="minorHAnsi"/>
                <w:szCs w:val="22"/>
              </w:rPr>
            </w:pPr>
            <w:r w:rsidRPr="008D530F">
              <w:rPr>
                <w:rFonts w:asciiTheme="minorHAnsi" w:hAnsiTheme="minorHAnsi" w:cstheme="minorHAnsi"/>
                <w:szCs w:val="22"/>
              </w:rPr>
              <w:t>Serwer grupowania udostępnia wszystkie grupery, które obowiązywały w historii wyznaczania JGP. Grupery za okresy historyczne nie są przechowywane w pamięci i ładowane tylko gdy są potrzebne.</w:t>
            </w:r>
          </w:p>
        </w:tc>
      </w:tr>
      <w:tr w:rsidR="00DB291A" w:rsidRPr="008D530F" w14:paraId="58C585C8" w14:textId="77777777" w:rsidTr="00CD76E8">
        <w:trPr>
          <w:trHeight w:val="20"/>
        </w:trPr>
        <w:tc>
          <w:tcPr>
            <w:tcW w:w="347" w:type="pct"/>
            <w:vAlign w:val="center"/>
          </w:tcPr>
          <w:p w14:paraId="0D4E0164" w14:textId="77777777" w:rsidR="00DB291A" w:rsidRPr="008D530F" w:rsidRDefault="00DB291A" w:rsidP="008D530F">
            <w:pPr>
              <w:pStyle w:val="Tabela1"/>
              <w:numPr>
                <w:ilvl w:val="0"/>
                <w:numId w:val="146"/>
              </w:numPr>
              <w:spacing w:before="0" w:after="0"/>
              <w:rPr>
                <w:rFonts w:asciiTheme="minorHAnsi" w:hAnsiTheme="minorHAnsi" w:cstheme="minorHAnsi"/>
                <w:szCs w:val="22"/>
              </w:rPr>
            </w:pPr>
          </w:p>
        </w:tc>
        <w:tc>
          <w:tcPr>
            <w:tcW w:w="4653" w:type="pct"/>
            <w:vAlign w:val="center"/>
          </w:tcPr>
          <w:p w14:paraId="049810B4" w14:textId="77777777" w:rsidR="00DB291A" w:rsidRPr="008D530F" w:rsidRDefault="00DB291A" w:rsidP="008D530F">
            <w:pPr>
              <w:pStyle w:val="Tabela1"/>
              <w:spacing w:before="0" w:after="0"/>
              <w:ind w:left="0" w:right="50"/>
              <w:jc w:val="both"/>
              <w:rPr>
                <w:rFonts w:asciiTheme="minorHAnsi" w:hAnsiTheme="minorHAnsi" w:cstheme="minorHAnsi"/>
                <w:szCs w:val="22"/>
              </w:rPr>
            </w:pPr>
            <w:r w:rsidRPr="008D530F">
              <w:rPr>
                <w:rFonts w:asciiTheme="minorHAnsi" w:hAnsiTheme="minorHAnsi" w:cstheme="minorHAnsi"/>
                <w:szCs w:val="22"/>
              </w:rPr>
              <w:t>Serwer grupowania działa jako usługa systemowa, jest uruchamiany po starcie systemu, bez potrzeby logowania się na komputerze, na którym pracuje.</w:t>
            </w:r>
          </w:p>
        </w:tc>
      </w:tr>
      <w:tr w:rsidR="00DB291A" w:rsidRPr="008D530F" w14:paraId="37096411" w14:textId="77777777" w:rsidTr="00CD76E8">
        <w:trPr>
          <w:trHeight w:val="20"/>
        </w:trPr>
        <w:tc>
          <w:tcPr>
            <w:tcW w:w="347" w:type="pct"/>
            <w:vAlign w:val="center"/>
          </w:tcPr>
          <w:p w14:paraId="2CAA32EF" w14:textId="77777777" w:rsidR="00DB291A" w:rsidRPr="008D530F" w:rsidRDefault="00DB291A" w:rsidP="008D530F">
            <w:pPr>
              <w:pStyle w:val="Tabela1"/>
              <w:numPr>
                <w:ilvl w:val="0"/>
                <w:numId w:val="146"/>
              </w:numPr>
              <w:spacing w:before="0" w:after="0"/>
              <w:rPr>
                <w:rFonts w:asciiTheme="minorHAnsi" w:hAnsiTheme="minorHAnsi" w:cstheme="minorHAnsi"/>
                <w:szCs w:val="22"/>
              </w:rPr>
            </w:pPr>
          </w:p>
        </w:tc>
        <w:tc>
          <w:tcPr>
            <w:tcW w:w="4653" w:type="pct"/>
            <w:vAlign w:val="center"/>
          </w:tcPr>
          <w:p w14:paraId="1870B62C" w14:textId="77777777" w:rsidR="00DB291A" w:rsidRPr="008D530F" w:rsidRDefault="00DB291A" w:rsidP="008D530F">
            <w:pPr>
              <w:pStyle w:val="Tabela1"/>
              <w:spacing w:before="0" w:after="0"/>
              <w:ind w:left="0" w:right="50"/>
              <w:jc w:val="both"/>
              <w:rPr>
                <w:rFonts w:asciiTheme="minorHAnsi" w:hAnsiTheme="minorHAnsi" w:cstheme="minorHAnsi"/>
                <w:szCs w:val="22"/>
              </w:rPr>
            </w:pPr>
            <w:r w:rsidRPr="008D530F">
              <w:rPr>
                <w:rFonts w:asciiTheme="minorHAnsi" w:hAnsiTheme="minorHAnsi" w:cstheme="minorHAnsi"/>
                <w:szCs w:val="22"/>
              </w:rPr>
              <w:t xml:space="preserve">Serwer grupowania potrafi raportować swój stan i statystykę użycia poszczególnych gruperów. </w:t>
            </w:r>
          </w:p>
        </w:tc>
      </w:tr>
      <w:tr w:rsidR="00DB291A" w:rsidRPr="008D530F" w14:paraId="4A8BEC61" w14:textId="77777777" w:rsidTr="00CD76E8">
        <w:trPr>
          <w:trHeight w:val="20"/>
        </w:trPr>
        <w:tc>
          <w:tcPr>
            <w:tcW w:w="347" w:type="pct"/>
            <w:vAlign w:val="center"/>
          </w:tcPr>
          <w:p w14:paraId="7E50AED9" w14:textId="77777777" w:rsidR="00DB291A" w:rsidRPr="008D530F" w:rsidRDefault="00DB291A" w:rsidP="008D530F">
            <w:pPr>
              <w:pStyle w:val="Tabela1"/>
              <w:numPr>
                <w:ilvl w:val="0"/>
                <w:numId w:val="146"/>
              </w:numPr>
              <w:spacing w:before="0" w:after="0"/>
              <w:rPr>
                <w:rFonts w:asciiTheme="minorHAnsi" w:hAnsiTheme="minorHAnsi" w:cstheme="minorHAnsi"/>
                <w:szCs w:val="22"/>
              </w:rPr>
            </w:pPr>
          </w:p>
        </w:tc>
        <w:tc>
          <w:tcPr>
            <w:tcW w:w="4653" w:type="pct"/>
            <w:vAlign w:val="center"/>
          </w:tcPr>
          <w:p w14:paraId="7850B064" w14:textId="77777777" w:rsidR="00DB291A" w:rsidRPr="008D530F" w:rsidRDefault="00DB291A" w:rsidP="008D530F">
            <w:pPr>
              <w:pStyle w:val="Tabela1"/>
              <w:spacing w:before="0" w:after="0"/>
              <w:ind w:left="0" w:right="50"/>
              <w:jc w:val="both"/>
              <w:rPr>
                <w:rFonts w:asciiTheme="minorHAnsi" w:hAnsiTheme="minorHAnsi" w:cstheme="minorHAnsi"/>
                <w:szCs w:val="22"/>
              </w:rPr>
            </w:pPr>
            <w:r w:rsidRPr="008D530F">
              <w:rPr>
                <w:rFonts w:asciiTheme="minorHAnsi" w:hAnsiTheme="minorHAnsi" w:cstheme="minorHAnsi"/>
                <w:szCs w:val="22"/>
              </w:rPr>
              <w:t>Serwer grupowania potrafi poinformować administratorów o błędach i problemach technicznych powstałych podczas pracy.</w:t>
            </w:r>
          </w:p>
        </w:tc>
      </w:tr>
    </w:tbl>
    <w:p w14:paraId="74F82F69" w14:textId="77777777" w:rsidR="00DB291A" w:rsidRPr="008D530F" w:rsidRDefault="00DB291A" w:rsidP="008D530F">
      <w:pPr>
        <w:spacing w:before="0" w:after="0" w:line="240" w:lineRule="auto"/>
        <w:rPr>
          <w:rFonts w:asciiTheme="minorHAnsi" w:hAnsiTheme="minorHAnsi" w:cstheme="minorHAnsi"/>
          <w:szCs w:val="22"/>
        </w:rPr>
      </w:pPr>
    </w:p>
    <w:p w14:paraId="703FB7BE" w14:textId="77777777"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r w:rsidRPr="008D530F">
        <w:rPr>
          <w:rFonts w:asciiTheme="minorHAnsi" w:hAnsiTheme="minorHAnsi" w:cstheme="minorHAnsi"/>
          <w:sz w:val="22"/>
          <w:szCs w:val="22"/>
        </w:rPr>
        <w:t xml:space="preserve"> </w:t>
      </w:r>
      <w:bookmarkStart w:id="731" w:name="_Toc474489658"/>
      <w:bookmarkStart w:id="732" w:name="_Toc500412689"/>
      <w:r w:rsidRPr="00270618">
        <w:rPr>
          <w:rFonts w:asciiTheme="minorHAnsi" w:hAnsiTheme="minorHAnsi" w:cstheme="minorHAnsi"/>
          <w:szCs w:val="24"/>
        </w:rPr>
        <w:t>Moduł/grupa funkcjonalności: BLOK OPERACYJNY</w:t>
      </w:r>
      <w:bookmarkEnd w:id="705"/>
      <w:bookmarkEnd w:id="731"/>
      <w:bookmarkEnd w:id="732"/>
    </w:p>
    <w:p w14:paraId="5778E3BE" w14:textId="77777777" w:rsidR="00DB291A" w:rsidRPr="008D530F" w:rsidRDefault="00DB291A" w:rsidP="008D530F">
      <w:pPr>
        <w:spacing w:before="0" w:after="0" w:line="240" w:lineRule="auto"/>
        <w:rPr>
          <w:rFonts w:asciiTheme="minorHAnsi" w:hAnsiTheme="minorHAnsi" w:cstheme="minorHAnsi"/>
          <w:szCs w:val="22"/>
        </w:rPr>
      </w:pPr>
    </w:p>
    <w:tbl>
      <w:tblPr>
        <w:tblW w:w="5000" w:type="pct"/>
        <w:tblLook w:val="0000" w:firstRow="0" w:lastRow="0" w:firstColumn="0" w:lastColumn="0" w:noHBand="0" w:noVBand="0"/>
      </w:tblPr>
      <w:tblGrid>
        <w:gridCol w:w="543"/>
        <w:gridCol w:w="8517"/>
      </w:tblGrid>
      <w:tr w:rsidR="00DB291A" w:rsidRPr="008D530F" w14:paraId="26D6CE04" w14:textId="77777777" w:rsidTr="00CD76E8">
        <w:tc>
          <w:tcPr>
            <w:tcW w:w="278" w:type="pct"/>
            <w:tcBorders>
              <w:top w:val="single" w:sz="4" w:space="0" w:color="000000"/>
              <w:left w:val="single" w:sz="4" w:space="0" w:color="000000"/>
              <w:bottom w:val="single" w:sz="4" w:space="0" w:color="000000"/>
            </w:tcBorders>
            <w:shd w:val="clear" w:color="auto" w:fill="FFFFFF"/>
            <w:vAlign w:val="center"/>
          </w:tcPr>
          <w:p w14:paraId="53C5C345" w14:textId="77777777" w:rsidR="00DB291A" w:rsidRPr="008D530F" w:rsidRDefault="00DB291A" w:rsidP="008D530F">
            <w:pPr>
              <w:pStyle w:val="Tabela1a"/>
              <w:spacing w:before="0" w:after="0"/>
              <w:jc w:val="center"/>
              <w:rPr>
                <w:rFonts w:asciiTheme="minorHAnsi" w:hAnsiTheme="minorHAnsi" w:cstheme="minorHAnsi"/>
                <w:b/>
                <w:bCs/>
                <w:szCs w:val="22"/>
              </w:rPr>
            </w:pPr>
            <w:r w:rsidRPr="008D530F">
              <w:rPr>
                <w:rFonts w:asciiTheme="minorHAnsi" w:hAnsiTheme="minorHAnsi" w:cstheme="minorHAnsi"/>
                <w:b/>
                <w:bCs/>
                <w:szCs w:val="22"/>
              </w:rPr>
              <w:t>Lp.</w:t>
            </w:r>
          </w:p>
        </w:tc>
        <w:tc>
          <w:tcPr>
            <w:tcW w:w="472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E10056" w14:textId="77777777" w:rsidR="00DB291A" w:rsidRPr="008D530F" w:rsidRDefault="00DB291A" w:rsidP="008D530F">
            <w:pPr>
              <w:pStyle w:val="Tabela1"/>
              <w:spacing w:before="0" w:after="0"/>
              <w:ind w:right="57"/>
              <w:jc w:val="center"/>
              <w:rPr>
                <w:rFonts w:asciiTheme="minorHAnsi" w:hAnsiTheme="minorHAnsi" w:cstheme="minorHAnsi"/>
                <w:b/>
                <w:bCs/>
                <w:szCs w:val="22"/>
              </w:rPr>
            </w:pPr>
            <w:r w:rsidRPr="008D530F">
              <w:rPr>
                <w:rFonts w:asciiTheme="minorHAnsi" w:hAnsiTheme="minorHAnsi" w:cstheme="minorHAnsi"/>
                <w:b/>
                <w:bCs/>
                <w:szCs w:val="22"/>
              </w:rPr>
              <w:t>Wymaganie</w:t>
            </w:r>
          </w:p>
        </w:tc>
      </w:tr>
      <w:tr w:rsidR="00DB291A" w:rsidRPr="008D530F" w14:paraId="19C522D7" w14:textId="77777777" w:rsidTr="00CD76E8">
        <w:tc>
          <w:tcPr>
            <w:tcW w:w="278" w:type="pct"/>
            <w:tcBorders>
              <w:top w:val="single" w:sz="4" w:space="0" w:color="000000"/>
              <w:left w:val="single" w:sz="4" w:space="0" w:color="000000"/>
              <w:bottom w:val="single" w:sz="4" w:space="0" w:color="000000"/>
              <w:tr2bl w:val="single" w:sz="4" w:space="0" w:color="auto"/>
            </w:tcBorders>
          </w:tcPr>
          <w:p w14:paraId="19AA4313" w14:textId="77777777" w:rsidR="00DB291A" w:rsidRPr="008D530F" w:rsidRDefault="00DB291A" w:rsidP="008D530F">
            <w:pPr>
              <w:pStyle w:val="Numerowanie"/>
              <w:snapToGrid w:val="0"/>
              <w:ind w:left="360"/>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33DBFEA7"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Planowanie zabiegów operacyjnych z uwzględnieniem minimalnego zestawu danych:</w:t>
            </w:r>
          </w:p>
        </w:tc>
      </w:tr>
      <w:tr w:rsidR="00DB291A" w:rsidRPr="008D530F" w14:paraId="10A73235" w14:textId="77777777" w:rsidTr="00CD76E8">
        <w:tc>
          <w:tcPr>
            <w:tcW w:w="278" w:type="pct"/>
            <w:tcBorders>
              <w:top w:val="single" w:sz="4" w:space="0" w:color="000000"/>
              <w:left w:val="single" w:sz="4" w:space="0" w:color="000000"/>
              <w:bottom w:val="single" w:sz="4" w:space="0" w:color="000000"/>
            </w:tcBorders>
          </w:tcPr>
          <w:p w14:paraId="3AD6413C"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48917E4D" w14:textId="77777777" w:rsidR="00DB291A" w:rsidRPr="008D530F" w:rsidRDefault="00DB291A" w:rsidP="008D530F">
            <w:pPr>
              <w:pStyle w:val="Tabela1"/>
              <w:numPr>
                <w:ilvl w:val="0"/>
                <w:numId w:val="95"/>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informacje o pacjencie,</w:t>
            </w:r>
          </w:p>
        </w:tc>
      </w:tr>
      <w:tr w:rsidR="00DB291A" w:rsidRPr="008D530F" w14:paraId="69EEA372" w14:textId="77777777" w:rsidTr="00CD76E8">
        <w:tc>
          <w:tcPr>
            <w:tcW w:w="278" w:type="pct"/>
            <w:tcBorders>
              <w:top w:val="single" w:sz="4" w:space="0" w:color="000000"/>
              <w:left w:val="single" w:sz="4" w:space="0" w:color="000000"/>
              <w:bottom w:val="single" w:sz="4" w:space="0" w:color="000000"/>
            </w:tcBorders>
          </w:tcPr>
          <w:p w14:paraId="793DD3BF"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53F144F1" w14:textId="77777777" w:rsidR="00DB291A" w:rsidRPr="008D530F" w:rsidRDefault="00DB291A" w:rsidP="008D530F">
            <w:pPr>
              <w:pStyle w:val="Tabela1"/>
              <w:numPr>
                <w:ilvl w:val="0"/>
                <w:numId w:val="95"/>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nazwa i kod operacji,</w:t>
            </w:r>
          </w:p>
        </w:tc>
      </w:tr>
      <w:tr w:rsidR="00DB291A" w:rsidRPr="008D530F" w14:paraId="738F7F0F" w14:textId="77777777" w:rsidTr="00CD76E8">
        <w:tc>
          <w:tcPr>
            <w:tcW w:w="278" w:type="pct"/>
            <w:tcBorders>
              <w:top w:val="single" w:sz="4" w:space="0" w:color="000000"/>
              <w:left w:val="single" w:sz="4" w:space="0" w:color="000000"/>
              <w:bottom w:val="single" w:sz="4" w:space="0" w:color="000000"/>
            </w:tcBorders>
          </w:tcPr>
          <w:p w14:paraId="03013AB6"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613619FA" w14:textId="77777777" w:rsidR="00DB291A" w:rsidRPr="008D530F" w:rsidRDefault="00DB291A" w:rsidP="008D530F">
            <w:pPr>
              <w:pStyle w:val="Tabela1"/>
              <w:numPr>
                <w:ilvl w:val="0"/>
                <w:numId w:val="95"/>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wprowadzenia wielu planowanych procedur</w:t>
            </w:r>
          </w:p>
        </w:tc>
      </w:tr>
      <w:tr w:rsidR="00DB291A" w:rsidRPr="008D530F" w14:paraId="72307112" w14:textId="77777777" w:rsidTr="00CD76E8">
        <w:tc>
          <w:tcPr>
            <w:tcW w:w="278" w:type="pct"/>
            <w:tcBorders>
              <w:top w:val="single" w:sz="4" w:space="0" w:color="000000"/>
              <w:left w:val="single" w:sz="4" w:space="0" w:color="000000"/>
              <w:bottom w:val="single" w:sz="4" w:space="0" w:color="000000"/>
            </w:tcBorders>
          </w:tcPr>
          <w:p w14:paraId="630A613A"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2040D4CD" w14:textId="77777777" w:rsidR="00DB291A" w:rsidRPr="008D530F" w:rsidRDefault="00DB291A" w:rsidP="008D530F">
            <w:pPr>
              <w:pStyle w:val="Tabela1"/>
              <w:numPr>
                <w:ilvl w:val="0"/>
                <w:numId w:val="95"/>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data,</w:t>
            </w:r>
          </w:p>
        </w:tc>
      </w:tr>
      <w:tr w:rsidR="00DB291A" w:rsidRPr="008D530F" w14:paraId="4359D642" w14:textId="77777777" w:rsidTr="00CD76E8">
        <w:tc>
          <w:tcPr>
            <w:tcW w:w="278" w:type="pct"/>
            <w:tcBorders>
              <w:top w:val="single" w:sz="4" w:space="0" w:color="000000"/>
              <w:left w:val="single" w:sz="4" w:space="0" w:color="000000"/>
              <w:bottom w:val="single" w:sz="4" w:space="0" w:color="000000"/>
            </w:tcBorders>
          </w:tcPr>
          <w:p w14:paraId="476EAD02"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7BF00E19" w14:textId="77777777" w:rsidR="00DB291A" w:rsidRPr="008D530F" w:rsidRDefault="00DB291A" w:rsidP="008D530F">
            <w:pPr>
              <w:pStyle w:val="Tabela1"/>
              <w:numPr>
                <w:ilvl w:val="0"/>
                <w:numId w:val="95"/>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zespół medyczny (opcjonalnie),</w:t>
            </w:r>
          </w:p>
        </w:tc>
      </w:tr>
      <w:tr w:rsidR="00DB291A" w:rsidRPr="008D530F" w14:paraId="379A80AA" w14:textId="77777777" w:rsidTr="00CD76E8">
        <w:tc>
          <w:tcPr>
            <w:tcW w:w="278" w:type="pct"/>
            <w:tcBorders>
              <w:top w:val="single" w:sz="4" w:space="0" w:color="000000"/>
              <w:left w:val="single" w:sz="4" w:space="0" w:color="000000"/>
              <w:bottom w:val="single" w:sz="4" w:space="0" w:color="000000"/>
            </w:tcBorders>
          </w:tcPr>
          <w:p w14:paraId="687D8182"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31DE48C5" w14:textId="77777777" w:rsidR="00DB291A" w:rsidRPr="008D530F" w:rsidRDefault="00DB291A" w:rsidP="008D530F">
            <w:pPr>
              <w:pStyle w:val="Tabela1"/>
              <w:numPr>
                <w:ilvl w:val="0"/>
                <w:numId w:val="95"/>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nr sali.</w:t>
            </w:r>
          </w:p>
        </w:tc>
      </w:tr>
      <w:tr w:rsidR="00DB291A" w:rsidRPr="008D530F" w14:paraId="77DEEE61" w14:textId="77777777" w:rsidTr="00CD76E8">
        <w:tc>
          <w:tcPr>
            <w:tcW w:w="278" w:type="pct"/>
            <w:tcBorders>
              <w:top w:val="single" w:sz="4" w:space="0" w:color="000000"/>
              <w:left w:val="single" w:sz="4" w:space="0" w:color="000000"/>
              <w:bottom w:val="single" w:sz="4" w:space="0" w:color="000000"/>
            </w:tcBorders>
          </w:tcPr>
          <w:p w14:paraId="3D46BE18"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5DF76B5E" w14:textId="77777777" w:rsidR="00DB291A" w:rsidRPr="008D530F" w:rsidRDefault="00DB291A" w:rsidP="008D530F">
            <w:pPr>
              <w:pStyle w:val="Tabela1"/>
              <w:numPr>
                <w:ilvl w:val="0"/>
                <w:numId w:val="95"/>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Lekarz kierujący (również spoza szpitala) i kwalifikujący</w:t>
            </w:r>
          </w:p>
        </w:tc>
      </w:tr>
      <w:tr w:rsidR="00DB291A" w:rsidRPr="008D530F" w14:paraId="1BAE1360" w14:textId="77777777" w:rsidTr="00CD76E8">
        <w:tc>
          <w:tcPr>
            <w:tcW w:w="278" w:type="pct"/>
            <w:tcBorders>
              <w:top w:val="single" w:sz="4" w:space="0" w:color="000000"/>
              <w:left w:val="single" w:sz="4" w:space="0" w:color="000000"/>
              <w:bottom w:val="single" w:sz="4" w:space="0" w:color="000000"/>
            </w:tcBorders>
          </w:tcPr>
          <w:p w14:paraId="3E6BFB65"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4F982AC8"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Wprowadzanie danych o przygotowaniu do operacji (opisu przedoperacyjnego).</w:t>
            </w:r>
          </w:p>
        </w:tc>
      </w:tr>
      <w:tr w:rsidR="00DB291A" w:rsidRPr="008D530F" w14:paraId="07CB270B" w14:textId="77777777" w:rsidTr="00CD76E8">
        <w:tc>
          <w:tcPr>
            <w:tcW w:w="278" w:type="pct"/>
            <w:tcBorders>
              <w:top w:val="single" w:sz="4" w:space="0" w:color="000000"/>
              <w:left w:val="single" w:sz="4" w:space="0" w:color="000000"/>
              <w:bottom w:val="single" w:sz="4" w:space="0" w:color="000000"/>
            </w:tcBorders>
          </w:tcPr>
          <w:p w14:paraId="0029FFC1"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6645333A"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zdefiniowania listy typowych opisów przedoperacyjnych powiązanych z planowaną główną procedurą.</w:t>
            </w:r>
          </w:p>
        </w:tc>
      </w:tr>
      <w:tr w:rsidR="00DB291A" w:rsidRPr="008D530F" w14:paraId="290D6157" w14:textId="77777777" w:rsidTr="00CD76E8">
        <w:tc>
          <w:tcPr>
            <w:tcW w:w="278" w:type="pct"/>
            <w:tcBorders>
              <w:top w:val="single" w:sz="4" w:space="0" w:color="000000"/>
              <w:left w:val="single" w:sz="4" w:space="0" w:color="000000"/>
              <w:bottom w:val="single" w:sz="4" w:space="0" w:color="000000"/>
            </w:tcBorders>
          </w:tcPr>
          <w:p w14:paraId="17A5933C"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460E2E27"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 xml:space="preserve">Możliwość planowania zabiegów bez powiązania z pobytem pacjenta na oddziale lub w izbie przyjęć. </w:t>
            </w:r>
          </w:p>
        </w:tc>
      </w:tr>
      <w:tr w:rsidR="00DB291A" w:rsidRPr="008D530F" w14:paraId="48CFF198" w14:textId="77777777" w:rsidTr="00CD76E8">
        <w:tc>
          <w:tcPr>
            <w:tcW w:w="278" w:type="pct"/>
            <w:tcBorders>
              <w:top w:val="single" w:sz="4" w:space="0" w:color="000000"/>
              <w:left w:val="single" w:sz="4" w:space="0" w:color="000000"/>
              <w:bottom w:val="single" w:sz="4" w:space="0" w:color="000000"/>
            </w:tcBorders>
          </w:tcPr>
          <w:p w14:paraId="015C11EA"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4427E02D"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podania planowanej jednostki realizującej leczenie (oddziału, na który zostanie przyjęty pacjent).</w:t>
            </w:r>
          </w:p>
        </w:tc>
      </w:tr>
      <w:tr w:rsidR="00DB291A" w:rsidRPr="008D530F" w14:paraId="518C4C1D" w14:textId="77777777" w:rsidTr="00CD76E8">
        <w:tc>
          <w:tcPr>
            <w:tcW w:w="278" w:type="pct"/>
            <w:tcBorders>
              <w:top w:val="single" w:sz="4" w:space="0" w:color="000000"/>
              <w:left w:val="single" w:sz="4" w:space="0" w:color="000000"/>
              <w:bottom w:val="single" w:sz="4" w:space="0" w:color="000000"/>
              <w:tr2bl w:val="single" w:sz="4" w:space="0" w:color="auto"/>
            </w:tcBorders>
          </w:tcPr>
          <w:p w14:paraId="6C7431F4" w14:textId="77777777" w:rsidR="00DB291A" w:rsidRPr="008D530F" w:rsidRDefault="00DB291A" w:rsidP="008D530F">
            <w:pPr>
              <w:pStyle w:val="Numerowanie"/>
              <w:snapToGrid w:val="0"/>
              <w:ind w:left="360"/>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40AD4065"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Wprowadzenie personelu biorącego udział w operacji z podziałem na funkcje:</w:t>
            </w:r>
          </w:p>
        </w:tc>
      </w:tr>
      <w:tr w:rsidR="00DB291A" w:rsidRPr="008D530F" w14:paraId="6F4DD46E" w14:textId="77777777" w:rsidTr="00CD76E8">
        <w:tc>
          <w:tcPr>
            <w:tcW w:w="278" w:type="pct"/>
            <w:tcBorders>
              <w:top w:val="single" w:sz="4" w:space="0" w:color="000000"/>
              <w:left w:val="single" w:sz="4" w:space="0" w:color="000000"/>
              <w:bottom w:val="single" w:sz="4" w:space="0" w:color="000000"/>
            </w:tcBorders>
          </w:tcPr>
          <w:p w14:paraId="0E50E42F"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504E84EA" w14:textId="77777777" w:rsidR="00DB291A" w:rsidRPr="008D530F" w:rsidRDefault="00DB291A" w:rsidP="008D530F">
            <w:pPr>
              <w:pStyle w:val="Tabela1"/>
              <w:numPr>
                <w:ilvl w:val="0"/>
                <w:numId w:val="96"/>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anestezjolog,</w:t>
            </w:r>
          </w:p>
        </w:tc>
      </w:tr>
      <w:tr w:rsidR="00DB291A" w:rsidRPr="008D530F" w14:paraId="673A7186" w14:textId="77777777" w:rsidTr="00CD76E8">
        <w:tc>
          <w:tcPr>
            <w:tcW w:w="278" w:type="pct"/>
            <w:tcBorders>
              <w:top w:val="single" w:sz="4" w:space="0" w:color="000000"/>
              <w:left w:val="single" w:sz="4" w:space="0" w:color="000000"/>
              <w:bottom w:val="single" w:sz="4" w:space="0" w:color="000000"/>
            </w:tcBorders>
          </w:tcPr>
          <w:p w14:paraId="17DB6E7C"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582A3B86" w14:textId="77777777" w:rsidR="00DB291A" w:rsidRPr="008D530F" w:rsidRDefault="00DB291A" w:rsidP="008D530F">
            <w:pPr>
              <w:pStyle w:val="Tabela1"/>
              <w:numPr>
                <w:ilvl w:val="0"/>
                <w:numId w:val="96"/>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instrumentariusz,</w:t>
            </w:r>
          </w:p>
        </w:tc>
      </w:tr>
      <w:tr w:rsidR="00DB291A" w:rsidRPr="008D530F" w14:paraId="34979D56" w14:textId="77777777" w:rsidTr="00CD76E8">
        <w:tc>
          <w:tcPr>
            <w:tcW w:w="278" w:type="pct"/>
            <w:tcBorders>
              <w:top w:val="single" w:sz="4" w:space="0" w:color="000000"/>
              <w:left w:val="single" w:sz="4" w:space="0" w:color="000000"/>
              <w:bottom w:val="single" w:sz="4" w:space="0" w:color="000000"/>
            </w:tcBorders>
          </w:tcPr>
          <w:p w14:paraId="48220675"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5C5E9C1B" w14:textId="77777777" w:rsidR="00DB291A" w:rsidRPr="008D530F" w:rsidRDefault="00DB291A" w:rsidP="008D530F">
            <w:pPr>
              <w:pStyle w:val="Tabela1"/>
              <w:numPr>
                <w:ilvl w:val="0"/>
                <w:numId w:val="96"/>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lekarz operujący,</w:t>
            </w:r>
          </w:p>
        </w:tc>
      </w:tr>
      <w:tr w:rsidR="00DB291A" w:rsidRPr="008D530F" w14:paraId="1D3FA37A" w14:textId="77777777" w:rsidTr="00CD76E8">
        <w:tc>
          <w:tcPr>
            <w:tcW w:w="278" w:type="pct"/>
            <w:tcBorders>
              <w:top w:val="single" w:sz="4" w:space="0" w:color="000000"/>
              <w:left w:val="single" w:sz="4" w:space="0" w:color="000000"/>
              <w:bottom w:val="single" w:sz="4" w:space="0" w:color="000000"/>
            </w:tcBorders>
          </w:tcPr>
          <w:p w14:paraId="377BCACD"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231FFD28" w14:textId="77777777" w:rsidR="00DB291A" w:rsidRPr="008D530F" w:rsidRDefault="00DB291A" w:rsidP="008D530F">
            <w:pPr>
              <w:pStyle w:val="Tabela1"/>
              <w:numPr>
                <w:ilvl w:val="0"/>
                <w:numId w:val="96"/>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lekarze asystujący,</w:t>
            </w:r>
          </w:p>
        </w:tc>
      </w:tr>
      <w:tr w:rsidR="00DB291A" w:rsidRPr="008D530F" w14:paraId="68DA398D" w14:textId="77777777" w:rsidTr="00CD76E8">
        <w:tc>
          <w:tcPr>
            <w:tcW w:w="278" w:type="pct"/>
            <w:tcBorders>
              <w:top w:val="single" w:sz="4" w:space="0" w:color="000000"/>
              <w:left w:val="single" w:sz="4" w:space="0" w:color="000000"/>
              <w:bottom w:val="single" w:sz="4" w:space="0" w:color="000000"/>
            </w:tcBorders>
          </w:tcPr>
          <w:p w14:paraId="2D6F3EC9"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1FC87917" w14:textId="77777777" w:rsidR="00DB291A" w:rsidRPr="008D530F" w:rsidRDefault="00DB291A" w:rsidP="008D530F">
            <w:pPr>
              <w:pStyle w:val="Tabela1"/>
              <w:numPr>
                <w:ilvl w:val="0"/>
                <w:numId w:val="96"/>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pielęgniarka anestezjologiczna,</w:t>
            </w:r>
          </w:p>
        </w:tc>
      </w:tr>
      <w:tr w:rsidR="00DB291A" w:rsidRPr="008D530F" w14:paraId="292D9CE5" w14:textId="77777777" w:rsidTr="00CD76E8">
        <w:tc>
          <w:tcPr>
            <w:tcW w:w="278" w:type="pct"/>
            <w:tcBorders>
              <w:top w:val="single" w:sz="4" w:space="0" w:color="000000"/>
              <w:left w:val="single" w:sz="4" w:space="0" w:color="000000"/>
              <w:bottom w:val="single" w:sz="4" w:space="0" w:color="000000"/>
            </w:tcBorders>
          </w:tcPr>
          <w:p w14:paraId="16DEBA08"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79937648" w14:textId="77777777" w:rsidR="00DB291A" w:rsidRPr="008D530F" w:rsidRDefault="00DB291A" w:rsidP="008D530F">
            <w:pPr>
              <w:pStyle w:val="Tabela1"/>
              <w:numPr>
                <w:ilvl w:val="0"/>
                <w:numId w:val="96"/>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pielęgniarka asystująca,</w:t>
            </w:r>
          </w:p>
        </w:tc>
      </w:tr>
      <w:tr w:rsidR="00DB291A" w:rsidRPr="008D530F" w14:paraId="475E4A28" w14:textId="77777777" w:rsidTr="00CD76E8">
        <w:tc>
          <w:tcPr>
            <w:tcW w:w="278" w:type="pct"/>
            <w:tcBorders>
              <w:top w:val="single" w:sz="4" w:space="0" w:color="000000"/>
              <w:left w:val="single" w:sz="4" w:space="0" w:color="000000"/>
              <w:bottom w:val="single" w:sz="4" w:space="0" w:color="000000"/>
            </w:tcBorders>
          </w:tcPr>
          <w:p w14:paraId="55E8D708"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608E1F94" w14:textId="77777777" w:rsidR="00DB291A" w:rsidRPr="008D530F" w:rsidRDefault="00DB291A" w:rsidP="008D530F">
            <w:pPr>
              <w:pStyle w:val="Tabela1"/>
              <w:numPr>
                <w:ilvl w:val="0"/>
                <w:numId w:val="96"/>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obserwatorzy i goście,</w:t>
            </w:r>
          </w:p>
        </w:tc>
      </w:tr>
      <w:tr w:rsidR="00DB291A" w:rsidRPr="008D530F" w14:paraId="1344E76A" w14:textId="77777777" w:rsidTr="00CD76E8">
        <w:tc>
          <w:tcPr>
            <w:tcW w:w="278" w:type="pct"/>
            <w:tcBorders>
              <w:top w:val="single" w:sz="4" w:space="0" w:color="000000"/>
              <w:left w:val="single" w:sz="4" w:space="0" w:color="000000"/>
              <w:bottom w:val="single" w:sz="4" w:space="0" w:color="000000"/>
            </w:tcBorders>
          </w:tcPr>
          <w:p w14:paraId="074FAEC3"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16F0143B" w14:textId="77777777" w:rsidR="00DB291A" w:rsidRPr="008D530F" w:rsidRDefault="00DB291A" w:rsidP="008D530F">
            <w:pPr>
              <w:pStyle w:val="Tabela1"/>
              <w:numPr>
                <w:ilvl w:val="0"/>
                <w:numId w:val="96"/>
              </w:numPr>
              <w:spacing w:before="0" w:after="0"/>
              <w:ind w:right="50"/>
              <w:jc w:val="both"/>
              <w:rPr>
                <w:rFonts w:asciiTheme="minorHAnsi" w:hAnsiTheme="minorHAnsi" w:cstheme="minorHAnsi"/>
                <w:szCs w:val="22"/>
              </w:rPr>
            </w:pPr>
            <w:r w:rsidRPr="008D530F">
              <w:rPr>
                <w:rFonts w:asciiTheme="minorHAnsi" w:hAnsiTheme="minorHAnsi" w:cstheme="minorHAnsi"/>
                <w:szCs w:val="22"/>
              </w:rPr>
              <w:t>inne funkcje (konfigurowalne).</w:t>
            </w:r>
          </w:p>
        </w:tc>
      </w:tr>
      <w:tr w:rsidR="00DB291A" w:rsidRPr="008D530F" w14:paraId="24B0C075" w14:textId="77777777" w:rsidTr="00CD76E8">
        <w:tc>
          <w:tcPr>
            <w:tcW w:w="278" w:type="pct"/>
            <w:tcBorders>
              <w:top w:val="single" w:sz="4" w:space="0" w:color="000000"/>
              <w:left w:val="single" w:sz="4" w:space="0" w:color="000000"/>
              <w:bottom w:val="single" w:sz="4" w:space="0" w:color="000000"/>
            </w:tcBorders>
          </w:tcPr>
          <w:p w14:paraId="556E8807"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0C654911"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niezależnej ewidencji zespołu planowanego i realizującego (domyślnie zespół planowany staje się realizującym w momencie przyjęcia zabiegu na blok, z możliwością późniejszej zmiany).</w:t>
            </w:r>
          </w:p>
        </w:tc>
      </w:tr>
      <w:tr w:rsidR="00DB291A" w:rsidRPr="008D530F" w14:paraId="5836FF81" w14:textId="77777777" w:rsidTr="00CD76E8">
        <w:tc>
          <w:tcPr>
            <w:tcW w:w="278" w:type="pct"/>
            <w:tcBorders>
              <w:top w:val="single" w:sz="4" w:space="0" w:color="000000"/>
              <w:left w:val="single" w:sz="4" w:space="0" w:color="000000"/>
              <w:bottom w:val="single" w:sz="4" w:space="0" w:color="000000"/>
            </w:tcBorders>
          </w:tcPr>
          <w:p w14:paraId="2BD41395"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0200151F"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zdefiniowania i wykorzystania podczas planowania domyślnych zespołów operacyjnych  (globalnie lub dla każdej sali operacyjnej).</w:t>
            </w:r>
          </w:p>
        </w:tc>
      </w:tr>
      <w:tr w:rsidR="00DB291A" w:rsidRPr="008D530F" w14:paraId="36895C34" w14:textId="77777777" w:rsidTr="00CD76E8">
        <w:tc>
          <w:tcPr>
            <w:tcW w:w="278" w:type="pct"/>
            <w:tcBorders>
              <w:top w:val="single" w:sz="4" w:space="0" w:color="000000"/>
              <w:left w:val="single" w:sz="4" w:space="0" w:color="000000"/>
              <w:bottom w:val="single" w:sz="4" w:space="0" w:color="000000"/>
            </w:tcBorders>
          </w:tcPr>
          <w:p w14:paraId="50F4EF60"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5F901BDA"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skonfigurowania, czy podanie operatora na etapie planowania zabiegu jest obowiązkowe.</w:t>
            </w:r>
          </w:p>
        </w:tc>
      </w:tr>
      <w:tr w:rsidR="00DB291A" w:rsidRPr="008D530F" w14:paraId="476C0DE1" w14:textId="77777777" w:rsidTr="00CD76E8">
        <w:tc>
          <w:tcPr>
            <w:tcW w:w="278" w:type="pct"/>
            <w:tcBorders>
              <w:top w:val="single" w:sz="4" w:space="0" w:color="000000"/>
              <w:left w:val="single" w:sz="4" w:space="0" w:color="000000"/>
              <w:bottom w:val="single" w:sz="4" w:space="0" w:color="000000"/>
              <w:tr2bl w:val="single" w:sz="4" w:space="0" w:color="auto"/>
            </w:tcBorders>
          </w:tcPr>
          <w:p w14:paraId="4EA300D8" w14:textId="77777777" w:rsidR="00DB291A" w:rsidRPr="008D530F" w:rsidRDefault="00DB291A" w:rsidP="008D530F">
            <w:pPr>
              <w:pStyle w:val="Numerowanie"/>
              <w:snapToGrid w:val="0"/>
              <w:ind w:left="360"/>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5E644305"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Wprowadzanie danych o zabiegu operacyjnym z uwzględnieniem ich minimalnego zestawu:</w:t>
            </w:r>
          </w:p>
        </w:tc>
      </w:tr>
      <w:tr w:rsidR="00DB291A" w:rsidRPr="008D530F" w14:paraId="50065DF6" w14:textId="77777777" w:rsidTr="00CD76E8">
        <w:tc>
          <w:tcPr>
            <w:tcW w:w="278" w:type="pct"/>
            <w:tcBorders>
              <w:top w:val="single" w:sz="4" w:space="0" w:color="000000"/>
              <w:left w:val="single" w:sz="4" w:space="0" w:color="000000"/>
              <w:bottom w:val="single" w:sz="4" w:space="0" w:color="000000"/>
            </w:tcBorders>
          </w:tcPr>
          <w:p w14:paraId="175D3C45"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6EDDDA23" w14:textId="77777777" w:rsidR="00DB291A" w:rsidRPr="008D530F" w:rsidRDefault="00DB291A" w:rsidP="008D530F">
            <w:pPr>
              <w:pStyle w:val="Tabela1"/>
              <w:numPr>
                <w:ilvl w:val="0"/>
                <w:numId w:val="9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rozpoznanie przedoperacyjne,</w:t>
            </w:r>
          </w:p>
        </w:tc>
      </w:tr>
      <w:tr w:rsidR="00DB291A" w:rsidRPr="008D530F" w14:paraId="1E5798AC" w14:textId="77777777" w:rsidTr="00CD76E8">
        <w:tc>
          <w:tcPr>
            <w:tcW w:w="278" w:type="pct"/>
            <w:tcBorders>
              <w:top w:val="single" w:sz="4" w:space="0" w:color="000000"/>
              <w:left w:val="single" w:sz="4" w:space="0" w:color="000000"/>
              <w:bottom w:val="single" w:sz="4" w:space="0" w:color="000000"/>
            </w:tcBorders>
          </w:tcPr>
          <w:p w14:paraId="1F4F79EA"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4704CDCA" w14:textId="77777777" w:rsidR="00DB291A" w:rsidRPr="008D530F" w:rsidRDefault="00DB291A" w:rsidP="008D530F">
            <w:pPr>
              <w:pStyle w:val="Tabela1"/>
              <w:numPr>
                <w:ilvl w:val="0"/>
                <w:numId w:val="9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rodzaj zabiegu,</w:t>
            </w:r>
          </w:p>
        </w:tc>
      </w:tr>
      <w:tr w:rsidR="00DB291A" w:rsidRPr="008D530F" w14:paraId="13949DEF" w14:textId="77777777" w:rsidTr="00CD76E8">
        <w:tc>
          <w:tcPr>
            <w:tcW w:w="278" w:type="pct"/>
            <w:tcBorders>
              <w:top w:val="single" w:sz="4" w:space="0" w:color="000000"/>
              <w:left w:val="single" w:sz="4" w:space="0" w:color="000000"/>
              <w:bottom w:val="single" w:sz="4" w:space="0" w:color="000000"/>
            </w:tcBorders>
          </w:tcPr>
          <w:p w14:paraId="2188D39B"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192AA1F9" w14:textId="77777777" w:rsidR="00DB291A" w:rsidRPr="008D530F" w:rsidRDefault="00DB291A" w:rsidP="008D530F">
            <w:pPr>
              <w:pStyle w:val="Tabela1"/>
              <w:numPr>
                <w:ilvl w:val="0"/>
                <w:numId w:val="9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zgoda pacjenta na zabieg,</w:t>
            </w:r>
          </w:p>
        </w:tc>
      </w:tr>
      <w:tr w:rsidR="00DB291A" w:rsidRPr="008D530F" w14:paraId="3228B6BD" w14:textId="77777777" w:rsidTr="00CD76E8">
        <w:tc>
          <w:tcPr>
            <w:tcW w:w="278" w:type="pct"/>
            <w:tcBorders>
              <w:top w:val="single" w:sz="4" w:space="0" w:color="000000"/>
              <w:left w:val="single" w:sz="4" w:space="0" w:color="000000"/>
              <w:bottom w:val="single" w:sz="4" w:space="0" w:color="000000"/>
            </w:tcBorders>
          </w:tcPr>
          <w:p w14:paraId="477B9072"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6A614F36" w14:textId="77777777" w:rsidR="00DB291A" w:rsidRPr="008D530F" w:rsidRDefault="00DB291A" w:rsidP="008D530F">
            <w:pPr>
              <w:pStyle w:val="Tabela1"/>
              <w:numPr>
                <w:ilvl w:val="0"/>
                <w:numId w:val="9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godzina przybycia, rozpoczęcia zabiegu, zakończenia zabiegu (z rozróżnieniem czasu zabiegu wg chirurga i bloku operacyjnego).</w:t>
            </w:r>
          </w:p>
        </w:tc>
      </w:tr>
      <w:tr w:rsidR="00DB291A" w:rsidRPr="008D530F" w14:paraId="3E9F4B5C" w14:textId="77777777" w:rsidTr="00CD76E8">
        <w:tc>
          <w:tcPr>
            <w:tcW w:w="278" w:type="pct"/>
            <w:tcBorders>
              <w:top w:val="single" w:sz="4" w:space="0" w:color="000000"/>
              <w:left w:val="single" w:sz="4" w:space="0" w:color="000000"/>
              <w:bottom w:val="single" w:sz="4" w:space="0" w:color="000000"/>
            </w:tcBorders>
          </w:tcPr>
          <w:p w14:paraId="5EF74E9E"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508FFB0F" w14:textId="77777777" w:rsidR="00DB291A" w:rsidRPr="008D530F" w:rsidRDefault="00DB291A" w:rsidP="008D530F">
            <w:pPr>
              <w:pStyle w:val="Tabela1"/>
              <w:numPr>
                <w:ilvl w:val="0"/>
                <w:numId w:val="97"/>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podgląd bezpośrednio w formularzu informacji o grupie krwi, masie i wzroście pacjenta wprowadzonych do historii choroby.</w:t>
            </w:r>
          </w:p>
        </w:tc>
      </w:tr>
      <w:tr w:rsidR="00DB291A" w:rsidRPr="008D530F" w14:paraId="13FA4D5D" w14:textId="77777777" w:rsidTr="00CD76E8">
        <w:tc>
          <w:tcPr>
            <w:tcW w:w="278" w:type="pct"/>
            <w:tcBorders>
              <w:top w:val="single" w:sz="4" w:space="0" w:color="000000"/>
              <w:left w:val="single" w:sz="4" w:space="0" w:color="000000"/>
              <w:bottom w:val="single" w:sz="4" w:space="0" w:color="000000"/>
              <w:tr2bl w:val="single" w:sz="4" w:space="0" w:color="auto"/>
            </w:tcBorders>
          </w:tcPr>
          <w:p w14:paraId="001AEB42" w14:textId="77777777" w:rsidR="00DB291A" w:rsidRPr="008D530F" w:rsidRDefault="00DB291A" w:rsidP="008D530F">
            <w:pPr>
              <w:pStyle w:val="Numerowanie"/>
              <w:snapToGrid w:val="0"/>
              <w:ind w:left="360"/>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23BFE67F"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Wprowadzanie danych dotyczących chorób zakaźnych:</w:t>
            </w:r>
          </w:p>
        </w:tc>
      </w:tr>
      <w:tr w:rsidR="00DB291A" w:rsidRPr="008D530F" w14:paraId="25B168D0" w14:textId="77777777" w:rsidTr="00CD76E8">
        <w:tc>
          <w:tcPr>
            <w:tcW w:w="278" w:type="pct"/>
            <w:tcBorders>
              <w:top w:val="single" w:sz="4" w:space="0" w:color="000000"/>
              <w:left w:val="single" w:sz="4" w:space="0" w:color="000000"/>
              <w:bottom w:val="single" w:sz="4" w:space="0" w:color="000000"/>
            </w:tcBorders>
          </w:tcPr>
          <w:p w14:paraId="0476A5A2"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56BCD7D8" w14:textId="77777777" w:rsidR="00DB291A" w:rsidRPr="008D530F" w:rsidRDefault="00DB291A" w:rsidP="008D530F">
            <w:pPr>
              <w:pStyle w:val="Tabela1"/>
              <w:numPr>
                <w:ilvl w:val="0"/>
                <w:numId w:val="98"/>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HIV,</w:t>
            </w:r>
          </w:p>
        </w:tc>
      </w:tr>
      <w:tr w:rsidR="00DB291A" w:rsidRPr="008D530F" w14:paraId="2C647E57" w14:textId="77777777" w:rsidTr="00CD76E8">
        <w:tc>
          <w:tcPr>
            <w:tcW w:w="278" w:type="pct"/>
            <w:tcBorders>
              <w:top w:val="single" w:sz="4" w:space="0" w:color="000000"/>
              <w:left w:val="single" w:sz="4" w:space="0" w:color="000000"/>
              <w:bottom w:val="single" w:sz="4" w:space="0" w:color="000000"/>
            </w:tcBorders>
          </w:tcPr>
          <w:p w14:paraId="220ECA42"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2C71FF86" w14:textId="77777777" w:rsidR="00DB291A" w:rsidRPr="008D530F" w:rsidRDefault="00DB291A" w:rsidP="008D530F">
            <w:pPr>
              <w:pStyle w:val="Tabela1"/>
              <w:numPr>
                <w:ilvl w:val="0"/>
                <w:numId w:val="98"/>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HBS,</w:t>
            </w:r>
          </w:p>
        </w:tc>
      </w:tr>
      <w:tr w:rsidR="00DB291A" w:rsidRPr="008D530F" w14:paraId="2622C74B" w14:textId="77777777" w:rsidTr="00CD76E8">
        <w:tc>
          <w:tcPr>
            <w:tcW w:w="278" w:type="pct"/>
            <w:tcBorders>
              <w:top w:val="single" w:sz="4" w:space="0" w:color="000000"/>
              <w:left w:val="single" w:sz="4" w:space="0" w:color="000000"/>
              <w:bottom w:val="single" w:sz="4" w:space="0" w:color="000000"/>
            </w:tcBorders>
          </w:tcPr>
          <w:p w14:paraId="264F8E19"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550B1B4A" w14:textId="77777777" w:rsidR="00DB291A" w:rsidRPr="008D530F" w:rsidRDefault="00DB291A" w:rsidP="008D530F">
            <w:pPr>
              <w:pStyle w:val="Tabela1"/>
              <w:numPr>
                <w:ilvl w:val="0"/>
                <w:numId w:val="98"/>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Gruźlica,</w:t>
            </w:r>
          </w:p>
        </w:tc>
      </w:tr>
      <w:tr w:rsidR="00DB291A" w:rsidRPr="008D530F" w14:paraId="393A26B2" w14:textId="77777777" w:rsidTr="00CD76E8">
        <w:tc>
          <w:tcPr>
            <w:tcW w:w="278" w:type="pct"/>
            <w:tcBorders>
              <w:top w:val="single" w:sz="4" w:space="0" w:color="000000"/>
              <w:left w:val="single" w:sz="4" w:space="0" w:color="000000"/>
              <w:bottom w:val="single" w:sz="4" w:space="0" w:color="000000"/>
            </w:tcBorders>
          </w:tcPr>
          <w:p w14:paraId="1F4440D2"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18777116" w14:textId="77777777" w:rsidR="00DB291A" w:rsidRPr="008D530F" w:rsidRDefault="00DB291A" w:rsidP="008D530F">
            <w:pPr>
              <w:pStyle w:val="Tabela1"/>
              <w:numPr>
                <w:ilvl w:val="0"/>
                <w:numId w:val="98"/>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Inne.</w:t>
            </w:r>
          </w:p>
        </w:tc>
      </w:tr>
      <w:tr w:rsidR="00DB291A" w:rsidRPr="008D530F" w14:paraId="374AE0EA" w14:textId="77777777" w:rsidTr="00CD76E8">
        <w:tc>
          <w:tcPr>
            <w:tcW w:w="278" w:type="pct"/>
            <w:tcBorders>
              <w:top w:val="single" w:sz="4" w:space="0" w:color="000000"/>
              <w:left w:val="single" w:sz="4" w:space="0" w:color="000000"/>
              <w:bottom w:val="single" w:sz="4" w:space="0" w:color="000000"/>
            </w:tcBorders>
          </w:tcPr>
          <w:p w14:paraId="06EB3C01"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0969B4D4"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Wprowadzanie opisowych danych o przebiegu operacji.</w:t>
            </w:r>
          </w:p>
        </w:tc>
      </w:tr>
      <w:tr w:rsidR="00DB291A" w:rsidRPr="008D530F" w14:paraId="4D567606" w14:textId="77777777" w:rsidTr="00CD76E8">
        <w:tc>
          <w:tcPr>
            <w:tcW w:w="278" w:type="pct"/>
            <w:tcBorders>
              <w:top w:val="single" w:sz="4" w:space="0" w:color="000000"/>
              <w:left w:val="single" w:sz="4" w:space="0" w:color="000000"/>
              <w:bottom w:val="single" w:sz="4" w:space="0" w:color="000000"/>
              <w:tr2bl w:val="single" w:sz="4" w:space="0" w:color="auto"/>
            </w:tcBorders>
          </w:tcPr>
          <w:p w14:paraId="4EA337D1" w14:textId="77777777" w:rsidR="00DB291A" w:rsidRPr="008D530F" w:rsidRDefault="00DB291A" w:rsidP="008D530F">
            <w:pPr>
              <w:pStyle w:val="Numerowanie"/>
              <w:snapToGrid w:val="0"/>
              <w:ind w:left="360"/>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66A1195A"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Wprowadzenie danych o znieczuleniach wykonanych podczas zabiegu:</w:t>
            </w:r>
          </w:p>
        </w:tc>
      </w:tr>
      <w:tr w:rsidR="00DB291A" w:rsidRPr="008D530F" w14:paraId="388739AA" w14:textId="77777777" w:rsidTr="00CD76E8">
        <w:tc>
          <w:tcPr>
            <w:tcW w:w="278" w:type="pct"/>
            <w:tcBorders>
              <w:top w:val="single" w:sz="4" w:space="0" w:color="000000"/>
              <w:left w:val="single" w:sz="4" w:space="0" w:color="000000"/>
              <w:bottom w:val="single" w:sz="4" w:space="0" w:color="000000"/>
            </w:tcBorders>
          </w:tcPr>
          <w:p w14:paraId="08FAA657"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12CC0923" w14:textId="77777777" w:rsidR="00DB291A" w:rsidRPr="008D530F" w:rsidRDefault="00DB291A" w:rsidP="008D530F">
            <w:pPr>
              <w:pStyle w:val="Tabela1"/>
              <w:numPr>
                <w:ilvl w:val="0"/>
                <w:numId w:val="99"/>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 xml:space="preserve">ryzyko, </w:t>
            </w:r>
          </w:p>
        </w:tc>
      </w:tr>
      <w:tr w:rsidR="00DB291A" w:rsidRPr="008D530F" w14:paraId="4A28EE40" w14:textId="77777777" w:rsidTr="00CD76E8">
        <w:tc>
          <w:tcPr>
            <w:tcW w:w="278" w:type="pct"/>
            <w:tcBorders>
              <w:top w:val="single" w:sz="4" w:space="0" w:color="000000"/>
              <w:left w:val="single" w:sz="4" w:space="0" w:color="000000"/>
              <w:bottom w:val="single" w:sz="4" w:space="0" w:color="000000"/>
            </w:tcBorders>
          </w:tcPr>
          <w:p w14:paraId="36BC0035"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6560B5BD" w14:textId="77777777" w:rsidR="00DB291A" w:rsidRPr="008D530F" w:rsidRDefault="00DB291A" w:rsidP="008D530F">
            <w:pPr>
              <w:pStyle w:val="Tabela1"/>
              <w:numPr>
                <w:ilvl w:val="0"/>
                <w:numId w:val="99"/>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anestezjolog,</w:t>
            </w:r>
          </w:p>
        </w:tc>
      </w:tr>
      <w:tr w:rsidR="00DB291A" w:rsidRPr="008D530F" w14:paraId="24010121" w14:textId="77777777" w:rsidTr="00CD76E8">
        <w:tc>
          <w:tcPr>
            <w:tcW w:w="278" w:type="pct"/>
            <w:tcBorders>
              <w:top w:val="single" w:sz="4" w:space="0" w:color="000000"/>
              <w:left w:val="single" w:sz="4" w:space="0" w:color="000000"/>
              <w:bottom w:val="single" w:sz="4" w:space="0" w:color="000000"/>
            </w:tcBorders>
          </w:tcPr>
          <w:p w14:paraId="1F48D7E2"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488EA948" w14:textId="77777777" w:rsidR="00DB291A" w:rsidRPr="008D530F" w:rsidRDefault="00DB291A" w:rsidP="008D530F">
            <w:pPr>
              <w:pStyle w:val="Tabela1"/>
              <w:numPr>
                <w:ilvl w:val="0"/>
                <w:numId w:val="99"/>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podane leki,</w:t>
            </w:r>
          </w:p>
        </w:tc>
      </w:tr>
      <w:tr w:rsidR="00DB291A" w:rsidRPr="008D530F" w14:paraId="5D19BB4A" w14:textId="77777777" w:rsidTr="00CD76E8">
        <w:tc>
          <w:tcPr>
            <w:tcW w:w="278" w:type="pct"/>
            <w:tcBorders>
              <w:top w:val="single" w:sz="4" w:space="0" w:color="000000"/>
              <w:left w:val="single" w:sz="4" w:space="0" w:color="000000"/>
              <w:bottom w:val="single" w:sz="4" w:space="0" w:color="000000"/>
              <w:tr2bl w:val="single" w:sz="4" w:space="0" w:color="auto"/>
            </w:tcBorders>
          </w:tcPr>
          <w:p w14:paraId="55951DE3" w14:textId="77777777" w:rsidR="00DB291A" w:rsidRPr="008D530F" w:rsidRDefault="00DB291A" w:rsidP="008D530F">
            <w:pPr>
              <w:pStyle w:val="Numerowanie"/>
              <w:snapToGrid w:val="0"/>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54A87191" w14:textId="77777777" w:rsidR="00DB291A" w:rsidRPr="008D530F" w:rsidRDefault="00DB291A" w:rsidP="008D530F">
            <w:pPr>
              <w:pStyle w:val="Tabela1"/>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ewidencji wielu znieczuleń podczas zabiegu, każde z poniższym zestawem danych:</w:t>
            </w:r>
          </w:p>
        </w:tc>
      </w:tr>
      <w:tr w:rsidR="00DB291A" w:rsidRPr="008D530F" w14:paraId="6C3448ED" w14:textId="77777777" w:rsidTr="00CD76E8">
        <w:tc>
          <w:tcPr>
            <w:tcW w:w="278" w:type="pct"/>
            <w:tcBorders>
              <w:top w:val="single" w:sz="4" w:space="0" w:color="000000"/>
              <w:left w:val="single" w:sz="4" w:space="0" w:color="000000"/>
              <w:bottom w:val="single" w:sz="4" w:space="0" w:color="000000"/>
            </w:tcBorders>
          </w:tcPr>
          <w:p w14:paraId="3F32EA23"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1F4D1BE8" w14:textId="77777777" w:rsidR="00DB291A" w:rsidRPr="008D530F" w:rsidRDefault="00DB291A" w:rsidP="008D530F">
            <w:pPr>
              <w:pStyle w:val="Tabela1"/>
              <w:numPr>
                <w:ilvl w:val="0"/>
                <w:numId w:val="100"/>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godzina rozpoczęcia i zakończenia,</w:t>
            </w:r>
          </w:p>
        </w:tc>
      </w:tr>
      <w:tr w:rsidR="00DB291A" w:rsidRPr="008D530F" w14:paraId="14082325" w14:textId="77777777" w:rsidTr="00CD76E8">
        <w:tc>
          <w:tcPr>
            <w:tcW w:w="278" w:type="pct"/>
            <w:tcBorders>
              <w:top w:val="single" w:sz="4" w:space="0" w:color="000000"/>
              <w:left w:val="single" w:sz="4" w:space="0" w:color="000000"/>
              <w:bottom w:val="single" w:sz="4" w:space="0" w:color="000000"/>
            </w:tcBorders>
          </w:tcPr>
          <w:p w14:paraId="2CDEAE66"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75D55418" w14:textId="77777777" w:rsidR="00DB291A" w:rsidRPr="008D530F" w:rsidRDefault="00DB291A" w:rsidP="008D530F">
            <w:pPr>
              <w:pStyle w:val="Tabela1"/>
              <w:numPr>
                <w:ilvl w:val="0"/>
                <w:numId w:val="100"/>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rodzaj znieczulenia,</w:t>
            </w:r>
          </w:p>
        </w:tc>
      </w:tr>
      <w:tr w:rsidR="00DB291A" w:rsidRPr="008D530F" w14:paraId="65BD00D2" w14:textId="77777777" w:rsidTr="00CD76E8">
        <w:tc>
          <w:tcPr>
            <w:tcW w:w="278" w:type="pct"/>
            <w:tcBorders>
              <w:top w:val="single" w:sz="4" w:space="0" w:color="000000"/>
              <w:left w:val="single" w:sz="4" w:space="0" w:color="000000"/>
              <w:bottom w:val="single" w:sz="4" w:space="0" w:color="000000"/>
            </w:tcBorders>
          </w:tcPr>
          <w:p w14:paraId="1738F0D3"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7E7B92D5" w14:textId="77777777" w:rsidR="00DB291A" w:rsidRPr="008D530F" w:rsidRDefault="00DB291A" w:rsidP="008D530F">
            <w:pPr>
              <w:pStyle w:val="Tabela1"/>
              <w:numPr>
                <w:ilvl w:val="0"/>
                <w:numId w:val="100"/>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uwagi (opis znieczulenia).</w:t>
            </w:r>
          </w:p>
        </w:tc>
      </w:tr>
      <w:tr w:rsidR="00DB291A" w:rsidRPr="008D530F" w14:paraId="3586D7D1" w14:textId="77777777" w:rsidTr="00CD76E8">
        <w:tc>
          <w:tcPr>
            <w:tcW w:w="278" w:type="pct"/>
            <w:tcBorders>
              <w:top w:val="single" w:sz="4" w:space="0" w:color="000000"/>
              <w:left w:val="single" w:sz="4" w:space="0" w:color="000000"/>
              <w:bottom w:val="single" w:sz="4" w:space="0" w:color="000000"/>
            </w:tcBorders>
          </w:tcPr>
          <w:p w14:paraId="1ED5537B"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78F04B54" w14:textId="77777777" w:rsidR="00DB291A" w:rsidRPr="008D530F" w:rsidRDefault="00DB291A" w:rsidP="008D530F">
            <w:pPr>
              <w:pStyle w:val="Tabela1"/>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zdefiniowania typowych opisów dla poszczególnych rodzajów znieczuleń</w:t>
            </w:r>
          </w:p>
        </w:tc>
      </w:tr>
      <w:tr w:rsidR="00DB291A" w:rsidRPr="008D530F" w14:paraId="4A0E57C3" w14:textId="77777777" w:rsidTr="00CD76E8">
        <w:tc>
          <w:tcPr>
            <w:tcW w:w="278" w:type="pct"/>
            <w:tcBorders>
              <w:top w:val="single" w:sz="4" w:space="0" w:color="000000"/>
              <w:left w:val="single" w:sz="4" w:space="0" w:color="000000"/>
              <w:bottom w:val="single" w:sz="4" w:space="0" w:color="000000"/>
            </w:tcBorders>
          </w:tcPr>
          <w:p w14:paraId="111241F9"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0479A728"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Wprowadzenie danych o materiałach medycznych i narzędziach zastosowanych podczas zabiegu.</w:t>
            </w:r>
          </w:p>
        </w:tc>
      </w:tr>
      <w:tr w:rsidR="00DB291A" w:rsidRPr="008D530F" w14:paraId="5AE6AE72" w14:textId="77777777" w:rsidTr="00CD76E8">
        <w:tc>
          <w:tcPr>
            <w:tcW w:w="278" w:type="pct"/>
            <w:tcBorders>
              <w:top w:val="single" w:sz="4" w:space="0" w:color="000000"/>
              <w:left w:val="single" w:sz="4" w:space="0" w:color="000000"/>
              <w:bottom w:val="single" w:sz="4" w:space="0" w:color="000000"/>
            </w:tcBorders>
          </w:tcPr>
          <w:p w14:paraId="2349B074"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5D031919"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Wprowadzenie danych o badaniach RTG oraz innych diagnostycznych zastosowanych podczas zabiegu – wyniki pobierane z modułu pracowni diagnostycznych.</w:t>
            </w:r>
          </w:p>
        </w:tc>
      </w:tr>
      <w:tr w:rsidR="00DB291A" w:rsidRPr="008D530F" w14:paraId="552932A1" w14:textId="77777777" w:rsidTr="00CD76E8">
        <w:tc>
          <w:tcPr>
            <w:tcW w:w="278" w:type="pct"/>
            <w:tcBorders>
              <w:top w:val="single" w:sz="4" w:space="0" w:color="000000"/>
              <w:left w:val="single" w:sz="4" w:space="0" w:color="000000"/>
              <w:bottom w:val="single" w:sz="4" w:space="0" w:color="000000"/>
            </w:tcBorders>
          </w:tcPr>
          <w:p w14:paraId="5EBF2780"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665B3C67"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Tworzenie wzorców materiałów medycznych stosowanych podczas operacji.</w:t>
            </w:r>
          </w:p>
        </w:tc>
      </w:tr>
      <w:tr w:rsidR="00DB291A" w:rsidRPr="008D530F" w14:paraId="42D70560" w14:textId="77777777" w:rsidTr="00CD76E8">
        <w:tc>
          <w:tcPr>
            <w:tcW w:w="278" w:type="pct"/>
            <w:tcBorders>
              <w:top w:val="single" w:sz="4" w:space="0" w:color="000000"/>
              <w:left w:val="single" w:sz="4" w:space="0" w:color="000000"/>
              <w:bottom w:val="single" w:sz="4" w:space="0" w:color="000000"/>
            </w:tcBorders>
          </w:tcPr>
          <w:p w14:paraId="288823F4"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09D81CD6"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Moduł umożliwia blokowanie możliwości planowania zabiegów na dzień następny po określonej godzinie.</w:t>
            </w:r>
          </w:p>
        </w:tc>
      </w:tr>
      <w:tr w:rsidR="00DB291A" w:rsidRPr="008D530F" w14:paraId="792BF83C" w14:textId="77777777" w:rsidTr="00CD76E8">
        <w:tc>
          <w:tcPr>
            <w:tcW w:w="278" w:type="pct"/>
            <w:tcBorders>
              <w:top w:val="single" w:sz="4" w:space="0" w:color="000000"/>
              <w:left w:val="single" w:sz="4" w:space="0" w:color="000000"/>
              <w:bottom w:val="single" w:sz="4" w:space="0" w:color="000000"/>
            </w:tcBorders>
            <w:shd w:val="clear" w:color="auto" w:fill="FFFFFF"/>
          </w:tcPr>
          <w:p w14:paraId="4DF6003A"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shd w:val="clear" w:color="auto" w:fill="FFFFFF"/>
          </w:tcPr>
          <w:p w14:paraId="71738E6E"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Moduł uniemożliwia oznaczenie zabiegu jako wykonany przed uzupełnieniem wymaganych danych. Zakres wymaganych danych może być konfigurowany globalnie lub dla każdej Sali operacyjnej.</w:t>
            </w:r>
          </w:p>
        </w:tc>
      </w:tr>
      <w:tr w:rsidR="00DB291A" w:rsidRPr="008D530F" w14:paraId="0BFD4A07" w14:textId="77777777" w:rsidTr="00CD76E8">
        <w:tc>
          <w:tcPr>
            <w:tcW w:w="278" w:type="pct"/>
            <w:tcBorders>
              <w:top w:val="single" w:sz="4" w:space="0" w:color="000000"/>
              <w:left w:val="single" w:sz="4" w:space="0" w:color="000000"/>
              <w:bottom w:val="single" w:sz="4" w:space="0" w:color="000000"/>
            </w:tcBorders>
          </w:tcPr>
          <w:p w14:paraId="26DF13C1"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570593A0"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Słowniki z podpowiedziami do pól z dostępem do ich edycji na poziomie użytkownika.</w:t>
            </w:r>
          </w:p>
        </w:tc>
      </w:tr>
      <w:tr w:rsidR="00DB291A" w:rsidRPr="008D530F" w14:paraId="2CB0532F" w14:textId="77777777" w:rsidTr="00CD76E8">
        <w:tc>
          <w:tcPr>
            <w:tcW w:w="278" w:type="pct"/>
            <w:tcBorders>
              <w:top w:val="single" w:sz="4" w:space="0" w:color="000000"/>
              <w:left w:val="single" w:sz="4" w:space="0" w:color="000000"/>
              <w:bottom w:val="single" w:sz="4" w:space="0" w:color="000000"/>
              <w:tr2bl w:val="single" w:sz="4" w:space="0" w:color="auto"/>
            </w:tcBorders>
          </w:tcPr>
          <w:p w14:paraId="0F0DAD69" w14:textId="77777777" w:rsidR="00DB291A" w:rsidRPr="008D530F" w:rsidRDefault="00DB291A" w:rsidP="008D530F">
            <w:pPr>
              <w:pStyle w:val="Numerowanie"/>
              <w:snapToGrid w:val="0"/>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1AC257D5"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Przechowywanie słowników:</w:t>
            </w:r>
          </w:p>
        </w:tc>
      </w:tr>
      <w:tr w:rsidR="00DB291A" w:rsidRPr="008D530F" w14:paraId="3114596A" w14:textId="77777777" w:rsidTr="00CD76E8">
        <w:tc>
          <w:tcPr>
            <w:tcW w:w="278" w:type="pct"/>
            <w:tcBorders>
              <w:top w:val="single" w:sz="4" w:space="0" w:color="000000"/>
              <w:left w:val="single" w:sz="4" w:space="0" w:color="000000"/>
              <w:bottom w:val="single" w:sz="4" w:space="0" w:color="000000"/>
            </w:tcBorders>
          </w:tcPr>
          <w:p w14:paraId="0373EC86"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114577DF" w14:textId="77777777" w:rsidR="00DB291A" w:rsidRPr="008D530F" w:rsidRDefault="00DB291A" w:rsidP="008D530F">
            <w:pPr>
              <w:pStyle w:val="Tabela1"/>
              <w:numPr>
                <w:ilvl w:val="0"/>
                <w:numId w:val="101"/>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rodzajów zakażeń,</w:t>
            </w:r>
          </w:p>
        </w:tc>
      </w:tr>
      <w:tr w:rsidR="00DB291A" w:rsidRPr="008D530F" w14:paraId="4C3752D7" w14:textId="77777777" w:rsidTr="00CD76E8">
        <w:tc>
          <w:tcPr>
            <w:tcW w:w="278" w:type="pct"/>
            <w:tcBorders>
              <w:top w:val="single" w:sz="4" w:space="0" w:color="000000"/>
              <w:left w:val="single" w:sz="4" w:space="0" w:color="000000"/>
              <w:bottom w:val="single" w:sz="4" w:space="0" w:color="000000"/>
            </w:tcBorders>
          </w:tcPr>
          <w:p w14:paraId="74B70235"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2BDCAF21" w14:textId="77777777" w:rsidR="00DB291A" w:rsidRPr="008D530F" w:rsidRDefault="00DB291A" w:rsidP="008D530F">
            <w:pPr>
              <w:pStyle w:val="Tabela1"/>
              <w:numPr>
                <w:ilvl w:val="0"/>
                <w:numId w:val="101"/>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rodzajów znieczuleń,</w:t>
            </w:r>
          </w:p>
        </w:tc>
      </w:tr>
      <w:tr w:rsidR="00DB291A" w:rsidRPr="008D530F" w14:paraId="1E61954D" w14:textId="77777777" w:rsidTr="00CD76E8">
        <w:tc>
          <w:tcPr>
            <w:tcW w:w="278" w:type="pct"/>
            <w:tcBorders>
              <w:top w:val="single" w:sz="4" w:space="0" w:color="000000"/>
              <w:left w:val="single" w:sz="4" w:space="0" w:color="000000"/>
              <w:bottom w:val="single" w:sz="4" w:space="0" w:color="000000"/>
            </w:tcBorders>
          </w:tcPr>
          <w:p w14:paraId="0171D162"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067A56D3" w14:textId="77777777" w:rsidR="00DB291A" w:rsidRPr="008D530F" w:rsidRDefault="00DB291A" w:rsidP="008D530F">
            <w:pPr>
              <w:pStyle w:val="Tabela1"/>
              <w:numPr>
                <w:ilvl w:val="0"/>
                <w:numId w:val="101"/>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rodzajów zabiegów,</w:t>
            </w:r>
          </w:p>
        </w:tc>
      </w:tr>
      <w:tr w:rsidR="00DB291A" w:rsidRPr="008D530F" w14:paraId="79C6FFDB" w14:textId="77777777" w:rsidTr="00CD76E8">
        <w:tc>
          <w:tcPr>
            <w:tcW w:w="278" w:type="pct"/>
            <w:tcBorders>
              <w:top w:val="single" w:sz="4" w:space="0" w:color="000000"/>
              <w:left w:val="single" w:sz="4" w:space="0" w:color="000000"/>
              <w:bottom w:val="single" w:sz="4" w:space="0" w:color="000000"/>
            </w:tcBorders>
          </w:tcPr>
          <w:p w14:paraId="20A9763C"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2029AC62" w14:textId="77777777" w:rsidR="00DB291A" w:rsidRPr="008D530F" w:rsidRDefault="00DB291A" w:rsidP="008D530F">
            <w:pPr>
              <w:pStyle w:val="Tabela1"/>
              <w:numPr>
                <w:ilvl w:val="0"/>
                <w:numId w:val="101"/>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ryzyka znieczuleń,</w:t>
            </w:r>
          </w:p>
        </w:tc>
      </w:tr>
      <w:tr w:rsidR="00DB291A" w:rsidRPr="008D530F" w14:paraId="45BFB7A3" w14:textId="77777777" w:rsidTr="00CD76E8">
        <w:tc>
          <w:tcPr>
            <w:tcW w:w="278" w:type="pct"/>
            <w:tcBorders>
              <w:top w:val="single" w:sz="4" w:space="0" w:color="000000"/>
              <w:left w:val="single" w:sz="4" w:space="0" w:color="000000"/>
              <w:bottom w:val="single" w:sz="4" w:space="0" w:color="000000"/>
            </w:tcBorders>
          </w:tcPr>
          <w:p w14:paraId="62526B5B"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0EED6EC8" w14:textId="77777777" w:rsidR="00DB291A" w:rsidRPr="008D530F" w:rsidRDefault="00DB291A" w:rsidP="008D530F">
            <w:pPr>
              <w:pStyle w:val="Tabela1"/>
              <w:numPr>
                <w:ilvl w:val="0"/>
                <w:numId w:val="101"/>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implantów,</w:t>
            </w:r>
          </w:p>
        </w:tc>
      </w:tr>
      <w:tr w:rsidR="00DB291A" w:rsidRPr="008D530F" w14:paraId="5629E075" w14:textId="77777777" w:rsidTr="00CD76E8">
        <w:tc>
          <w:tcPr>
            <w:tcW w:w="278" w:type="pct"/>
            <w:tcBorders>
              <w:top w:val="single" w:sz="4" w:space="0" w:color="000000"/>
              <w:left w:val="single" w:sz="4" w:space="0" w:color="000000"/>
              <w:bottom w:val="single" w:sz="4" w:space="0" w:color="000000"/>
            </w:tcBorders>
          </w:tcPr>
          <w:p w14:paraId="66F4BEE8"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564CAA30" w14:textId="77777777" w:rsidR="00DB291A" w:rsidRPr="008D530F" w:rsidRDefault="00DB291A" w:rsidP="008D530F">
            <w:pPr>
              <w:pStyle w:val="Tabela1"/>
              <w:numPr>
                <w:ilvl w:val="0"/>
                <w:numId w:val="101"/>
              </w:numPr>
              <w:tabs>
                <w:tab w:val="left" w:pos="417"/>
              </w:tabs>
              <w:spacing w:before="0" w:after="0"/>
              <w:ind w:right="50"/>
              <w:jc w:val="both"/>
              <w:rPr>
                <w:rFonts w:asciiTheme="minorHAnsi" w:hAnsiTheme="minorHAnsi" w:cstheme="minorHAnsi"/>
                <w:szCs w:val="22"/>
              </w:rPr>
            </w:pPr>
            <w:r w:rsidRPr="008D530F">
              <w:rPr>
                <w:rFonts w:asciiTheme="minorHAnsi" w:hAnsiTheme="minorHAnsi" w:cstheme="minorHAnsi"/>
                <w:szCs w:val="22"/>
              </w:rPr>
              <w:t>ułożenia pacjenta na stole operacyjnym.</w:t>
            </w:r>
          </w:p>
        </w:tc>
      </w:tr>
      <w:tr w:rsidR="00DB291A" w:rsidRPr="008D530F" w14:paraId="7F32E9E4" w14:textId="77777777" w:rsidTr="00CD76E8">
        <w:tc>
          <w:tcPr>
            <w:tcW w:w="278" w:type="pct"/>
            <w:tcBorders>
              <w:top w:val="single" w:sz="4" w:space="0" w:color="000000"/>
              <w:left w:val="single" w:sz="4" w:space="0" w:color="000000"/>
              <w:bottom w:val="single" w:sz="4" w:space="0" w:color="000000"/>
            </w:tcBorders>
            <w:shd w:val="clear" w:color="auto" w:fill="auto"/>
          </w:tcPr>
          <w:p w14:paraId="1F94CD5C"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shd w:val="clear" w:color="auto" w:fill="auto"/>
          </w:tcPr>
          <w:p w14:paraId="2A9708A2"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Ewidencja i wydruk okołooperacyjnej karty kontrolnej, zgodnej z założeniami wypracowanymi przez Grupę Inicjatywną Okołooperacyjnej Karty Kontrolnej przy wsparciu Ministerstwa Zdrowia.</w:t>
            </w:r>
          </w:p>
        </w:tc>
      </w:tr>
      <w:tr w:rsidR="00DB291A" w:rsidRPr="008D530F" w14:paraId="5B57CB97" w14:textId="77777777" w:rsidTr="00CD76E8">
        <w:tc>
          <w:tcPr>
            <w:tcW w:w="278" w:type="pct"/>
            <w:tcBorders>
              <w:top w:val="single" w:sz="4" w:space="0" w:color="000000"/>
              <w:left w:val="single" w:sz="4" w:space="0" w:color="000000"/>
              <w:bottom w:val="single" w:sz="4" w:space="0" w:color="000000"/>
            </w:tcBorders>
          </w:tcPr>
          <w:p w14:paraId="5F43D520"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48540BDC"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Automatyczne tworzenie grafiku zabiegów operacyjnych na podstawie wpisanych danych. Wydruk grafiku zabiegów w różnych formach: lista, szczegółowy opis zabiegu. Możliwość drukowania gotowych planów z różnym zakresem danych w różnych komórkach organizacyjnych.</w:t>
            </w:r>
          </w:p>
        </w:tc>
      </w:tr>
      <w:tr w:rsidR="00DB291A" w:rsidRPr="008D530F" w14:paraId="0B24096C" w14:textId="77777777" w:rsidTr="00CD76E8">
        <w:tc>
          <w:tcPr>
            <w:tcW w:w="278" w:type="pct"/>
            <w:tcBorders>
              <w:top w:val="single" w:sz="4" w:space="0" w:color="000000"/>
              <w:left w:val="single" w:sz="4" w:space="0" w:color="000000"/>
              <w:bottom w:val="single" w:sz="4" w:space="0" w:color="000000"/>
            </w:tcBorders>
          </w:tcPr>
          <w:p w14:paraId="522A436F"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3A69E286"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definiowania sali operacyjnych (z pełnym planowaniem dnia operacyjnego) i zabiegowych (bez planowania, pozwalających na ewidencję prostych zabiegów).</w:t>
            </w:r>
          </w:p>
        </w:tc>
      </w:tr>
      <w:tr w:rsidR="00DB291A" w:rsidRPr="008D530F" w14:paraId="1DBC10A2" w14:textId="77777777" w:rsidTr="00CD76E8">
        <w:tc>
          <w:tcPr>
            <w:tcW w:w="278" w:type="pct"/>
            <w:tcBorders>
              <w:top w:val="single" w:sz="4" w:space="0" w:color="000000"/>
              <w:left w:val="single" w:sz="4" w:space="0" w:color="000000"/>
              <w:bottom w:val="single" w:sz="4" w:space="0" w:color="000000"/>
            </w:tcBorders>
          </w:tcPr>
          <w:p w14:paraId="008A2671"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4EF164FD"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Moduł pozwala na automatyczne rozliczanie personelu uczestniczącego w zabiegu w systemie punktowym.</w:t>
            </w:r>
          </w:p>
        </w:tc>
      </w:tr>
      <w:tr w:rsidR="00DB291A" w:rsidRPr="008D530F" w14:paraId="1F6B385C" w14:textId="77777777" w:rsidTr="00CD76E8">
        <w:tc>
          <w:tcPr>
            <w:tcW w:w="278" w:type="pct"/>
            <w:tcBorders>
              <w:top w:val="single" w:sz="4" w:space="0" w:color="000000"/>
              <w:left w:val="single" w:sz="4" w:space="0" w:color="000000"/>
              <w:bottom w:val="single" w:sz="4" w:space="0" w:color="000000"/>
            </w:tcBorders>
          </w:tcPr>
          <w:p w14:paraId="52D6EA2C"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19E2733A"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Współpraca z czytnikami kodów kreskowych i kolektorami danych w zakresie co najmniej identyfikacji pacjenta po kodzie zamieszczonym na dokumentacji medycznej oraz pracownika po identyfikatorze osobowym.</w:t>
            </w:r>
          </w:p>
        </w:tc>
      </w:tr>
      <w:tr w:rsidR="00DB291A" w:rsidRPr="008D530F" w14:paraId="55A80802" w14:textId="77777777" w:rsidTr="00CD76E8">
        <w:tc>
          <w:tcPr>
            <w:tcW w:w="278" w:type="pct"/>
            <w:tcBorders>
              <w:top w:val="single" w:sz="4" w:space="0" w:color="000000"/>
              <w:left w:val="single" w:sz="4" w:space="0" w:color="000000"/>
              <w:bottom w:val="single" w:sz="4" w:space="0" w:color="000000"/>
            </w:tcBorders>
          </w:tcPr>
          <w:p w14:paraId="6F5DF56A"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029CD51A"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uzupełniania opisu zabiegu z poziomu dokumentacji medycznej (oddziału) oraz możliwość zablokowania takiej edycji.</w:t>
            </w:r>
          </w:p>
        </w:tc>
      </w:tr>
      <w:tr w:rsidR="00DB291A" w:rsidRPr="008D530F" w14:paraId="3AB6DBA1" w14:textId="77777777" w:rsidTr="00CD76E8">
        <w:tc>
          <w:tcPr>
            <w:tcW w:w="278" w:type="pct"/>
            <w:tcBorders>
              <w:top w:val="single" w:sz="4" w:space="0" w:color="000000"/>
              <w:left w:val="single" w:sz="4" w:space="0" w:color="000000"/>
              <w:bottom w:val="single" w:sz="4" w:space="0" w:color="000000"/>
            </w:tcBorders>
          </w:tcPr>
          <w:p w14:paraId="2A480C19"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2904DD9F"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automatycznej ewidencji zdarzeń (np. przybycia pacjenta na blok operacyjny i jego identyfikacji) na podstawie kodu kreskowego.</w:t>
            </w:r>
          </w:p>
        </w:tc>
      </w:tr>
      <w:tr w:rsidR="00DB291A" w:rsidRPr="008D530F" w14:paraId="4205939D" w14:textId="77777777" w:rsidTr="00CD76E8">
        <w:tc>
          <w:tcPr>
            <w:tcW w:w="278" w:type="pct"/>
            <w:tcBorders>
              <w:top w:val="single" w:sz="4" w:space="0" w:color="000000"/>
              <w:left w:val="single" w:sz="4" w:space="0" w:color="000000"/>
              <w:bottom w:val="single" w:sz="4" w:space="0" w:color="000000"/>
            </w:tcBorders>
          </w:tcPr>
          <w:p w14:paraId="1414722D"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6F6CF526"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blokowania edycji fragmentów opisu zabiegu dokonywanych przez poszczególnych pracowników (np. chirurg, anestezjolog).</w:t>
            </w:r>
          </w:p>
        </w:tc>
      </w:tr>
      <w:tr w:rsidR="00DB291A" w:rsidRPr="008D530F" w14:paraId="50E205D4" w14:textId="77777777" w:rsidTr="00CD76E8">
        <w:tc>
          <w:tcPr>
            <w:tcW w:w="278" w:type="pct"/>
            <w:tcBorders>
              <w:top w:val="single" w:sz="4" w:space="0" w:color="000000"/>
              <w:left w:val="single" w:sz="4" w:space="0" w:color="000000"/>
              <w:bottom w:val="single" w:sz="4" w:space="0" w:color="000000"/>
            </w:tcBorders>
          </w:tcPr>
          <w:p w14:paraId="6AFCBB95"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7CB54341"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zdefiniowania maksymalnego czasu, w którym dozwolony jest opis zabiegu po jego zakończeniu.</w:t>
            </w:r>
          </w:p>
        </w:tc>
      </w:tr>
      <w:tr w:rsidR="00DB291A" w:rsidRPr="008D530F" w14:paraId="59C5AD05" w14:textId="77777777" w:rsidTr="00CD76E8">
        <w:tc>
          <w:tcPr>
            <w:tcW w:w="278" w:type="pct"/>
            <w:tcBorders>
              <w:top w:val="single" w:sz="4" w:space="0" w:color="000000"/>
              <w:left w:val="single" w:sz="4" w:space="0" w:color="000000"/>
              <w:bottom w:val="single" w:sz="4" w:space="0" w:color="000000"/>
            </w:tcBorders>
          </w:tcPr>
          <w:p w14:paraId="0A06818B"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36A457B6"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zdefiniowania dopuszczalnych różnic czasu wystąpienia zdarzeń związanych z zabiegiem. W przypadku przekroczenia tej różnicy użytkownik powinien być uprzedzany o wystąpieniu takiej sytuacji.</w:t>
            </w:r>
          </w:p>
        </w:tc>
      </w:tr>
      <w:tr w:rsidR="00DB291A" w:rsidRPr="008D530F" w14:paraId="3F9604AC" w14:textId="77777777" w:rsidTr="00CD76E8">
        <w:tc>
          <w:tcPr>
            <w:tcW w:w="278" w:type="pct"/>
            <w:tcBorders>
              <w:top w:val="single" w:sz="4" w:space="0" w:color="000000"/>
              <w:left w:val="single" w:sz="4" w:space="0" w:color="000000"/>
              <w:bottom w:val="single" w:sz="4" w:space="0" w:color="000000"/>
            </w:tcBorders>
          </w:tcPr>
          <w:p w14:paraId="0F8B72BC"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73BD4892"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definiowania grup realizowanych procedur (np. główne, dodatkowe, anestezjologiczne) i listy procedur w każdej grupie niezależnie dla każdej Sali operacyjnej.</w:t>
            </w:r>
          </w:p>
        </w:tc>
      </w:tr>
      <w:tr w:rsidR="00DB291A" w:rsidRPr="008D530F" w14:paraId="64CB915F" w14:textId="77777777" w:rsidTr="00CD76E8">
        <w:tc>
          <w:tcPr>
            <w:tcW w:w="278" w:type="pct"/>
            <w:tcBorders>
              <w:top w:val="single" w:sz="4" w:space="0" w:color="000000"/>
              <w:left w:val="single" w:sz="4" w:space="0" w:color="000000"/>
              <w:bottom w:val="single" w:sz="4" w:space="0" w:color="000000"/>
            </w:tcBorders>
          </w:tcPr>
          <w:p w14:paraId="793E093B"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5BF518F7"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wyboru spośród personelu związanego za zabiegiem pracowników przypisanych do zrealizowanej procedury jako zlecający i wykonujący.</w:t>
            </w:r>
          </w:p>
        </w:tc>
      </w:tr>
      <w:tr w:rsidR="00DB291A" w:rsidRPr="008D530F" w14:paraId="41A5AC2C" w14:textId="77777777" w:rsidTr="00CD76E8">
        <w:tc>
          <w:tcPr>
            <w:tcW w:w="278" w:type="pct"/>
            <w:tcBorders>
              <w:top w:val="single" w:sz="4" w:space="0" w:color="000000"/>
              <w:left w:val="single" w:sz="4" w:space="0" w:color="000000"/>
              <w:bottom w:val="single" w:sz="4" w:space="0" w:color="000000"/>
            </w:tcBorders>
          </w:tcPr>
          <w:p w14:paraId="7094DAF3"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19A09CA2"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ewidencji procedur wykonanych w ramach zabiegu w kosztach funkcjonowania innych komórek organizacyjnych.</w:t>
            </w:r>
          </w:p>
        </w:tc>
      </w:tr>
      <w:tr w:rsidR="00DB291A" w:rsidRPr="008D530F" w14:paraId="10D78B0F" w14:textId="77777777" w:rsidTr="00CD76E8">
        <w:tc>
          <w:tcPr>
            <w:tcW w:w="278" w:type="pct"/>
            <w:tcBorders>
              <w:top w:val="single" w:sz="4" w:space="0" w:color="000000"/>
              <w:left w:val="single" w:sz="4" w:space="0" w:color="000000"/>
              <w:bottom w:val="single" w:sz="4" w:space="0" w:color="000000"/>
            </w:tcBorders>
          </w:tcPr>
          <w:p w14:paraId="0BCAEC1B"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02D06C4E"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zdefiniowana maksymalnej liczby głównych procedur oraz zablokowania ich edycji.</w:t>
            </w:r>
          </w:p>
        </w:tc>
      </w:tr>
      <w:tr w:rsidR="00DB291A" w:rsidRPr="008D530F" w14:paraId="189D9A0C" w14:textId="77777777" w:rsidTr="00CD76E8">
        <w:tc>
          <w:tcPr>
            <w:tcW w:w="278" w:type="pct"/>
            <w:tcBorders>
              <w:top w:val="single" w:sz="4" w:space="0" w:color="000000"/>
              <w:left w:val="single" w:sz="4" w:space="0" w:color="000000"/>
              <w:bottom w:val="single" w:sz="4" w:space="0" w:color="000000"/>
            </w:tcBorders>
          </w:tcPr>
          <w:p w14:paraId="37FE8410"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3A1D1A7A"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Niezależne numerowanie zabiegów:</w:t>
            </w:r>
          </w:p>
          <w:p w14:paraId="098D8ACC"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 w księdze bloku (lub Sali operacyjnej),</w:t>
            </w:r>
          </w:p>
          <w:p w14:paraId="16126ABC"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 w księdze oddziału,</w:t>
            </w:r>
          </w:p>
          <w:p w14:paraId="5B9571BB"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 numer kolejny na bloku (lub sali operacyjnej),</w:t>
            </w:r>
          </w:p>
          <w:p w14:paraId="0F38FF0F"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 numer kolejny na oddziale.</w:t>
            </w:r>
          </w:p>
        </w:tc>
      </w:tr>
      <w:tr w:rsidR="00DB291A" w:rsidRPr="008D530F" w14:paraId="521E8C61" w14:textId="77777777" w:rsidTr="00CD76E8">
        <w:tc>
          <w:tcPr>
            <w:tcW w:w="278" w:type="pct"/>
            <w:tcBorders>
              <w:top w:val="single" w:sz="4" w:space="0" w:color="000000"/>
              <w:left w:val="single" w:sz="4" w:space="0" w:color="000000"/>
              <w:bottom w:val="single" w:sz="4" w:space="0" w:color="000000"/>
              <w:tr2bl w:val="single" w:sz="4" w:space="0" w:color="auto"/>
            </w:tcBorders>
          </w:tcPr>
          <w:p w14:paraId="712B8FA7" w14:textId="77777777" w:rsidR="00DB291A" w:rsidRPr="008D530F" w:rsidRDefault="00DB291A" w:rsidP="008D530F">
            <w:pPr>
              <w:pStyle w:val="Numerowanie"/>
              <w:snapToGrid w:val="0"/>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2F32FCF2"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numeracji w księgach:</w:t>
            </w:r>
          </w:p>
        </w:tc>
      </w:tr>
      <w:tr w:rsidR="00DB291A" w:rsidRPr="008D530F" w14:paraId="4E9D84F6" w14:textId="77777777" w:rsidTr="00CD76E8">
        <w:tc>
          <w:tcPr>
            <w:tcW w:w="278" w:type="pct"/>
            <w:tcBorders>
              <w:top w:val="single" w:sz="4" w:space="0" w:color="000000"/>
              <w:left w:val="single" w:sz="4" w:space="0" w:color="000000"/>
              <w:bottom w:val="single" w:sz="4" w:space="0" w:color="000000"/>
            </w:tcBorders>
          </w:tcPr>
          <w:p w14:paraId="78FC557A"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03682D46" w14:textId="77777777" w:rsidR="00DB291A" w:rsidRPr="008D530F" w:rsidRDefault="00DB291A" w:rsidP="008D530F">
            <w:pPr>
              <w:pStyle w:val="Tabela1"/>
              <w:numPr>
                <w:ilvl w:val="0"/>
                <w:numId w:val="93"/>
              </w:numPr>
              <w:spacing w:before="0" w:after="0"/>
              <w:ind w:right="50"/>
              <w:jc w:val="both"/>
              <w:rPr>
                <w:rFonts w:asciiTheme="minorHAnsi" w:hAnsiTheme="minorHAnsi" w:cstheme="minorHAnsi"/>
                <w:szCs w:val="22"/>
              </w:rPr>
            </w:pPr>
            <w:r w:rsidRPr="008D530F">
              <w:rPr>
                <w:rFonts w:asciiTheme="minorHAnsi" w:hAnsiTheme="minorHAnsi" w:cstheme="minorHAnsi"/>
                <w:szCs w:val="22"/>
              </w:rPr>
              <w:t>automatycznej (w momencie zaplanowanie lub przyjęcia zabiegu),</w:t>
            </w:r>
          </w:p>
        </w:tc>
      </w:tr>
      <w:tr w:rsidR="00DB291A" w:rsidRPr="008D530F" w14:paraId="23897FC0" w14:textId="77777777" w:rsidTr="00CD76E8">
        <w:tc>
          <w:tcPr>
            <w:tcW w:w="278" w:type="pct"/>
            <w:tcBorders>
              <w:top w:val="single" w:sz="4" w:space="0" w:color="000000"/>
              <w:left w:val="single" w:sz="4" w:space="0" w:color="000000"/>
              <w:bottom w:val="single" w:sz="4" w:space="0" w:color="000000"/>
            </w:tcBorders>
          </w:tcPr>
          <w:p w14:paraId="0C02A37E"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5C46CF3F" w14:textId="77777777" w:rsidR="00DB291A" w:rsidRPr="008D530F" w:rsidRDefault="00DB291A" w:rsidP="008D530F">
            <w:pPr>
              <w:pStyle w:val="Tabela1"/>
              <w:numPr>
                <w:ilvl w:val="0"/>
                <w:numId w:val="93"/>
              </w:numPr>
              <w:spacing w:before="0" w:after="0"/>
              <w:ind w:right="50"/>
              <w:jc w:val="both"/>
              <w:rPr>
                <w:rFonts w:asciiTheme="minorHAnsi" w:hAnsiTheme="minorHAnsi" w:cstheme="minorHAnsi"/>
                <w:szCs w:val="22"/>
              </w:rPr>
            </w:pPr>
            <w:r w:rsidRPr="008D530F">
              <w:rPr>
                <w:rFonts w:asciiTheme="minorHAnsi" w:hAnsiTheme="minorHAnsi" w:cstheme="minorHAnsi"/>
                <w:szCs w:val="22"/>
              </w:rPr>
              <w:t xml:space="preserve"> automatycznej opóźnionej (zabiegi są wpisywane do księgi po zakończeniu dnia operacyjnego),</w:t>
            </w:r>
          </w:p>
        </w:tc>
      </w:tr>
      <w:tr w:rsidR="00DB291A" w:rsidRPr="008D530F" w14:paraId="237075B6" w14:textId="77777777" w:rsidTr="00CD76E8">
        <w:tc>
          <w:tcPr>
            <w:tcW w:w="278" w:type="pct"/>
            <w:tcBorders>
              <w:top w:val="single" w:sz="4" w:space="0" w:color="000000"/>
              <w:left w:val="single" w:sz="4" w:space="0" w:color="000000"/>
              <w:bottom w:val="single" w:sz="4" w:space="0" w:color="000000"/>
            </w:tcBorders>
          </w:tcPr>
          <w:p w14:paraId="6CF6B6BF"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4FCDC0F6" w14:textId="77777777" w:rsidR="00DB291A" w:rsidRPr="008D530F" w:rsidRDefault="00DB291A" w:rsidP="008D530F">
            <w:pPr>
              <w:pStyle w:val="Tabela1"/>
              <w:numPr>
                <w:ilvl w:val="0"/>
                <w:numId w:val="93"/>
              </w:numPr>
              <w:spacing w:before="0" w:after="0"/>
              <w:ind w:right="50"/>
              <w:jc w:val="both"/>
              <w:rPr>
                <w:rFonts w:asciiTheme="minorHAnsi" w:hAnsiTheme="minorHAnsi" w:cstheme="minorHAnsi"/>
                <w:szCs w:val="22"/>
              </w:rPr>
            </w:pPr>
            <w:r w:rsidRPr="008D530F">
              <w:rPr>
                <w:rFonts w:asciiTheme="minorHAnsi" w:hAnsiTheme="minorHAnsi" w:cstheme="minorHAnsi"/>
                <w:szCs w:val="22"/>
              </w:rPr>
              <w:t>ręcznej.</w:t>
            </w:r>
          </w:p>
        </w:tc>
      </w:tr>
      <w:tr w:rsidR="00DB291A" w:rsidRPr="008D530F" w14:paraId="5F39B394" w14:textId="77777777" w:rsidTr="00CD76E8">
        <w:tc>
          <w:tcPr>
            <w:tcW w:w="278" w:type="pct"/>
            <w:tcBorders>
              <w:top w:val="single" w:sz="4" w:space="0" w:color="000000"/>
              <w:left w:val="single" w:sz="4" w:space="0" w:color="000000"/>
              <w:bottom w:val="single" w:sz="4" w:space="0" w:color="000000"/>
            </w:tcBorders>
          </w:tcPr>
          <w:p w14:paraId="2C608084"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0D2F00AD"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zdefiniowania wielu ksiąg zabiegów operacyjnych dla komórki organizacyjnej.</w:t>
            </w:r>
          </w:p>
        </w:tc>
      </w:tr>
      <w:tr w:rsidR="00DB291A" w:rsidRPr="008D530F" w14:paraId="0F93B956" w14:textId="77777777" w:rsidTr="00CD76E8">
        <w:tc>
          <w:tcPr>
            <w:tcW w:w="278" w:type="pct"/>
            <w:tcBorders>
              <w:top w:val="single" w:sz="4" w:space="0" w:color="000000"/>
              <w:left w:val="single" w:sz="4" w:space="0" w:color="000000"/>
              <w:bottom w:val="single" w:sz="4" w:space="0" w:color="000000"/>
              <w:tr2bl w:val="single" w:sz="4" w:space="0" w:color="auto"/>
            </w:tcBorders>
          </w:tcPr>
          <w:p w14:paraId="43AB2096" w14:textId="77777777" w:rsidR="00DB291A" w:rsidRPr="008D530F" w:rsidRDefault="00DB291A" w:rsidP="008D530F">
            <w:pPr>
              <w:pStyle w:val="Numerowanie"/>
              <w:snapToGrid w:val="0"/>
              <w:ind w:left="360"/>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170E02F2"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Wspomaganie planowania dnia operacyjnego:</w:t>
            </w:r>
          </w:p>
        </w:tc>
      </w:tr>
      <w:tr w:rsidR="00DB291A" w:rsidRPr="008D530F" w14:paraId="49AB080C" w14:textId="77777777" w:rsidTr="00CD76E8">
        <w:tc>
          <w:tcPr>
            <w:tcW w:w="278" w:type="pct"/>
            <w:tcBorders>
              <w:top w:val="single" w:sz="4" w:space="0" w:color="000000"/>
              <w:left w:val="single" w:sz="4" w:space="0" w:color="000000"/>
              <w:bottom w:val="single" w:sz="4" w:space="0" w:color="000000"/>
            </w:tcBorders>
          </w:tcPr>
          <w:p w14:paraId="3139CD4B"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118580CE" w14:textId="77777777" w:rsidR="00DB291A" w:rsidRPr="008D530F" w:rsidRDefault="00DB291A" w:rsidP="008D530F">
            <w:pPr>
              <w:pStyle w:val="Tabela1"/>
              <w:numPr>
                <w:ilvl w:val="0"/>
                <w:numId w:val="93"/>
              </w:numPr>
              <w:spacing w:before="0" w:after="0"/>
              <w:ind w:right="50"/>
              <w:jc w:val="both"/>
              <w:rPr>
                <w:rFonts w:asciiTheme="minorHAnsi" w:hAnsiTheme="minorHAnsi" w:cstheme="minorHAnsi"/>
                <w:szCs w:val="22"/>
              </w:rPr>
            </w:pPr>
            <w:r w:rsidRPr="008D530F">
              <w:rPr>
                <w:rFonts w:asciiTheme="minorHAnsi" w:hAnsiTheme="minorHAnsi" w:cstheme="minorHAnsi"/>
                <w:szCs w:val="22"/>
              </w:rPr>
              <w:t>formularz umożliwiający podgląd zaplanowanych zabiegów,</w:t>
            </w:r>
          </w:p>
        </w:tc>
      </w:tr>
      <w:tr w:rsidR="00DB291A" w:rsidRPr="008D530F" w14:paraId="41DE0883" w14:textId="77777777" w:rsidTr="00CD76E8">
        <w:tc>
          <w:tcPr>
            <w:tcW w:w="278" w:type="pct"/>
            <w:tcBorders>
              <w:top w:val="single" w:sz="4" w:space="0" w:color="000000"/>
              <w:left w:val="single" w:sz="4" w:space="0" w:color="000000"/>
              <w:bottom w:val="single" w:sz="4" w:space="0" w:color="000000"/>
            </w:tcBorders>
          </w:tcPr>
          <w:p w14:paraId="41608A74"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2FAC52AB" w14:textId="77777777" w:rsidR="00DB291A" w:rsidRPr="008D530F" w:rsidRDefault="00DB291A" w:rsidP="008D530F">
            <w:pPr>
              <w:pStyle w:val="Tabela1"/>
              <w:numPr>
                <w:ilvl w:val="0"/>
                <w:numId w:val="93"/>
              </w:numPr>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edycji w tym formularzu:</w:t>
            </w:r>
          </w:p>
          <w:p w14:paraId="00EC2B63"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ab/>
              <w:t xml:space="preserve">- kolejności zabiegów, </w:t>
            </w:r>
          </w:p>
          <w:p w14:paraId="7F493074"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ab/>
              <w:t xml:space="preserve">- sali, na której będzie wykonywany zabieg, </w:t>
            </w:r>
          </w:p>
          <w:p w14:paraId="35D4DAE3"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ab/>
              <w:t>- księgi, jeżeli do wybranej Sali jest przypisanych wiele ksiąg,</w:t>
            </w:r>
          </w:p>
        </w:tc>
      </w:tr>
      <w:tr w:rsidR="00DB291A" w:rsidRPr="008D530F" w14:paraId="5D89E81C" w14:textId="77777777" w:rsidTr="00CD76E8">
        <w:tc>
          <w:tcPr>
            <w:tcW w:w="278" w:type="pct"/>
            <w:tcBorders>
              <w:top w:val="single" w:sz="4" w:space="0" w:color="000000"/>
              <w:left w:val="single" w:sz="4" w:space="0" w:color="000000"/>
              <w:bottom w:val="single" w:sz="4" w:space="0" w:color="000000"/>
            </w:tcBorders>
          </w:tcPr>
          <w:p w14:paraId="7DF95F74"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62CFEB7C" w14:textId="77777777" w:rsidR="00DB291A" w:rsidRPr="008D530F" w:rsidRDefault="00DB291A" w:rsidP="008D530F">
            <w:pPr>
              <w:pStyle w:val="Tabela1"/>
              <w:numPr>
                <w:ilvl w:val="0"/>
                <w:numId w:val="93"/>
              </w:numPr>
              <w:spacing w:before="0" w:after="0"/>
              <w:ind w:right="50"/>
              <w:jc w:val="both"/>
              <w:rPr>
                <w:rFonts w:asciiTheme="minorHAnsi" w:hAnsiTheme="minorHAnsi" w:cstheme="minorHAnsi"/>
                <w:szCs w:val="22"/>
              </w:rPr>
            </w:pPr>
            <w:r w:rsidRPr="008D530F">
              <w:rPr>
                <w:rFonts w:asciiTheme="minorHAnsi" w:hAnsiTheme="minorHAnsi" w:cstheme="minorHAnsi"/>
                <w:szCs w:val="22"/>
              </w:rPr>
              <w:t>wykrywanie konfliktów podczas planowania zabiegów (jednocześnie kilka zabiegów na tej samej sali lub personel przypisany jednocześnie do kilku zabiegów).</w:t>
            </w:r>
          </w:p>
        </w:tc>
      </w:tr>
      <w:tr w:rsidR="00DB291A" w:rsidRPr="008D530F" w14:paraId="2B264001" w14:textId="77777777" w:rsidTr="00CD76E8">
        <w:tc>
          <w:tcPr>
            <w:tcW w:w="278" w:type="pct"/>
            <w:tcBorders>
              <w:top w:val="single" w:sz="4" w:space="0" w:color="000000"/>
              <w:left w:val="single" w:sz="4" w:space="0" w:color="000000"/>
              <w:bottom w:val="single" w:sz="4" w:space="0" w:color="000000"/>
            </w:tcBorders>
          </w:tcPr>
          <w:p w14:paraId="0E9A61E0"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53A990D6" w14:textId="77777777" w:rsidR="00DB291A" w:rsidRPr="008D530F" w:rsidRDefault="00DB291A" w:rsidP="008D530F">
            <w:pPr>
              <w:pStyle w:val="Tabela1"/>
              <w:numPr>
                <w:ilvl w:val="0"/>
                <w:numId w:val="93"/>
              </w:numPr>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przyjmowania zabiegów nieplanowanych (ostrych)</w:t>
            </w:r>
          </w:p>
        </w:tc>
      </w:tr>
      <w:tr w:rsidR="00DB291A" w:rsidRPr="008D530F" w14:paraId="66DE4979" w14:textId="77777777" w:rsidTr="00CD76E8">
        <w:tc>
          <w:tcPr>
            <w:tcW w:w="278" w:type="pct"/>
            <w:tcBorders>
              <w:top w:val="single" w:sz="4" w:space="0" w:color="000000"/>
              <w:left w:val="single" w:sz="4" w:space="0" w:color="000000"/>
              <w:bottom w:val="single" w:sz="4" w:space="0" w:color="000000"/>
            </w:tcBorders>
          </w:tcPr>
          <w:p w14:paraId="75722D2B"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383BBD69"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ewidencji zabiegów połączonych, tzn. osobnych  zabiegów chirurgicznych wykonywanych w ramach jednego znieczulenia i na tej samej sali (ale dotyczących innych procedur i potencjalnie wykonywanych przez inne zespoły).</w:t>
            </w:r>
          </w:p>
        </w:tc>
      </w:tr>
      <w:tr w:rsidR="00DB291A" w:rsidRPr="008D530F" w14:paraId="012932FD" w14:textId="77777777" w:rsidTr="00CD76E8">
        <w:tc>
          <w:tcPr>
            <w:tcW w:w="278" w:type="pct"/>
            <w:tcBorders>
              <w:top w:val="single" w:sz="4" w:space="0" w:color="000000"/>
              <w:left w:val="single" w:sz="4" w:space="0" w:color="000000"/>
              <w:bottom w:val="single" w:sz="4" w:space="0" w:color="000000"/>
            </w:tcBorders>
          </w:tcPr>
          <w:p w14:paraId="78B5891C"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6759F56D"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określenia (globalnie lub dla każdej sali operacyjnej) zakresu danych, których ewidencja jest obowiązkowa przed oznaczeniem zabiegu jako wykonany.</w:t>
            </w:r>
          </w:p>
        </w:tc>
      </w:tr>
      <w:tr w:rsidR="00DB291A" w:rsidRPr="008D530F" w14:paraId="2645602F" w14:textId="77777777" w:rsidTr="00CD76E8">
        <w:tc>
          <w:tcPr>
            <w:tcW w:w="278" w:type="pct"/>
            <w:tcBorders>
              <w:top w:val="single" w:sz="4" w:space="0" w:color="000000"/>
              <w:left w:val="single" w:sz="4" w:space="0" w:color="000000"/>
              <w:bottom w:val="single" w:sz="4" w:space="0" w:color="000000"/>
            </w:tcBorders>
          </w:tcPr>
          <w:p w14:paraId="2495C5F7"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20D85519"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Automatyczne przenoszenie rozpoznań pooperacyjnych do historii choroby pacjenta wg konfigurowalnych zasad.</w:t>
            </w:r>
          </w:p>
        </w:tc>
      </w:tr>
      <w:tr w:rsidR="00DB291A" w:rsidRPr="008D530F" w14:paraId="3D675F86" w14:textId="77777777" w:rsidTr="00CD76E8">
        <w:tc>
          <w:tcPr>
            <w:tcW w:w="278" w:type="pct"/>
            <w:tcBorders>
              <w:top w:val="single" w:sz="4" w:space="0" w:color="000000"/>
              <w:left w:val="single" w:sz="4" w:space="0" w:color="000000"/>
              <w:bottom w:val="single" w:sz="4" w:space="0" w:color="000000"/>
            </w:tcBorders>
          </w:tcPr>
          <w:p w14:paraId="4E87C0D4" w14:textId="77777777" w:rsidR="00DB291A" w:rsidRPr="008D530F" w:rsidRDefault="00DB291A" w:rsidP="008D530F">
            <w:pPr>
              <w:pStyle w:val="Numerowanie"/>
              <w:numPr>
                <w:ilvl w:val="0"/>
                <w:numId w:val="94"/>
              </w:numPr>
              <w:snapToGrid w:val="0"/>
              <w:jc w:val="center"/>
              <w:rPr>
                <w:rFonts w:asciiTheme="minorHAnsi" w:hAnsiTheme="minorHAnsi" w:cstheme="minorHAnsi"/>
                <w:szCs w:val="22"/>
              </w:rPr>
            </w:pPr>
          </w:p>
        </w:tc>
        <w:tc>
          <w:tcPr>
            <w:tcW w:w="4722" w:type="pct"/>
            <w:tcBorders>
              <w:top w:val="single" w:sz="4" w:space="0" w:color="000000"/>
              <w:left w:val="single" w:sz="4" w:space="0" w:color="000000"/>
              <w:bottom w:val="single" w:sz="4" w:space="0" w:color="000000"/>
              <w:right w:val="single" w:sz="4" w:space="0" w:color="000000"/>
            </w:tcBorders>
          </w:tcPr>
          <w:p w14:paraId="48FD6DBA"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definiowania różnych raportów prezentujących opis zabiegu dla różnych sal operacyjnych.</w:t>
            </w:r>
          </w:p>
        </w:tc>
      </w:tr>
    </w:tbl>
    <w:p w14:paraId="41C8612F" w14:textId="77777777" w:rsidR="00DB291A" w:rsidRPr="00270618" w:rsidRDefault="00DB291A" w:rsidP="008D530F">
      <w:pPr>
        <w:spacing w:before="0" w:after="0" w:line="240" w:lineRule="auto"/>
        <w:rPr>
          <w:rFonts w:asciiTheme="minorHAnsi" w:hAnsiTheme="minorHAnsi" w:cstheme="minorHAnsi"/>
          <w:sz w:val="24"/>
          <w:szCs w:val="24"/>
        </w:rPr>
      </w:pPr>
    </w:p>
    <w:p w14:paraId="3F45292F" w14:textId="77777777"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bookmarkStart w:id="733" w:name="_Toc472365493"/>
      <w:r w:rsidRPr="00270618">
        <w:rPr>
          <w:rFonts w:asciiTheme="minorHAnsi" w:hAnsiTheme="minorHAnsi" w:cstheme="minorHAnsi"/>
          <w:szCs w:val="24"/>
        </w:rPr>
        <w:t xml:space="preserve"> </w:t>
      </w:r>
      <w:bookmarkStart w:id="734" w:name="_Toc474489659"/>
      <w:bookmarkStart w:id="735" w:name="_Toc500412690"/>
      <w:r w:rsidRPr="00270618">
        <w:rPr>
          <w:rFonts w:asciiTheme="minorHAnsi" w:hAnsiTheme="minorHAnsi" w:cstheme="minorHAnsi"/>
          <w:szCs w:val="24"/>
        </w:rPr>
        <w:t>Moduł/grupa funkcjonalności: BLOK PORODOWY</w:t>
      </w:r>
      <w:bookmarkEnd w:id="734"/>
      <w:bookmarkEnd w:id="735"/>
      <w:r w:rsidRPr="00270618">
        <w:rPr>
          <w:rFonts w:asciiTheme="minorHAnsi" w:hAnsiTheme="minorHAnsi" w:cstheme="minorHAnsi"/>
          <w:szCs w:val="24"/>
        </w:rPr>
        <w:t xml:space="preserve"> </w:t>
      </w:r>
    </w:p>
    <w:p w14:paraId="5B49B322" w14:textId="77777777" w:rsidR="00DB291A" w:rsidRPr="008D530F" w:rsidRDefault="00DB291A" w:rsidP="008D530F">
      <w:pPr>
        <w:spacing w:before="0" w:after="0" w:line="240" w:lineRule="auto"/>
        <w:rPr>
          <w:rFonts w:asciiTheme="minorHAnsi" w:hAnsiTheme="minorHAnsi" w:cstheme="minorHAns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562"/>
        <w:gridCol w:w="8498"/>
      </w:tblGrid>
      <w:tr w:rsidR="00DB291A" w:rsidRPr="008D530F" w14:paraId="3D9BBF88" w14:textId="77777777" w:rsidTr="00CD76E8">
        <w:trPr>
          <w:trHeight w:val="20"/>
          <w:tblHeader/>
        </w:trPr>
        <w:tc>
          <w:tcPr>
            <w:tcW w:w="310" w:type="pct"/>
            <w:tcBorders>
              <w:bottom w:val="single" w:sz="4" w:space="0" w:color="auto"/>
            </w:tcBorders>
            <w:shd w:val="clear" w:color="000080" w:fill="FFFFFF"/>
            <w:vAlign w:val="center"/>
          </w:tcPr>
          <w:p w14:paraId="356A0EFF" w14:textId="77777777" w:rsidR="00DB291A" w:rsidRPr="008D530F" w:rsidRDefault="00DB291A" w:rsidP="008D530F">
            <w:pPr>
              <w:pStyle w:val="Tabela1"/>
              <w:spacing w:before="0" w:after="0"/>
              <w:ind w:left="142"/>
              <w:jc w:val="center"/>
              <w:rPr>
                <w:rFonts w:asciiTheme="minorHAnsi" w:hAnsiTheme="minorHAnsi" w:cstheme="minorHAnsi"/>
                <w:b/>
                <w:bCs/>
                <w:szCs w:val="22"/>
              </w:rPr>
            </w:pPr>
            <w:r w:rsidRPr="008D530F">
              <w:rPr>
                <w:rFonts w:asciiTheme="minorHAnsi" w:hAnsiTheme="minorHAnsi" w:cstheme="minorHAnsi"/>
                <w:b/>
                <w:bCs/>
                <w:szCs w:val="22"/>
              </w:rPr>
              <w:t>Lp.</w:t>
            </w:r>
          </w:p>
        </w:tc>
        <w:tc>
          <w:tcPr>
            <w:tcW w:w="4690" w:type="pct"/>
            <w:shd w:val="clear" w:color="000080" w:fill="FFFFFF"/>
            <w:vAlign w:val="center"/>
          </w:tcPr>
          <w:p w14:paraId="40CE18D7" w14:textId="77777777" w:rsidR="00DB291A" w:rsidRPr="008D530F" w:rsidRDefault="00DB291A" w:rsidP="008D530F">
            <w:pPr>
              <w:pStyle w:val="Tabela1"/>
              <w:spacing w:before="0" w:after="0"/>
              <w:ind w:right="50"/>
              <w:jc w:val="center"/>
              <w:rPr>
                <w:rFonts w:asciiTheme="minorHAnsi" w:hAnsiTheme="minorHAnsi" w:cstheme="minorHAnsi"/>
                <w:b/>
                <w:bCs/>
                <w:szCs w:val="22"/>
              </w:rPr>
            </w:pPr>
            <w:r w:rsidRPr="008D530F">
              <w:rPr>
                <w:rFonts w:asciiTheme="minorHAnsi" w:hAnsiTheme="minorHAnsi" w:cstheme="minorHAnsi"/>
                <w:b/>
                <w:bCs/>
                <w:szCs w:val="22"/>
              </w:rPr>
              <w:t>Wymaganie</w:t>
            </w:r>
          </w:p>
        </w:tc>
      </w:tr>
      <w:tr w:rsidR="00DB291A" w:rsidRPr="008D530F" w14:paraId="4003B124" w14:textId="77777777" w:rsidTr="00CD76E8">
        <w:trPr>
          <w:trHeight w:val="20"/>
        </w:trPr>
        <w:tc>
          <w:tcPr>
            <w:tcW w:w="310" w:type="pct"/>
            <w:tcBorders>
              <w:tr2bl w:val="single" w:sz="4" w:space="0" w:color="auto"/>
            </w:tcBorders>
            <w:shd w:val="clear" w:color="auto" w:fill="auto"/>
            <w:vAlign w:val="center"/>
          </w:tcPr>
          <w:p w14:paraId="1B0F8C91" w14:textId="77777777" w:rsidR="00DB291A" w:rsidRPr="008D530F" w:rsidRDefault="00DB291A" w:rsidP="008D530F">
            <w:pPr>
              <w:pStyle w:val="Tekstkomentarza"/>
              <w:spacing w:line="240" w:lineRule="auto"/>
              <w:ind w:left="502"/>
              <w:rPr>
                <w:rFonts w:asciiTheme="minorHAnsi" w:hAnsiTheme="minorHAnsi" w:cstheme="minorHAnsi"/>
                <w:szCs w:val="22"/>
              </w:rPr>
            </w:pPr>
          </w:p>
        </w:tc>
        <w:tc>
          <w:tcPr>
            <w:tcW w:w="4690" w:type="pct"/>
            <w:shd w:val="clear" w:color="auto" w:fill="auto"/>
          </w:tcPr>
          <w:p w14:paraId="3E904714"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rejestracji porodu, poród:</w:t>
            </w:r>
          </w:p>
        </w:tc>
      </w:tr>
      <w:tr w:rsidR="00DB291A" w:rsidRPr="008D530F" w14:paraId="32940B69" w14:textId="77777777" w:rsidTr="00CD76E8">
        <w:trPr>
          <w:trHeight w:val="20"/>
        </w:trPr>
        <w:tc>
          <w:tcPr>
            <w:tcW w:w="310" w:type="pct"/>
            <w:vAlign w:val="center"/>
          </w:tcPr>
          <w:p w14:paraId="68AF9AFA"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33D94E0D" w14:textId="77777777" w:rsidR="00DB291A" w:rsidRPr="008D530F" w:rsidRDefault="00DB291A" w:rsidP="008D530F">
            <w:pPr>
              <w:pStyle w:val="Tabela1"/>
              <w:numPr>
                <w:ilvl w:val="0"/>
                <w:numId w:val="147"/>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na bloku porodowym,</w:t>
            </w:r>
          </w:p>
        </w:tc>
      </w:tr>
      <w:tr w:rsidR="00DB291A" w:rsidRPr="008D530F" w14:paraId="4FA599C2" w14:textId="77777777" w:rsidTr="00CD76E8">
        <w:trPr>
          <w:trHeight w:val="20"/>
        </w:trPr>
        <w:tc>
          <w:tcPr>
            <w:tcW w:w="310" w:type="pct"/>
            <w:vAlign w:val="center"/>
          </w:tcPr>
          <w:p w14:paraId="748687F1"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681A2FB8" w14:textId="77777777" w:rsidR="00DB291A" w:rsidRPr="008D530F" w:rsidRDefault="00DB291A" w:rsidP="008D530F">
            <w:pPr>
              <w:pStyle w:val="Tabela1"/>
              <w:numPr>
                <w:ilvl w:val="0"/>
                <w:numId w:val="147"/>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na bloku operacyjnym,</w:t>
            </w:r>
          </w:p>
        </w:tc>
      </w:tr>
      <w:tr w:rsidR="00DB291A" w:rsidRPr="008D530F" w14:paraId="1D237895" w14:textId="77777777" w:rsidTr="00CD76E8">
        <w:trPr>
          <w:trHeight w:val="20"/>
        </w:trPr>
        <w:tc>
          <w:tcPr>
            <w:tcW w:w="310" w:type="pct"/>
            <w:vAlign w:val="center"/>
          </w:tcPr>
          <w:p w14:paraId="1F08813E"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2452F23B" w14:textId="77777777" w:rsidR="00DB291A" w:rsidRPr="008D530F" w:rsidRDefault="00DB291A" w:rsidP="008D530F">
            <w:pPr>
              <w:pStyle w:val="Tabela1"/>
              <w:numPr>
                <w:ilvl w:val="0"/>
                <w:numId w:val="147"/>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 izbie przyjęć,</w:t>
            </w:r>
          </w:p>
        </w:tc>
      </w:tr>
      <w:tr w:rsidR="00DB291A" w:rsidRPr="008D530F" w14:paraId="04DAE63E" w14:textId="77777777" w:rsidTr="00CD76E8">
        <w:trPr>
          <w:trHeight w:val="20"/>
        </w:trPr>
        <w:tc>
          <w:tcPr>
            <w:tcW w:w="310" w:type="pct"/>
            <w:vAlign w:val="center"/>
          </w:tcPr>
          <w:p w14:paraId="74D5B9FA"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464CA175" w14:textId="77777777" w:rsidR="00DB291A" w:rsidRPr="008D530F" w:rsidRDefault="00DB291A" w:rsidP="008D530F">
            <w:pPr>
              <w:pStyle w:val="Tabela1"/>
              <w:numPr>
                <w:ilvl w:val="0"/>
                <w:numId w:val="147"/>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 domu (z pomocą lub bez pomocy),</w:t>
            </w:r>
          </w:p>
        </w:tc>
      </w:tr>
      <w:tr w:rsidR="00DB291A" w:rsidRPr="008D530F" w14:paraId="51E52AF9" w14:textId="77777777" w:rsidTr="00CD76E8">
        <w:trPr>
          <w:trHeight w:val="20"/>
        </w:trPr>
        <w:tc>
          <w:tcPr>
            <w:tcW w:w="310" w:type="pct"/>
            <w:tcBorders>
              <w:bottom w:val="single" w:sz="4" w:space="0" w:color="auto"/>
            </w:tcBorders>
            <w:vAlign w:val="center"/>
          </w:tcPr>
          <w:p w14:paraId="5CBF78BE"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3887EEE9" w14:textId="77777777" w:rsidR="00DB291A" w:rsidRPr="008D530F" w:rsidRDefault="00DB291A" w:rsidP="008D530F">
            <w:pPr>
              <w:pStyle w:val="Tabela1"/>
              <w:numPr>
                <w:ilvl w:val="0"/>
                <w:numId w:val="147"/>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 innym miejscu.</w:t>
            </w:r>
          </w:p>
        </w:tc>
      </w:tr>
      <w:tr w:rsidR="00DB291A" w:rsidRPr="008D530F" w14:paraId="5ED7660C" w14:textId="77777777" w:rsidTr="00CD76E8">
        <w:trPr>
          <w:trHeight w:val="20"/>
        </w:trPr>
        <w:tc>
          <w:tcPr>
            <w:tcW w:w="310" w:type="pct"/>
            <w:tcBorders>
              <w:tr2bl w:val="single" w:sz="4" w:space="0" w:color="auto"/>
            </w:tcBorders>
            <w:shd w:val="clear" w:color="auto" w:fill="auto"/>
            <w:vAlign w:val="center"/>
          </w:tcPr>
          <w:p w14:paraId="5FAE737D" w14:textId="77777777" w:rsidR="00DB291A" w:rsidRPr="008D530F" w:rsidRDefault="00DB291A" w:rsidP="008D530F">
            <w:pPr>
              <w:pStyle w:val="Tekstkomentarza"/>
              <w:spacing w:line="240" w:lineRule="auto"/>
              <w:ind w:left="502"/>
              <w:rPr>
                <w:rFonts w:asciiTheme="minorHAnsi" w:hAnsiTheme="minorHAnsi" w:cstheme="minorHAnsi"/>
                <w:szCs w:val="22"/>
              </w:rPr>
            </w:pPr>
          </w:p>
        </w:tc>
        <w:tc>
          <w:tcPr>
            <w:tcW w:w="4690" w:type="pct"/>
            <w:shd w:val="clear" w:color="auto" w:fill="auto"/>
          </w:tcPr>
          <w:p w14:paraId="429164DE"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Obsługa położniczej izby przyjęć, pozwalającej na wypełnienie karty wywiadu położniczego zawierającej odpowiednie dane:</w:t>
            </w:r>
          </w:p>
        </w:tc>
      </w:tr>
      <w:tr w:rsidR="00DB291A" w:rsidRPr="008D530F" w14:paraId="175F1E63" w14:textId="77777777" w:rsidTr="00CD76E8">
        <w:trPr>
          <w:trHeight w:val="20"/>
        </w:trPr>
        <w:tc>
          <w:tcPr>
            <w:tcW w:w="310" w:type="pct"/>
            <w:vAlign w:val="center"/>
          </w:tcPr>
          <w:p w14:paraId="0872CC8E" w14:textId="77777777" w:rsidR="00DB291A" w:rsidRPr="008D530F" w:rsidRDefault="00DB291A" w:rsidP="008D530F">
            <w:pPr>
              <w:pStyle w:val="Tekstkomentarza"/>
              <w:numPr>
                <w:ilvl w:val="0"/>
                <w:numId w:val="136"/>
              </w:numPr>
              <w:spacing w:line="240" w:lineRule="auto"/>
              <w:textAlignment w:val="auto"/>
              <w:rPr>
                <w:rFonts w:asciiTheme="minorHAnsi" w:hAnsiTheme="minorHAnsi" w:cstheme="minorHAnsi"/>
                <w:szCs w:val="22"/>
              </w:rPr>
            </w:pPr>
          </w:p>
        </w:tc>
        <w:tc>
          <w:tcPr>
            <w:tcW w:w="4690" w:type="pct"/>
          </w:tcPr>
          <w:p w14:paraId="371E102B" w14:textId="77777777" w:rsidR="00DB291A" w:rsidRPr="008D530F" w:rsidRDefault="00DB291A" w:rsidP="008D530F">
            <w:pPr>
              <w:pStyle w:val="Tabela1"/>
              <w:numPr>
                <w:ilvl w:val="0"/>
                <w:numId w:val="147"/>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grupa krwi matki,</w:t>
            </w:r>
          </w:p>
        </w:tc>
      </w:tr>
      <w:tr w:rsidR="00DB291A" w:rsidRPr="008D530F" w14:paraId="435F2CD0" w14:textId="77777777" w:rsidTr="00CD76E8">
        <w:trPr>
          <w:trHeight w:val="20"/>
        </w:trPr>
        <w:tc>
          <w:tcPr>
            <w:tcW w:w="310" w:type="pct"/>
            <w:vAlign w:val="center"/>
          </w:tcPr>
          <w:p w14:paraId="371D6A7F" w14:textId="77777777" w:rsidR="00DB291A" w:rsidRPr="008D530F" w:rsidRDefault="00DB291A" w:rsidP="008D530F">
            <w:pPr>
              <w:pStyle w:val="Tekstkomentarza"/>
              <w:numPr>
                <w:ilvl w:val="0"/>
                <w:numId w:val="136"/>
              </w:numPr>
              <w:spacing w:line="240" w:lineRule="auto"/>
              <w:textAlignment w:val="auto"/>
              <w:rPr>
                <w:rFonts w:asciiTheme="minorHAnsi" w:hAnsiTheme="minorHAnsi" w:cstheme="minorHAnsi"/>
                <w:szCs w:val="22"/>
              </w:rPr>
            </w:pPr>
          </w:p>
        </w:tc>
        <w:tc>
          <w:tcPr>
            <w:tcW w:w="4690" w:type="pct"/>
          </w:tcPr>
          <w:p w14:paraId="7E8B5C41" w14:textId="77777777" w:rsidR="00DB291A" w:rsidRPr="008D530F" w:rsidRDefault="00DB291A" w:rsidP="008D530F">
            <w:pPr>
              <w:pStyle w:val="Tabela1"/>
              <w:numPr>
                <w:ilvl w:val="0"/>
                <w:numId w:val="147"/>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przeszłość położnicza (informacje o wcześniejszych porodach i poronieniach),</w:t>
            </w:r>
          </w:p>
        </w:tc>
      </w:tr>
      <w:tr w:rsidR="00DB291A" w:rsidRPr="008D530F" w14:paraId="352A46AF" w14:textId="77777777" w:rsidTr="00CD76E8">
        <w:trPr>
          <w:trHeight w:val="20"/>
        </w:trPr>
        <w:tc>
          <w:tcPr>
            <w:tcW w:w="310" w:type="pct"/>
            <w:vAlign w:val="center"/>
          </w:tcPr>
          <w:p w14:paraId="35470380" w14:textId="77777777" w:rsidR="00DB291A" w:rsidRPr="008D530F" w:rsidRDefault="00DB291A" w:rsidP="008D530F">
            <w:pPr>
              <w:pStyle w:val="Tekstkomentarza"/>
              <w:numPr>
                <w:ilvl w:val="0"/>
                <w:numId w:val="136"/>
              </w:numPr>
              <w:spacing w:line="240" w:lineRule="auto"/>
              <w:textAlignment w:val="auto"/>
              <w:rPr>
                <w:rFonts w:asciiTheme="minorHAnsi" w:hAnsiTheme="minorHAnsi" w:cstheme="minorHAnsi"/>
                <w:szCs w:val="22"/>
              </w:rPr>
            </w:pPr>
          </w:p>
        </w:tc>
        <w:tc>
          <w:tcPr>
            <w:tcW w:w="4690" w:type="pct"/>
          </w:tcPr>
          <w:p w14:paraId="005E1A79" w14:textId="77777777" w:rsidR="00DB291A" w:rsidRPr="008D530F" w:rsidRDefault="00DB291A" w:rsidP="008D530F">
            <w:pPr>
              <w:pStyle w:val="Tabela1"/>
              <w:numPr>
                <w:ilvl w:val="0"/>
                <w:numId w:val="147"/>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wywiad ogólny (przebyte choroby i operacje, uczulenia, czynniki ryzyka w ciąży itd.),</w:t>
            </w:r>
          </w:p>
        </w:tc>
      </w:tr>
      <w:tr w:rsidR="00DB291A" w:rsidRPr="008D530F" w14:paraId="5D791DE9" w14:textId="77777777" w:rsidTr="00CD76E8">
        <w:trPr>
          <w:trHeight w:val="20"/>
        </w:trPr>
        <w:tc>
          <w:tcPr>
            <w:tcW w:w="310" w:type="pct"/>
            <w:vAlign w:val="center"/>
          </w:tcPr>
          <w:p w14:paraId="31E6804B" w14:textId="77777777" w:rsidR="00DB291A" w:rsidRPr="008D530F" w:rsidRDefault="00DB291A" w:rsidP="008D530F">
            <w:pPr>
              <w:pStyle w:val="Tekstkomentarza"/>
              <w:numPr>
                <w:ilvl w:val="0"/>
                <w:numId w:val="136"/>
              </w:numPr>
              <w:spacing w:line="240" w:lineRule="auto"/>
              <w:textAlignment w:val="auto"/>
              <w:rPr>
                <w:rFonts w:asciiTheme="minorHAnsi" w:hAnsiTheme="minorHAnsi" w:cstheme="minorHAnsi"/>
                <w:szCs w:val="22"/>
              </w:rPr>
            </w:pPr>
          </w:p>
        </w:tc>
        <w:tc>
          <w:tcPr>
            <w:tcW w:w="4690" w:type="pct"/>
          </w:tcPr>
          <w:p w14:paraId="72D48181" w14:textId="77777777" w:rsidR="00DB291A" w:rsidRPr="008D530F" w:rsidRDefault="00DB291A" w:rsidP="008D530F">
            <w:pPr>
              <w:pStyle w:val="Tabela1"/>
              <w:numPr>
                <w:ilvl w:val="0"/>
                <w:numId w:val="147"/>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wywiad położniczy (przebieg ciąży z podziałem na konfigurowalne pozycje np.: przybranie masy ciała, data ostatniej miesiączki, tydzień ciąży, pierwsze ruchy płodu, uwagi),</w:t>
            </w:r>
          </w:p>
        </w:tc>
      </w:tr>
      <w:tr w:rsidR="00DB291A" w:rsidRPr="008D530F" w14:paraId="4E080B2B" w14:textId="77777777" w:rsidTr="00CD76E8">
        <w:trPr>
          <w:trHeight w:val="20"/>
        </w:trPr>
        <w:tc>
          <w:tcPr>
            <w:tcW w:w="310" w:type="pct"/>
            <w:vAlign w:val="center"/>
          </w:tcPr>
          <w:p w14:paraId="0A7D4ACA" w14:textId="77777777" w:rsidR="00DB291A" w:rsidRPr="008D530F" w:rsidRDefault="00DB291A" w:rsidP="008D530F">
            <w:pPr>
              <w:pStyle w:val="Tekstkomentarza"/>
              <w:numPr>
                <w:ilvl w:val="0"/>
                <w:numId w:val="136"/>
              </w:numPr>
              <w:spacing w:line="240" w:lineRule="auto"/>
              <w:textAlignment w:val="auto"/>
              <w:rPr>
                <w:rFonts w:asciiTheme="minorHAnsi" w:hAnsiTheme="minorHAnsi" w:cstheme="minorHAnsi"/>
                <w:szCs w:val="22"/>
              </w:rPr>
            </w:pPr>
          </w:p>
        </w:tc>
        <w:tc>
          <w:tcPr>
            <w:tcW w:w="4690" w:type="pct"/>
          </w:tcPr>
          <w:p w14:paraId="03AAE461" w14:textId="77777777" w:rsidR="00DB291A" w:rsidRPr="008D530F" w:rsidRDefault="00DB291A" w:rsidP="008D530F">
            <w:pPr>
              <w:pStyle w:val="Tabela1"/>
              <w:numPr>
                <w:ilvl w:val="0"/>
                <w:numId w:val="147"/>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badanie ogólne (z podziałem na konfigurowalne pozycje np.: układ oddechowy, układ krążenia, narządy jamy brzusznej, układ moczowo-płciowy, budowa ciała i kości, skóra, obrzęki, żylaki, tętno, ciśnienie krwi, gruczoły piersiowe),</w:t>
            </w:r>
          </w:p>
        </w:tc>
      </w:tr>
      <w:tr w:rsidR="00DB291A" w:rsidRPr="008D530F" w14:paraId="102A582C" w14:textId="77777777" w:rsidTr="00CD76E8">
        <w:trPr>
          <w:trHeight w:val="20"/>
        </w:trPr>
        <w:tc>
          <w:tcPr>
            <w:tcW w:w="310" w:type="pct"/>
            <w:vAlign w:val="center"/>
          </w:tcPr>
          <w:p w14:paraId="25A157B9"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39AF2BA6"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wstępne badanie ginekologiczne (z podziałem na konfigurowalne pozycje np.: krocze, ujście zewnętrzne, ujście wewnętrzne, część pochwowa, pęcherz płodowy, wody płodowe),</w:t>
            </w:r>
          </w:p>
        </w:tc>
      </w:tr>
      <w:tr w:rsidR="00DB291A" w:rsidRPr="008D530F" w14:paraId="4744CEB0" w14:textId="77777777" w:rsidTr="00CD76E8">
        <w:trPr>
          <w:trHeight w:val="20"/>
        </w:trPr>
        <w:tc>
          <w:tcPr>
            <w:tcW w:w="310" w:type="pct"/>
            <w:vAlign w:val="center"/>
          </w:tcPr>
          <w:p w14:paraId="438553CB"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6CEC7B58" w14:textId="77777777" w:rsidR="00DB291A" w:rsidRPr="008D530F" w:rsidRDefault="00DB291A" w:rsidP="008D530F">
            <w:pPr>
              <w:pStyle w:val="Tabela1"/>
              <w:numPr>
                <w:ilvl w:val="0"/>
                <w:numId w:val="102"/>
              </w:numPr>
              <w:tabs>
                <w:tab w:val="left" w:pos="123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pomiar miednicy,</w:t>
            </w:r>
          </w:p>
        </w:tc>
      </w:tr>
      <w:tr w:rsidR="00DB291A" w:rsidRPr="008D530F" w14:paraId="22D574BE" w14:textId="77777777" w:rsidTr="00CD76E8">
        <w:trPr>
          <w:trHeight w:val="20"/>
        </w:trPr>
        <w:tc>
          <w:tcPr>
            <w:tcW w:w="310" w:type="pct"/>
            <w:vAlign w:val="center"/>
          </w:tcPr>
          <w:p w14:paraId="35BA092F"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3CFF2259" w14:textId="77777777" w:rsidR="00DB291A" w:rsidRPr="008D530F" w:rsidRDefault="00DB291A" w:rsidP="008D530F">
            <w:pPr>
              <w:pStyle w:val="Tabela1"/>
              <w:numPr>
                <w:ilvl w:val="0"/>
                <w:numId w:val="102"/>
              </w:numPr>
              <w:tabs>
                <w:tab w:val="left" w:pos="123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zdefiniowania dodatkowych pozycji wywiadu.</w:t>
            </w:r>
          </w:p>
        </w:tc>
      </w:tr>
      <w:tr w:rsidR="00DB291A" w:rsidRPr="008D530F" w14:paraId="1B4DB48C" w14:textId="77777777" w:rsidTr="00CD76E8">
        <w:trPr>
          <w:trHeight w:val="20"/>
        </w:trPr>
        <w:tc>
          <w:tcPr>
            <w:tcW w:w="310" w:type="pct"/>
            <w:vAlign w:val="center"/>
          </w:tcPr>
          <w:p w14:paraId="71EC70A4"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16AA38B2" w14:textId="77777777" w:rsidR="00DB291A" w:rsidRPr="008D530F" w:rsidRDefault="00DB291A" w:rsidP="008D530F">
            <w:pPr>
              <w:pStyle w:val="Tabela1"/>
              <w:tabs>
                <w:tab w:val="left" w:pos="123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Wydruk wypełnionej karty wywiadu położniczego w izbie przyjęć.</w:t>
            </w:r>
          </w:p>
        </w:tc>
      </w:tr>
      <w:tr w:rsidR="00DB291A" w:rsidRPr="008D530F" w14:paraId="6DEAEA91" w14:textId="77777777" w:rsidTr="00CD76E8">
        <w:trPr>
          <w:trHeight w:val="20"/>
        </w:trPr>
        <w:tc>
          <w:tcPr>
            <w:tcW w:w="310" w:type="pct"/>
            <w:vAlign w:val="center"/>
          </w:tcPr>
          <w:p w14:paraId="0F1414F6"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1074DA64" w14:textId="77777777" w:rsidR="00DB291A" w:rsidRPr="008D530F" w:rsidRDefault="00DB291A" w:rsidP="008D530F">
            <w:pPr>
              <w:pStyle w:val="Tabela1"/>
              <w:tabs>
                <w:tab w:val="left" w:pos="123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Ewidencja godzin pobytu na bloku porodowym, godzin działania znieczulenia.</w:t>
            </w:r>
          </w:p>
        </w:tc>
      </w:tr>
      <w:tr w:rsidR="00DB291A" w:rsidRPr="008D530F" w14:paraId="42DA1C38" w14:textId="77777777" w:rsidTr="00CD76E8">
        <w:trPr>
          <w:trHeight w:val="20"/>
        </w:trPr>
        <w:tc>
          <w:tcPr>
            <w:tcW w:w="310" w:type="pct"/>
            <w:vAlign w:val="center"/>
          </w:tcPr>
          <w:p w14:paraId="6835BE60"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70D552E5" w14:textId="77777777" w:rsidR="00DB291A" w:rsidRPr="008D530F" w:rsidRDefault="00DB291A" w:rsidP="008D530F">
            <w:pPr>
              <w:pStyle w:val="Tabela1"/>
              <w:tabs>
                <w:tab w:val="left" w:pos="123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ewidencji zespołu porodowego (lekarz, położna, anestezjolog, inne wg konfiguracji).</w:t>
            </w:r>
          </w:p>
        </w:tc>
      </w:tr>
      <w:tr w:rsidR="00DB291A" w:rsidRPr="008D530F" w14:paraId="5AE9F295" w14:textId="77777777" w:rsidTr="00CD76E8">
        <w:trPr>
          <w:trHeight w:val="20"/>
        </w:trPr>
        <w:tc>
          <w:tcPr>
            <w:tcW w:w="310" w:type="pct"/>
            <w:vAlign w:val="center"/>
          </w:tcPr>
          <w:p w14:paraId="44796217"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7FB4ECB6"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Ewidencja rozpoznania wstępnego oraz rozpoznania po porodzie.</w:t>
            </w:r>
          </w:p>
        </w:tc>
      </w:tr>
      <w:tr w:rsidR="00DB291A" w:rsidRPr="008D530F" w14:paraId="69D1F682" w14:textId="77777777" w:rsidTr="00CD76E8">
        <w:trPr>
          <w:trHeight w:val="20"/>
        </w:trPr>
        <w:tc>
          <w:tcPr>
            <w:tcW w:w="310" w:type="pct"/>
            <w:vAlign w:val="center"/>
          </w:tcPr>
          <w:p w14:paraId="5C0C30B1"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5AB4EC16"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Ewidencja typu porodu (bez powikłań, z powikłaniami) i rodzaju porodu (prawidłowy, szybki, przedłużony).</w:t>
            </w:r>
          </w:p>
        </w:tc>
      </w:tr>
      <w:tr w:rsidR="00DB291A" w:rsidRPr="008D530F" w14:paraId="0C8A84BA" w14:textId="77777777" w:rsidTr="00CD76E8">
        <w:trPr>
          <w:trHeight w:val="20"/>
        </w:trPr>
        <w:tc>
          <w:tcPr>
            <w:tcW w:w="310" w:type="pct"/>
            <w:vAlign w:val="center"/>
          </w:tcPr>
          <w:p w14:paraId="36EAD65C"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6A2E47EF"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ewidencji procedur ICD-9 (główna, dodatkowa).</w:t>
            </w:r>
          </w:p>
        </w:tc>
      </w:tr>
      <w:tr w:rsidR="00DB291A" w:rsidRPr="008D530F" w14:paraId="4AD750AD" w14:textId="77777777" w:rsidTr="00CD76E8">
        <w:trPr>
          <w:trHeight w:val="20"/>
        </w:trPr>
        <w:tc>
          <w:tcPr>
            <w:tcW w:w="310" w:type="pct"/>
            <w:shd w:val="clear" w:color="auto" w:fill="auto"/>
            <w:vAlign w:val="center"/>
          </w:tcPr>
          <w:p w14:paraId="39129270"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18889560"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Ewidencja danych dotyczących porodu. Czas rozpoczęcia i długość faz porodu</w:t>
            </w:r>
          </w:p>
        </w:tc>
      </w:tr>
      <w:tr w:rsidR="00DB291A" w:rsidRPr="008D530F" w14:paraId="218F84E5" w14:textId="77777777" w:rsidTr="00CD76E8">
        <w:trPr>
          <w:trHeight w:val="20"/>
        </w:trPr>
        <w:tc>
          <w:tcPr>
            <w:tcW w:w="310" w:type="pct"/>
            <w:vAlign w:val="center"/>
          </w:tcPr>
          <w:p w14:paraId="413EDDA8"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23CA4396"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Ewidencja utraty krwi przez rodzącą.</w:t>
            </w:r>
          </w:p>
        </w:tc>
      </w:tr>
      <w:tr w:rsidR="00DB291A" w:rsidRPr="008D530F" w14:paraId="52F8443E" w14:textId="77777777" w:rsidTr="00CD76E8">
        <w:trPr>
          <w:trHeight w:val="20"/>
        </w:trPr>
        <w:tc>
          <w:tcPr>
            <w:tcW w:w="310" w:type="pct"/>
            <w:vAlign w:val="center"/>
          </w:tcPr>
          <w:p w14:paraId="19EA0FE6"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4370A1B4"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Ewidencja rodzaju znieczulenia zastosowanego podczas porodu.</w:t>
            </w:r>
          </w:p>
        </w:tc>
      </w:tr>
      <w:tr w:rsidR="00DB291A" w:rsidRPr="008D530F" w14:paraId="48A3C44F" w14:textId="77777777" w:rsidTr="00CD76E8">
        <w:trPr>
          <w:trHeight w:val="20"/>
        </w:trPr>
        <w:tc>
          <w:tcPr>
            <w:tcW w:w="310" w:type="pct"/>
            <w:vAlign w:val="center"/>
          </w:tcPr>
          <w:p w14:paraId="195ECDCD"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6509EBB1"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Ewidencja leków i środków medycznych użytych podczas porodu.</w:t>
            </w:r>
          </w:p>
        </w:tc>
      </w:tr>
      <w:tr w:rsidR="00DB291A" w:rsidRPr="008D530F" w14:paraId="4CF1B54B" w14:textId="77777777" w:rsidTr="00CD76E8">
        <w:trPr>
          <w:trHeight w:val="20"/>
        </w:trPr>
        <w:tc>
          <w:tcPr>
            <w:tcW w:w="310" w:type="pct"/>
            <w:tcBorders>
              <w:bottom w:val="single" w:sz="4" w:space="0" w:color="auto"/>
            </w:tcBorders>
            <w:vAlign w:val="center"/>
          </w:tcPr>
          <w:p w14:paraId="4DAEF0D3"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4B59BE98"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zlecenia cięcia cesarskiego na bloku operacyjnym i dostęp do danych tego zabiegu bezpośrednio z modułu Blok Porodowy.</w:t>
            </w:r>
          </w:p>
        </w:tc>
      </w:tr>
      <w:tr w:rsidR="00DB291A" w:rsidRPr="008D530F" w14:paraId="7969BD7E" w14:textId="77777777" w:rsidTr="00CD76E8">
        <w:trPr>
          <w:trHeight w:val="20"/>
        </w:trPr>
        <w:tc>
          <w:tcPr>
            <w:tcW w:w="310" w:type="pct"/>
            <w:tcBorders>
              <w:tr2bl w:val="single" w:sz="4" w:space="0" w:color="auto"/>
            </w:tcBorders>
            <w:shd w:val="clear" w:color="auto" w:fill="auto"/>
            <w:vAlign w:val="center"/>
          </w:tcPr>
          <w:p w14:paraId="6FC4E38C" w14:textId="77777777" w:rsidR="00DB291A" w:rsidRPr="008D530F" w:rsidRDefault="00DB291A" w:rsidP="008D530F">
            <w:pPr>
              <w:pStyle w:val="Tekstkomentarza"/>
              <w:spacing w:line="240" w:lineRule="auto"/>
              <w:ind w:left="502"/>
              <w:rPr>
                <w:rFonts w:asciiTheme="minorHAnsi" w:hAnsiTheme="minorHAnsi" w:cstheme="minorHAnsi"/>
                <w:szCs w:val="22"/>
              </w:rPr>
            </w:pPr>
          </w:p>
        </w:tc>
        <w:tc>
          <w:tcPr>
            <w:tcW w:w="4690" w:type="pct"/>
            <w:shd w:val="clear" w:color="auto" w:fill="auto"/>
          </w:tcPr>
          <w:p w14:paraId="6F5A61E0"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Karta ewidencji porodu – ryzyka porodu:</w:t>
            </w:r>
          </w:p>
        </w:tc>
      </w:tr>
      <w:tr w:rsidR="00DB291A" w:rsidRPr="008D530F" w14:paraId="10EFC006" w14:textId="77777777" w:rsidTr="00CD76E8">
        <w:trPr>
          <w:trHeight w:val="20"/>
        </w:trPr>
        <w:tc>
          <w:tcPr>
            <w:tcW w:w="310" w:type="pct"/>
            <w:vAlign w:val="center"/>
          </w:tcPr>
          <w:p w14:paraId="689772FF"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152393F4"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 xml:space="preserve"> przedwcześnie P.P.P, </w:t>
            </w:r>
          </w:p>
        </w:tc>
      </w:tr>
      <w:tr w:rsidR="00DB291A" w:rsidRPr="008D530F" w14:paraId="72706BC1" w14:textId="77777777" w:rsidTr="00CD76E8">
        <w:trPr>
          <w:trHeight w:val="20"/>
        </w:trPr>
        <w:tc>
          <w:tcPr>
            <w:tcW w:w="310" w:type="pct"/>
            <w:vAlign w:val="center"/>
          </w:tcPr>
          <w:p w14:paraId="58A66B7D"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037674ED"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poród przedwczesny,</w:t>
            </w:r>
          </w:p>
        </w:tc>
      </w:tr>
      <w:tr w:rsidR="00DB291A" w:rsidRPr="008D530F" w14:paraId="007C4904" w14:textId="77777777" w:rsidTr="00CD76E8">
        <w:trPr>
          <w:trHeight w:val="20"/>
        </w:trPr>
        <w:tc>
          <w:tcPr>
            <w:tcW w:w="310" w:type="pct"/>
            <w:vAlign w:val="center"/>
          </w:tcPr>
          <w:p w14:paraId="5DE2CC23"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60BE52D3"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ciąża po terminie - powyżej 42 T.C.,</w:t>
            </w:r>
          </w:p>
        </w:tc>
      </w:tr>
      <w:tr w:rsidR="00DB291A" w:rsidRPr="008D530F" w14:paraId="4156452B" w14:textId="77777777" w:rsidTr="00CD76E8">
        <w:trPr>
          <w:trHeight w:val="20"/>
        </w:trPr>
        <w:tc>
          <w:tcPr>
            <w:tcW w:w="310" w:type="pct"/>
            <w:vAlign w:val="center"/>
          </w:tcPr>
          <w:p w14:paraId="3B09C232"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006BC44C"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wewnątrzmaciczne obumarcie płodu,</w:t>
            </w:r>
          </w:p>
        </w:tc>
      </w:tr>
      <w:tr w:rsidR="00DB291A" w:rsidRPr="008D530F" w14:paraId="6FD2EF39" w14:textId="77777777" w:rsidTr="00CD76E8">
        <w:trPr>
          <w:trHeight w:val="20"/>
        </w:trPr>
        <w:tc>
          <w:tcPr>
            <w:tcW w:w="310" w:type="pct"/>
            <w:vAlign w:val="center"/>
          </w:tcPr>
          <w:p w14:paraId="25A846E2"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43B41D40"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ciąża mnoga,</w:t>
            </w:r>
          </w:p>
        </w:tc>
      </w:tr>
      <w:tr w:rsidR="00DB291A" w:rsidRPr="008D530F" w14:paraId="2F6C8885" w14:textId="77777777" w:rsidTr="00CD76E8">
        <w:trPr>
          <w:trHeight w:val="20"/>
        </w:trPr>
        <w:tc>
          <w:tcPr>
            <w:tcW w:w="310" w:type="pct"/>
            <w:vAlign w:val="center"/>
          </w:tcPr>
          <w:p w14:paraId="0A3048C8"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7964E9DC"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niewydolność łożyska – podejrzenie,</w:t>
            </w:r>
          </w:p>
        </w:tc>
      </w:tr>
      <w:tr w:rsidR="00DB291A" w:rsidRPr="008D530F" w14:paraId="1473259E" w14:textId="77777777" w:rsidTr="00CD76E8">
        <w:trPr>
          <w:trHeight w:val="20"/>
        </w:trPr>
        <w:tc>
          <w:tcPr>
            <w:tcW w:w="310" w:type="pct"/>
            <w:vAlign w:val="center"/>
          </w:tcPr>
          <w:p w14:paraId="71BE29DC"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2758CB11"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rzucawka, stan przedrzucawkowy,</w:t>
            </w:r>
          </w:p>
        </w:tc>
      </w:tr>
      <w:tr w:rsidR="00DB291A" w:rsidRPr="008D530F" w14:paraId="7E06964C" w14:textId="77777777" w:rsidTr="00CD76E8">
        <w:trPr>
          <w:trHeight w:val="20"/>
        </w:trPr>
        <w:tc>
          <w:tcPr>
            <w:tcW w:w="310" w:type="pct"/>
            <w:vAlign w:val="center"/>
          </w:tcPr>
          <w:p w14:paraId="2076DB18"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0ABFE025"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cukrzyca,</w:t>
            </w:r>
          </w:p>
        </w:tc>
      </w:tr>
      <w:tr w:rsidR="00DB291A" w:rsidRPr="008D530F" w14:paraId="7CE1C6BD" w14:textId="77777777" w:rsidTr="00CD76E8">
        <w:trPr>
          <w:trHeight w:val="20"/>
        </w:trPr>
        <w:tc>
          <w:tcPr>
            <w:tcW w:w="310" w:type="pct"/>
            <w:vAlign w:val="center"/>
          </w:tcPr>
          <w:p w14:paraId="5DC0DDEA"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4B0E4109"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łożysko przodujące,</w:t>
            </w:r>
          </w:p>
        </w:tc>
      </w:tr>
      <w:tr w:rsidR="00DB291A" w:rsidRPr="008D530F" w14:paraId="6BFFE2BF" w14:textId="77777777" w:rsidTr="00CD76E8">
        <w:trPr>
          <w:trHeight w:val="20"/>
        </w:trPr>
        <w:tc>
          <w:tcPr>
            <w:tcW w:w="310" w:type="pct"/>
            <w:vAlign w:val="center"/>
          </w:tcPr>
          <w:p w14:paraId="7C924402"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1247EA9A"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przedwczesne oddzielenie łożyska,</w:t>
            </w:r>
          </w:p>
        </w:tc>
      </w:tr>
      <w:tr w:rsidR="00DB291A" w:rsidRPr="008D530F" w14:paraId="364E6F3F" w14:textId="77777777" w:rsidTr="00CD76E8">
        <w:trPr>
          <w:trHeight w:val="20"/>
        </w:trPr>
        <w:tc>
          <w:tcPr>
            <w:tcW w:w="310" w:type="pct"/>
            <w:vAlign w:val="center"/>
          </w:tcPr>
          <w:p w14:paraId="52AA9A31"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75EA3DB6"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inne krwawienie maciczne,</w:t>
            </w:r>
          </w:p>
        </w:tc>
      </w:tr>
      <w:tr w:rsidR="00DB291A" w:rsidRPr="008D530F" w14:paraId="1E83FBEF" w14:textId="77777777" w:rsidTr="00CD76E8">
        <w:trPr>
          <w:trHeight w:val="20"/>
        </w:trPr>
        <w:tc>
          <w:tcPr>
            <w:tcW w:w="310" w:type="pct"/>
            <w:vAlign w:val="center"/>
          </w:tcPr>
          <w:p w14:paraId="7A0E8EBD"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1B86D41C"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zespół zakażenia błon jaja płodowego - podejrzenie,</w:t>
            </w:r>
          </w:p>
        </w:tc>
      </w:tr>
      <w:tr w:rsidR="00DB291A" w:rsidRPr="008D530F" w14:paraId="7DD8ED50" w14:textId="77777777" w:rsidTr="00CD76E8">
        <w:trPr>
          <w:trHeight w:val="20"/>
        </w:trPr>
        <w:tc>
          <w:tcPr>
            <w:tcW w:w="310" w:type="pct"/>
            <w:vAlign w:val="center"/>
          </w:tcPr>
          <w:p w14:paraId="4864B76C"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5ADD7B88"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podwyższona ciepłota ciała w czasie porodu,</w:t>
            </w:r>
          </w:p>
        </w:tc>
      </w:tr>
      <w:tr w:rsidR="00DB291A" w:rsidRPr="008D530F" w14:paraId="4F93BF04" w14:textId="77777777" w:rsidTr="00CD76E8">
        <w:trPr>
          <w:trHeight w:val="20"/>
        </w:trPr>
        <w:tc>
          <w:tcPr>
            <w:tcW w:w="310" w:type="pct"/>
            <w:vAlign w:val="center"/>
          </w:tcPr>
          <w:p w14:paraId="06151F43"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735CF0EE"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RH – niezgodność, konflikt,</w:t>
            </w:r>
          </w:p>
        </w:tc>
      </w:tr>
      <w:tr w:rsidR="00DB291A" w:rsidRPr="008D530F" w14:paraId="34908A08" w14:textId="77777777" w:rsidTr="00CD76E8">
        <w:trPr>
          <w:trHeight w:val="20"/>
        </w:trPr>
        <w:tc>
          <w:tcPr>
            <w:tcW w:w="310" w:type="pct"/>
            <w:vAlign w:val="center"/>
          </w:tcPr>
          <w:p w14:paraId="7213CD4C"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7CB7DC6F"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hypotrofia płodu,</w:t>
            </w:r>
          </w:p>
        </w:tc>
      </w:tr>
      <w:tr w:rsidR="00DB291A" w:rsidRPr="008D530F" w14:paraId="420219F6" w14:textId="77777777" w:rsidTr="00CD76E8">
        <w:trPr>
          <w:trHeight w:val="20"/>
        </w:trPr>
        <w:tc>
          <w:tcPr>
            <w:tcW w:w="310" w:type="pct"/>
            <w:vAlign w:val="center"/>
          </w:tcPr>
          <w:p w14:paraId="280C2A8D"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75C92E4C"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nowotwory narządu rodnego</w:t>
            </w:r>
          </w:p>
        </w:tc>
      </w:tr>
      <w:tr w:rsidR="00DB291A" w:rsidRPr="008D530F" w14:paraId="3FB146F6" w14:textId="77777777" w:rsidTr="00CD76E8">
        <w:trPr>
          <w:trHeight w:val="20"/>
        </w:trPr>
        <w:tc>
          <w:tcPr>
            <w:tcW w:w="310" w:type="pct"/>
            <w:tcBorders>
              <w:bottom w:val="single" w:sz="4" w:space="0" w:color="auto"/>
            </w:tcBorders>
            <w:vAlign w:val="center"/>
          </w:tcPr>
          <w:p w14:paraId="65AAD20C"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654914D6"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skonfigurowania innych.</w:t>
            </w:r>
          </w:p>
        </w:tc>
      </w:tr>
      <w:tr w:rsidR="00DB291A" w:rsidRPr="008D530F" w14:paraId="3AA050C6" w14:textId="77777777" w:rsidTr="00CD76E8">
        <w:trPr>
          <w:trHeight w:val="20"/>
        </w:trPr>
        <w:tc>
          <w:tcPr>
            <w:tcW w:w="310" w:type="pct"/>
            <w:tcBorders>
              <w:tr2bl w:val="single" w:sz="4" w:space="0" w:color="auto"/>
            </w:tcBorders>
            <w:shd w:val="clear" w:color="auto" w:fill="auto"/>
            <w:vAlign w:val="center"/>
          </w:tcPr>
          <w:p w14:paraId="0EFC1074" w14:textId="77777777" w:rsidR="00DB291A" w:rsidRPr="008D530F" w:rsidRDefault="00DB291A" w:rsidP="008D530F">
            <w:pPr>
              <w:pStyle w:val="Tekstkomentarza"/>
              <w:spacing w:line="240" w:lineRule="auto"/>
              <w:ind w:left="502"/>
              <w:rPr>
                <w:rFonts w:asciiTheme="minorHAnsi" w:hAnsiTheme="minorHAnsi" w:cstheme="minorHAnsi"/>
                <w:szCs w:val="22"/>
              </w:rPr>
            </w:pPr>
          </w:p>
        </w:tc>
        <w:tc>
          <w:tcPr>
            <w:tcW w:w="4690" w:type="pct"/>
            <w:shd w:val="clear" w:color="auto" w:fill="auto"/>
          </w:tcPr>
          <w:p w14:paraId="770FF7BF"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Karta ewidencji porodu - wskazania do rozwiązania operacyjnego:</w:t>
            </w:r>
          </w:p>
        </w:tc>
      </w:tr>
      <w:tr w:rsidR="00DB291A" w:rsidRPr="008D530F" w14:paraId="507CEDFC" w14:textId="77777777" w:rsidTr="00CD76E8">
        <w:trPr>
          <w:trHeight w:val="20"/>
        </w:trPr>
        <w:tc>
          <w:tcPr>
            <w:tcW w:w="310" w:type="pct"/>
            <w:shd w:val="clear" w:color="auto" w:fill="auto"/>
            <w:vAlign w:val="center"/>
          </w:tcPr>
          <w:p w14:paraId="33479578"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5C3DF8C1"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wady rozwojowe narządu rodnego,</w:t>
            </w:r>
          </w:p>
        </w:tc>
      </w:tr>
      <w:tr w:rsidR="00DB291A" w:rsidRPr="008D530F" w14:paraId="17EB3CC3" w14:textId="77777777" w:rsidTr="00CD76E8">
        <w:trPr>
          <w:trHeight w:val="20"/>
        </w:trPr>
        <w:tc>
          <w:tcPr>
            <w:tcW w:w="310" w:type="pct"/>
            <w:shd w:val="clear" w:color="auto" w:fill="auto"/>
            <w:vAlign w:val="center"/>
          </w:tcPr>
          <w:p w14:paraId="63C2CFA3"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43A47A0E"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stan po e-konizacji,</w:t>
            </w:r>
          </w:p>
        </w:tc>
      </w:tr>
      <w:tr w:rsidR="00DB291A" w:rsidRPr="008D530F" w14:paraId="1F779621" w14:textId="77777777" w:rsidTr="00CD76E8">
        <w:trPr>
          <w:trHeight w:val="20"/>
        </w:trPr>
        <w:tc>
          <w:tcPr>
            <w:tcW w:w="310" w:type="pct"/>
            <w:shd w:val="clear" w:color="auto" w:fill="auto"/>
            <w:vAlign w:val="center"/>
          </w:tcPr>
          <w:p w14:paraId="3686B7DE"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69488DDF"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dystokia szyjkowa,</w:t>
            </w:r>
          </w:p>
        </w:tc>
      </w:tr>
      <w:tr w:rsidR="00DB291A" w:rsidRPr="008D530F" w14:paraId="6D18828D" w14:textId="77777777" w:rsidTr="00CD76E8">
        <w:trPr>
          <w:trHeight w:val="20"/>
        </w:trPr>
        <w:tc>
          <w:tcPr>
            <w:tcW w:w="310" w:type="pct"/>
            <w:shd w:val="clear" w:color="auto" w:fill="auto"/>
            <w:vAlign w:val="center"/>
          </w:tcPr>
          <w:p w14:paraId="49C73BF7"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7B54539C"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poprzeczne/skośne położenie płodu,</w:t>
            </w:r>
          </w:p>
        </w:tc>
      </w:tr>
      <w:tr w:rsidR="00DB291A" w:rsidRPr="008D530F" w14:paraId="35478473" w14:textId="77777777" w:rsidTr="00CD76E8">
        <w:trPr>
          <w:trHeight w:val="20"/>
        </w:trPr>
        <w:tc>
          <w:tcPr>
            <w:tcW w:w="310" w:type="pct"/>
            <w:shd w:val="clear" w:color="auto" w:fill="auto"/>
            <w:vAlign w:val="center"/>
          </w:tcPr>
          <w:p w14:paraId="6055573A"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45003D96"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położenie miednicowe,</w:t>
            </w:r>
          </w:p>
        </w:tc>
      </w:tr>
      <w:tr w:rsidR="00DB291A" w:rsidRPr="008D530F" w14:paraId="3CDDD986" w14:textId="77777777" w:rsidTr="00CD76E8">
        <w:trPr>
          <w:trHeight w:val="20"/>
        </w:trPr>
        <w:tc>
          <w:tcPr>
            <w:tcW w:w="310" w:type="pct"/>
            <w:shd w:val="clear" w:color="auto" w:fill="auto"/>
            <w:vAlign w:val="center"/>
          </w:tcPr>
          <w:p w14:paraId="13B10B45"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0A0A013B"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ułożenie potylicowe tylne,</w:t>
            </w:r>
          </w:p>
        </w:tc>
      </w:tr>
      <w:tr w:rsidR="00DB291A" w:rsidRPr="008D530F" w14:paraId="7B7FA437" w14:textId="77777777" w:rsidTr="00CD76E8">
        <w:trPr>
          <w:trHeight w:val="20"/>
        </w:trPr>
        <w:tc>
          <w:tcPr>
            <w:tcW w:w="310" w:type="pct"/>
            <w:shd w:val="clear" w:color="auto" w:fill="auto"/>
            <w:vAlign w:val="center"/>
          </w:tcPr>
          <w:p w14:paraId="25EEC026"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534E3CCF"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ułożenie twarzyczkowe,</w:t>
            </w:r>
          </w:p>
        </w:tc>
      </w:tr>
      <w:tr w:rsidR="00DB291A" w:rsidRPr="008D530F" w14:paraId="426BC04A" w14:textId="77777777" w:rsidTr="00CD76E8">
        <w:trPr>
          <w:trHeight w:val="20"/>
        </w:trPr>
        <w:tc>
          <w:tcPr>
            <w:tcW w:w="310" w:type="pct"/>
            <w:shd w:val="clear" w:color="auto" w:fill="auto"/>
            <w:vAlign w:val="center"/>
          </w:tcPr>
          <w:p w14:paraId="6ACBDC12"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29C695C0"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ułożenie wierzchołkowe,</w:t>
            </w:r>
          </w:p>
        </w:tc>
      </w:tr>
      <w:tr w:rsidR="00DB291A" w:rsidRPr="008D530F" w14:paraId="1401B5BE" w14:textId="77777777" w:rsidTr="00CD76E8">
        <w:trPr>
          <w:trHeight w:val="20"/>
        </w:trPr>
        <w:tc>
          <w:tcPr>
            <w:tcW w:w="310" w:type="pct"/>
            <w:shd w:val="clear" w:color="auto" w:fill="auto"/>
            <w:vAlign w:val="center"/>
          </w:tcPr>
          <w:p w14:paraId="3ABCB30C"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742D96DE"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przedłużony poród – zatrzymany w I okresie,</w:t>
            </w:r>
          </w:p>
        </w:tc>
      </w:tr>
      <w:tr w:rsidR="00DB291A" w:rsidRPr="008D530F" w14:paraId="2AF38660" w14:textId="77777777" w:rsidTr="00CD76E8">
        <w:trPr>
          <w:trHeight w:val="20"/>
        </w:trPr>
        <w:tc>
          <w:tcPr>
            <w:tcW w:w="310" w:type="pct"/>
            <w:shd w:val="clear" w:color="auto" w:fill="auto"/>
            <w:vAlign w:val="center"/>
          </w:tcPr>
          <w:p w14:paraId="20A5ED80"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1895192D"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zatrzymany – przedłużony poród w II okresie,</w:t>
            </w:r>
          </w:p>
        </w:tc>
      </w:tr>
      <w:tr w:rsidR="00DB291A" w:rsidRPr="008D530F" w14:paraId="5E62D481" w14:textId="77777777" w:rsidTr="00CD76E8">
        <w:trPr>
          <w:trHeight w:val="20"/>
        </w:trPr>
        <w:tc>
          <w:tcPr>
            <w:tcW w:w="310" w:type="pct"/>
            <w:shd w:val="clear" w:color="auto" w:fill="auto"/>
            <w:vAlign w:val="center"/>
          </w:tcPr>
          <w:p w14:paraId="5B76DF19"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7A59B432"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wypadnięcie lub przodowanie pępowiny,</w:t>
            </w:r>
          </w:p>
        </w:tc>
      </w:tr>
      <w:tr w:rsidR="00DB291A" w:rsidRPr="008D530F" w14:paraId="64D5F5B4" w14:textId="77777777" w:rsidTr="00CD76E8">
        <w:trPr>
          <w:trHeight w:val="20"/>
        </w:trPr>
        <w:tc>
          <w:tcPr>
            <w:tcW w:w="310" w:type="pct"/>
            <w:shd w:val="clear" w:color="auto" w:fill="auto"/>
            <w:vAlign w:val="center"/>
          </w:tcPr>
          <w:p w14:paraId="107F39E6"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7BDCE8A5"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zagrażające lub dokonane pęknięcie macicy,</w:t>
            </w:r>
          </w:p>
        </w:tc>
      </w:tr>
      <w:tr w:rsidR="00DB291A" w:rsidRPr="008D530F" w14:paraId="4B51968E" w14:textId="77777777" w:rsidTr="00CD76E8">
        <w:trPr>
          <w:trHeight w:val="20"/>
        </w:trPr>
        <w:tc>
          <w:tcPr>
            <w:tcW w:w="310" w:type="pct"/>
            <w:tcBorders>
              <w:bottom w:val="single" w:sz="4" w:space="0" w:color="auto"/>
            </w:tcBorders>
            <w:shd w:val="clear" w:color="auto" w:fill="auto"/>
            <w:vAlign w:val="center"/>
          </w:tcPr>
          <w:p w14:paraId="7F3FECA7"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5266C2F2"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możliwość skonfigurowania innych.</w:t>
            </w:r>
          </w:p>
        </w:tc>
      </w:tr>
      <w:tr w:rsidR="00DB291A" w:rsidRPr="008D530F" w14:paraId="78A1F71F" w14:textId="77777777" w:rsidTr="00CD76E8">
        <w:trPr>
          <w:trHeight w:val="20"/>
        </w:trPr>
        <w:tc>
          <w:tcPr>
            <w:tcW w:w="310" w:type="pct"/>
            <w:tcBorders>
              <w:tr2bl w:val="single" w:sz="4" w:space="0" w:color="auto"/>
            </w:tcBorders>
            <w:shd w:val="clear" w:color="auto" w:fill="auto"/>
            <w:vAlign w:val="center"/>
          </w:tcPr>
          <w:p w14:paraId="14099ADB" w14:textId="77777777" w:rsidR="00DB291A" w:rsidRPr="008D530F" w:rsidRDefault="00DB291A" w:rsidP="008D530F">
            <w:pPr>
              <w:pStyle w:val="Tekstkomentarza"/>
              <w:spacing w:line="240" w:lineRule="auto"/>
              <w:ind w:left="502"/>
              <w:rPr>
                <w:rFonts w:asciiTheme="minorHAnsi" w:hAnsiTheme="minorHAnsi" w:cstheme="minorHAnsi"/>
                <w:szCs w:val="22"/>
              </w:rPr>
            </w:pPr>
          </w:p>
        </w:tc>
        <w:tc>
          <w:tcPr>
            <w:tcW w:w="4690" w:type="pct"/>
            <w:shd w:val="clear" w:color="auto" w:fill="auto"/>
          </w:tcPr>
          <w:p w14:paraId="4F869228"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Karta ewidencji porodu – poród:</w:t>
            </w:r>
          </w:p>
        </w:tc>
      </w:tr>
      <w:tr w:rsidR="00DB291A" w:rsidRPr="008D530F" w14:paraId="44138791" w14:textId="77777777" w:rsidTr="00CD76E8">
        <w:trPr>
          <w:trHeight w:val="20"/>
        </w:trPr>
        <w:tc>
          <w:tcPr>
            <w:tcW w:w="310" w:type="pct"/>
            <w:shd w:val="clear" w:color="auto" w:fill="auto"/>
            <w:vAlign w:val="center"/>
          </w:tcPr>
          <w:p w14:paraId="7892645B"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23210041"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stymulacja farmakologiczna płodu,</w:t>
            </w:r>
          </w:p>
        </w:tc>
      </w:tr>
      <w:tr w:rsidR="00DB291A" w:rsidRPr="008D530F" w14:paraId="024B65E2" w14:textId="77777777" w:rsidTr="00CD76E8">
        <w:trPr>
          <w:trHeight w:val="20"/>
        </w:trPr>
        <w:tc>
          <w:tcPr>
            <w:tcW w:w="310" w:type="pct"/>
            <w:vAlign w:val="center"/>
          </w:tcPr>
          <w:p w14:paraId="3C44AA3B"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31436A22"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KTG,</w:t>
            </w:r>
          </w:p>
        </w:tc>
      </w:tr>
      <w:tr w:rsidR="00DB291A" w:rsidRPr="008D530F" w14:paraId="6EE008D4" w14:textId="77777777" w:rsidTr="00CD76E8">
        <w:trPr>
          <w:trHeight w:val="20"/>
        </w:trPr>
        <w:tc>
          <w:tcPr>
            <w:tcW w:w="310" w:type="pct"/>
            <w:vAlign w:val="center"/>
          </w:tcPr>
          <w:p w14:paraId="2190462D"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36E0F33C"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wody płodowe,</w:t>
            </w:r>
          </w:p>
        </w:tc>
      </w:tr>
      <w:tr w:rsidR="00DB291A" w:rsidRPr="008D530F" w14:paraId="3D19E1A6" w14:textId="77777777" w:rsidTr="00CD76E8">
        <w:trPr>
          <w:trHeight w:val="20"/>
        </w:trPr>
        <w:tc>
          <w:tcPr>
            <w:tcW w:w="310" w:type="pct"/>
            <w:vAlign w:val="center"/>
          </w:tcPr>
          <w:p w14:paraId="23BFAA86"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0AFD93C0"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amnioinfuzja,</w:t>
            </w:r>
          </w:p>
        </w:tc>
      </w:tr>
      <w:tr w:rsidR="00DB291A" w:rsidRPr="008D530F" w14:paraId="0553E097" w14:textId="77777777" w:rsidTr="00CD76E8">
        <w:trPr>
          <w:trHeight w:val="20"/>
        </w:trPr>
        <w:tc>
          <w:tcPr>
            <w:tcW w:w="310" w:type="pct"/>
            <w:vAlign w:val="center"/>
          </w:tcPr>
          <w:p w14:paraId="24F28049"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06304857"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pH,</w:t>
            </w:r>
          </w:p>
        </w:tc>
      </w:tr>
      <w:tr w:rsidR="00DB291A" w:rsidRPr="008D530F" w14:paraId="023550EC" w14:textId="77777777" w:rsidTr="00CD76E8">
        <w:trPr>
          <w:trHeight w:val="20"/>
        </w:trPr>
        <w:tc>
          <w:tcPr>
            <w:tcW w:w="310" w:type="pct"/>
            <w:tcBorders>
              <w:bottom w:val="single" w:sz="4" w:space="0" w:color="auto"/>
            </w:tcBorders>
            <w:vAlign w:val="center"/>
          </w:tcPr>
          <w:p w14:paraId="7DDBB00F"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6FFE19EB"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popłód.</w:t>
            </w:r>
          </w:p>
        </w:tc>
      </w:tr>
      <w:tr w:rsidR="00DB291A" w:rsidRPr="008D530F" w14:paraId="33C43F20" w14:textId="77777777" w:rsidTr="00CD76E8">
        <w:trPr>
          <w:trHeight w:val="20"/>
        </w:trPr>
        <w:tc>
          <w:tcPr>
            <w:tcW w:w="310" w:type="pct"/>
            <w:tcBorders>
              <w:tr2bl w:val="single" w:sz="4" w:space="0" w:color="auto"/>
            </w:tcBorders>
            <w:shd w:val="clear" w:color="auto" w:fill="auto"/>
            <w:vAlign w:val="center"/>
          </w:tcPr>
          <w:p w14:paraId="526E2DA6" w14:textId="77777777" w:rsidR="00DB291A" w:rsidRPr="008D530F" w:rsidRDefault="00DB291A" w:rsidP="008D530F">
            <w:pPr>
              <w:pStyle w:val="Tekstkomentarza"/>
              <w:spacing w:line="240" w:lineRule="auto"/>
              <w:ind w:left="502"/>
              <w:rPr>
                <w:rFonts w:asciiTheme="minorHAnsi" w:hAnsiTheme="minorHAnsi" w:cstheme="minorHAnsi"/>
                <w:szCs w:val="22"/>
              </w:rPr>
            </w:pPr>
          </w:p>
        </w:tc>
        <w:tc>
          <w:tcPr>
            <w:tcW w:w="4690" w:type="pct"/>
            <w:shd w:val="clear" w:color="auto" w:fill="auto"/>
          </w:tcPr>
          <w:p w14:paraId="67DA10D2"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Karta ewidencji porodu – rodząca:</w:t>
            </w:r>
          </w:p>
        </w:tc>
      </w:tr>
      <w:tr w:rsidR="00DB291A" w:rsidRPr="008D530F" w14:paraId="3D3BECB7" w14:textId="77777777" w:rsidTr="00CD76E8">
        <w:trPr>
          <w:trHeight w:val="20"/>
        </w:trPr>
        <w:tc>
          <w:tcPr>
            <w:tcW w:w="310" w:type="pct"/>
            <w:shd w:val="clear" w:color="auto" w:fill="auto"/>
            <w:vAlign w:val="center"/>
          </w:tcPr>
          <w:p w14:paraId="0AB68B9D"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1816C979"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ilość utraconej krwi w ml,</w:t>
            </w:r>
          </w:p>
        </w:tc>
      </w:tr>
      <w:tr w:rsidR="00DB291A" w:rsidRPr="008D530F" w14:paraId="2D38A93F" w14:textId="77777777" w:rsidTr="00CD76E8">
        <w:trPr>
          <w:trHeight w:val="20"/>
        </w:trPr>
        <w:tc>
          <w:tcPr>
            <w:tcW w:w="310" w:type="pct"/>
            <w:shd w:val="clear" w:color="auto" w:fill="auto"/>
            <w:vAlign w:val="center"/>
          </w:tcPr>
          <w:p w14:paraId="3EF50671"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5904EE59"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stopień pęknięcia krocza,</w:t>
            </w:r>
          </w:p>
        </w:tc>
      </w:tr>
      <w:tr w:rsidR="00DB291A" w:rsidRPr="008D530F" w14:paraId="0797B2ED" w14:textId="77777777" w:rsidTr="00CD76E8">
        <w:trPr>
          <w:trHeight w:val="20"/>
        </w:trPr>
        <w:tc>
          <w:tcPr>
            <w:tcW w:w="310" w:type="pct"/>
            <w:tcBorders>
              <w:bottom w:val="single" w:sz="4" w:space="0" w:color="auto"/>
            </w:tcBorders>
            <w:shd w:val="clear" w:color="auto" w:fill="auto"/>
            <w:vAlign w:val="center"/>
          </w:tcPr>
          <w:p w14:paraId="71C1925A"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2A1876F1"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Błony płodowe pęknięte &gt; 24 h.</w:t>
            </w:r>
          </w:p>
        </w:tc>
      </w:tr>
      <w:tr w:rsidR="00DB291A" w:rsidRPr="008D530F" w14:paraId="3F266948" w14:textId="77777777" w:rsidTr="00CD76E8">
        <w:trPr>
          <w:trHeight w:val="20"/>
        </w:trPr>
        <w:tc>
          <w:tcPr>
            <w:tcW w:w="310" w:type="pct"/>
            <w:tcBorders>
              <w:tr2bl w:val="single" w:sz="4" w:space="0" w:color="auto"/>
            </w:tcBorders>
            <w:shd w:val="clear" w:color="auto" w:fill="auto"/>
            <w:vAlign w:val="center"/>
          </w:tcPr>
          <w:p w14:paraId="61B7EA7D" w14:textId="77777777" w:rsidR="00DB291A" w:rsidRPr="008D530F" w:rsidRDefault="00DB291A" w:rsidP="008D530F">
            <w:pPr>
              <w:pStyle w:val="Tekstkomentarza"/>
              <w:spacing w:line="240" w:lineRule="auto"/>
              <w:ind w:left="502"/>
              <w:rPr>
                <w:rFonts w:asciiTheme="minorHAnsi" w:hAnsiTheme="minorHAnsi" w:cstheme="minorHAnsi"/>
                <w:szCs w:val="22"/>
              </w:rPr>
            </w:pPr>
          </w:p>
        </w:tc>
        <w:tc>
          <w:tcPr>
            <w:tcW w:w="4690" w:type="pct"/>
            <w:shd w:val="clear" w:color="auto" w:fill="auto"/>
          </w:tcPr>
          <w:p w14:paraId="67ABA6AF"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Karta ewidencji porodu – łożysko:</w:t>
            </w:r>
          </w:p>
        </w:tc>
      </w:tr>
      <w:tr w:rsidR="00DB291A" w:rsidRPr="008D530F" w14:paraId="2AB2D7F6" w14:textId="77777777" w:rsidTr="00CD76E8">
        <w:trPr>
          <w:trHeight w:val="20"/>
        </w:trPr>
        <w:tc>
          <w:tcPr>
            <w:tcW w:w="310" w:type="pct"/>
            <w:shd w:val="clear" w:color="auto" w:fill="auto"/>
            <w:vAlign w:val="center"/>
          </w:tcPr>
          <w:p w14:paraId="3FA1C39A"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3BD9B99F"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masa[g],</w:t>
            </w:r>
          </w:p>
        </w:tc>
      </w:tr>
      <w:tr w:rsidR="00DB291A" w:rsidRPr="008D530F" w14:paraId="154D7BD1" w14:textId="77777777" w:rsidTr="00CD76E8">
        <w:trPr>
          <w:trHeight w:val="20"/>
        </w:trPr>
        <w:tc>
          <w:tcPr>
            <w:tcW w:w="310" w:type="pct"/>
            <w:tcBorders>
              <w:bottom w:val="single" w:sz="4" w:space="0" w:color="auto"/>
            </w:tcBorders>
            <w:shd w:val="clear" w:color="auto" w:fill="auto"/>
            <w:vAlign w:val="center"/>
          </w:tcPr>
          <w:p w14:paraId="2A13D1FC"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556B6D50"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nieprawidłowości.</w:t>
            </w:r>
          </w:p>
        </w:tc>
      </w:tr>
      <w:tr w:rsidR="00DB291A" w:rsidRPr="008D530F" w14:paraId="5BE7B35A" w14:textId="77777777" w:rsidTr="00CD76E8">
        <w:trPr>
          <w:trHeight w:val="20"/>
        </w:trPr>
        <w:tc>
          <w:tcPr>
            <w:tcW w:w="310" w:type="pct"/>
            <w:tcBorders>
              <w:tr2bl w:val="single" w:sz="4" w:space="0" w:color="auto"/>
            </w:tcBorders>
            <w:shd w:val="clear" w:color="auto" w:fill="auto"/>
            <w:vAlign w:val="center"/>
          </w:tcPr>
          <w:p w14:paraId="5893CE07" w14:textId="77777777" w:rsidR="00DB291A" w:rsidRPr="008D530F" w:rsidRDefault="00DB291A" w:rsidP="008D530F">
            <w:pPr>
              <w:pStyle w:val="Tekstkomentarza"/>
              <w:spacing w:line="240" w:lineRule="auto"/>
              <w:ind w:left="502"/>
              <w:rPr>
                <w:rFonts w:asciiTheme="minorHAnsi" w:hAnsiTheme="minorHAnsi" w:cstheme="minorHAnsi"/>
                <w:szCs w:val="22"/>
              </w:rPr>
            </w:pPr>
          </w:p>
        </w:tc>
        <w:tc>
          <w:tcPr>
            <w:tcW w:w="4690" w:type="pct"/>
            <w:shd w:val="clear" w:color="auto" w:fill="auto"/>
          </w:tcPr>
          <w:p w14:paraId="3953B8DC"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 xml:space="preserve">Tekstowe opisy: </w:t>
            </w:r>
          </w:p>
        </w:tc>
      </w:tr>
      <w:tr w:rsidR="00DB291A" w:rsidRPr="008D530F" w14:paraId="5434FE5D" w14:textId="77777777" w:rsidTr="00CD76E8">
        <w:trPr>
          <w:trHeight w:val="20"/>
        </w:trPr>
        <w:tc>
          <w:tcPr>
            <w:tcW w:w="310" w:type="pct"/>
            <w:vAlign w:val="center"/>
          </w:tcPr>
          <w:p w14:paraId="62D85EF5"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21BFBFFD"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 xml:space="preserve">wstępny, </w:t>
            </w:r>
          </w:p>
        </w:tc>
      </w:tr>
      <w:tr w:rsidR="00DB291A" w:rsidRPr="008D530F" w14:paraId="00102010" w14:textId="77777777" w:rsidTr="00CD76E8">
        <w:trPr>
          <w:trHeight w:val="20"/>
        </w:trPr>
        <w:tc>
          <w:tcPr>
            <w:tcW w:w="310" w:type="pct"/>
            <w:vAlign w:val="center"/>
          </w:tcPr>
          <w:p w14:paraId="100F0B22"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2C2AC68F"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 xml:space="preserve">porodu, </w:t>
            </w:r>
          </w:p>
        </w:tc>
      </w:tr>
      <w:tr w:rsidR="00DB291A" w:rsidRPr="008D530F" w14:paraId="118F4B67" w14:textId="77777777" w:rsidTr="00CD76E8">
        <w:trPr>
          <w:trHeight w:val="20"/>
        </w:trPr>
        <w:tc>
          <w:tcPr>
            <w:tcW w:w="310" w:type="pct"/>
            <w:tcBorders>
              <w:bottom w:val="single" w:sz="4" w:space="0" w:color="auto"/>
            </w:tcBorders>
            <w:vAlign w:val="center"/>
          </w:tcPr>
          <w:p w14:paraId="05AABD90"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0236F630"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po porodzie.</w:t>
            </w:r>
          </w:p>
        </w:tc>
      </w:tr>
      <w:tr w:rsidR="00DB291A" w:rsidRPr="008D530F" w14:paraId="52134D69" w14:textId="77777777" w:rsidTr="00CD76E8">
        <w:trPr>
          <w:trHeight w:val="20"/>
        </w:trPr>
        <w:tc>
          <w:tcPr>
            <w:tcW w:w="310" w:type="pct"/>
            <w:tcBorders>
              <w:tr2bl w:val="single" w:sz="4" w:space="0" w:color="auto"/>
            </w:tcBorders>
            <w:shd w:val="clear" w:color="auto" w:fill="auto"/>
            <w:vAlign w:val="center"/>
          </w:tcPr>
          <w:p w14:paraId="414C6609" w14:textId="77777777" w:rsidR="00DB291A" w:rsidRPr="008D530F" w:rsidRDefault="00DB291A" w:rsidP="008D530F">
            <w:pPr>
              <w:pStyle w:val="Tekstkomentarza"/>
              <w:spacing w:line="240" w:lineRule="auto"/>
              <w:ind w:left="502"/>
              <w:rPr>
                <w:rFonts w:asciiTheme="minorHAnsi" w:hAnsiTheme="minorHAnsi" w:cstheme="minorHAnsi"/>
                <w:szCs w:val="22"/>
              </w:rPr>
            </w:pPr>
          </w:p>
        </w:tc>
        <w:tc>
          <w:tcPr>
            <w:tcW w:w="4690" w:type="pct"/>
            <w:shd w:val="clear" w:color="auto" w:fill="auto"/>
          </w:tcPr>
          <w:p w14:paraId="2AF347B9"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Automatyczna ewidencja w systemie danych noworodka wprowadzonego w module Blok Porodowy:</w:t>
            </w:r>
          </w:p>
        </w:tc>
      </w:tr>
      <w:tr w:rsidR="00DB291A" w:rsidRPr="008D530F" w14:paraId="49BDE4D2" w14:textId="77777777" w:rsidTr="00CD76E8">
        <w:trPr>
          <w:trHeight w:val="20"/>
        </w:trPr>
        <w:tc>
          <w:tcPr>
            <w:tcW w:w="310" w:type="pct"/>
            <w:shd w:val="clear" w:color="auto" w:fill="auto"/>
            <w:vAlign w:val="center"/>
          </w:tcPr>
          <w:p w14:paraId="498DA0BE"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595C6C91"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utworzenie karty pacjenta wypełnionej dostępnymi danymi,</w:t>
            </w:r>
          </w:p>
        </w:tc>
      </w:tr>
      <w:tr w:rsidR="00DB291A" w:rsidRPr="008D530F" w14:paraId="1C5E5521" w14:textId="77777777" w:rsidTr="00CD76E8">
        <w:trPr>
          <w:trHeight w:val="20"/>
        </w:trPr>
        <w:tc>
          <w:tcPr>
            <w:tcW w:w="310" w:type="pct"/>
            <w:shd w:val="clear" w:color="auto" w:fill="auto"/>
            <w:vAlign w:val="center"/>
          </w:tcPr>
          <w:p w14:paraId="15002695"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41D4D0E2"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przyjęcie do szpitala,</w:t>
            </w:r>
          </w:p>
        </w:tc>
      </w:tr>
      <w:tr w:rsidR="00DB291A" w:rsidRPr="008D530F" w14:paraId="68530EFE" w14:textId="77777777" w:rsidTr="00CD76E8">
        <w:trPr>
          <w:trHeight w:val="20"/>
        </w:trPr>
        <w:tc>
          <w:tcPr>
            <w:tcW w:w="310" w:type="pct"/>
            <w:tcBorders>
              <w:bottom w:val="single" w:sz="4" w:space="0" w:color="auto"/>
            </w:tcBorders>
            <w:shd w:val="clear" w:color="auto" w:fill="auto"/>
            <w:vAlign w:val="center"/>
          </w:tcPr>
          <w:p w14:paraId="69F4A376"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692FC2DA" w14:textId="77777777" w:rsidR="00DB291A" w:rsidRPr="008D530F" w:rsidRDefault="00DB291A" w:rsidP="008D530F">
            <w:pPr>
              <w:pStyle w:val="Tabela1"/>
              <w:numPr>
                <w:ilvl w:val="0"/>
                <w:numId w:val="102"/>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 przypadku zgonu noworodka lub urodzenia martwego automatyczne wypełnienie karty zgonu.</w:t>
            </w:r>
          </w:p>
        </w:tc>
      </w:tr>
      <w:tr w:rsidR="00DB291A" w:rsidRPr="008D530F" w14:paraId="15F4F9F8" w14:textId="77777777" w:rsidTr="00CD76E8">
        <w:trPr>
          <w:trHeight w:val="20"/>
        </w:trPr>
        <w:tc>
          <w:tcPr>
            <w:tcW w:w="310" w:type="pct"/>
            <w:tcBorders>
              <w:tr2bl w:val="single" w:sz="4" w:space="0" w:color="auto"/>
            </w:tcBorders>
            <w:shd w:val="clear" w:color="auto" w:fill="auto"/>
            <w:vAlign w:val="center"/>
          </w:tcPr>
          <w:p w14:paraId="55731265" w14:textId="77777777" w:rsidR="00DB291A" w:rsidRPr="008D530F" w:rsidRDefault="00DB291A" w:rsidP="008D530F">
            <w:pPr>
              <w:pStyle w:val="Tekstkomentarza"/>
              <w:spacing w:line="240" w:lineRule="auto"/>
              <w:ind w:left="502"/>
              <w:rPr>
                <w:rFonts w:asciiTheme="minorHAnsi" w:hAnsiTheme="minorHAnsi" w:cstheme="minorHAnsi"/>
                <w:szCs w:val="22"/>
              </w:rPr>
            </w:pPr>
          </w:p>
        </w:tc>
        <w:tc>
          <w:tcPr>
            <w:tcW w:w="4690" w:type="pct"/>
            <w:shd w:val="clear" w:color="auto" w:fill="auto"/>
          </w:tcPr>
          <w:p w14:paraId="3A958AA7"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Ewidencja danych noworodka:</w:t>
            </w:r>
          </w:p>
        </w:tc>
      </w:tr>
      <w:tr w:rsidR="00DB291A" w:rsidRPr="008D530F" w14:paraId="5F162119" w14:textId="77777777" w:rsidTr="00CD76E8">
        <w:trPr>
          <w:trHeight w:val="20"/>
        </w:trPr>
        <w:tc>
          <w:tcPr>
            <w:tcW w:w="310" w:type="pct"/>
            <w:shd w:val="clear" w:color="auto" w:fill="auto"/>
            <w:vAlign w:val="center"/>
          </w:tcPr>
          <w:p w14:paraId="722655A4"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43B05769" w14:textId="77777777" w:rsidR="00DB291A" w:rsidRPr="008D530F" w:rsidRDefault="00DB291A" w:rsidP="008D530F">
            <w:pPr>
              <w:pStyle w:val="Akapitzlist"/>
              <w:numPr>
                <w:ilvl w:val="0"/>
                <w:numId w:val="148"/>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płeć: męska, żeńska, nieznana,</w:t>
            </w:r>
          </w:p>
        </w:tc>
      </w:tr>
      <w:tr w:rsidR="00DB291A" w:rsidRPr="008D530F" w14:paraId="7C62A59B" w14:textId="77777777" w:rsidTr="00CD76E8">
        <w:trPr>
          <w:trHeight w:val="60"/>
        </w:trPr>
        <w:tc>
          <w:tcPr>
            <w:tcW w:w="310" w:type="pct"/>
            <w:shd w:val="clear" w:color="auto" w:fill="auto"/>
            <w:vAlign w:val="center"/>
          </w:tcPr>
          <w:p w14:paraId="6F00A0A2"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061F5DEB" w14:textId="77777777" w:rsidR="00DB291A" w:rsidRPr="008D530F" w:rsidRDefault="00DB291A" w:rsidP="008D530F">
            <w:pPr>
              <w:pStyle w:val="Tabela1"/>
              <w:numPr>
                <w:ilvl w:val="0"/>
                <w:numId w:val="148"/>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masa,</w:t>
            </w:r>
          </w:p>
        </w:tc>
      </w:tr>
      <w:tr w:rsidR="00DB291A" w:rsidRPr="008D530F" w14:paraId="55D3C063" w14:textId="77777777" w:rsidTr="00CD76E8">
        <w:trPr>
          <w:trHeight w:val="20"/>
        </w:trPr>
        <w:tc>
          <w:tcPr>
            <w:tcW w:w="310" w:type="pct"/>
            <w:shd w:val="clear" w:color="auto" w:fill="auto"/>
            <w:vAlign w:val="center"/>
          </w:tcPr>
          <w:p w14:paraId="6F783613"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71BF6006" w14:textId="77777777" w:rsidR="00DB291A" w:rsidRPr="008D530F" w:rsidRDefault="00DB291A" w:rsidP="008D530F">
            <w:pPr>
              <w:pStyle w:val="Tabela1"/>
              <w:numPr>
                <w:ilvl w:val="0"/>
                <w:numId w:val="148"/>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wzrost,</w:t>
            </w:r>
          </w:p>
        </w:tc>
      </w:tr>
      <w:tr w:rsidR="00DB291A" w:rsidRPr="008D530F" w14:paraId="7780052E" w14:textId="77777777" w:rsidTr="00CD76E8">
        <w:trPr>
          <w:trHeight w:val="20"/>
        </w:trPr>
        <w:tc>
          <w:tcPr>
            <w:tcW w:w="310" w:type="pct"/>
            <w:shd w:val="clear" w:color="auto" w:fill="auto"/>
            <w:vAlign w:val="center"/>
          </w:tcPr>
          <w:p w14:paraId="378879B2"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09B17271" w14:textId="77777777" w:rsidR="00DB291A" w:rsidRPr="008D530F" w:rsidRDefault="00DB291A" w:rsidP="008D530F">
            <w:pPr>
              <w:pStyle w:val="Tabela1"/>
              <w:numPr>
                <w:ilvl w:val="0"/>
                <w:numId w:val="148"/>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punktacja apgar: 1 minuta, 3, 5 i 10 minut po porodzie.</w:t>
            </w:r>
          </w:p>
        </w:tc>
      </w:tr>
      <w:tr w:rsidR="00DB291A" w:rsidRPr="008D530F" w14:paraId="19853E5E" w14:textId="77777777" w:rsidTr="00CD76E8">
        <w:trPr>
          <w:trHeight w:val="20"/>
        </w:trPr>
        <w:tc>
          <w:tcPr>
            <w:tcW w:w="310" w:type="pct"/>
            <w:tcBorders>
              <w:bottom w:val="single" w:sz="4" w:space="0" w:color="auto"/>
            </w:tcBorders>
            <w:shd w:val="clear" w:color="auto" w:fill="auto"/>
            <w:vAlign w:val="center"/>
          </w:tcPr>
          <w:p w14:paraId="0553B565"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77628495"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Wiek ciążowy w ocenie: położniczej - pole opisowe, pediatrycznej - pole opisowe.</w:t>
            </w:r>
          </w:p>
        </w:tc>
      </w:tr>
      <w:tr w:rsidR="00DB291A" w:rsidRPr="008D530F" w14:paraId="36403613" w14:textId="77777777" w:rsidTr="00CD76E8">
        <w:trPr>
          <w:trHeight w:val="20"/>
        </w:trPr>
        <w:tc>
          <w:tcPr>
            <w:tcW w:w="310" w:type="pct"/>
            <w:tcBorders>
              <w:tr2bl w:val="single" w:sz="4" w:space="0" w:color="auto"/>
            </w:tcBorders>
            <w:shd w:val="clear" w:color="auto" w:fill="auto"/>
            <w:vAlign w:val="center"/>
          </w:tcPr>
          <w:p w14:paraId="27B667E7" w14:textId="77777777" w:rsidR="00DB291A" w:rsidRPr="008D530F" w:rsidRDefault="00DB291A" w:rsidP="008D530F">
            <w:pPr>
              <w:pStyle w:val="Tekstkomentarza"/>
              <w:spacing w:line="240" w:lineRule="auto"/>
              <w:ind w:left="502"/>
              <w:rPr>
                <w:rFonts w:asciiTheme="minorHAnsi" w:hAnsiTheme="minorHAnsi" w:cstheme="minorHAnsi"/>
                <w:szCs w:val="22"/>
              </w:rPr>
            </w:pPr>
          </w:p>
        </w:tc>
        <w:tc>
          <w:tcPr>
            <w:tcW w:w="4690" w:type="pct"/>
            <w:shd w:val="clear" w:color="auto" w:fill="auto"/>
          </w:tcPr>
          <w:p w14:paraId="1BBCD4E6"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Ewidencja danych dotyczących ciąży:</w:t>
            </w:r>
          </w:p>
        </w:tc>
      </w:tr>
      <w:tr w:rsidR="00DB291A" w:rsidRPr="008D530F" w14:paraId="63C9D9D1" w14:textId="77777777" w:rsidTr="00CD76E8">
        <w:trPr>
          <w:trHeight w:val="20"/>
        </w:trPr>
        <w:tc>
          <w:tcPr>
            <w:tcW w:w="310" w:type="pct"/>
            <w:shd w:val="clear" w:color="auto" w:fill="auto"/>
            <w:vAlign w:val="center"/>
          </w:tcPr>
          <w:p w14:paraId="58674B6C"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0DC543E1" w14:textId="77777777" w:rsidR="00DB291A" w:rsidRPr="008D530F" w:rsidRDefault="00DB291A" w:rsidP="008D530F">
            <w:pPr>
              <w:pStyle w:val="Akapitzlist"/>
              <w:numPr>
                <w:ilvl w:val="0"/>
                <w:numId w:val="149"/>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1-sza, …n-ta,</w:t>
            </w:r>
          </w:p>
        </w:tc>
      </w:tr>
      <w:tr w:rsidR="00DB291A" w:rsidRPr="008D530F" w14:paraId="1F14AE8C" w14:textId="77777777" w:rsidTr="00CD76E8">
        <w:trPr>
          <w:trHeight w:val="20"/>
        </w:trPr>
        <w:tc>
          <w:tcPr>
            <w:tcW w:w="310" w:type="pct"/>
            <w:tcBorders>
              <w:bottom w:val="single" w:sz="4" w:space="0" w:color="auto"/>
            </w:tcBorders>
            <w:shd w:val="clear" w:color="auto" w:fill="auto"/>
            <w:vAlign w:val="center"/>
          </w:tcPr>
          <w:p w14:paraId="51B600EA"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4E4DF09E" w14:textId="77777777" w:rsidR="00DB291A" w:rsidRPr="008D530F" w:rsidRDefault="00DB291A" w:rsidP="008D530F">
            <w:pPr>
              <w:pStyle w:val="Tabela1"/>
              <w:numPr>
                <w:ilvl w:val="0"/>
                <w:numId w:val="149"/>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przebieg ciąży: powikłany, prawidłowy.</w:t>
            </w:r>
          </w:p>
        </w:tc>
      </w:tr>
      <w:tr w:rsidR="00DB291A" w:rsidRPr="008D530F" w14:paraId="056F2059" w14:textId="77777777" w:rsidTr="00CD76E8">
        <w:trPr>
          <w:trHeight w:val="20"/>
        </w:trPr>
        <w:tc>
          <w:tcPr>
            <w:tcW w:w="310" w:type="pct"/>
            <w:tcBorders>
              <w:tr2bl w:val="single" w:sz="4" w:space="0" w:color="auto"/>
            </w:tcBorders>
            <w:shd w:val="clear" w:color="auto" w:fill="auto"/>
            <w:vAlign w:val="center"/>
          </w:tcPr>
          <w:p w14:paraId="7778FFD5" w14:textId="77777777" w:rsidR="00DB291A" w:rsidRPr="008D530F" w:rsidRDefault="00DB291A" w:rsidP="008D530F">
            <w:pPr>
              <w:pStyle w:val="Tekstkomentarza"/>
              <w:spacing w:line="240" w:lineRule="auto"/>
              <w:ind w:left="502"/>
              <w:rPr>
                <w:rFonts w:asciiTheme="minorHAnsi" w:hAnsiTheme="minorHAnsi" w:cstheme="minorHAnsi"/>
                <w:szCs w:val="22"/>
              </w:rPr>
            </w:pPr>
          </w:p>
        </w:tc>
        <w:tc>
          <w:tcPr>
            <w:tcW w:w="4690" w:type="pct"/>
            <w:shd w:val="clear" w:color="auto" w:fill="auto"/>
          </w:tcPr>
          <w:p w14:paraId="77FB7973"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Ewidencja danych dotyczących porodu:</w:t>
            </w:r>
          </w:p>
        </w:tc>
      </w:tr>
      <w:tr w:rsidR="00DB291A" w:rsidRPr="008D530F" w14:paraId="04972562" w14:textId="77777777" w:rsidTr="00CD76E8">
        <w:trPr>
          <w:trHeight w:val="20"/>
        </w:trPr>
        <w:tc>
          <w:tcPr>
            <w:tcW w:w="310" w:type="pct"/>
            <w:shd w:val="clear" w:color="auto" w:fill="auto"/>
            <w:vAlign w:val="center"/>
          </w:tcPr>
          <w:p w14:paraId="1338BBA5"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02835D18" w14:textId="77777777" w:rsidR="00DB291A" w:rsidRPr="008D530F" w:rsidRDefault="00DB291A" w:rsidP="008D530F">
            <w:pPr>
              <w:pStyle w:val="Akapitzlist"/>
              <w:numPr>
                <w:ilvl w:val="0"/>
                <w:numId w:val="150"/>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1-szy,….,n-ty,</w:t>
            </w:r>
          </w:p>
        </w:tc>
      </w:tr>
      <w:tr w:rsidR="00DB291A" w:rsidRPr="008D530F" w14:paraId="11BB7DAA" w14:textId="77777777" w:rsidTr="00CD76E8">
        <w:trPr>
          <w:trHeight w:val="20"/>
        </w:trPr>
        <w:tc>
          <w:tcPr>
            <w:tcW w:w="310" w:type="pct"/>
            <w:shd w:val="clear" w:color="auto" w:fill="auto"/>
            <w:vAlign w:val="center"/>
          </w:tcPr>
          <w:p w14:paraId="3581D4E8"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50D18A82" w14:textId="77777777" w:rsidR="00DB291A" w:rsidRPr="008D530F" w:rsidRDefault="00DB291A" w:rsidP="008D530F">
            <w:pPr>
              <w:pStyle w:val="Akapitzlist"/>
              <w:numPr>
                <w:ilvl w:val="0"/>
                <w:numId w:val="150"/>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pojedynczy, mnogi,</w:t>
            </w:r>
          </w:p>
        </w:tc>
      </w:tr>
      <w:tr w:rsidR="00DB291A" w:rsidRPr="008D530F" w14:paraId="351A68C7" w14:textId="77777777" w:rsidTr="00CD76E8">
        <w:trPr>
          <w:trHeight w:val="20"/>
        </w:trPr>
        <w:tc>
          <w:tcPr>
            <w:tcW w:w="310" w:type="pct"/>
            <w:shd w:val="clear" w:color="auto" w:fill="auto"/>
            <w:vAlign w:val="center"/>
          </w:tcPr>
          <w:p w14:paraId="60D08D77"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3BCFFC9A" w14:textId="77777777" w:rsidR="00DB291A" w:rsidRPr="008D530F" w:rsidRDefault="00DB291A" w:rsidP="008D530F">
            <w:pPr>
              <w:pStyle w:val="Akapitzlist"/>
              <w:numPr>
                <w:ilvl w:val="0"/>
                <w:numId w:val="150"/>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główkowy: siłami natury, z pomocą ręczną, operacyjny(cięcie cesarskie, kleszcze, Vacuum),</w:t>
            </w:r>
          </w:p>
        </w:tc>
      </w:tr>
      <w:tr w:rsidR="00DB291A" w:rsidRPr="008D530F" w14:paraId="6ED6867F" w14:textId="77777777" w:rsidTr="00CD76E8">
        <w:trPr>
          <w:trHeight w:val="20"/>
        </w:trPr>
        <w:tc>
          <w:tcPr>
            <w:tcW w:w="310" w:type="pct"/>
            <w:shd w:val="clear" w:color="auto" w:fill="auto"/>
            <w:vAlign w:val="center"/>
          </w:tcPr>
          <w:p w14:paraId="5132630C"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150EAB83" w14:textId="77777777" w:rsidR="00DB291A" w:rsidRPr="008D530F" w:rsidRDefault="00DB291A" w:rsidP="008D530F">
            <w:pPr>
              <w:pStyle w:val="Akapitzlist"/>
              <w:numPr>
                <w:ilvl w:val="0"/>
                <w:numId w:val="150"/>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miednicowy: siłami natury, z pomocą ręczną, operacyjny( cięcie cesarskie, kleszcze, Vacuum),</w:t>
            </w:r>
          </w:p>
        </w:tc>
      </w:tr>
      <w:tr w:rsidR="00DB291A" w:rsidRPr="008D530F" w14:paraId="2C62D9D0" w14:textId="77777777" w:rsidTr="00CD76E8">
        <w:trPr>
          <w:trHeight w:val="20"/>
        </w:trPr>
        <w:tc>
          <w:tcPr>
            <w:tcW w:w="310" w:type="pct"/>
            <w:shd w:val="clear" w:color="auto" w:fill="auto"/>
            <w:vAlign w:val="center"/>
          </w:tcPr>
          <w:p w14:paraId="36F2A209"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153EFC54" w14:textId="77777777" w:rsidR="00DB291A" w:rsidRPr="008D530F" w:rsidRDefault="00DB291A" w:rsidP="008D530F">
            <w:pPr>
              <w:pStyle w:val="Akapitzlist"/>
              <w:numPr>
                <w:ilvl w:val="0"/>
                <w:numId w:val="150"/>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poprzeczny: siłami natury, z pomocą ręczną, operacyjny( cięcie cesarskie, kleszcze, Vacuum),</w:t>
            </w:r>
          </w:p>
        </w:tc>
      </w:tr>
      <w:tr w:rsidR="00DB291A" w:rsidRPr="008D530F" w14:paraId="5BD7D3E7" w14:textId="77777777" w:rsidTr="00CD76E8">
        <w:trPr>
          <w:trHeight w:val="20"/>
        </w:trPr>
        <w:tc>
          <w:tcPr>
            <w:tcW w:w="310" w:type="pct"/>
            <w:shd w:val="clear" w:color="auto" w:fill="auto"/>
            <w:vAlign w:val="center"/>
          </w:tcPr>
          <w:p w14:paraId="674ADC59"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3DF42FBA" w14:textId="77777777" w:rsidR="00DB291A" w:rsidRPr="008D530F" w:rsidRDefault="00DB291A" w:rsidP="008D530F">
            <w:pPr>
              <w:pStyle w:val="Akapitzlist"/>
              <w:numPr>
                <w:ilvl w:val="0"/>
                <w:numId w:val="150"/>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uwagi – pole opisowe.</w:t>
            </w:r>
          </w:p>
        </w:tc>
      </w:tr>
      <w:tr w:rsidR="00DB291A" w:rsidRPr="008D530F" w14:paraId="697095ED" w14:textId="77777777" w:rsidTr="00CD76E8">
        <w:trPr>
          <w:trHeight w:val="20"/>
        </w:trPr>
        <w:tc>
          <w:tcPr>
            <w:tcW w:w="310" w:type="pct"/>
            <w:shd w:val="clear" w:color="auto" w:fill="auto"/>
            <w:vAlign w:val="center"/>
          </w:tcPr>
          <w:p w14:paraId="01E91CE3"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6705ED61" w14:textId="77777777" w:rsidR="00DB291A" w:rsidRPr="008D530F" w:rsidRDefault="00DB291A" w:rsidP="008D530F">
            <w:pPr>
              <w:spacing w:before="0" w:after="0" w:line="240" w:lineRule="auto"/>
              <w:ind w:left="100"/>
              <w:rPr>
                <w:rFonts w:asciiTheme="minorHAnsi" w:hAnsiTheme="minorHAnsi" w:cstheme="minorHAnsi"/>
                <w:szCs w:val="22"/>
              </w:rPr>
            </w:pPr>
            <w:r w:rsidRPr="008D530F">
              <w:rPr>
                <w:rFonts w:asciiTheme="minorHAnsi" w:hAnsiTheme="minorHAnsi" w:cstheme="minorHAnsi"/>
                <w:szCs w:val="22"/>
              </w:rPr>
              <w:t>Możliwość zlecenia: zabiegów operacyjnych, badań laboratoryjnych i diagnostycznych.</w:t>
            </w:r>
          </w:p>
        </w:tc>
      </w:tr>
      <w:tr w:rsidR="00DB291A" w:rsidRPr="008D530F" w14:paraId="2B145A61" w14:textId="77777777" w:rsidTr="00CD76E8">
        <w:trPr>
          <w:trHeight w:val="20"/>
        </w:trPr>
        <w:tc>
          <w:tcPr>
            <w:tcW w:w="310" w:type="pct"/>
            <w:tcBorders>
              <w:bottom w:val="single" w:sz="4" w:space="0" w:color="auto"/>
            </w:tcBorders>
            <w:shd w:val="clear" w:color="auto" w:fill="auto"/>
            <w:vAlign w:val="center"/>
          </w:tcPr>
          <w:p w14:paraId="1F34A753"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shd w:val="clear" w:color="auto" w:fill="auto"/>
          </w:tcPr>
          <w:p w14:paraId="4203E927" w14:textId="77777777" w:rsidR="00DB291A" w:rsidRPr="008D530F" w:rsidRDefault="00DB291A" w:rsidP="008D530F">
            <w:pPr>
              <w:spacing w:before="0" w:after="0" w:line="240" w:lineRule="auto"/>
              <w:ind w:firstLine="100"/>
              <w:rPr>
                <w:rFonts w:asciiTheme="minorHAnsi" w:hAnsiTheme="minorHAnsi" w:cstheme="minorHAnsi"/>
                <w:szCs w:val="22"/>
              </w:rPr>
            </w:pPr>
            <w:r w:rsidRPr="008D530F">
              <w:rPr>
                <w:rFonts w:asciiTheme="minorHAnsi" w:hAnsiTheme="minorHAnsi" w:cstheme="minorHAnsi"/>
                <w:szCs w:val="22"/>
              </w:rPr>
              <w:t>Możliwość konfiguracji zakresu ewidencjonowanych danych.</w:t>
            </w:r>
          </w:p>
        </w:tc>
      </w:tr>
      <w:tr w:rsidR="00DB291A" w:rsidRPr="008D530F" w14:paraId="749C97C3" w14:textId="77777777" w:rsidTr="00CD76E8">
        <w:trPr>
          <w:trHeight w:val="20"/>
        </w:trPr>
        <w:tc>
          <w:tcPr>
            <w:tcW w:w="310" w:type="pct"/>
            <w:tcBorders>
              <w:tr2bl w:val="single" w:sz="4" w:space="0" w:color="auto"/>
            </w:tcBorders>
            <w:shd w:val="clear" w:color="auto" w:fill="auto"/>
            <w:vAlign w:val="center"/>
          </w:tcPr>
          <w:p w14:paraId="46DC1394" w14:textId="77777777" w:rsidR="00DB291A" w:rsidRPr="008D530F" w:rsidRDefault="00DB291A" w:rsidP="008D530F">
            <w:pPr>
              <w:pStyle w:val="Tekstkomentarza"/>
              <w:spacing w:line="240" w:lineRule="auto"/>
              <w:ind w:left="502"/>
              <w:rPr>
                <w:rFonts w:asciiTheme="minorHAnsi" w:hAnsiTheme="minorHAnsi" w:cstheme="minorHAnsi"/>
                <w:szCs w:val="22"/>
              </w:rPr>
            </w:pPr>
          </w:p>
        </w:tc>
        <w:tc>
          <w:tcPr>
            <w:tcW w:w="4690" w:type="pct"/>
            <w:shd w:val="clear" w:color="auto" w:fill="auto"/>
          </w:tcPr>
          <w:p w14:paraId="03E7F487" w14:textId="77777777" w:rsidR="00DB291A" w:rsidRPr="008D530F" w:rsidRDefault="00DB291A" w:rsidP="008D530F">
            <w:pPr>
              <w:spacing w:before="0" w:after="0" w:line="240" w:lineRule="auto"/>
              <w:ind w:left="100"/>
              <w:rPr>
                <w:rFonts w:asciiTheme="minorHAnsi" w:hAnsiTheme="minorHAnsi" w:cstheme="minorHAnsi"/>
                <w:szCs w:val="22"/>
              </w:rPr>
            </w:pPr>
            <w:r w:rsidRPr="008D530F">
              <w:rPr>
                <w:rFonts w:asciiTheme="minorHAnsi" w:hAnsiTheme="minorHAnsi" w:cstheme="minorHAnsi"/>
                <w:szCs w:val="22"/>
              </w:rPr>
              <w:t>Identyfikacja noworodka urodzonego w szpitalu:</w:t>
            </w:r>
          </w:p>
        </w:tc>
      </w:tr>
      <w:tr w:rsidR="00DB291A" w:rsidRPr="008D530F" w14:paraId="5630EE64" w14:textId="77777777" w:rsidTr="00CD76E8">
        <w:trPr>
          <w:trHeight w:val="20"/>
        </w:trPr>
        <w:tc>
          <w:tcPr>
            <w:tcW w:w="310" w:type="pct"/>
            <w:vAlign w:val="center"/>
          </w:tcPr>
          <w:p w14:paraId="367700F0" w14:textId="77777777" w:rsidR="00DB291A" w:rsidRPr="008D530F" w:rsidRDefault="00DB291A" w:rsidP="008D530F">
            <w:pPr>
              <w:pStyle w:val="Tekstkomentarza"/>
              <w:numPr>
                <w:ilvl w:val="0"/>
                <w:numId w:val="136"/>
              </w:numPr>
              <w:spacing w:line="240" w:lineRule="auto"/>
              <w:jc w:val="center"/>
              <w:textAlignment w:val="auto"/>
              <w:rPr>
                <w:rFonts w:asciiTheme="minorHAnsi" w:hAnsiTheme="minorHAnsi" w:cstheme="minorHAnsi"/>
                <w:szCs w:val="22"/>
              </w:rPr>
            </w:pPr>
          </w:p>
        </w:tc>
        <w:tc>
          <w:tcPr>
            <w:tcW w:w="4690" w:type="pct"/>
          </w:tcPr>
          <w:p w14:paraId="0E6BBCA6" w14:textId="77777777" w:rsidR="00DB291A" w:rsidRPr="008D530F" w:rsidRDefault="00DB291A" w:rsidP="008D530F">
            <w:pPr>
              <w:pStyle w:val="Akapitzlist"/>
              <w:numPr>
                <w:ilvl w:val="0"/>
                <w:numId w:val="151"/>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wydruk dwóch opasek dla noworodka</w:t>
            </w:r>
          </w:p>
        </w:tc>
      </w:tr>
    </w:tbl>
    <w:p w14:paraId="2E36541C" w14:textId="77777777" w:rsidR="00DB291A" w:rsidRPr="008D530F" w:rsidRDefault="00DB291A" w:rsidP="008D530F">
      <w:pPr>
        <w:spacing w:before="0" w:after="0" w:line="240" w:lineRule="auto"/>
        <w:rPr>
          <w:rFonts w:asciiTheme="minorHAnsi" w:hAnsiTheme="minorHAnsi" w:cstheme="minorHAnsi"/>
          <w:szCs w:val="22"/>
        </w:rPr>
      </w:pPr>
    </w:p>
    <w:p w14:paraId="75459195" w14:textId="77777777"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bookmarkStart w:id="736" w:name="_Toc472365503"/>
      <w:r w:rsidRPr="008D530F">
        <w:rPr>
          <w:rFonts w:asciiTheme="minorHAnsi" w:hAnsiTheme="minorHAnsi" w:cstheme="minorHAnsi"/>
          <w:sz w:val="22"/>
          <w:szCs w:val="22"/>
        </w:rPr>
        <w:t xml:space="preserve"> </w:t>
      </w:r>
      <w:bookmarkStart w:id="737" w:name="_Toc474489660"/>
      <w:bookmarkStart w:id="738" w:name="_Toc500412691"/>
      <w:r w:rsidRPr="00270618">
        <w:rPr>
          <w:rFonts w:asciiTheme="minorHAnsi" w:hAnsiTheme="minorHAnsi" w:cstheme="minorHAnsi"/>
          <w:szCs w:val="24"/>
        </w:rPr>
        <w:t>Moduł/grupa funkcjonalności: BAKTERIOLOGIA</w:t>
      </w:r>
      <w:bookmarkEnd w:id="736"/>
      <w:bookmarkEnd w:id="737"/>
      <w:bookmarkEnd w:id="738"/>
    </w:p>
    <w:p w14:paraId="08EEF20D" w14:textId="77777777" w:rsidR="00DB291A" w:rsidRPr="008D530F" w:rsidRDefault="00DB291A" w:rsidP="008D530F">
      <w:pPr>
        <w:spacing w:before="0" w:after="0" w:line="240" w:lineRule="auto"/>
        <w:rPr>
          <w:rFonts w:asciiTheme="minorHAnsi" w:hAnsiTheme="minorHAnsi" w:cstheme="minorHAnsi"/>
          <w:szCs w:val="22"/>
        </w:rPr>
      </w:pPr>
    </w:p>
    <w:tbl>
      <w:tblPr>
        <w:tblW w:w="5000" w:type="pct"/>
        <w:tblLook w:val="0000" w:firstRow="0" w:lastRow="0" w:firstColumn="0" w:lastColumn="0" w:noHBand="0" w:noVBand="0"/>
      </w:tblPr>
      <w:tblGrid>
        <w:gridCol w:w="556"/>
        <w:gridCol w:w="8504"/>
      </w:tblGrid>
      <w:tr w:rsidR="00DB291A" w:rsidRPr="008D530F" w14:paraId="1E682ACA" w14:textId="77777777" w:rsidTr="00CD76E8">
        <w:tc>
          <w:tcPr>
            <w:tcW w:w="307" w:type="pct"/>
            <w:tcBorders>
              <w:top w:val="single" w:sz="4" w:space="0" w:color="000000"/>
              <w:left w:val="single" w:sz="4" w:space="0" w:color="000000"/>
              <w:bottom w:val="single" w:sz="4" w:space="0" w:color="000000"/>
            </w:tcBorders>
            <w:shd w:val="clear" w:color="auto" w:fill="FFFFFF"/>
            <w:vAlign w:val="center"/>
          </w:tcPr>
          <w:p w14:paraId="51C88602" w14:textId="77777777" w:rsidR="00DB291A" w:rsidRPr="008D530F" w:rsidRDefault="00DB291A" w:rsidP="008D530F">
            <w:pPr>
              <w:widowControl w:val="0"/>
              <w:spacing w:before="0" w:after="0" w:line="240" w:lineRule="auto"/>
              <w:ind w:right="57"/>
              <w:jc w:val="center"/>
              <w:rPr>
                <w:rFonts w:asciiTheme="minorHAnsi" w:hAnsiTheme="minorHAnsi" w:cstheme="minorHAnsi"/>
                <w:b/>
                <w:bCs/>
                <w:szCs w:val="22"/>
              </w:rPr>
            </w:pPr>
            <w:r w:rsidRPr="008D530F">
              <w:rPr>
                <w:rFonts w:asciiTheme="minorHAnsi" w:hAnsiTheme="minorHAnsi" w:cstheme="minorHAnsi"/>
                <w:b/>
                <w:bCs/>
                <w:szCs w:val="22"/>
              </w:rPr>
              <w:t>Lp.</w:t>
            </w:r>
          </w:p>
        </w:tc>
        <w:tc>
          <w:tcPr>
            <w:tcW w:w="4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4C9D7CA" w14:textId="77777777" w:rsidR="00DB291A" w:rsidRPr="008D530F" w:rsidRDefault="00DB291A" w:rsidP="008D530F">
            <w:pPr>
              <w:widowControl w:val="0"/>
              <w:spacing w:before="0" w:after="0" w:line="240" w:lineRule="auto"/>
              <w:ind w:left="113" w:right="57"/>
              <w:jc w:val="center"/>
              <w:rPr>
                <w:rFonts w:asciiTheme="minorHAnsi" w:hAnsiTheme="minorHAnsi" w:cstheme="minorHAnsi"/>
                <w:b/>
                <w:bCs/>
                <w:szCs w:val="22"/>
              </w:rPr>
            </w:pPr>
            <w:r w:rsidRPr="008D530F">
              <w:rPr>
                <w:rFonts w:asciiTheme="minorHAnsi" w:hAnsiTheme="minorHAnsi" w:cstheme="minorHAnsi"/>
                <w:b/>
                <w:bCs/>
                <w:szCs w:val="22"/>
              </w:rPr>
              <w:t>Wymaganie</w:t>
            </w:r>
          </w:p>
        </w:tc>
      </w:tr>
      <w:tr w:rsidR="00DB291A" w:rsidRPr="008D530F" w14:paraId="5D455CF1" w14:textId="77777777" w:rsidTr="00CD76E8">
        <w:tc>
          <w:tcPr>
            <w:tcW w:w="307" w:type="pct"/>
            <w:tcBorders>
              <w:top w:val="single" w:sz="4" w:space="0" w:color="000000"/>
              <w:left w:val="single" w:sz="4" w:space="0" w:color="000000"/>
              <w:bottom w:val="single" w:sz="4" w:space="0" w:color="000000"/>
              <w:tr2bl w:val="single" w:sz="4" w:space="0" w:color="000000"/>
            </w:tcBorders>
          </w:tcPr>
          <w:p w14:paraId="1D3E4906" w14:textId="77777777" w:rsidR="00DB291A" w:rsidRPr="008D530F" w:rsidRDefault="00DB291A" w:rsidP="008D530F">
            <w:pPr>
              <w:snapToGrid w:val="0"/>
              <w:spacing w:before="0" w:after="0" w:line="240" w:lineRule="auto"/>
              <w:ind w:left="360"/>
              <w:jc w:val="center"/>
              <w:rPr>
                <w:rFonts w:asciiTheme="minorHAnsi" w:hAnsiTheme="minorHAnsi" w:cstheme="minorHAnsi"/>
                <w:szCs w:val="22"/>
                <w:lang w:eastAsia="ar-SA"/>
              </w:rPr>
            </w:pPr>
          </w:p>
        </w:tc>
        <w:tc>
          <w:tcPr>
            <w:tcW w:w="4693" w:type="pct"/>
            <w:tcBorders>
              <w:top w:val="single" w:sz="4" w:space="0" w:color="000000"/>
              <w:left w:val="single" w:sz="4" w:space="0" w:color="000000"/>
              <w:bottom w:val="single" w:sz="4" w:space="0" w:color="auto"/>
              <w:right w:val="single" w:sz="4" w:space="0" w:color="000000"/>
            </w:tcBorders>
          </w:tcPr>
          <w:p w14:paraId="79842326" w14:textId="77777777" w:rsidR="00DB291A" w:rsidRPr="008D530F" w:rsidRDefault="00DB291A" w:rsidP="008D530F">
            <w:pPr>
              <w:spacing w:before="0" w:after="0" w:line="240" w:lineRule="auto"/>
              <w:contextualSpacing/>
              <w:rPr>
                <w:rFonts w:asciiTheme="minorHAnsi" w:hAnsiTheme="minorHAnsi" w:cstheme="minorHAnsi"/>
                <w:szCs w:val="22"/>
                <w:lang w:eastAsia="ar-SA"/>
              </w:rPr>
            </w:pPr>
            <w:r w:rsidRPr="008D530F">
              <w:rPr>
                <w:rFonts w:asciiTheme="minorHAnsi" w:hAnsiTheme="minorHAnsi" w:cstheme="minorHAnsi"/>
                <w:szCs w:val="22"/>
                <w:lang w:eastAsia="ar-SA"/>
              </w:rPr>
              <w:t>Możliwość wprowadzenia i pielęgnacji katalogów:</w:t>
            </w:r>
          </w:p>
        </w:tc>
      </w:tr>
      <w:tr w:rsidR="00DB291A" w:rsidRPr="008D530F" w14:paraId="50C63BC6" w14:textId="77777777" w:rsidTr="00CD76E8">
        <w:tc>
          <w:tcPr>
            <w:tcW w:w="307" w:type="pct"/>
            <w:tcBorders>
              <w:top w:val="single" w:sz="4" w:space="0" w:color="000000"/>
              <w:left w:val="single" w:sz="4" w:space="0" w:color="000000"/>
              <w:bottom w:val="single" w:sz="4" w:space="0" w:color="000000"/>
              <w:right w:val="single" w:sz="4" w:space="0" w:color="auto"/>
            </w:tcBorders>
          </w:tcPr>
          <w:p w14:paraId="490B785F"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5815A0CA"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kontrahenci,</w:t>
            </w:r>
          </w:p>
        </w:tc>
      </w:tr>
      <w:tr w:rsidR="00DB291A" w:rsidRPr="008D530F" w14:paraId="7BB59662" w14:textId="77777777" w:rsidTr="00CD76E8">
        <w:tc>
          <w:tcPr>
            <w:tcW w:w="307" w:type="pct"/>
            <w:tcBorders>
              <w:top w:val="single" w:sz="4" w:space="0" w:color="000000"/>
              <w:left w:val="single" w:sz="4" w:space="0" w:color="000000"/>
              <w:bottom w:val="single" w:sz="4" w:space="0" w:color="000000"/>
              <w:right w:val="single" w:sz="4" w:space="0" w:color="auto"/>
            </w:tcBorders>
          </w:tcPr>
          <w:p w14:paraId="5FF00554"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16093EA9"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lekarze zewnętrzni,</w:t>
            </w:r>
          </w:p>
        </w:tc>
      </w:tr>
      <w:tr w:rsidR="00DB291A" w:rsidRPr="008D530F" w14:paraId="4972DD94" w14:textId="77777777" w:rsidTr="00CD76E8">
        <w:tc>
          <w:tcPr>
            <w:tcW w:w="307" w:type="pct"/>
            <w:tcBorders>
              <w:top w:val="single" w:sz="4" w:space="0" w:color="000000"/>
              <w:left w:val="single" w:sz="4" w:space="0" w:color="000000"/>
              <w:bottom w:val="single" w:sz="4" w:space="0" w:color="000000"/>
              <w:right w:val="single" w:sz="4" w:space="0" w:color="auto"/>
            </w:tcBorders>
          </w:tcPr>
          <w:p w14:paraId="00572843"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2AB05328"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materiały, wraz z możliwością opisu procedury pobierania,</w:t>
            </w:r>
          </w:p>
        </w:tc>
      </w:tr>
      <w:tr w:rsidR="00DB291A" w:rsidRPr="008D530F" w14:paraId="71999003" w14:textId="77777777" w:rsidTr="00CD76E8">
        <w:tc>
          <w:tcPr>
            <w:tcW w:w="307" w:type="pct"/>
            <w:tcBorders>
              <w:top w:val="single" w:sz="4" w:space="0" w:color="000000"/>
              <w:left w:val="single" w:sz="4" w:space="0" w:color="000000"/>
              <w:bottom w:val="single" w:sz="4" w:space="0" w:color="000000"/>
              <w:right w:val="single" w:sz="4" w:space="0" w:color="auto"/>
            </w:tcBorders>
          </w:tcPr>
          <w:p w14:paraId="56AB59E5"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06A48BF3"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podłoża hodowlane (koszt, opisy),</w:t>
            </w:r>
          </w:p>
        </w:tc>
      </w:tr>
      <w:tr w:rsidR="00DB291A" w:rsidRPr="008D530F" w14:paraId="1F09D0E7" w14:textId="77777777" w:rsidTr="00CD76E8">
        <w:tc>
          <w:tcPr>
            <w:tcW w:w="307" w:type="pct"/>
            <w:tcBorders>
              <w:top w:val="single" w:sz="4" w:space="0" w:color="000000"/>
              <w:left w:val="single" w:sz="4" w:space="0" w:color="000000"/>
              <w:bottom w:val="single" w:sz="4" w:space="0" w:color="000000"/>
              <w:right w:val="single" w:sz="4" w:space="0" w:color="auto"/>
            </w:tcBorders>
          </w:tcPr>
          <w:p w14:paraId="2B36BFC6"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6E67CBFE"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zestawy podłóż,</w:t>
            </w:r>
          </w:p>
        </w:tc>
      </w:tr>
      <w:tr w:rsidR="00DB291A" w:rsidRPr="008D530F" w14:paraId="703A609D" w14:textId="77777777" w:rsidTr="00CD76E8">
        <w:tc>
          <w:tcPr>
            <w:tcW w:w="307" w:type="pct"/>
            <w:tcBorders>
              <w:top w:val="single" w:sz="4" w:space="0" w:color="000000"/>
              <w:left w:val="single" w:sz="4" w:space="0" w:color="000000"/>
              <w:bottom w:val="single" w:sz="4" w:space="0" w:color="000000"/>
              <w:right w:val="single" w:sz="4" w:space="0" w:color="auto"/>
            </w:tcBorders>
          </w:tcPr>
          <w:p w14:paraId="569FEAAF"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4FFB2154"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organizmy (rodziny, gatunki, rodzaje),</w:t>
            </w:r>
          </w:p>
        </w:tc>
      </w:tr>
      <w:tr w:rsidR="00DB291A" w:rsidRPr="008D530F" w14:paraId="621433E8" w14:textId="77777777" w:rsidTr="00CD76E8">
        <w:tc>
          <w:tcPr>
            <w:tcW w:w="307" w:type="pct"/>
            <w:tcBorders>
              <w:top w:val="single" w:sz="4" w:space="0" w:color="000000"/>
              <w:left w:val="single" w:sz="4" w:space="0" w:color="000000"/>
              <w:bottom w:val="single" w:sz="4" w:space="0" w:color="000000"/>
              <w:right w:val="single" w:sz="4" w:space="0" w:color="auto"/>
            </w:tcBorders>
          </w:tcPr>
          <w:p w14:paraId="0A9963B8"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399346E9"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testy i zestawy testów,</w:t>
            </w:r>
          </w:p>
        </w:tc>
      </w:tr>
      <w:tr w:rsidR="00DB291A" w:rsidRPr="008D530F" w14:paraId="32E10BE0" w14:textId="77777777" w:rsidTr="00CD76E8">
        <w:tc>
          <w:tcPr>
            <w:tcW w:w="307" w:type="pct"/>
            <w:tcBorders>
              <w:top w:val="single" w:sz="4" w:space="0" w:color="000000"/>
              <w:left w:val="single" w:sz="4" w:space="0" w:color="000000"/>
              <w:bottom w:val="single" w:sz="4" w:space="0" w:color="000000"/>
              <w:right w:val="single" w:sz="4" w:space="0" w:color="auto"/>
            </w:tcBorders>
          </w:tcPr>
          <w:p w14:paraId="3C182E43"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06B39829"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antybiotyków – zdefiniowany w module Apteka,</w:t>
            </w:r>
          </w:p>
        </w:tc>
      </w:tr>
      <w:tr w:rsidR="00DB291A" w:rsidRPr="008D530F" w14:paraId="55C6F95D" w14:textId="77777777" w:rsidTr="00CD76E8">
        <w:tc>
          <w:tcPr>
            <w:tcW w:w="307" w:type="pct"/>
            <w:tcBorders>
              <w:top w:val="single" w:sz="4" w:space="0" w:color="000000"/>
              <w:left w:val="single" w:sz="4" w:space="0" w:color="000000"/>
              <w:bottom w:val="single" w:sz="4" w:space="0" w:color="000000"/>
              <w:right w:val="single" w:sz="4" w:space="0" w:color="auto"/>
            </w:tcBorders>
          </w:tcPr>
          <w:p w14:paraId="7E9165F1"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2B00B907"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grup antybiotyków,</w:t>
            </w:r>
          </w:p>
        </w:tc>
      </w:tr>
      <w:tr w:rsidR="00DB291A" w:rsidRPr="008D530F" w14:paraId="60E51875" w14:textId="77777777" w:rsidTr="00CD76E8">
        <w:tc>
          <w:tcPr>
            <w:tcW w:w="307" w:type="pct"/>
            <w:tcBorders>
              <w:top w:val="single" w:sz="4" w:space="0" w:color="000000"/>
              <w:left w:val="single" w:sz="4" w:space="0" w:color="000000"/>
              <w:bottom w:val="single" w:sz="4" w:space="0" w:color="000000"/>
              <w:right w:val="single" w:sz="4" w:space="0" w:color="auto"/>
            </w:tcBorders>
          </w:tcPr>
          <w:p w14:paraId="4D594AFD"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759E9C75"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oporności dla organizmów (strefy górna, dolna, MIC górny, dolny, na antybiotyki, grupy antybiotyków), przydział organizmów do poszczególnych grup oporności,</w:t>
            </w:r>
          </w:p>
        </w:tc>
      </w:tr>
      <w:tr w:rsidR="00DB291A" w:rsidRPr="008D530F" w14:paraId="3A2E6279" w14:textId="77777777" w:rsidTr="00CD76E8">
        <w:tc>
          <w:tcPr>
            <w:tcW w:w="307" w:type="pct"/>
            <w:tcBorders>
              <w:top w:val="single" w:sz="4" w:space="0" w:color="000000"/>
              <w:left w:val="single" w:sz="4" w:space="0" w:color="000000"/>
              <w:bottom w:val="single" w:sz="4" w:space="0" w:color="000000"/>
              <w:right w:val="single" w:sz="4" w:space="0" w:color="auto"/>
            </w:tcBorders>
          </w:tcPr>
          <w:p w14:paraId="4FE82655"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18135EF4"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Ocena oporności według różnych standardów, w tym CLSI i EUCAST, pozwalająca na automatyczną ocenę lekowrażliwości na podstawie strefy lub MIC,</w:t>
            </w:r>
          </w:p>
        </w:tc>
      </w:tr>
      <w:tr w:rsidR="00DB291A" w:rsidRPr="008D530F" w14:paraId="4A4EC981" w14:textId="77777777" w:rsidTr="00CD76E8">
        <w:tc>
          <w:tcPr>
            <w:tcW w:w="307" w:type="pct"/>
            <w:tcBorders>
              <w:top w:val="single" w:sz="4" w:space="0" w:color="000000"/>
              <w:left w:val="single" w:sz="4" w:space="0" w:color="000000"/>
              <w:bottom w:val="single" w:sz="4" w:space="0" w:color="000000"/>
              <w:right w:val="single" w:sz="4" w:space="0" w:color="auto"/>
            </w:tcBorders>
          </w:tcPr>
          <w:p w14:paraId="20849FC4"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1AF1D395"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szablonów komentarzy do materiałów i wyników,</w:t>
            </w:r>
          </w:p>
        </w:tc>
      </w:tr>
      <w:tr w:rsidR="00DB291A" w:rsidRPr="008D530F" w14:paraId="0FE5356D" w14:textId="77777777" w:rsidTr="00CD76E8">
        <w:tc>
          <w:tcPr>
            <w:tcW w:w="307" w:type="pct"/>
            <w:tcBorders>
              <w:top w:val="single" w:sz="4" w:space="0" w:color="000000"/>
              <w:left w:val="single" w:sz="4" w:space="0" w:color="000000"/>
              <w:bottom w:val="single" w:sz="4" w:space="0" w:color="000000"/>
              <w:right w:val="single" w:sz="4" w:space="0" w:color="auto"/>
            </w:tcBorders>
          </w:tcPr>
          <w:p w14:paraId="4B95338D"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35E79252"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cenników,</w:t>
            </w:r>
          </w:p>
        </w:tc>
      </w:tr>
      <w:tr w:rsidR="00DB291A" w:rsidRPr="008D530F" w14:paraId="30007CD5" w14:textId="77777777" w:rsidTr="00CD76E8">
        <w:tc>
          <w:tcPr>
            <w:tcW w:w="307" w:type="pct"/>
            <w:tcBorders>
              <w:top w:val="single" w:sz="4" w:space="0" w:color="000000"/>
              <w:left w:val="single" w:sz="4" w:space="0" w:color="000000"/>
              <w:bottom w:val="single" w:sz="4" w:space="0" w:color="000000"/>
              <w:right w:val="single" w:sz="4" w:space="0" w:color="auto"/>
            </w:tcBorders>
          </w:tcPr>
          <w:p w14:paraId="673F3DB5"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002F41EB"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profili materiałów.</w:t>
            </w:r>
          </w:p>
        </w:tc>
      </w:tr>
      <w:tr w:rsidR="00DB291A" w:rsidRPr="008D530F" w14:paraId="71824433" w14:textId="77777777" w:rsidTr="00CD76E8">
        <w:tc>
          <w:tcPr>
            <w:tcW w:w="307" w:type="pct"/>
            <w:tcBorders>
              <w:top w:val="single" w:sz="4" w:space="0" w:color="000000"/>
              <w:left w:val="single" w:sz="4" w:space="0" w:color="000000"/>
              <w:bottom w:val="single" w:sz="4" w:space="0" w:color="000000"/>
              <w:tr2bl w:val="single" w:sz="4" w:space="0" w:color="000000"/>
            </w:tcBorders>
          </w:tcPr>
          <w:p w14:paraId="1DC1D485" w14:textId="77777777" w:rsidR="00DB291A" w:rsidRPr="008D530F" w:rsidRDefault="00DB291A" w:rsidP="008D530F">
            <w:pPr>
              <w:snapToGrid w:val="0"/>
              <w:spacing w:before="0" w:after="0" w:line="240" w:lineRule="auto"/>
              <w:ind w:left="360"/>
              <w:jc w:val="center"/>
              <w:rPr>
                <w:rFonts w:asciiTheme="minorHAnsi" w:hAnsiTheme="minorHAnsi" w:cstheme="minorHAnsi"/>
                <w:szCs w:val="22"/>
                <w:lang w:eastAsia="ar-SA"/>
              </w:rPr>
            </w:pPr>
          </w:p>
        </w:tc>
        <w:tc>
          <w:tcPr>
            <w:tcW w:w="4693" w:type="pct"/>
            <w:tcBorders>
              <w:top w:val="single" w:sz="4" w:space="0" w:color="auto"/>
              <w:left w:val="single" w:sz="4" w:space="0" w:color="000000"/>
              <w:bottom w:val="single" w:sz="4" w:space="0" w:color="auto"/>
              <w:right w:val="single" w:sz="4" w:space="0" w:color="000000"/>
            </w:tcBorders>
          </w:tcPr>
          <w:p w14:paraId="3002ABB6" w14:textId="77777777" w:rsidR="00DB291A" w:rsidRPr="008D530F" w:rsidRDefault="00DB291A" w:rsidP="008D530F">
            <w:pPr>
              <w:spacing w:before="0" w:after="0" w:line="240" w:lineRule="auto"/>
              <w:contextualSpacing/>
              <w:rPr>
                <w:rFonts w:asciiTheme="minorHAnsi" w:hAnsiTheme="minorHAnsi" w:cstheme="minorHAnsi"/>
                <w:szCs w:val="22"/>
                <w:lang w:eastAsia="ar-SA"/>
              </w:rPr>
            </w:pPr>
            <w:r w:rsidRPr="008D530F">
              <w:rPr>
                <w:rFonts w:asciiTheme="minorHAnsi" w:hAnsiTheme="minorHAnsi" w:cstheme="minorHAnsi"/>
                <w:szCs w:val="22"/>
                <w:lang w:eastAsia="ar-SA"/>
              </w:rPr>
              <w:t>Moduł umożliwia wprowadzenie informacji o testach:</w:t>
            </w:r>
          </w:p>
        </w:tc>
      </w:tr>
      <w:tr w:rsidR="00DB291A" w:rsidRPr="008D530F" w14:paraId="15B4CC95" w14:textId="77777777" w:rsidTr="00CD76E8">
        <w:tc>
          <w:tcPr>
            <w:tcW w:w="307" w:type="pct"/>
            <w:tcBorders>
              <w:top w:val="single" w:sz="4" w:space="0" w:color="000000"/>
              <w:left w:val="single" w:sz="4" w:space="0" w:color="000000"/>
              <w:bottom w:val="single" w:sz="4" w:space="0" w:color="000000"/>
              <w:right w:val="single" w:sz="4" w:space="0" w:color="auto"/>
            </w:tcBorders>
          </w:tcPr>
          <w:p w14:paraId="2D7F45A0"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069ED096" w14:textId="77777777" w:rsidR="00DB291A" w:rsidRPr="008D530F" w:rsidRDefault="00DB291A" w:rsidP="008D530F">
            <w:pPr>
              <w:pStyle w:val="Punkty2"/>
              <w:numPr>
                <w:ilvl w:val="0"/>
                <w:numId w:val="67"/>
              </w:numPr>
              <w:ind w:right="50"/>
              <w:rPr>
                <w:rFonts w:asciiTheme="minorHAnsi" w:hAnsiTheme="minorHAnsi" w:cstheme="minorHAnsi"/>
                <w:sz w:val="22"/>
                <w:szCs w:val="22"/>
              </w:rPr>
            </w:pPr>
            <w:r w:rsidRPr="008D530F">
              <w:rPr>
                <w:rFonts w:asciiTheme="minorHAnsi" w:hAnsiTheme="minorHAnsi" w:cstheme="minorHAnsi"/>
                <w:sz w:val="22"/>
                <w:szCs w:val="22"/>
              </w:rPr>
              <w:t>kod, nazwa,</w:t>
            </w:r>
          </w:p>
        </w:tc>
      </w:tr>
      <w:tr w:rsidR="00DB291A" w:rsidRPr="008D530F" w14:paraId="2DA7C8FC" w14:textId="77777777" w:rsidTr="00CD76E8">
        <w:tc>
          <w:tcPr>
            <w:tcW w:w="307" w:type="pct"/>
            <w:tcBorders>
              <w:top w:val="single" w:sz="4" w:space="0" w:color="000000"/>
              <w:left w:val="single" w:sz="4" w:space="0" w:color="000000"/>
              <w:bottom w:val="single" w:sz="4" w:space="0" w:color="000000"/>
              <w:right w:val="single" w:sz="4" w:space="0" w:color="auto"/>
            </w:tcBorders>
          </w:tcPr>
          <w:p w14:paraId="54192B8C"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64A87545" w14:textId="77777777" w:rsidR="00DB291A" w:rsidRPr="008D530F" w:rsidRDefault="00DB291A" w:rsidP="008D530F">
            <w:pPr>
              <w:pStyle w:val="Punkty2"/>
              <w:numPr>
                <w:ilvl w:val="0"/>
                <w:numId w:val="67"/>
              </w:numPr>
              <w:ind w:right="50"/>
              <w:rPr>
                <w:rFonts w:asciiTheme="minorHAnsi" w:hAnsiTheme="minorHAnsi" w:cstheme="minorHAnsi"/>
                <w:sz w:val="22"/>
                <w:szCs w:val="22"/>
              </w:rPr>
            </w:pPr>
            <w:r w:rsidRPr="008D530F">
              <w:rPr>
                <w:rFonts w:asciiTheme="minorHAnsi" w:hAnsiTheme="minorHAnsi" w:cstheme="minorHAnsi"/>
                <w:sz w:val="22"/>
                <w:szCs w:val="22"/>
              </w:rPr>
              <w:t>średni czas wykonywania,</w:t>
            </w:r>
          </w:p>
        </w:tc>
      </w:tr>
      <w:tr w:rsidR="00DB291A" w:rsidRPr="008D530F" w14:paraId="37797396" w14:textId="77777777" w:rsidTr="00CD76E8">
        <w:tc>
          <w:tcPr>
            <w:tcW w:w="307" w:type="pct"/>
            <w:tcBorders>
              <w:top w:val="single" w:sz="4" w:space="0" w:color="000000"/>
              <w:left w:val="single" w:sz="4" w:space="0" w:color="000000"/>
              <w:bottom w:val="single" w:sz="4" w:space="0" w:color="000000"/>
              <w:right w:val="single" w:sz="4" w:space="0" w:color="auto"/>
            </w:tcBorders>
          </w:tcPr>
          <w:p w14:paraId="18D63B20"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6DA6EA5A" w14:textId="77777777" w:rsidR="00DB291A" w:rsidRPr="008D530F" w:rsidRDefault="00DB291A" w:rsidP="008D530F">
            <w:pPr>
              <w:pStyle w:val="Punkty2"/>
              <w:numPr>
                <w:ilvl w:val="0"/>
                <w:numId w:val="67"/>
              </w:numPr>
              <w:ind w:right="50"/>
              <w:rPr>
                <w:rFonts w:asciiTheme="minorHAnsi" w:hAnsiTheme="minorHAnsi" w:cstheme="minorHAnsi"/>
                <w:sz w:val="22"/>
                <w:szCs w:val="22"/>
              </w:rPr>
            </w:pPr>
            <w:r w:rsidRPr="008D530F">
              <w:rPr>
                <w:rFonts w:asciiTheme="minorHAnsi" w:hAnsiTheme="minorHAnsi" w:cstheme="minorHAnsi"/>
                <w:sz w:val="22"/>
                <w:szCs w:val="22"/>
              </w:rPr>
              <w:t>cena,</w:t>
            </w:r>
          </w:p>
        </w:tc>
      </w:tr>
      <w:tr w:rsidR="00DB291A" w:rsidRPr="008D530F" w14:paraId="443F177A" w14:textId="77777777" w:rsidTr="00CD76E8">
        <w:tc>
          <w:tcPr>
            <w:tcW w:w="307" w:type="pct"/>
            <w:tcBorders>
              <w:top w:val="single" w:sz="4" w:space="0" w:color="000000"/>
              <w:left w:val="single" w:sz="4" w:space="0" w:color="000000"/>
              <w:bottom w:val="single" w:sz="4" w:space="0" w:color="000000"/>
              <w:right w:val="single" w:sz="4" w:space="0" w:color="auto"/>
            </w:tcBorders>
          </w:tcPr>
          <w:p w14:paraId="495402C1"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36FA87F8" w14:textId="77777777" w:rsidR="00DB291A" w:rsidRPr="008D530F" w:rsidRDefault="00DB291A" w:rsidP="008D530F">
            <w:pPr>
              <w:pStyle w:val="Punkty2"/>
              <w:numPr>
                <w:ilvl w:val="0"/>
                <w:numId w:val="67"/>
              </w:numPr>
              <w:ind w:right="50"/>
              <w:rPr>
                <w:rFonts w:asciiTheme="minorHAnsi" w:hAnsiTheme="minorHAnsi" w:cstheme="minorHAnsi"/>
                <w:sz w:val="22"/>
                <w:szCs w:val="22"/>
              </w:rPr>
            </w:pPr>
            <w:r w:rsidRPr="008D530F">
              <w:rPr>
                <w:rFonts w:asciiTheme="minorHAnsi" w:hAnsiTheme="minorHAnsi" w:cstheme="minorHAnsi"/>
                <w:sz w:val="22"/>
                <w:szCs w:val="22"/>
              </w:rPr>
              <w:t>czy jest antybiogramowy,</w:t>
            </w:r>
          </w:p>
        </w:tc>
      </w:tr>
      <w:tr w:rsidR="00DB291A" w:rsidRPr="008D530F" w14:paraId="6A0BF562" w14:textId="77777777" w:rsidTr="00CD76E8">
        <w:tc>
          <w:tcPr>
            <w:tcW w:w="307" w:type="pct"/>
            <w:tcBorders>
              <w:top w:val="single" w:sz="4" w:space="0" w:color="000000"/>
              <w:left w:val="single" w:sz="4" w:space="0" w:color="000000"/>
              <w:bottom w:val="single" w:sz="4" w:space="0" w:color="000000"/>
              <w:right w:val="single" w:sz="4" w:space="0" w:color="auto"/>
            </w:tcBorders>
          </w:tcPr>
          <w:p w14:paraId="437469C1"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6409E10F" w14:textId="77777777" w:rsidR="00DB291A" w:rsidRPr="008D530F" w:rsidRDefault="00DB291A" w:rsidP="008D530F">
            <w:pPr>
              <w:pStyle w:val="Punkty2"/>
              <w:numPr>
                <w:ilvl w:val="0"/>
                <w:numId w:val="67"/>
              </w:numPr>
              <w:ind w:right="50"/>
              <w:rPr>
                <w:rFonts w:asciiTheme="minorHAnsi" w:hAnsiTheme="minorHAnsi" w:cstheme="minorHAnsi"/>
                <w:sz w:val="22"/>
                <w:szCs w:val="22"/>
              </w:rPr>
            </w:pPr>
            <w:r w:rsidRPr="008D530F">
              <w:rPr>
                <w:rFonts w:asciiTheme="minorHAnsi" w:hAnsiTheme="minorHAnsi" w:cstheme="minorHAnsi"/>
                <w:sz w:val="22"/>
                <w:szCs w:val="22"/>
              </w:rPr>
              <w:t>informacje o konieczności testów poprzedzających,</w:t>
            </w:r>
          </w:p>
        </w:tc>
      </w:tr>
      <w:tr w:rsidR="00DB291A" w:rsidRPr="008D530F" w14:paraId="17863F32" w14:textId="77777777" w:rsidTr="00CD76E8">
        <w:tc>
          <w:tcPr>
            <w:tcW w:w="307" w:type="pct"/>
            <w:tcBorders>
              <w:top w:val="single" w:sz="4" w:space="0" w:color="000000"/>
              <w:left w:val="single" w:sz="4" w:space="0" w:color="000000"/>
              <w:bottom w:val="single" w:sz="4" w:space="0" w:color="000000"/>
              <w:right w:val="single" w:sz="4" w:space="0" w:color="auto"/>
            </w:tcBorders>
          </w:tcPr>
          <w:p w14:paraId="67D190E2"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6DB01799" w14:textId="77777777" w:rsidR="00DB291A" w:rsidRPr="008D530F" w:rsidRDefault="00DB291A" w:rsidP="008D530F">
            <w:pPr>
              <w:pStyle w:val="Punkty2"/>
              <w:numPr>
                <w:ilvl w:val="0"/>
                <w:numId w:val="67"/>
              </w:numPr>
              <w:ind w:right="50"/>
              <w:rPr>
                <w:rFonts w:asciiTheme="minorHAnsi" w:hAnsiTheme="minorHAnsi" w:cstheme="minorHAnsi"/>
                <w:sz w:val="22"/>
                <w:szCs w:val="22"/>
              </w:rPr>
            </w:pPr>
            <w:r w:rsidRPr="008D530F">
              <w:rPr>
                <w:rFonts w:asciiTheme="minorHAnsi" w:hAnsiTheme="minorHAnsi" w:cstheme="minorHAnsi"/>
                <w:sz w:val="22"/>
                <w:szCs w:val="22"/>
              </w:rPr>
              <w:t>możliwe wyniki,</w:t>
            </w:r>
          </w:p>
        </w:tc>
      </w:tr>
      <w:tr w:rsidR="00DB291A" w:rsidRPr="008D530F" w14:paraId="6672FF76" w14:textId="77777777" w:rsidTr="00CD76E8">
        <w:tc>
          <w:tcPr>
            <w:tcW w:w="307" w:type="pct"/>
            <w:tcBorders>
              <w:top w:val="single" w:sz="4" w:space="0" w:color="000000"/>
              <w:left w:val="single" w:sz="4" w:space="0" w:color="000000"/>
              <w:bottom w:val="single" w:sz="4" w:space="0" w:color="000000"/>
              <w:right w:val="single" w:sz="4" w:space="0" w:color="auto"/>
            </w:tcBorders>
          </w:tcPr>
          <w:p w14:paraId="14332953"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09C5058F" w14:textId="77777777" w:rsidR="00DB291A" w:rsidRPr="008D530F" w:rsidRDefault="00DB291A" w:rsidP="008D530F">
            <w:pPr>
              <w:pStyle w:val="Punkty2"/>
              <w:numPr>
                <w:ilvl w:val="0"/>
                <w:numId w:val="67"/>
              </w:numPr>
              <w:ind w:right="50"/>
              <w:rPr>
                <w:rFonts w:asciiTheme="minorHAnsi" w:hAnsiTheme="minorHAnsi" w:cstheme="minorHAnsi"/>
                <w:sz w:val="22"/>
                <w:szCs w:val="22"/>
              </w:rPr>
            </w:pPr>
            <w:r w:rsidRPr="008D530F">
              <w:rPr>
                <w:rFonts w:asciiTheme="minorHAnsi" w:hAnsiTheme="minorHAnsi" w:cstheme="minorHAnsi"/>
                <w:sz w:val="22"/>
                <w:szCs w:val="22"/>
              </w:rPr>
              <w:t>uwagi, opis dodatkowy.</w:t>
            </w:r>
          </w:p>
        </w:tc>
      </w:tr>
      <w:tr w:rsidR="00DB291A" w:rsidRPr="008D530F" w14:paraId="4D86A303" w14:textId="77777777" w:rsidTr="00CD76E8">
        <w:tc>
          <w:tcPr>
            <w:tcW w:w="307" w:type="pct"/>
            <w:tcBorders>
              <w:top w:val="single" w:sz="4" w:space="0" w:color="000000"/>
              <w:left w:val="single" w:sz="4" w:space="0" w:color="000000"/>
              <w:bottom w:val="single" w:sz="4" w:space="0" w:color="000000"/>
              <w:tr2bl w:val="single" w:sz="4" w:space="0" w:color="000000"/>
            </w:tcBorders>
          </w:tcPr>
          <w:p w14:paraId="64BF3AC4" w14:textId="77777777" w:rsidR="00DB291A" w:rsidRPr="008D530F" w:rsidRDefault="00DB291A" w:rsidP="008D530F">
            <w:pPr>
              <w:snapToGrid w:val="0"/>
              <w:spacing w:before="0" w:after="0" w:line="240" w:lineRule="auto"/>
              <w:ind w:left="360"/>
              <w:jc w:val="center"/>
              <w:rPr>
                <w:rFonts w:asciiTheme="minorHAnsi" w:hAnsiTheme="minorHAnsi" w:cstheme="minorHAnsi"/>
                <w:b/>
                <w:szCs w:val="22"/>
                <w:lang w:eastAsia="ar-SA"/>
              </w:rPr>
            </w:pPr>
          </w:p>
        </w:tc>
        <w:tc>
          <w:tcPr>
            <w:tcW w:w="4693" w:type="pct"/>
            <w:tcBorders>
              <w:top w:val="single" w:sz="4" w:space="0" w:color="auto"/>
              <w:left w:val="single" w:sz="4" w:space="0" w:color="000000"/>
              <w:bottom w:val="single" w:sz="4" w:space="0" w:color="auto"/>
              <w:right w:val="single" w:sz="4" w:space="0" w:color="000000"/>
            </w:tcBorders>
          </w:tcPr>
          <w:p w14:paraId="173E566F" w14:textId="77777777" w:rsidR="00DB291A" w:rsidRPr="008D530F" w:rsidRDefault="00DB291A" w:rsidP="008D530F">
            <w:pPr>
              <w:tabs>
                <w:tab w:val="left" w:pos="1725"/>
              </w:tabs>
              <w:spacing w:before="0" w:after="0" w:line="240" w:lineRule="auto"/>
              <w:contextualSpacing/>
              <w:rPr>
                <w:rFonts w:asciiTheme="minorHAnsi" w:hAnsiTheme="minorHAnsi" w:cstheme="minorHAnsi"/>
                <w:szCs w:val="22"/>
                <w:lang w:eastAsia="ar-SA"/>
              </w:rPr>
            </w:pPr>
            <w:r w:rsidRPr="008D530F">
              <w:rPr>
                <w:rFonts w:asciiTheme="minorHAnsi" w:hAnsiTheme="minorHAnsi" w:cstheme="minorHAnsi"/>
                <w:szCs w:val="22"/>
                <w:lang w:eastAsia="ar-SA"/>
              </w:rPr>
              <w:t>Obsługa zleceń:</w:t>
            </w:r>
          </w:p>
        </w:tc>
      </w:tr>
      <w:tr w:rsidR="00DB291A" w:rsidRPr="008D530F" w14:paraId="08C0DFC5" w14:textId="77777777" w:rsidTr="00CD76E8">
        <w:tc>
          <w:tcPr>
            <w:tcW w:w="307" w:type="pct"/>
            <w:tcBorders>
              <w:top w:val="single" w:sz="4" w:space="0" w:color="000000"/>
              <w:left w:val="single" w:sz="4" w:space="0" w:color="000000"/>
              <w:bottom w:val="single" w:sz="4" w:space="0" w:color="000000"/>
              <w:right w:val="single" w:sz="4" w:space="0" w:color="auto"/>
            </w:tcBorders>
          </w:tcPr>
          <w:p w14:paraId="412876E4"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4865E9A3" w14:textId="77777777" w:rsidR="00DB291A" w:rsidRPr="008D530F" w:rsidRDefault="00DB291A" w:rsidP="008D530F">
            <w:pPr>
              <w:pStyle w:val="Punkty2"/>
              <w:numPr>
                <w:ilvl w:val="0"/>
                <w:numId w:val="67"/>
              </w:numPr>
              <w:ind w:right="50"/>
              <w:rPr>
                <w:rFonts w:asciiTheme="minorHAnsi" w:hAnsiTheme="minorHAnsi" w:cstheme="minorHAnsi"/>
                <w:sz w:val="22"/>
                <w:szCs w:val="22"/>
              </w:rPr>
            </w:pPr>
            <w:r w:rsidRPr="008D530F">
              <w:rPr>
                <w:rFonts w:asciiTheme="minorHAnsi" w:hAnsiTheme="minorHAnsi" w:cstheme="minorHAnsi"/>
                <w:sz w:val="22"/>
                <w:szCs w:val="22"/>
              </w:rPr>
              <w:t>rejestracja zleceń z jednostek szpitalnych i od kontrahentów zewnętrznych,</w:t>
            </w:r>
          </w:p>
        </w:tc>
      </w:tr>
      <w:tr w:rsidR="00DB291A" w:rsidRPr="008D530F" w14:paraId="5503669E" w14:textId="77777777" w:rsidTr="00CD76E8">
        <w:tc>
          <w:tcPr>
            <w:tcW w:w="307" w:type="pct"/>
            <w:tcBorders>
              <w:top w:val="single" w:sz="4" w:space="0" w:color="000000"/>
              <w:left w:val="single" w:sz="4" w:space="0" w:color="000000"/>
              <w:bottom w:val="single" w:sz="4" w:space="0" w:color="000000"/>
              <w:right w:val="single" w:sz="4" w:space="0" w:color="auto"/>
            </w:tcBorders>
          </w:tcPr>
          <w:p w14:paraId="6A553BF7"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62EA63CC" w14:textId="77777777" w:rsidR="00DB291A" w:rsidRPr="008D530F" w:rsidRDefault="00DB291A" w:rsidP="008D530F">
            <w:pPr>
              <w:pStyle w:val="Punkty2"/>
              <w:numPr>
                <w:ilvl w:val="0"/>
                <w:numId w:val="67"/>
              </w:numPr>
              <w:ind w:right="50"/>
              <w:rPr>
                <w:rFonts w:asciiTheme="minorHAnsi" w:hAnsiTheme="minorHAnsi" w:cstheme="minorHAnsi"/>
                <w:sz w:val="22"/>
                <w:szCs w:val="22"/>
              </w:rPr>
            </w:pPr>
            <w:r w:rsidRPr="008D530F">
              <w:rPr>
                <w:rFonts w:asciiTheme="minorHAnsi" w:hAnsiTheme="minorHAnsi" w:cstheme="minorHAnsi"/>
                <w:sz w:val="22"/>
                <w:szCs w:val="22"/>
              </w:rPr>
              <w:t>przegląd zleceń wg zadanego przedziału czasu,</w:t>
            </w:r>
          </w:p>
        </w:tc>
      </w:tr>
      <w:tr w:rsidR="00DB291A" w:rsidRPr="008D530F" w14:paraId="38705C6F" w14:textId="77777777" w:rsidTr="00CD76E8">
        <w:tc>
          <w:tcPr>
            <w:tcW w:w="307" w:type="pct"/>
            <w:tcBorders>
              <w:top w:val="single" w:sz="4" w:space="0" w:color="000000"/>
              <w:left w:val="single" w:sz="4" w:space="0" w:color="000000"/>
              <w:bottom w:val="single" w:sz="4" w:space="0" w:color="000000"/>
              <w:right w:val="single" w:sz="4" w:space="0" w:color="auto"/>
            </w:tcBorders>
          </w:tcPr>
          <w:p w14:paraId="7E84AF9C"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4351E94F" w14:textId="77777777" w:rsidR="00DB291A" w:rsidRPr="008D530F" w:rsidRDefault="00DB291A" w:rsidP="008D530F">
            <w:pPr>
              <w:pStyle w:val="Punkty2"/>
              <w:numPr>
                <w:ilvl w:val="0"/>
                <w:numId w:val="67"/>
              </w:numPr>
              <w:ind w:right="50"/>
              <w:rPr>
                <w:rFonts w:asciiTheme="minorHAnsi" w:hAnsiTheme="minorHAnsi" w:cstheme="minorHAnsi"/>
                <w:sz w:val="22"/>
                <w:szCs w:val="22"/>
              </w:rPr>
            </w:pPr>
            <w:r w:rsidRPr="008D530F">
              <w:rPr>
                <w:rFonts w:asciiTheme="minorHAnsi" w:hAnsiTheme="minorHAnsi" w:cstheme="minorHAnsi"/>
                <w:sz w:val="22"/>
                <w:szCs w:val="22"/>
              </w:rPr>
              <w:t>przegląd oczekujących zleceń przesłanych elektronicznie z pozostałych modułów SIM,</w:t>
            </w:r>
          </w:p>
        </w:tc>
      </w:tr>
      <w:tr w:rsidR="00DB291A" w:rsidRPr="008D530F" w14:paraId="5B5D89F3" w14:textId="77777777" w:rsidTr="00CD76E8">
        <w:tc>
          <w:tcPr>
            <w:tcW w:w="307" w:type="pct"/>
            <w:tcBorders>
              <w:top w:val="single" w:sz="4" w:space="0" w:color="000000"/>
              <w:left w:val="single" w:sz="4" w:space="0" w:color="000000"/>
              <w:bottom w:val="single" w:sz="4" w:space="0" w:color="000000"/>
              <w:right w:val="single" w:sz="4" w:space="0" w:color="auto"/>
            </w:tcBorders>
          </w:tcPr>
          <w:p w14:paraId="4996D4E8"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3A72A62B" w14:textId="77777777" w:rsidR="00DB291A" w:rsidRPr="008D530F" w:rsidRDefault="00DB291A" w:rsidP="008D530F">
            <w:pPr>
              <w:pStyle w:val="Punkty2"/>
              <w:numPr>
                <w:ilvl w:val="0"/>
                <w:numId w:val="67"/>
              </w:numPr>
              <w:ind w:right="50"/>
              <w:rPr>
                <w:rFonts w:asciiTheme="minorHAnsi" w:hAnsiTheme="minorHAnsi" w:cstheme="minorHAnsi"/>
                <w:sz w:val="22"/>
                <w:szCs w:val="22"/>
              </w:rPr>
            </w:pPr>
            <w:r w:rsidRPr="008D530F">
              <w:rPr>
                <w:rFonts w:asciiTheme="minorHAnsi" w:hAnsiTheme="minorHAnsi" w:cstheme="minorHAnsi"/>
                <w:sz w:val="22"/>
                <w:szCs w:val="22"/>
              </w:rPr>
              <w:t>zadanego pacjenta,</w:t>
            </w:r>
          </w:p>
        </w:tc>
      </w:tr>
      <w:tr w:rsidR="00DB291A" w:rsidRPr="008D530F" w14:paraId="187290EF" w14:textId="77777777" w:rsidTr="00CD76E8">
        <w:tc>
          <w:tcPr>
            <w:tcW w:w="307" w:type="pct"/>
            <w:tcBorders>
              <w:top w:val="single" w:sz="4" w:space="0" w:color="000000"/>
              <w:left w:val="single" w:sz="4" w:space="0" w:color="000000"/>
              <w:bottom w:val="single" w:sz="4" w:space="0" w:color="000000"/>
              <w:right w:val="single" w:sz="4" w:space="0" w:color="auto"/>
            </w:tcBorders>
          </w:tcPr>
          <w:p w14:paraId="2E821050"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4EB88928" w14:textId="77777777" w:rsidR="00DB291A" w:rsidRPr="008D530F" w:rsidRDefault="00DB291A" w:rsidP="008D530F">
            <w:pPr>
              <w:pStyle w:val="Punkty2"/>
              <w:numPr>
                <w:ilvl w:val="0"/>
                <w:numId w:val="67"/>
              </w:numPr>
              <w:ind w:right="50"/>
              <w:rPr>
                <w:rFonts w:asciiTheme="minorHAnsi" w:hAnsiTheme="minorHAnsi" w:cstheme="minorHAnsi"/>
                <w:sz w:val="22"/>
                <w:szCs w:val="22"/>
              </w:rPr>
            </w:pPr>
            <w:r w:rsidRPr="008D530F">
              <w:rPr>
                <w:rFonts w:asciiTheme="minorHAnsi" w:hAnsiTheme="minorHAnsi" w:cstheme="minorHAnsi"/>
                <w:sz w:val="22"/>
                <w:szCs w:val="22"/>
              </w:rPr>
              <w:t>badania kontroli czystości,</w:t>
            </w:r>
          </w:p>
        </w:tc>
      </w:tr>
      <w:tr w:rsidR="00DB291A" w:rsidRPr="008D530F" w14:paraId="612D84DF" w14:textId="77777777" w:rsidTr="00CD76E8">
        <w:tc>
          <w:tcPr>
            <w:tcW w:w="307" w:type="pct"/>
            <w:tcBorders>
              <w:top w:val="single" w:sz="4" w:space="0" w:color="000000"/>
              <w:left w:val="single" w:sz="4" w:space="0" w:color="000000"/>
              <w:bottom w:val="single" w:sz="4" w:space="0" w:color="000000"/>
              <w:right w:val="single" w:sz="4" w:space="0" w:color="auto"/>
            </w:tcBorders>
          </w:tcPr>
          <w:p w14:paraId="7E2EECA6"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6939959D" w14:textId="77777777" w:rsidR="00DB291A" w:rsidRPr="008D530F" w:rsidRDefault="00DB291A" w:rsidP="008D530F">
            <w:pPr>
              <w:pStyle w:val="Punkty2"/>
              <w:numPr>
                <w:ilvl w:val="0"/>
                <w:numId w:val="67"/>
              </w:numPr>
              <w:ind w:right="50"/>
              <w:rPr>
                <w:rFonts w:asciiTheme="minorHAnsi" w:hAnsiTheme="minorHAnsi" w:cstheme="minorHAnsi"/>
                <w:sz w:val="22"/>
                <w:szCs w:val="22"/>
              </w:rPr>
            </w:pPr>
            <w:r w:rsidRPr="008D530F">
              <w:rPr>
                <w:rFonts w:asciiTheme="minorHAnsi" w:hAnsiTheme="minorHAnsi" w:cstheme="minorHAnsi"/>
                <w:sz w:val="22"/>
                <w:szCs w:val="22"/>
              </w:rPr>
              <w:t>według wybranej jednostki,</w:t>
            </w:r>
          </w:p>
        </w:tc>
      </w:tr>
      <w:tr w:rsidR="00DB291A" w:rsidRPr="008D530F" w14:paraId="59144D16" w14:textId="77777777" w:rsidTr="00CD76E8">
        <w:tc>
          <w:tcPr>
            <w:tcW w:w="307" w:type="pct"/>
            <w:tcBorders>
              <w:top w:val="single" w:sz="4" w:space="0" w:color="000000"/>
              <w:left w:val="single" w:sz="4" w:space="0" w:color="000000"/>
              <w:bottom w:val="single" w:sz="4" w:space="0" w:color="000000"/>
              <w:right w:val="single" w:sz="4" w:space="0" w:color="auto"/>
            </w:tcBorders>
          </w:tcPr>
          <w:p w14:paraId="2A4F3AE0"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3C927160" w14:textId="77777777" w:rsidR="00DB291A" w:rsidRPr="008D530F" w:rsidRDefault="00DB291A" w:rsidP="008D530F">
            <w:pPr>
              <w:pStyle w:val="Punkty2"/>
              <w:numPr>
                <w:ilvl w:val="0"/>
                <w:numId w:val="67"/>
              </w:numPr>
              <w:ind w:right="50"/>
              <w:rPr>
                <w:rFonts w:asciiTheme="minorHAnsi" w:hAnsiTheme="minorHAnsi" w:cstheme="minorHAnsi"/>
                <w:sz w:val="22"/>
                <w:szCs w:val="22"/>
              </w:rPr>
            </w:pPr>
            <w:r w:rsidRPr="008D530F">
              <w:rPr>
                <w:rFonts w:asciiTheme="minorHAnsi" w:hAnsiTheme="minorHAnsi" w:cstheme="minorHAnsi"/>
                <w:sz w:val="22"/>
                <w:szCs w:val="22"/>
              </w:rPr>
              <w:t>według lekarza zlecającego,</w:t>
            </w:r>
          </w:p>
        </w:tc>
      </w:tr>
      <w:tr w:rsidR="00DB291A" w:rsidRPr="008D530F" w14:paraId="5768BD73" w14:textId="77777777" w:rsidTr="00CD76E8">
        <w:tc>
          <w:tcPr>
            <w:tcW w:w="307" w:type="pct"/>
            <w:tcBorders>
              <w:top w:val="single" w:sz="4" w:space="0" w:color="000000"/>
              <w:left w:val="single" w:sz="4" w:space="0" w:color="000000"/>
              <w:bottom w:val="single" w:sz="4" w:space="0" w:color="000000"/>
              <w:right w:val="single" w:sz="4" w:space="0" w:color="auto"/>
            </w:tcBorders>
          </w:tcPr>
          <w:p w14:paraId="7ADE1D54"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361825A3" w14:textId="77777777" w:rsidR="00DB291A" w:rsidRPr="008D530F" w:rsidRDefault="00DB291A" w:rsidP="008D530F">
            <w:pPr>
              <w:pStyle w:val="Punkty2"/>
              <w:numPr>
                <w:ilvl w:val="0"/>
                <w:numId w:val="67"/>
              </w:numPr>
              <w:ind w:right="50"/>
              <w:rPr>
                <w:rFonts w:asciiTheme="minorHAnsi" w:hAnsiTheme="minorHAnsi" w:cstheme="minorHAnsi"/>
                <w:sz w:val="22"/>
                <w:szCs w:val="22"/>
              </w:rPr>
            </w:pPr>
            <w:r w:rsidRPr="008D530F">
              <w:rPr>
                <w:rFonts w:asciiTheme="minorHAnsi" w:hAnsiTheme="minorHAnsi" w:cstheme="minorHAnsi"/>
                <w:sz w:val="22"/>
                <w:szCs w:val="22"/>
              </w:rPr>
              <w:t>stanu realizacji,</w:t>
            </w:r>
          </w:p>
        </w:tc>
      </w:tr>
      <w:tr w:rsidR="00DB291A" w:rsidRPr="008D530F" w14:paraId="2404527A" w14:textId="77777777" w:rsidTr="00CD76E8">
        <w:tc>
          <w:tcPr>
            <w:tcW w:w="307" w:type="pct"/>
            <w:tcBorders>
              <w:top w:val="single" w:sz="4" w:space="0" w:color="000000"/>
              <w:left w:val="single" w:sz="4" w:space="0" w:color="000000"/>
              <w:bottom w:val="single" w:sz="4" w:space="0" w:color="000000"/>
              <w:right w:val="single" w:sz="4" w:space="0" w:color="auto"/>
            </w:tcBorders>
          </w:tcPr>
          <w:p w14:paraId="6838B972"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632F2DFE" w14:textId="77777777" w:rsidR="00DB291A" w:rsidRPr="008D530F" w:rsidRDefault="00DB291A" w:rsidP="008D530F">
            <w:pPr>
              <w:pStyle w:val="Punkty2"/>
              <w:numPr>
                <w:ilvl w:val="0"/>
                <w:numId w:val="67"/>
              </w:numPr>
              <w:ind w:right="50"/>
              <w:rPr>
                <w:rFonts w:asciiTheme="minorHAnsi" w:hAnsiTheme="minorHAnsi" w:cstheme="minorHAnsi"/>
                <w:sz w:val="22"/>
                <w:szCs w:val="22"/>
              </w:rPr>
            </w:pPr>
            <w:r w:rsidRPr="008D530F">
              <w:rPr>
                <w:rFonts w:asciiTheme="minorHAnsi" w:hAnsiTheme="minorHAnsi" w:cstheme="minorHAnsi"/>
                <w:sz w:val="22"/>
                <w:szCs w:val="22"/>
              </w:rPr>
              <w:t>materiału.</w:t>
            </w:r>
          </w:p>
        </w:tc>
      </w:tr>
      <w:tr w:rsidR="00DB291A" w:rsidRPr="008D530F" w14:paraId="2FB46CBC" w14:textId="77777777" w:rsidTr="00CD76E8">
        <w:tc>
          <w:tcPr>
            <w:tcW w:w="307" w:type="pct"/>
            <w:tcBorders>
              <w:top w:val="single" w:sz="4" w:space="0" w:color="000000"/>
              <w:left w:val="single" w:sz="4" w:space="0" w:color="000000"/>
              <w:bottom w:val="single" w:sz="4" w:space="0" w:color="000000"/>
              <w:right w:val="single" w:sz="4" w:space="0" w:color="auto"/>
            </w:tcBorders>
          </w:tcPr>
          <w:p w14:paraId="54DCC6B2"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34BF733B" w14:textId="77777777" w:rsidR="00DB291A" w:rsidRPr="008D530F" w:rsidRDefault="00DB291A" w:rsidP="008D530F">
            <w:pPr>
              <w:pStyle w:val="Punkty2"/>
              <w:numPr>
                <w:ilvl w:val="0"/>
                <w:numId w:val="67"/>
              </w:numPr>
              <w:ind w:right="50"/>
              <w:rPr>
                <w:rFonts w:asciiTheme="minorHAnsi" w:hAnsiTheme="minorHAnsi" w:cstheme="minorHAnsi"/>
                <w:sz w:val="22"/>
                <w:szCs w:val="22"/>
              </w:rPr>
            </w:pPr>
            <w:r w:rsidRPr="008D530F">
              <w:rPr>
                <w:rFonts w:asciiTheme="minorHAnsi" w:hAnsiTheme="minorHAnsi" w:cstheme="minorHAnsi"/>
                <w:sz w:val="22"/>
                <w:szCs w:val="22"/>
              </w:rPr>
              <w:t>profile materiałów usprawniające proces rejestracji wielokrotnych zleceń u tego samego pacjenta.</w:t>
            </w:r>
          </w:p>
        </w:tc>
      </w:tr>
      <w:tr w:rsidR="00DB291A" w:rsidRPr="008D530F" w14:paraId="307405BE" w14:textId="77777777" w:rsidTr="00CD76E8">
        <w:tc>
          <w:tcPr>
            <w:tcW w:w="307" w:type="pct"/>
            <w:tcBorders>
              <w:top w:val="single" w:sz="4" w:space="0" w:color="000000"/>
              <w:left w:val="single" w:sz="4" w:space="0" w:color="000000"/>
              <w:bottom w:val="single" w:sz="4" w:space="0" w:color="000000"/>
              <w:right w:val="single" w:sz="4" w:space="0" w:color="auto"/>
              <w:tr2bl w:val="single" w:sz="4" w:space="0" w:color="000000"/>
            </w:tcBorders>
          </w:tcPr>
          <w:p w14:paraId="37BC3B05" w14:textId="77777777" w:rsidR="00DB291A" w:rsidRPr="008D530F" w:rsidRDefault="00DB291A" w:rsidP="008D530F">
            <w:pPr>
              <w:snapToGrid w:val="0"/>
              <w:spacing w:before="0" w:after="0" w:line="240" w:lineRule="auto"/>
              <w:ind w:left="360"/>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4B30F6AC" w14:textId="77777777" w:rsidR="00DB291A" w:rsidRPr="008D530F" w:rsidRDefault="00DB291A" w:rsidP="008D530F">
            <w:pPr>
              <w:spacing w:before="0" w:after="0" w:line="240" w:lineRule="auto"/>
              <w:contextualSpacing/>
              <w:rPr>
                <w:rFonts w:asciiTheme="minorHAnsi" w:hAnsiTheme="minorHAnsi" w:cstheme="minorHAnsi"/>
                <w:szCs w:val="22"/>
                <w:lang w:eastAsia="ar-SA"/>
              </w:rPr>
            </w:pPr>
            <w:r w:rsidRPr="008D530F">
              <w:rPr>
                <w:rFonts w:asciiTheme="minorHAnsi" w:hAnsiTheme="minorHAnsi" w:cstheme="minorHAnsi"/>
                <w:szCs w:val="22"/>
                <w:lang w:eastAsia="ar-SA"/>
              </w:rPr>
              <w:t>Możliwość rejestracji historii realizacji zlecenia:</w:t>
            </w:r>
          </w:p>
        </w:tc>
      </w:tr>
      <w:tr w:rsidR="00DB291A" w:rsidRPr="008D530F" w14:paraId="300E0F4C" w14:textId="77777777" w:rsidTr="00CD76E8">
        <w:tc>
          <w:tcPr>
            <w:tcW w:w="307" w:type="pct"/>
            <w:tcBorders>
              <w:top w:val="single" w:sz="4" w:space="0" w:color="000000"/>
              <w:left w:val="single" w:sz="4" w:space="0" w:color="000000"/>
              <w:bottom w:val="single" w:sz="4" w:space="0" w:color="000000"/>
              <w:right w:val="single" w:sz="4" w:space="0" w:color="auto"/>
            </w:tcBorders>
          </w:tcPr>
          <w:p w14:paraId="6E0D1B05"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07D27639" w14:textId="77777777" w:rsidR="00DB291A" w:rsidRPr="008D530F" w:rsidRDefault="00DB291A" w:rsidP="008D530F">
            <w:pPr>
              <w:pStyle w:val="Punkty2"/>
              <w:numPr>
                <w:ilvl w:val="0"/>
                <w:numId w:val="67"/>
              </w:numPr>
              <w:ind w:right="50"/>
              <w:rPr>
                <w:rFonts w:asciiTheme="minorHAnsi" w:hAnsiTheme="minorHAnsi" w:cstheme="minorHAnsi"/>
                <w:sz w:val="22"/>
                <w:szCs w:val="22"/>
              </w:rPr>
            </w:pPr>
            <w:r w:rsidRPr="008D530F">
              <w:rPr>
                <w:rFonts w:asciiTheme="minorHAnsi" w:hAnsiTheme="minorHAnsi" w:cstheme="minorHAnsi"/>
                <w:sz w:val="22"/>
                <w:szCs w:val="22"/>
              </w:rPr>
              <w:t>data i godzina zlecenia,</w:t>
            </w:r>
          </w:p>
        </w:tc>
      </w:tr>
      <w:tr w:rsidR="00DB291A" w:rsidRPr="008D530F" w14:paraId="03EF9DA5" w14:textId="77777777" w:rsidTr="00CD76E8">
        <w:tc>
          <w:tcPr>
            <w:tcW w:w="307" w:type="pct"/>
            <w:tcBorders>
              <w:top w:val="single" w:sz="4" w:space="0" w:color="000000"/>
              <w:left w:val="single" w:sz="4" w:space="0" w:color="000000"/>
              <w:bottom w:val="single" w:sz="4" w:space="0" w:color="000000"/>
              <w:right w:val="single" w:sz="4" w:space="0" w:color="auto"/>
            </w:tcBorders>
          </w:tcPr>
          <w:p w14:paraId="266D9EFE"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56793B95" w14:textId="77777777" w:rsidR="00DB291A" w:rsidRPr="008D530F" w:rsidRDefault="00DB291A" w:rsidP="008D530F">
            <w:pPr>
              <w:pStyle w:val="Punkty2"/>
              <w:numPr>
                <w:ilvl w:val="0"/>
                <w:numId w:val="67"/>
              </w:numPr>
              <w:ind w:right="50"/>
              <w:rPr>
                <w:rFonts w:asciiTheme="minorHAnsi" w:hAnsiTheme="minorHAnsi" w:cstheme="minorHAnsi"/>
                <w:sz w:val="22"/>
                <w:szCs w:val="22"/>
              </w:rPr>
            </w:pPr>
            <w:r w:rsidRPr="008D530F">
              <w:rPr>
                <w:rFonts w:asciiTheme="minorHAnsi" w:hAnsiTheme="minorHAnsi" w:cstheme="minorHAnsi"/>
                <w:sz w:val="22"/>
                <w:szCs w:val="22"/>
              </w:rPr>
              <w:t>data i godzina pobrania,</w:t>
            </w:r>
          </w:p>
        </w:tc>
      </w:tr>
      <w:tr w:rsidR="00DB291A" w:rsidRPr="008D530F" w14:paraId="3A93DE45" w14:textId="77777777" w:rsidTr="00CD76E8">
        <w:tc>
          <w:tcPr>
            <w:tcW w:w="307" w:type="pct"/>
            <w:tcBorders>
              <w:top w:val="single" w:sz="4" w:space="0" w:color="000000"/>
              <w:left w:val="single" w:sz="4" w:space="0" w:color="000000"/>
              <w:bottom w:val="single" w:sz="4" w:space="0" w:color="000000"/>
              <w:right w:val="single" w:sz="4" w:space="0" w:color="auto"/>
            </w:tcBorders>
          </w:tcPr>
          <w:p w14:paraId="1A7F869B"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295B9C9C" w14:textId="77777777" w:rsidR="00DB291A" w:rsidRPr="008D530F" w:rsidRDefault="00DB291A" w:rsidP="008D530F">
            <w:pPr>
              <w:pStyle w:val="Punkty2"/>
              <w:numPr>
                <w:ilvl w:val="0"/>
                <w:numId w:val="67"/>
              </w:numPr>
              <w:ind w:right="50"/>
              <w:rPr>
                <w:rFonts w:asciiTheme="minorHAnsi" w:hAnsiTheme="minorHAnsi" w:cstheme="minorHAnsi"/>
                <w:sz w:val="22"/>
                <w:szCs w:val="22"/>
              </w:rPr>
            </w:pPr>
            <w:r w:rsidRPr="008D530F">
              <w:rPr>
                <w:rFonts w:asciiTheme="minorHAnsi" w:hAnsiTheme="minorHAnsi" w:cstheme="minorHAnsi"/>
                <w:sz w:val="22"/>
                <w:szCs w:val="22"/>
              </w:rPr>
              <w:t>data i godzina dostarczenia do pracowni,</w:t>
            </w:r>
          </w:p>
        </w:tc>
      </w:tr>
      <w:tr w:rsidR="00DB291A" w:rsidRPr="008D530F" w14:paraId="3E559DDB" w14:textId="77777777" w:rsidTr="00CD76E8">
        <w:tc>
          <w:tcPr>
            <w:tcW w:w="307" w:type="pct"/>
            <w:tcBorders>
              <w:top w:val="single" w:sz="4" w:space="0" w:color="000000"/>
              <w:left w:val="single" w:sz="4" w:space="0" w:color="000000"/>
              <w:bottom w:val="single" w:sz="4" w:space="0" w:color="000000"/>
              <w:right w:val="single" w:sz="4" w:space="0" w:color="auto"/>
            </w:tcBorders>
          </w:tcPr>
          <w:p w14:paraId="55C2CF7D"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2D9EC0C2" w14:textId="77777777" w:rsidR="00DB291A" w:rsidRPr="008D530F" w:rsidRDefault="00DB291A" w:rsidP="008D530F">
            <w:pPr>
              <w:pStyle w:val="Punkty2"/>
              <w:numPr>
                <w:ilvl w:val="0"/>
                <w:numId w:val="67"/>
              </w:numPr>
              <w:ind w:right="50"/>
              <w:rPr>
                <w:rFonts w:asciiTheme="minorHAnsi" w:hAnsiTheme="minorHAnsi" w:cstheme="minorHAnsi"/>
                <w:sz w:val="22"/>
                <w:szCs w:val="22"/>
              </w:rPr>
            </w:pPr>
            <w:r w:rsidRPr="008D530F">
              <w:rPr>
                <w:rFonts w:asciiTheme="minorHAnsi" w:hAnsiTheme="minorHAnsi" w:cstheme="minorHAnsi"/>
                <w:sz w:val="22"/>
                <w:szCs w:val="22"/>
              </w:rPr>
              <w:t>data i godzina wykonania,</w:t>
            </w:r>
          </w:p>
        </w:tc>
      </w:tr>
      <w:tr w:rsidR="00DB291A" w:rsidRPr="008D530F" w14:paraId="52B36A0C" w14:textId="77777777" w:rsidTr="00CD76E8">
        <w:tc>
          <w:tcPr>
            <w:tcW w:w="307" w:type="pct"/>
            <w:tcBorders>
              <w:top w:val="single" w:sz="4" w:space="0" w:color="000000"/>
              <w:left w:val="single" w:sz="4" w:space="0" w:color="000000"/>
              <w:bottom w:val="single" w:sz="4" w:space="0" w:color="000000"/>
              <w:right w:val="single" w:sz="4" w:space="0" w:color="auto"/>
            </w:tcBorders>
          </w:tcPr>
          <w:p w14:paraId="7595AA0E"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09A9D094" w14:textId="77777777" w:rsidR="00DB291A" w:rsidRPr="008D530F" w:rsidRDefault="00DB291A" w:rsidP="008D530F">
            <w:pPr>
              <w:pStyle w:val="Punkty2"/>
              <w:numPr>
                <w:ilvl w:val="0"/>
                <w:numId w:val="67"/>
              </w:numPr>
              <w:ind w:right="50"/>
              <w:rPr>
                <w:rFonts w:asciiTheme="minorHAnsi" w:hAnsiTheme="minorHAnsi" w:cstheme="minorHAnsi"/>
                <w:sz w:val="22"/>
                <w:szCs w:val="22"/>
              </w:rPr>
            </w:pPr>
            <w:r w:rsidRPr="008D530F">
              <w:rPr>
                <w:rFonts w:asciiTheme="minorHAnsi" w:hAnsiTheme="minorHAnsi" w:cstheme="minorHAnsi"/>
                <w:sz w:val="22"/>
                <w:szCs w:val="22"/>
              </w:rPr>
              <w:t>konfigurowalny zbiór dodatkowych atrybutów skierowania, z podziałem na obligatoryjne i opcjonalne,</w:t>
            </w:r>
          </w:p>
        </w:tc>
      </w:tr>
      <w:tr w:rsidR="00DB291A" w:rsidRPr="008D530F" w14:paraId="25A2CE59" w14:textId="77777777" w:rsidTr="00CD76E8">
        <w:tc>
          <w:tcPr>
            <w:tcW w:w="307" w:type="pct"/>
            <w:tcBorders>
              <w:top w:val="single" w:sz="4" w:space="0" w:color="000000"/>
              <w:left w:val="single" w:sz="4" w:space="0" w:color="000000"/>
              <w:bottom w:val="single" w:sz="4" w:space="0" w:color="000000"/>
              <w:right w:val="single" w:sz="4" w:space="0" w:color="auto"/>
            </w:tcBorders>
          </w:tcPr>
          <w:p w14:paraId="47F8359C"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182D870D" w14:textId="77777777" w:rsidR="00DB291A" w:rsidRPr="008D530F" w:rsidRDefault="00DB291A" w:rsidP="008D530F">
            <w:pPr>
              <w:pStyle w:val="Punkty2"/>
              <w:numPr>
                <w:ilvl w:val="0"/>
                <w:numId w:val="67"/>
              </w:numPr>
              <w:ind w:right="50"/>
              <w:rPr>
                <w:rFonts w:asciiTheme="minorHAnsi" w:hAnsiTheme="minorHAnsi" w:cstheme="minorHAnsi"/>
                <w:sz w:val="22"/>
                <w:szCs w:val="22"/>
              </w:rPr>
            </w:pPr>
            <w:r w:rsidRPr="008D530F">
              <w:rPr>
                <w:rFonts w:asciiTheme="minorHAnsi" w:hAnsiTheme="minorHAnsi" w:cstheme="minorHAnsi"/>
                <w:sz w:val="22"/>
                <w:szCs w:val="22"/>
              </w:rPr>
              <w:t>drukowanie etykiet z kodem kreskowym.</w:t>
            </w:r>
          </w:p>
        </w:tc>
      </w:tr>
      <w:tr w:rsidR="00DB291A" w:rsidRPr="008D530F" w14:paraId="20C968A0" w14:textId="77777777" w:rsidTr="00CD76E8">
        <w:tc>
          <w:tcPr>
            <w:tcW w:w="307" w:type="pct"/>
            <w:tcBorders>
              <w:top w:val="single" w:sz="4" w:space="0" w:color="000000"/>
              <w:left w:val="single" w:sz="4" w:space="0" w:color="000000"/>
              <w:bottom w:val="single" w:sz="4" w:space="0" w:color="000000"/>
              <w:right w:val="single" w:sz="4" w:space="0" w:color="auto"/>
              <w:tr2bl w:val="single" w:sz="4" w:space="0" w:color="000000"/>
            </w:tcBorders>
          </w:tcPr>
          <w:p w14:paraId="71D2F0E4" w14:textId="77777777" w:rsidR="00DB291A" w:rsidRPr="008D530F" w:rsidRDefault="00DB291A" w:rsidP="008D530F">
            <w:pPr>
              <w:snapToGrid w:val="0"/>
              <w:spacing w:before="0" w:after="0" w:line="240" w:lineRule="auto"/>
              <w:ind w:left="360"/>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44703C63" w14:textId="77777777" w:rsidR="00DB291A" w:rsidRPr="008D530F" w:rsidRDefault="00DB291A" w:rsidP="008D530F">
            <w:pPr>
              <w:spacing w:before="0" w:after="0" w:line="240" w:lineRule="auto"/>
              <w:contextualSpacing/>
              <w:rPr>
                <w:rFonts w:asciiTheme="minorHAnsi" w:hAnsiTheme="minorHAnsi" w:cstheme="minorHAnsi"/>
                <w:szCs w:val="22"/>
                <w:lang w:eastAsia="ar-SA"/>
              </w:rPr>
            </w:pPr>
            <w:r w:rsidRPr="008D530F">
              <w:rPr>
                <w:rFonts w:asciiTheme="minorHAnsi" w:hAnsiTheme="minorHAnsi" w:cstheme="minorHAnsi"/>
                <w:szCs w:val="22"/>
                <w:lang w:eastAsia="ar-SA"/>
              </w:rPr>
              <w:t>Możliwość prowadzenia drzewa czynności:</w:t>
            </w:r>
          </w:p>
        </w:tc>
      </w:tr>
      <w:tr w:rsidR="00DB291A" w:rsidRPr="008D530F" w14:paraId="494F62B7" w14:textId="77777777" w:rsidTr="00CD76E8">
        <w:tc>
          <w:tcPr>
            <w:tcW w:w="307" w:type="pct"/>
            <w:tcBorders>
              <w:top w:val="single" w:sz="4" w:space="0" w:color="000000"/>
              <w:left w:val="single" w:sz="4" w:space="0" w:color="000000"/>
              <w:bottom w:val="single" w:sz="4" w:space="0" w:color="000000"/>
              <w:right w:val="single" w:sz="4" w:space="0" w:color="auto"/>
            </w:tcBorders>
          </w:tcPr>
          <w:p w14:paraId="69BF809D"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72B5F39A" w14:textId="77777777" w:rsidR="00DB291A" w:rsidRPr="008D530F" w:rsidRDefault="00DB291A" w:rsidP="008D530F">
            <w:pPr>
              <w:pStyle w:val="Punkty2"/>
              <w:numPr>
                <w:ilvl w:val="0"/>
                <w:numId w:val="123"/>
              </w:numPr>
              <w:ind w:right="50"/>
              <w:rPr>
                <w:rFonts w:asciiTheme="minorHAnsi" w:hAnsiTheme="minorHAnsi" w:cstheme="minorHAnsi"/>
                <w:sz w:val="22"/>
                <w:szCs w:val="22"/>
              </w:rPr>
            </w:pPr>
            <w:r w:rsidRPr="008D530F">
              <w:rPr>
                <w:rFonts w:asciiTheme="minorHAnsi" w:hAnsiTheme="minorHAnsi" w:cstheme="minorHAnsi"/>
                <w:sz w:val="22"/>
                <w:szCs w:val="22"/>
              </w:rPr>
              <w:t>podłoża,</w:t>
            </w:r>
          </w:p>
        </w:tc>
      </w:tr>
      <w:tr w:rsidR="00DB291A" w:rsidRPr="008D530F" w14:paraId="795D57D2" w14:textId="77777777" w:rsidTr="00CD76E8">
        <w:tc>
          <w:tcPr>
            <w:tcW w:w="307" w:type="pct"/>
            <w:tcBorders>
              <w:top w:val="single" w:sz="4" w:space="0" w:color="000000"/>
              <w:left w:val="single" w:sz="4" w:space="0" w:color="000000"/>
              <w:bottom w:val="single" w:sz="4" w:space="0" w:color="000000"/>
              <w:right w:val="single" w:sz="4" w:space="0" w:color="auto"/>
            </w:tcBorders>
          </w:tcPr>
          <w:p w14:paraId="058AE56B"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3C8FF2AB" w14:textId="77777777" w:rsidR="00DB291A" w:rsidRPr="008D530F" w:rsidRDefault="00DB291A" w:rsidP="008D530F">
            <w:pPr>
              <w:pStyle w:val="Punkty2"/>
              <w:numPr>
                <w:ilvl w:val="0"/>
                <w:numId w:val="123"/>
              </w:numPr>
              <w:ind w:right="50"/>
              <w:rPr>
                <w:rFonts w:asciiTheme="minorHAnsi" w:hAnsiTheme="minorHAnsi" w:cstheme="minorHAnsi"/>
                <w:sz w:val="22"/>
                <w:szCs w:val="22"/>
              </w:rPr>
            </w:pPr>
            <w:r w:rsidRPr="008D530F">
              <w:rPr>
                <w:rFonts w:asciiTheme="minorHAnsi" w:hAnsiTheme="minorHAnsi" w:cstheme="minorHAnsi"/>
                <w:sz w:val="22"/>
                <w:szCs w:val="22"/>
              </w:rPr>
              <w:t>testy,</w:t>
            </w:r>
          </w:p>
        </w:tc>
      </w:tr>
      <w:tr w:rsidR="00DB291A" w:rsidRPr="008D530F" w14:paraId="008F9E90" w14:textId="77777777" w:rsidTr="00CD76E8">
        <w:tc>
          <w:tcPr>
            <w:tcW w:w="307" w:type="pct"/>
            <w:tcBorders>
              <w:top w:val="single" w:sz="4" w:space="0" w:color="000000"/>
              <w:left w:val="single" w:sz="4" w:space="0" w:color="000000"/>
              <w:bottom w:val="single" w:sz="4" w:space="0" w:color="000000"/>
              <w:right w:val="single" w:sz="4" w:space="0" w:color="auto"/>
            </w:tcBorders>
          </w:tcPr>
          <w:p w14:paraId="0CFEFAFE"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2CEFA4BC" w14:textId="77777777" w:rsidR="00DB291A" w:rsidRPr="008D530F" w:rsidRDefault="00DB291A" w:rsidP="008D530F">
            <w:pPr>
              <w:pStyle w:val="Punkty2"/>
              <w:numPr>
                <w:ilvl w:val="0"/>
                <w:numId w:val="123"/>
              </w:numPr>
              <w:ind w:right="50"/>
              <w:rPr>
                <w:rFonts w:asciiTheme="minorHAnsi" w:hAnsiTheme="minorHAnsi" w:cstheme="minorHAnsi"/>
                <w:sz w:val="22"/>
                <w:szCs w:val="22"/>
              </w:rPr>
            </w:pPr>
            <w:r w:rsidRPr="008D530F">
              <w:rPr>
                <w:rFonts w:asciiTheme="minorHAnsi" w:hAnsiTheme="minorHAnsi" w:cstheme="minorHAnsi"/>
                <w:sz w:val="22"/>
                <w:szCs w:val="22"/>
              </w:rPr>
              <w:t>organizmy,</w:t>
            </w:r>
          </w:p>
        </w:tc>
      </w:tr>
      <w:tr w:rsidR="00DB291A" w:rsidRPr="008D530F" w14:paraId="7AD61DBF" w14:textId="77777777" w:rsidTr="00CD76E8">
        <w:tc>
          <w:tcPr>
            <w:tcW w:w="307" w:type="pct"/>
            <w:tcBorders>
              <w:top w:val="single" w:sz="4" w:space="0" w:color="000000"/>
              <w:left w:val="single" w:sz="4" w:space="0" w:color="000000"/>
              <w:bottom w:val="single" w:sz="4" w:space="0" w:color="000000"/>
              <w:right w:val="single" w:sz="4" w:space="0" w:color="auto"/>
            </w:tcBorders>
          </w:tcPr>
          <w:p w14:paraId="20C29AC2"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64B7D0E7" w14:textId="77777777" w:rsidR="00DB291A" w:rsidRPr="008D530F" w:rsidRDefault="00DB291A" w:rsidP="008D530F">
            <w:pPr>
              <w:pStyle w:val="Punkty2"/>
              <w:numPr>
                <w:ilvl w:val="0"/>
                <w:numId w:val="123"/>
              </w:numPr>
              <w:ind w:right="50"/>
              <w:rPr>
                <w:rFonts w:asciiTheme="minorHAnsi" w:hAnsiTheme="minorHAnsi" w:cstheme="minorHAnsi"/>
                <w:sz w:val="22"/>
                <w:szCs w:val="22"/>
              </w:rPr>
            </w:pPr>
            <w:r w:rsidRPr="008D530F">
              <w:rPr>
                <w:rFonts w:asciiTheme="minorHAnsi" w:hAnsiTheme="minorHAnsi" w:cstheme="minorHAnsi"/>
                <w:sz w:val="22"/>
                <w:szCs w:val="22"/>
              </w:rPr>
              <w:t>przesiewy,</w:t>
            </w:r>
          </w:p>
        </w:tc>
      </w:tr>
      <w:tr w:rsidR="00DB291A" w:rsidRPr="008D530F" w14:paraId="2E77DA97" w14:textId="77777777" w:rsidTr="00CD76E8">
        <w:tc>
          <w:tcPr>
            <w:tcW w:w="307" w:type="pct"/>
            <w:tcBorders>
              <w:top w:val="single" w:sz="4" w:space="0" w:color="000000"/>
              <w:left w:val="single" w:sz="4" w:space="0" w:color="000000"/>
              <w:bottom w:val="single" w:sz="4" w:space="0" w:color="000000"/>
              <w:right w:val="single" w:sz="4" w:space="0" w:color="auto"/>
            </w:tcBorders>
          </w:tcPr>
          <w:p w14:paraId="0340193C"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4D14B530" w14:textId="77777777" w:rsidR="00DB291A" w:rsidRPr="008D530F" w:rsidRDefault="00DB291A" w:rsidP="008D530F">
            <w:pPr>
              <w:pStyle w:val="Punkty2"/>
              <w:numPr>
                <w:ilvl w:val="0"/>
                <w:numId w:val="123"/>
              </w:numPr>
              <w:ind w:right="50"/>
              <w:rPr>
                <w:rFonts w:asciiTheme="minorHAnsi" w:hAnsiTheme="minorHAnsi" w:cstheme="minorHAnsi"/>
                <w:sz w:val="22"/>
                <w:szCs w:val="22"/>
              </w:rPr>
            </w:pPr>
            <w:r w:rsidRPr="008D530F">
              <w:rPr>
                <w:rFonts w:asciiTheme="minorHAnsi" w:hAnsiTheme="minorHAnsi" w:cstheme="minorHAnsi"/>
                <w:sz w:val="22"/>
                <w:szCs w:val="22"/>
              </w:rPr>
              <w:t>antybiogramy,</w:t>
            </w:r>
          </w:p>
        </w:tc>
      </w:tr>
      <w:tr w:rsidR="00DB291A" w:rsidRPr="008D530F" w14:paraId="3D018426" w14:textId="77777777" w:rsidTr="00CD76E8">
        <w:tc>
          <w:tcPr>
            <w:tcW w:w="307" w:type="pct"/>
            <w:tcBorders>
              <w:top w:val="single" w:sz="4" w:space="0" w:color="000000"/>
              <w:left w:val="single" w:sz="4" w:space="0" w:color="000000"/>
              <w:bottom w:val="single" w:sz="4" w:space="0" w:color="000000"/>
              <w:right w:val="single" w:sz="4" w:space="0" w:color="auto"/>
            </w:tcBorders>
          </w:tcPr>
          <w:p w14:paraId="4709AFC4"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59A8D508" w14:textId="77777777" w:rsidR="00DB291A" w:rsidRPr="008D530F" w:rsidRDefault="00DB291A" w:rsidP="008D530F">
            <w:pPr>
              <w:pStyle w:val="Punkty2"/>
              <w:numPr>
                <w:ilvl w:val="0"/>
                <w:numId w:val="123"/>
              </w:numPr>
              <w:ind w:right="50"/>
              <w:rPr>
                <w:rFonts w:asciiTheme="minorHAnsi" w:hAnsiTheme="minorHAnsi" w:cstheme="minorHAnsi"/>
                <w:sz w:val="22"/>
                <w:szCs w:val="22"/>
              </w:rPr>
            </w:pPr>
            <w:r w:rsidRPr="008D530F">
              <w:rPr>
                <w:rFonts w:asciiTheme="minorHAnsi" w:hAnsiTheme="minorHAnsi" w:cstheme="minorHAnsi"/>
                <w:sz w:val="22"/>
                <w:szCs w:val="22"/>
              </w:rPr>
              <w:t>profile testów i podłóż pozwalające na automatyzację procesu hodowli, przesiewu i badania,</w:t>
            </w:r>
          </w:p>
        </w:tc>
      </w:tr>
      <w:tr w:rsidR="00DB291A" w:rsidRPr="008D530F" w14:paraId="678044F5" w14:textId="77777777" w:rsidTr="00CD76E8">
        <w:tc>
          <w:tcPr>
            <w:tcW w:w="307" w:type="pct"/>
            <w:tcBorders>
              <w:top w:val="single" w:sz="4" w:space="0" w:color="000000"/>
              <w:left w:val="single" w:sz="4" w:space="0" w:color="000000"/>
              <w:bottom w:val="single" w:sz="4" w:space="0" w:color="000000"/>
              <w:right w:val="single" w:sz="4" w:space="0" w:color="auto"/>
            </w:tcBorders>
          </w:tcPr>
          <w:p w14:paraId="7E378363"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32B86826" w14:textId="77777777" w:rsidR="00DB291A" w:rsidRPr="008D530F" w:rsidRDefault="00DB291A" w:rsidP="008D530F">
            <w:pPr>
              <w:pStyle w:val="Punkty2"/>
              <w:numPr>
                <w:ilvl w:val="0"/>
                <w:numId w:val="123"/>
              </w:numPr>
              <w:ind w:right="50"/>
              <w:rPr>
                <w:rFonts w:asciiTheme="minorHAnsi" w:hAnsiTheme="minorHAnsi" w:cstheme="minorHAnsi"/>
                <w:sz w:val="22"/>
                <w:szCs w:val="22"/>
              </w:rPr>
            </w:pPr>
            <w:r w:rsidRPr="008D530F">
              <w:rPr>
                <w:rFonts w:asciiTheme="minorHAnsi" w:hAnsiTheme="minorHAnsi" w:cstheme="minorHAnsi"/>
                <w:sz w:val="22"/>
                <w:szCs w:val="22"/>
              </w:rPr>
              <w:t>automatyczna generacja procedur dla modułu RKL.</w:t>
            </w:r>
          </w:p>
        </w:tc>
      </w:tr>
      <w:tr w:rsidR="00DB291A" w:rsidRPr="008D530F" w14:paraId="43995E15" w14:textId="77777777" w:rsidTr="00CD76E8">
        <w:tc>
          <w:tcPr>
            <w:tcW w:w="307" w:type="pct"/>
            <w:tcBorders>
              <w:top w:val="single" w:sz="4" w:space="0" w:color="000000"/>
              <w:left w:val="single" w:sz="4" w:space="0" w:color="000000"/>
              <w:bottom w:val="single" w:sz="4" w:space="0" w:color="000000"/>
              <w:right w:val="single" w:sz="4" w:space="0" w:color="auto"/>
              <w:tr2bl w:val="single" w:sz="4" w:space="0" w:color="000000"/>
            </w:tcBorders>
          </w:tcPr>
          <w:p w14:paraId="3EE24BF6" w14:textId="77777777" w:rsidR="00DB291A" w:rsidRPr="008D530F" w:rsidRDefault="00DB291A" w:rsidP="008D530F">
            <w:pPr>
              <w:snapToGrid w:val="0"/>
              <w:spacing w:before="0" w:after="0" w:line="240" w:lineRule="auto"/>
              <w:ind w:left="360"/>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0A88F7DC" w14:textId="77777777" w:rsidR="00DB291A" w:rsidRPr="008D530F" w:rsidRDefault="00DB291A" w:rsidP="008D530F">
            <w:pPr>
              <w:spacing w:before="0" w:after="0" w:line="240" w:lineRule="auto"/>
              <w:contextualSpacing/>
              <w:rPr>
                <w:rFonts w:asciiTheme="minorHAnsi" w:hAnsiTheme="minorHAnsi" w:cstheme="minorHAnsi"/>
                <w:szCs w:val="22"/>
                <w:lang w:eastAsia="ar-SA"/>
              </w:rPr>
            </w:pPr>
            <w:r w:rsidRPr="008D530F">
              <w:rPr>
                <w:rFonts w:asciiTheme="minorHAnsi" w:hAnsiTheme="minorHAnsi" w:cstheme="minorHAnsi"/>
                <w:szCs w:val="22"/>
                <w:lang w:eastAsia="ar-SA"/>
              </w:rPr>
              <w:t>Obsługa wyników:</w:t>
            </w:r>
          </w:p>
        </w:tc>
      </w:tr>
      <w:tr w:rsidR="00DB291A" w:rsidRPr="008D530F" w14:paraId="4027253C" w14:textId="77777777" w:rsidTr="00CD76E8">
        <w:tc>
          <w:tcPr>
            <w:tcW w:w="307" w:type="pct"/>
            <w:tcBorders>
              <w:top w:val="single" w:sz="4" w:space="0" w:color="000000"/>
              <w:left w:val="single" w:sz="4" w:space="0" w:color="000000"/>
              <w:bottom w:val="single" w:sz="4" w:space="0" w:color="000000"/>
              <w:right w:val="single" w:sz="4" w:space="0" w:color="auto"/>
            </w:tcBorders>
          </w:tcPr>
          <w:p w14:paraId="6DBB1714"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3D715719" w14:textId="77777777" w:rsidR="00DB291A" w:rsidRPr="008D530F" w:rsidRDefault="00DB291A" w:rsidP="008D530F">
            <w:pPr>
              <w:pStyle w:val="Punkty2"/>
              <w:numPr>
                <w:ilvl w:val="0"/>
                <w:numId w:val="124"/>
              </w:numPr>
              <w:ind w:right="50"/>
              <w:rPr>
                <w:rFonts w:asciiTheme="minorHAnsi" w:hAnsiTheme="minorHAnsi" w:cstheme="minorHAnsi"/>
                <w:sz w:val="22"/>
                <w:szCs w:val="22"/>
              </w:rPr>
            </w:pPr>
            <w:r w:rsidRPr="008D530F">
              <w:rPr>
                <w:rFonts w:asciiTheme="minorHAnsi" w:hAnsiTheme="minorHAnsi" w:cstheme="minorHAnsi"/>
                <w:sz w:val="22"/>
                <w:szCs w:val="22"/>
              </w:rPr>
              <w:t>wprowadzanie informacji o kolejnych izolacjach organizmów hodowanych z materiału,</w:t>
            </w:r>
          </w:p>
        </w:tc>
      </w:tr>
      <w:tr w:rsidR="00DB291A" w:rsidRPr="008D530F" w14:paraId="0C983779" w14:textId="77777777" w:rsidTr="00CD76E8">
        <w:tc>
          <w:tcPr>
            <w:tcW w:w="307" w:type="pct"/>
            <w:tcBorders>
              <w:top w:val="single" w:sz="4" w:space="0" w:color="000000"/>
              <w:left w:val="single" w:sz="4" w:space="0" w:color="000000"/>
              <w:bottom w:val="single" w:sz="4" w:space="0" w:color="000000"/>
              <w:right w:val="single" w:sz="4" w:space="0" w:color="auto"/>
            </w:tcBorders>
          </w:tcPr>
          <w:p w14:paraId="38CC4FC1"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111C7A9B" w14:textId="77777777" w:rsidR="00DB291A" w:rsidRPr="008D530F" w:rsidRDefault="00DB291A" w:rsidP="008D530F">
            <w:pPr>
              <w:pStyle w:val="Punkty2"/>
              <w:numPr>
                <w:ilvl w:val="0"/>
                <w:numId w:val="125"/>
              </w:numPr>
              <w:ind w:right="50"/>
              <w:rPr>
                <w:rFonts w:asciiTheme="minorHAnsi" w:hAnsiTheme="minorHAnsi" w:cstheme="minorHAnsi"/>
                <w:sz w:val="22"/>
                <w:szCs w:val="22"/>
              </w:rPr>
            </w:pPr>
            <w:r w:rsidRPr="008D530F">
              <w:rPr>
                <w:rFonts w:asciiTheme="minorHAnsi" w:hAnsiTheme="minorHAnsi" w:cstheme="minorHAnsi"/>
                <w:sz w:val="22"/>
                <w:szCs w:val="22"/>
              </w:rPr>
              <w:t>wprowadzanie informacji o testach identyfikacyjnych przeprowadzanych na izolacjach,</w:t>
            </w:r>
          </w:p>
        </w:tc>
      </w:tr>
      <w:tr w:rsidR="00DB291A" w:rsidRPr="008D530F" w14:paraId="178FBC06" w14:textId="77777777" w:rsidTr="00CD76E8">
        <w:tc>
          <w:tcPr>
            <w:tcW w:w="307" w:type="pct"/>
            <w:tcBorders>
              <w:top w:val="single" w:sz="4" w:space="0" w:color="000000"/>
              <w:left w:val="single" w:sz="4" w:space="0" w:color="000000"/>
              <w:bottom w:val="single" w:sz="4" w:space="0" w:color="000000"/>
              <w:right w:val="single" w:sz="4" w:space="0" w:color="auto"/>
            </w:tcBorders>
          </w:tcPr>
          <w:p w14:paraId="4694C20C"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53E51CD3" w14:textId="77777777" w:rsidR="00DB291A" w:rsidRPr="008D530F" w:rsidRDefault="00DB291A" w:rsidP="008D530F">
            <w:pPr>
              <w:pStyle w:val="Punkty2"/>
              <w:numPr>
                <w:ilvl w:val="0"/>
                <w:numId w:val="125"/>
              </w:numPr>
              <w:ind w:right="50"/>
              <w:rPr>
                <w:rFonts w:asciiTheme="minorHAnsi" w:hAnsiTheme="minorHAnsi" w:cstheme="minorHAnsi"/>
                <w:sz w:val="22"/>
                <w:szCs w:val="22"/>
              </w:rPr>
            </w:pPr>
            <w:r w:rsidRPr="008D530F">
              <w:rPr>
                <w:rFonts w:asciiTheme="minorHAnsi" w:hAnsiTheme="minorHAnsi" w:cstheme="minorHAnsi"/>
                <w:sz w:val="22"/>
                <w:szCs w:val="22"/>
              </w:rPr>
              <w:t>wprowadzanie informacji o antybiogramach, w tym ewidencja stref, MIC, ilorazu MBQ, komentarzy,</w:t>
            </w:r>
          </w:p>
        </w:tc>
      </w:tr>
      <w:tr w:rsidR="00DB291A" w:rsidRPr="008D530F" w14:paraId="0BF241BC" w14:textId="77777777" w:rsidTr="00CD76E8">
        <w:tc>
          <w:tcPr>
            <w:tcW w:w="307" w:type="pct"/>
            <w:tcBorders>
              <w:top w:val="single" w:sz="4" w:space="0" w:color="000000"/>
              <w:left w:val="single" w:sz="4" w:space="0" w:color="000000"/>
              <w:bottom w:val="single" w:sz="4" w:space="0" w:color="000000"/>
              <w:right w:val="single" w:sz="4" w:space="0" w:color="auto"/>
            </w:tcBorders>
          </w:tcPr>
          <w:p w14:paraId="002CDED7"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546D9B79" w14:textId="77777777" w:rsidR="00DB291A" w:rsidRPr="008D530F" w:rsidRDefault="00DB291A" w:rsidP="008D530F">
            <w:pPr>
              <w:pStyle w:val="Punkty2"/>
              <w:numPr>
                <w:ilvl w:val="0"/>
                <w:numId w:val="125"/>
              </w:numPr>
              <w:ind w:right="50"/>
              <w:rPr>
                <w:rFonts w:asciiTheme="minorHAnsi" w:hAnsiTheme="minorHAnsi" w:cstheme="minorHAnsi"/>
                <w:sz w:val="22"/>
                <w:szCs w:val="22"/>
              </w:rPr>
            </w:pPr>
            <w:r w:rsidRPr="008D530F">
              <w:rPr>
                <w:rFonts w:asciiTheme="minorHAnsi" w:hAnsiTheme="minorHAnsi" w:cstheme="minorHAnsi"/>
                <w:sz w:val="22"/>
                <w:szCs w:val="22"/>
              </w:rPr>
              <w:t>możliwość przysłaniania wybranych leków na antybiogramie,</w:t>
            </w:r>
          </w:p>
        </w:tc>
      </w:tr>
      <w:tr w:rsidR="00DB291A" w:rsidRPr="008D530F" w14:paraId="3839940F" w14:textId="77777777" w:rsidTr="00CD76E8">
        <w:tc>
          <w:tcPr>
            <w:tcW w:w="307" w:type="pct"/>
            <w:tcBorders>
              <w:top w:val="single" w:sz="4" w:space="0" w:color="000000"/>
              <w:left w:val="single" w:sz="4" w:space="0" w:color="000000"/>
              <w:bottom w:val="single" w:sz="4" w:space="0" w:color="000000"/>
              <w:right w:val="single" w:sz="4" w:space="0" w:color="auto"/>
            </w:tcBorders>
          </w:tcPr>
          <w:p w14:paraId="67D083D0"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455DBD72" w14:textId="77777777" w:rsidR="00DB291A" w:rsidRPr="008D530F" w:rsidRDefault="00DB291A" w:rsidP="008D530F">
            <w:pPr>
              <w:pStyle w:val="Punkty2"/>
              <w:numPr>
                <w:ilvl w:val="0"/>
                <w:numId w:val="125"/>
              </w:numPr>
              <w:ind w:right="50"/>
              <w:rPr>
                <w:rFonts w:asciiTheme="minorHAnsi" w:hAnsiTheme="minorHAnsi" w:cstheme="minorHAnsi"/>
                <w:sz w:val="22"/>
                <w:szCs w:val="22"/>
              </w:rPr>
            </w:pPr>
            <w:r w:rsidRPr="008D530F">
              <w:rPr>
                <w:rFonts w:asciiTheme="minorHAnsi" w:hAnsiTheme="minorHAnsi" w:cstheme="minorHAnsi"/>
                <w:sz w:val="22"/>
                <w:szCs w:val="22"/>
              </w:rPr>
              <w:t>flagowanie patogenów alarmowych,</w:t>
            </w:r>
          </w:p>
        </w:tc>
      </w:tr>
      <w:tr w:rsidR="00DB291A" w:rsidRPr="008D530F" w14:paraId="3F217184" w14:textId="77777777" w:rsidTr="00CD76E8">
        <w:tc>
          <w:tcPr>
            <w:tcW w:w="307" w:type="pct"/>
            <w:tcBorders>
              <w:top w:val="single" w:sz="4" w:space="0" w:color="000000"/>
              <w:left w:val="single" w:sz="4" w:space="0" w:color="000000"/>
              <w:bottom w:val="single" w:sz="4" w:space="0" w:color="000000"/>
              <w:right w:val="single" w:sz="4" w:space="0" w:color="auto"/>
            </w:tcBorders>
          </w:tcPr>
          <w:p w14:paraId="13F1CE88"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3E8CEB08" w14:textId="77777777" w:rsidR="00DB291A" w:rsidRPr="008D530F" w:rsidRDefault="00DB291A" w:rsidP="008D530F">
            <w:pPr>
              <w:pStyle w:val="Punkty2"/>
              <w:numPr>
                <w:ilvl w:val="0"/>
                <w:numId w:val="125"/>
              </w:numPr>
              <w:ind w:right="50"/>
              <w:rPr>
                <w:rFonts w:asciiTheme="minorHAnsi" w:hAnsiTheme="minorHAnsi" w:cstheme="minorHAnsi"/>
                <w:sz w:val="22"/>
                <w:szCs w:val="22"/>
              </w:rPr>
            </w:pPr>
            <w:r w:rsidRPr="008D530F">
              <w:rPr>
                <w:rFonts w:asciiTheme="minorHAnsi" w:hAnsiTheme="minorHAnsi" w:cstheme="minorHAnsi"/>
                <w:sz w:val="22"/>
                <w:szCs w:val="22"/>
              </w:rPr>
              <w:t>automatyczna identyfikacja organizmów na podstawie wyników testów,</w:t>
            </w:r>
          </w:p>
        </w:tc>
      </w:tr>
      <w:tr w:rsidR="00DB291A" w:rsidRPr="008D530F" w14:paraId="6E62ADF1" w14:textId="77777777" w:rsidTr="00CD76E8">
        <w:tc>
          <w:tcPr>
            <w:tcW w:w="307" w:type="pct"/>
            <w:tcBorders>
              <w:top w:val="single" w:sz="4" w:space="0" w:color="000000"/>
              <w:left w:val="single" w:sz="4" w:space="0" w:color="000000"/>
              <w:bottom w:val="single" w:sz="4" w:space="0" w:color="000000"/>
              <w:right w:val="single" w:sz="4" w:space="0" w:color="auto"/>
            </w:tcBorders>
          </w:tcPr>
          <w:p w14:paraId="010CA61B"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5D4D026B" w14:textId="77777777" w:rsidR="00DB291A" w:rsidRPr="008D530F" w:rsidRDefault="00DB291A" w:rsidP="008D530F">
            <w:pPr>
              <w:pStyle w:val="Punkty2"/>
              <w:numPr>
                <w:ilvl w:val="0"/>
                <w:numId w:val="125"/>
              </w:numPr>
              <w:ind w:right="50"/>
              <w:rPr>
                <w:rFonts w:asciiTheme="minorHAnsi" w:hAnsiTheme="minorHAnsi" w:cstheme="minorHAnsi"/>
                <w:sz w:val="22"/>
                <w:szCs w:val="22"/>
              </w:rPr>
            </w:pPr>
            <w:r w:rsidRPr="008D530F">
              <w:rPr>
                <w:rFonts w:asciiTheme="minorHAnsi" w:hAnsiTheme="minorHAnsi" w:cstheme="minorHAnsi"/>
                <w:sz w:val="22"/>
                <w:szCs w:val="22"/>
              </w:rPr>
              <w:t>wydruk wyników,</w:t>
            </w:r>
          </w:p>
        </w:tc>
      </w:tr>
      <w:tr w:rsidR="00DB291A" w:rsidRPr="008D530F" w14:paraId="1932B2F0" w14:textId="77777777" w:rsidTr="00CD76E8">
        <w:tc>
          <w:tcPr>
            <w:tcW w:w="307" w:type="pct"/>
            <w:tcBorders>
              <w:top w:val="single" w:sz="4" w:space="0" w:color="000000"/>
              <w:left w:val="single" w:sz="4" w:space="0" w:color="000000"/>
              <w:bottom w:val="single" w:sz="4" w:space="0" w:color="000000"/>
              <w:right w:val="single" w:sz="4" w:space="0" w:color="auto"/>
            </w:tcBorders>
          </w:tcPr>
          <w:p w14:paraId="5AB7F182"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5DB8E4E9" w14:textId="77777777" w:rsidR="00DB291A" w:rsidRPr="008D530F" w:rsidRDefault="00DB291A" w:rsidP="008D530F">
            <w:pPr>
              <w:pStyle w:val="Punkty2"/>
              <w:numPr>
                <w:ilvl w:val="0"/>
                <w:numId w:val="125"/>
              </w:numPr>
              <w:ind w:right="50"/>
              <w:rPr>
                <w:rFonts w:asciiTheme="minorHAnsi" w:hAnsiTheme="minorHAnsi" w:cstheme="minorHAnsi"/>
                <w:sz w:val="22"/>
                <w:szCs w:val="22"/>
              </w:rPr>
            </w:pPr>
            <w:r w:rsidRPr="008D530F">
              <w:rPr>
                <w:rFonts w:asciiTheme="minorHAnsi" w:hAnsiTheme="minorHAnsi" w:cstheme="minorHAnsi"/>
                <w:sz w:val="22"/>
                <w:szCs w:val="22"/>
              </w:rPr>
              <w:t>udostępnianie wyników w formie elektronicznej do pozostałych modułów SIM: Ruch Chorych, Zakażenia szpitalne,</w:t>
            </w:r>
          </w:p>
        </w:tc>
      </w:tr>
      <w:tr w:rsidR="00DB291A" w:rsidRPr="008D530F" w14:paraId="65B9AD99" w14:textId="77777777" w:rsidTr="00CD76E8">
        <w:tc>
          <w:tcPr>
            <w:tcW w:w="307" w:type="pct"/>
            <w:tcBorders>
              <w:top w:val="single" w:sz="4" w:space="0" w:color="000000"/>
              <w:left w:val="single" w:sz="4" w:space="0" w:color="000000"/>
              <w:bottom w:val="single" w:sz="4" w:space="0" w:color="000000"/>
              <w:right w:val="single" w:sz="4" w:space="0" w:color="auto"/>
            </w:tcBorders>
          </w:tcPr>
          <w:p w14:paraId="49075111"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38BDD5A3" w14:textId="77777777" w:rsidR="00DB291A" w:rsidRPr="008D530F" w:rsidRDefault="00DB291A" w:rsidP="008D530F">
            <w:pPr>
              <w:pStyle w:val="Punkty2"/>
              <w:numPr>
                <w:ilvl w:val="0"/>
                <w:numId w:val="125"/>
              </w:numPr>
              <w:ind w:right="50"/>
              <w:rPr>
                <w:rFonts w:asciiTheme="minorHAnsi" w:hAnsiTheme="minorHAnsi" w:cstheme="minorHAnsi"/>
                <w:sz w:val="22"/>
                <w:szCs w:val="22"/>
              </w:rPr>
            </w:pPr>
            <w:r w:rsidRPr="008D530F">
              <w:rPr>
                <w:rFonts w:asciiTheme="minorHAnsi" w:hAnsiTheme="minorHAnsi" w:cstheme="minorHAnsi"/>
                <w:sz w:val="22"/>
                <w:szCs w:val="22"/>
              </w:rPr>
              <w:t>możliwość załączania do wyniku plików z obrazami, obsługiwane formaty JPG i DICOM,</w:t>
            </w:r>
          </w:p>
        </w:tc>
      </w:tr>
      <w:tr w:rsidR="00DB291A" w:rsidRPr="008D530F" w14:paraId="7DB1A2E0" w14:textId="77777777" w:rsidTr="00CD76E8">
        <w:tc>
          <w:tcPr>
            <w:tcW w:w="307" w:type="pct"/>
            <w:tcBorders>
              <w:top w:val="single" w:sz="4" w:space="0" w:color="000000"/>
              <w:left w:val="single" w:sz="4" w:space="0" w:color="000000"/>
              <w:bottom w:val="single" w:sz="4" w:space="0" w:color="000000"/>
              <w:right w:val="single" w:sz="4" w:space="0" w:color="auto"/>
            </w:tcBorders>
          </w:tcPr>
          <w:p w14:paraId="1F45A931"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4E7871C6" w14:textId="77777777" w:rsidR="00DB291A" w:rsidRPr="008D530F" w:rsidRDefault="00DB291A" w:rsidP="008D530F">
            <w:pPr>
              <w:pStyle w:val="Punkty2"/>
              <w:numPr>
                <w:ilvl w:val="0"/>
                <w:numId w:val="125"/>
              </w:numPr>
              <w:ind w:right="50"/>
              <w:rPr>
                <w:rFonts w:asciiTheme="minorHAnsi" w:hAnsiTheme="minorHAnsi" w:cstheme="minorHAnsi"/>
                <w:sz w:val="22"/>
                <w:szCs w:val="22"/>
              </w:rPr>
            </w:pPr>
            <w:r w:rsidRPr="008D530F">
              <w:rPr>
                <w:rFonts w:asciiTheme="minorHAnsi" w:hAnsiTheme="minorHAnsi" w:cstheme="minorHAnsi"/>
                <w:sz w:val="22"/>
                <w:szCs w:val="22"/>
              </w:rPr>
              <w:t>dostęp do istotnych elementów historii choroby pacjenta, w tym rozpoznań,, wyników laboratoryjnych, podanych leków,</w:t>
            </w:r>
          </w:p>
        </w:tc>
      </w:tr>
      <w:tr w:rsidR="00DB291A" w:rsidRPr="008D530F" w14:paraId="7EC83CE9" w14:textId="77777777" w:rsidTr="00CD76E8">
        <w:tc>
          <w:tcPr>
            <w:tcW w:w="307" w:type="pct"/>
            <w:tcBorders>
              <w:top w:val="single" w:sz="4" w:space="0" w:color="000000"/>
              <w:left w:val="single" w:sz="4" w:space="0" w:color="000000"/>
              <w:bottom w:val="single" w:sz="4" w:space="0" w:color="000000"/>
              <w:right w:val="single" w:sz="4" w:space="0" w:color="auto"/>
            </w:tcBorders>
          </w:tcPr>
          <w:p w14:paraId="22C2656F"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16BA291F" w14:textId="77777777" w:rsidR="00DB291A" w:rsidRPr="008D530F" w:rsidRDefault="00DB291A" w:rsidP="008D530F">
            <w:pPr>
              <w:pStyle w:val="Punkty2"/>
              <w:numPr>
                <w:ilvl w:val="0"/>
                <w:numId w:val="125"/>
              </w:numPr>
              <w:ind w:right="50"/>
              <w:rPr>
                <w:rFonts w:asciiTheme="minorHAnsi" w:hAnsiTheme="minorHAnsi" w:cstheme="minorHAnsi"/>
                <w:sz w:val="22"/>
                <w:szCs w:val="22"/>
              </w:rPr>
            </w:pPr>
            <w:r w:rsidRPr="008D530F">
              <w:rPr>
                <w:rFonts w:asciiTheme="minorHAnsi" w:hAnsiTheme="minorHAnsi" w:cstheme="minorHAnsi"/>
                <w:sz w:val="22"/>
                <w:szCs w:val="22"/>
              </w:rPr>
              <w:t>Ewidencja testów budżetowych pozwalająca na prowadzenie zróżnicowanej wyceny zleceń,</w:t>
            </w:r>
          </w:p>
        </w:tc>
      </w:tr>
      <w:tr w:rsidR="00DB291A" w:rsidRPr="008D530F" w14:paraId="5AD485EE" w14:textId="77777777" w:rsidTr="00CD76E8">
        <w:tc>
          <w:tcPr>
            <w:tcW w:w="307" w:type="pct"/>
            <w:tcBorders>
              <w:top w:val="single" w:sz="4" w:space="0" w:color="000000"/>
              <w:left w:val="single" w:sz="4" w:space="0" w:color="000000"/>
              <w:bottom w:val="single" w:sz="4" w:space="0" w:color="000000"/>
              <w:right w:val="single" w:sz="4" w:space="0" w:color="auto"/>
            </w:tcBorders>
          </w:tcPr>
          <w:p w14:paraId="62D5AEC1"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3A9E028C" w14:textId="77777777" w:rsidR="00DB291A" w:rsidRPr="008D530F" w:rsidRDefault="00DB291A" w:rsidP="008D530F">
            <w:pPr>
              <w:pStyle w:val="Punkty2"/>
              <w:numPr>
                <w:ilvl w:val="0"/>
                <w:numId w:val="125"/>
              </w:numPr>
              <w:ind w:right="50"/>
              <w:rPr>
                <w:rFonts w:asciiTheme="minorHAnsi" w:hAnsiTheme="minorHAnsi" w:cstheme="minorHAnsi"/>
                <w:sz w:val="22"/>
                <w:szCs w:val="22"/>
              </w:rPr>
            </w:pPr>
            <w:r w:rsidRPr="008D530F">
              <w:rPr>
                <w:rFonts w:asciiTheme="minorHAnsi" w:hAnsiTheme="minorHAnsi" w:cstheme="minorHAnsi"/>
                <w:sz w:val="22"/>
                <w:szCs w:val="22"/>
              </w:rPr>
              <w:t>automatyczne zaznaczanie kolorem wybranych zleceń na postawie elementów wprowadzonych do wyniku.</w:t>
            </w:r>
          </w:p>
        </w:tc>
      </w:tr>
      <w:tr w:rsidR="00DB291A" w:rsidRPr="008D530F" w14:paraId="2B783560" w14:textId="77777777" w:rsidTr="00CD76E8">
        <w:tc>
          <w:tcPr>
            <w:tcW w:w="307" w:type="pct"/>
            <w:tcBorders>
              <w:top w:val="single" w:sz="4" w:space="0" w:color="000000"/>
              <w:left w:val="single" w:sz="4" w:space="0" w:color="000000"/>
              <w:bottom w:val="single" w:sz="4" w:space="0" w:color="000000"/>
              <w:tr2bl w:val="single" w:sz="4" w:space="0" w:color="000000"/>
            </w:tcBorders>
          </w:tcPr>
          <w:p w14:paraId="2622E9D5" w14:textId="77777777" w:rsidR="00DB291A" w:rsidRPr="008D530F" w:rsidRDefault="00DB291A" w:rsidP="008D530F">
            <w:pPr>
              <w:snapToGrid w:val="0"/>
              <w:spacing w:before="0" w:after="0" w:line="240" w:lineRule="auto"/>
              <w:ind w:left="360"/>
              <w:jc w:val="center"/>
              <w:rPr>
                <w:rFonts w:asciiTheme="minorHAnsi" w:hAnsiTheme="minorHAnsi" w:cstheme="minorHAnsi"/>
                <w:b/>
                <w:szCs w:val="22"/>
                <w:lang w:eastAsia="ar-SA"/>
              </w:rPr>
            </w:pPr>
          </w:p>
        </w:tc>
        <w:tc>
          <w:tcPr>
            <w:tcW w:w="4693" w:type="pct"/>
            <w:tcBorders>
              <w:top w:val="single" w:sz="4" w:space="0" w:color="auto"/>
              <w:left w:val="single" w:sz="4" w:space="0" w:color="000000"/>
              <w:bottom w:val="single" w:sz="4" w:space="0" w:color="auto"/>
              <w:right w:val="single" w:sz="4" w:space="0" w:color="000000"/>
            </w:tcBorders>
          </w:tcPr>
          <w:p w14:paraId="24715936" w14:textId="77777777" w:rsidR="00DB291A" w:rsidRPr="008D530F" w:rsidRDefault="00DB291A" w:rsidP="008D530F">
            <w:pPr>
              <w:spacing w:before="0" w:after="0" w:line="240" w:lineRule="auto"/>
              <w:contextualSpacing/>
              <w:rPr>
                <w:rFonts w:asciiTheme="minorHAnsi" w:hAnsiTheme="minorHAnsi" w:cstheme="minorHAnsi"/>
                <w:szCs w:val="22"/>
                <w:lang w:eastAsia="ar-SA"/>
              </w:rPr>
            </w:pPr>
            <w:r w:rsidRPr="008D530F">
              <w:rPr>
                <w:rFonts w:asciiTheme="minorHAnsi" w:hAnsiTheme="minorHAnsi" w:cstheme="minorHAnsi"/>
                <w:szCs w:val="22"/>
                <w:lang w:eastAsia="ar-SA"/>
              </w:rPr>
              <w:t>Przegląd wyników badań wg różnych kryteriów:</w:t>
            </w:r>
          </w:p>
        </w:tc>
      </w:tr>
      <w:tr w:rsidR="00DB291A" w:rsidRPr="008D530F" w14:paraId="450995A8" w14:textId="77777777" w:rsidTr="00CD76E8">
        <w:tc>
          <w:tcPr>
            <w:tcW w:w="307" w:type="pct"/>
            <w:tcBorders>
              <w:top w:val="single" w:sz="4" w:space="0" w:color="000000"/>
              <w:left w:val="single" w:sz="4" w:space="0" w:color="000000"/>
              <w:bottom w:val="single" w:sz="4" w:space="0" w:color="000000"/>
              <w:right w:val="single" w:sz="4" w:space="0" w:color="auto"/>
            </w:tcBorders>
          </w:tcPr>
          <w:p w14:paraId="3DA465AA"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66DCF0AA" w14:textId="77777777" w:rsidR="00DB291A" w:rsidRPr="008D530F" w:rsidRDefault="00DB291A" w:rsidP="008D530F">
            <w:pPr>
              <w:pStyle w:val="Punkty2"/>
              <w:numPr>
                <w:ilvl w:val="0"/>
                <w:numId w:val="126"/>
              </w:numPr>
              <w:ind w:right="50"/>
              <w:rPr>
                <w:rFonts w:asciiTheme="minorHAnsi" w:hAnsiTheme="minorHAnsi" w:cstheme="minorHAnsi"/>
                <w:sz w:val="22"/>
                <w:szCs w:val="22"/>
              </w:rPr>
            </w:pPr>
            <w:r w:rsidRPr="008D530F">
              <w:rPr>
                <w:rFonts w:asciiTheme="minorHAnsi" w:hAnsiTheme="minorHAnsi" w:cstheme="minorHAnsi"/>
                <w:sz w:val="22"/>
                <w:szCs w:val="22"/>
              </w:rPr>
              <w:t>zadanego przedziału czasu,</w:t>
            </w:r>
          </w:p>
        </w:tc>
      </w:tr>
      <w:tr w:rsidR="00DB291A" w:rsidRPr="008D530F" w14:paraId="5C1ED674" w14:textId="77777777" w:rsidTr="00CD76E8">
        <w:tc>
          <w:tcPr>
            <w:tcW w:w="307" w:type="pct"/>
            <w:tcBorders>
              <w:top w:val="single" w:sz="4" w:space="0" w:color="000000"/>
              <w:left w:val="single" w:sz="4" w:space="0" w:color="000000"/>
              <w:bottom w:val="single" w:sz="4" w:space="0" w:color="000000"/>
              <w:right w:val="single" w:sz="4" w:space="0" w:color="auto"/>
            </w:tcBorders>
          </w:tcPr>
          <w:p w14:paraId="1BBF1717"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0CE584A8" w14:textId="77777777" w:rsidR="00DB291A" w:rsidRPr="008D530F" w:rsidRDefault="00DB291A" w:rsidP="008D530F">
            <w:pPr>
              <w:pStyle w:val="Punkty2"/>
              <w:numPr>
                <w:ilvl w:val="0"/>
                <w:numId w:val="126"/>
              </w:numPr>
              <w:ind w:right="50"/>
              <w:rPr>
                <w:rFonts w:asciiTheme="minorHAnsi" w:hAnsiTheme="minorHAnsi" w:cstheme="minorHAnsi"/>
                <w:sz w:val="22"/>
                <w:szCs w:val="22"/>
              </w:rPr>
            </w:pPr>
            <w:r w:rsidRPr="008D530F">
              <w:rPr>
                <w:rFonts w:asciiTheme="minorHAnsi" w:hAnsiTheme="minorHAnsi" w:cstheme="minorHAnsi"/>
                <w:sz w:val="22"/>
                <w:szCs w:val="22"/>
              </w:rPr>
              <w:t>wybranego pacjenta,</w:t>
            </w:r>
          </w:p>
        </w:tc>
      </w:tr>
      <w:tr w:rsidR="00DB291A" w:rsidRPr="008D530F" w14:paraId="4DB31769" w14:textId="77777777" w:rsidTr="00CD76E8">
        <w:tc>
          <w:tcPr>
            <w:tcW w:w="307" w:type="pct"/>
            <w:tcBorders>
              <w:top w:val="single" w:sz="4" w:space="0" w:color="000000"/>
              <w:left w:val="single" w:sz="4" w:space="0" w:color="000000"/>
              <w:bottom w:val="single" w:sz="4" w:space="0" w:color="000000"/>
              <w:right w:val="single" w:sz="4" w:space="0" w:color="auto"/>
            </w:tcBorders>
          </w:tcPr>
          <w:p w14:paraId="26160D8A"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3712221A" w14:textId="77777777" w:rsidR="00DB291A" w:rsidRPr="008D530F" w:rsidRDefault="00DB291A" w:rsidP="008D530F">
            <w:pPr>
              <w:pStyle w:val="Punkty2"/>
              <w:numPr>
                <w:ilvl w:val="0"/>
                <w:numId w:val="126"/>
              </w:numPr>
              <w:ind w:right="50"/>
              <w:rPr>
                <w:rFonts w:asciiTheme="minorHAnsi" w:hAnsiTheme="minorHAnsi" w:cstheme="minorHAnsi"/>
                <w:sz w:val="22"/>
                <w:szCs w:val="22"/>
              </w:rPr>
            </w:pPr>
            <w:r w:rsidRPr="008D530F">
              <w:rPr>
                <w:rFonts w:asciiTheme="minorHAnsi" w:hAnsiTheme="minorHAnsi" w:cstheme="minorHAnsi"/>
                <w:sz w:val="22"/>
                <w:szCs w:val="22"/>
              </w:rPr>
              <w:t>według wybranej jednostki,</w:t>
            </w:r>
          </w:p>
        </w:tc>
      </w:tr>
      <w:tr w:rsidR="00DB291A" w:rsidRPr="008D530F" w14:paraId="3724ECF5" w14:textId="77777777" w:rsidTr="00CD76E8">
        <w:tc>
          <w:tcPr>
            <w:tcW w:w="307" w:type="pct"/>
            <w:tcBorders>
              <w:top w:val="single" w:sz="4" w:space="0" w:color="000000"/>
              <w:left w:val="single" w:sz="4" w:space="0" w:color="000000"/>
              <w:bottom w:val="single" w:sz="4" w:space="0" w:color="000000"/>
              <w:right w:val="single" w:sz="4" w:space="0" w:color="auto"/>
            </w:tcBorders>
          </w:tcPr>
          <w:p w14:paraId="6A95FA6C"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16B4F4ED" w14:textId="77777777" w:rsidR="00DB291A" w:rsidRPr="008D530F" w:rsidRDefault="00DB291A" w:rsidP="008D530F">
            <w:pPr>
              <w:pStyle w:val="Punkty2"/>
              <w:numPr>
                <w:ilvl w:val="0"/>
                <w:numId w:val="126"/>
              </w:numPr>
              <w:ind w:right="50"/>
              <w:rPr>
                <w:rFonts w:asciiTheme="minorHAnsi" w:hAnsiTheme="minorHAnsi" w:cstheme="minorHAnsi"/>
                <w:sz w:val="22"/>
                <w:szCs w:val="22"/>
              </w:rPr>
            </w:pPr>
            <w:r w:rsidRPr="008D530F">
              <w:rPr>
                <w:rFonts w:asciiTheme="minorHAnsi" w:hAnsiTheme="minorHAnsi" w:cstheme="minorHAnsi"/>
                <w:sz w:val="22"/>
                <w:szCs w:val="22"/>
              </w:rPr>
              <w:t>lekarza zlecającego,</w:t>
            </w:r>
          </w:p>
        </w:tc>
      </w:tr>
      <w:tr w:rsidR="00DB291A" w:rsidRPr="008D530F" w14:paraId="10C20C84" w14:textId="77777777" w:rsidTr="00CD76E8">
        <w:tc>
          <w:tcPr>
            <w:tcW w:w="307" w:type="pct"/>
            <w:tcBorders>
              <w:top w:val="single" w:sz="4" w:space="0" w:color="000000"/>
              <w:left w:val="single" w:sz="4" w:space="0" w:color="000000"/>
              <w:bottom w:val="single" w:sz="4" w:space="0" w:color="000000"/>
              <w:right w:val="single" w:sz="4" w:space="0" w:color="auto"/>
            </w:tcBorders>
          </w:tcPr>
          <w:p w14:paraId="1EA34A13"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795D70EC" w14:textId="77777777" w:rsidR="00DB291A" w:rsidRPr="008D530F" w:rsidRDefault="00DB291A" w:rsidP="008D530F">
            <w:pPr>
              <w:pStyle w:val="Punkty2"/>
              <w:numPr>
                <w:ilvl w:val="0"/>
                <w:numId w:val="126"/>
              </w:numPr>
              <w:ind w:right="50"/>
              <w:rPr>
                <w:rFonts w:asciiTheme="minorHAnsi" w:hAnsiTheme="minorHAnsi" w:cstheme="minorHAnsi"/>
                <w:sz w:val="22"/>
                <w:szCs w:val="22"/>
              </w:rPr>
            </w:pPr>
            <w:r w:rsidRPr="008D530F">
              <w:rPr>
                <w:rFonts w:asciiTheme="minorHAnsi" w:hAnsiTheme="minorHAnsi" w:cstheme="minorHAnsi"/>
                <w:sz w:val="22"/>
                <w:szCs w:val="22"/>
              </w:rPr>
              <w:t>materiału.</w:t>
            </w:r>
          </w:p>
        </w:tc>
      </w:tr>
      <w:tr w:rsidR="00DB291A" w:rsidRPr="008D530F" w14:paraId="43010D96" w14:textId="77777777" w:rsidTr="00CD76E8">
        <w:tc>
          <w:tcPr>
            <w:tcW w:w="307" w:type="pct"/>
            <w:tcBorders>
              <w:top w:val="single" w:sz="4" w:space="0" w:color="000000"/>
              <w:left w:val="single" w:sz="4" w:space="0" w:color="000000"/>
              <w:bottom w:val="single" w:sz="4" w:space="0" w:color="000000"/>
              <w:right w:val="single" w:sz="4" w:space="0" w:color="auto"/>
              <w:tr2bl w:val="single" w:sz="4" w:space="0" w:color="000000"/>
            </w:tcBorders>
          </w:tcPr>
          <w:p w14:paraId="7F66E450" w14:textId="77777777" w:rsidR="00DB291A" w:rsidRPr="008D530F" w:rsidRDefault="00DB291A" w:rsidP="008D530F">
            <w:pPr>
              <w:snapToGrid w:val="0"/>
              <w:spacing w:before="0" w:after="0" w:line="240" w:lineRule="auto"/>
              <w:ind w:left="360"/>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2951D264" w14:textId="77777777" w:rsidR="00DB291A" w:rsidRPr="008D530F" w:rsidRDefault="00DB291A" w:rsidP="008D530F">
            <w:pPr>
              <w:pStyle w:val="Akapitzlist"/>
              <w:spacing w:before="0" w:after="0" w:line="240" w:lineRule="auto"/>
              <w:ind w:left="0"/>
              <w:rPr>
                <w:rFonts w:asciiTheme="minorHAnsi" w:hAnsiTheme="minorHAnsi" w:cstheme="minorHAnsi"/>
                <w:szCs w:val="22"/>
              </w:rPr>
            </w:pPr>
            <w:r w:rsidRPr="008D530F">
              <w:rPr>
                <w:rFonts w:asciiTheme="minorHAnsi" w:hAnsiTheme="minorHAnsi" w:cstheme="minorHAnsi"/>
                <w:szCs w:val="22"/>
              </w:rPr>
              <w:t>Możliwość bieżącej analizy danych:</w:t>
            </w:r>
          </w:p>
        </w:tc>
      </w:tr>
      <w:tr w:rsidR="00DB291A" w:rsidRPr="008D530F" w14:paraId="5BD7C227" w14:textId="77777777" w:rsidTr="00CD76E8">
        <w:tc>
          <w:tcPr>
            <w:tcW w:w="307" w:type="pct"/>
            <w:tcBorders>
              <w:top w:val="single" w:sz="4" w:space="0" w:color="000000"/>
              <w:left w:val="single" w:sz="4" w:space="0" w:color="000000"/>
              <w:bottom w:val="single" w:sz="4" w:space="0" w:color="000000"/>
              <w:right w:val="single" w:sz="4" w:space="0" w:color="auto"/>
            </w:tcBorders>
          </w:tcPr>
          <w:p w14:paraId="1A73035E"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4954F8C0" w14:textId="77777777" w:rsidR="00DB291A" w:rsidRPr="008D530F" w:rsidRDefault="00DB291A" w:rsidP="008D530F">
            <w:pPr>
              <w:pStyle w:val="Punkty2"/>
              <w:numPr>
                <w:ilvl w:val="0"/>
                <w:numId w:val="127"/>
              </w:numPr>
              <w:ind w:right="50"/>
              <w:rPr>
                <w:rFonts w:asciiTheme="minorHAnsi" w:hAnsiTheme="minorHAnsi" w:cstheme="minorHAnsi"/>
                <w:sz w:val="22"/>
                <w:szCs w:val="22"/>
              </w:rPr>
            </w:pPr>
            <w:r w:rsidRPr="008D530F">
              <w:rPr>
                <w:rFonts w:asciiTheme="minorHAnsi" w:hAnsiTheme="minorHAnsi" w:cstheme="minorHAnsi"/>
                <w:sz w:val="22"/>
                <w:szCs w:val="22"/>
              </w:rPr>
              <w:t>wyhodowanych organizmów,</w:t>
            </w:r>
          </w:p>
        </w:tc>
      </w:tr>
      <w:tr w:rsidR="00DB291A" w:rsidRPr="008D530F" w14:paraId="5F4EF64A" w14:textId="77777777" w:rsidTr="00CD76E8">
        <w:tc>
          <w:tcPr>
            <w:tcW w:w="307" w:type="pct"/>
            <w:tcBorders>
              <w:top w:val="single" w:sz="4" w:space="0" w:color="000000"/>
              <w:left w:val="single" w:sz="4" w:space="0" w:color="000000"/>
              <w:bottom w:val="single" w:sz="4" w:space="0" w:color="000000"/>
              <w:right w:val="single" w:sz="4" w:space="0" w:color="auto"/>
            </w:tcBorders>
          </w:tcPr>
          <w:p w14:paraId="7F403B4A"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5E2F8004" w14:textId="77777777" w:rsidR="00DB291A" w:rsidRPr="008D530F" w:rsidRDefault="00DB291A" w:rsidP="008D530F">
            <w:pPr>
              <w:pStyle w:val="Punkty2"/>
              <w:numPr>
                <w:ilvl w:val="0"/>
                <w:numId w:val="127"/>
              </w:numPr>
              <w:ind w:right="50"/>
              <w:rPr>
                <w:rFonts w:asciiTheme="minorHAnsi" w:hAnsiTheme="minorHAnsi" w:cstheme="minorHAnsi"/>
                <w:sz w:val="22"/>
                <w:szCs w:val="22"/>
              </w:rPr>
            </w:pPr>
            <w:r w:rsidRPr="008D530F">
              <w:rPr>
                <w:rFonts w:asciiTheme="minorHAnsi" w:hAnsiTheme="minorHAnsi" w:cstheme="minorHAnsi"/>
                <w:sz w:val="22"/>
                <w:szCs w:val="22"/>
              </w:rPr>
              <w:t>kosztów na poszczególne jednostki zlecające,</w:t>
            </w:r>
          </w:p>
        </w:tc>
      </w:tr>
      <w:tr w:rsidR="00DB291A" w:rsidRPr="008D530F" w14:paraId="6F881C3F" w14:textId="77777777" w:rsidTr="00CD76E8">
        <w:tc>
          <w:tcPr>
            <w:tcW w:w="307" w:type="pct"/>
            <w:tcBorders>
              <w:top w:val="single" w:sz="4" w:space="0" w:color="000000"/>
              <w:left w:val="single" w:sz="4" w:space="0" w:color="000000"/>
              <w:bottom w:val="single" w:sz="4" w:space="0" w:color="000000"/>
              <w:right w:val="single" w:sz="4" w:space="0" w:color="auto"/>
            </w:tcBorders>
          </w:tcPr>
          <w:p w14:paraId="734B50BE"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2B657D63" w14:textId="77777777" w:rsidR="00DB291A" w:rsidRPr="008D530F" w:rsidRDefault="00DB291A" w:rsidP="008D530F">
            <w:pPr>
              <w:pStyle w:val="Punkty2"/>
              <w:numPr>
                <w:ilvl w:val="0"/>
                <w:numId w:val="127"/>
              </w:numPr>
              <w:ind w:right="50"/>
              <w:rPr>
                <w:rFonts w:asciiTheme="minorHAnsi" w:hAnsiTheme="minorHAnsi" w:cstheme="minorHAnsi"/>
                <w:sz w:val="22"/>
                <w:szCs w:val="22"/>
              </w:rPr>
            </w:pPr>
            <w:r w:rsidRPr="008D530F">
              <w:rPr>
                <w:rFonts w:asciiTheme="minorHAnsi" w:hAnsiTheme="minorHAnsi" w:cstheme="minorHAnsi"/>
                <w:sz w:val="22"/>
                <w:szCs w:val="22"/>
              </w:rPr>
              <w:t>zużytych materiałów.</w:t>
            </w:r>
          </w:p>
        </w:tc>
      </w:tr>
      <w:tr w:rsidR="00DB291A" w:rsidRPr="008D530F" w14:paraId="08B710F4" w14:textId="77777777" w:rsidTr="00CD76E8">
        <w:tc>
          <w:tcPr>
            <w:tcW w:w="307" w:type="pct"/>
            <w:tcBorders>
              <w:top w:val="single" w:sz="4" w:space="0" w:color="000000"/>
              <w:left w:val="single" w:sz="4" w:space="0" w:color="000000"/>
              <w:bottom w:val="single" w:sz="4" w:space="0" w:color="000000"/>
              <w:right w:val="single" w:sz="4" w:space="0" w:color="auto"/>
              <w:tr2bl w:val="single" w:sz="4" w:space="0" w:color="000000"/>
            </w:tcBorders>
          </w:tcPr>
          <w:p w14:paraId="53B0A28F" w14:textId="77777777" w:rsidR="00DB291A" w:rsidRPr="008D530F" w:rsidRDefault="00DB291A" w:rsidP="008D530F">
            <w:pPr>
              <w:snapToGrid w:val="0"/>
              <w:spacing w:before="0" w:after="0" w:line="240" w:lineRule="auto"/>
              <w:ind w:left="360"/>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3A592396" w14:textId="77777777" w:rsidR="00DB291A" w:rsidRPr="008D530F" w:rsidRDefault="00DB291A" w:rsidP="008D530F">
            <w:pPr>
              <w:pStyle w:val="Akapitzlist"/>
              <w:spacing w:before="0" w:after="0" w:line="240" w:lineRule="auto"/>
              <w:ind w:left="0"/>
              <w:rPr>
                <w:rFonts w:asciiTheme="minorHAnsi" w:hAnsiTheme="minorHAnsi" w:cstheme="minorHAnsi"/>
                <w:szCs w:val="22"/>
              </w:rPr>
            </w:pPr>
            <w:r w:rsidRPr="008D530F">
              <w:rPr>
                <w:rFonts w:asciiTheme="minorHAnsi" w:hAnsiTheme="minorHAnsi" w:cstheme="minorHAnsi"/>
                <w:szCs w:val="22"/>
              </w:rPr>
              <w:t>Możliwość generowania raportów:</w:t>
            </w:r>
          </w:p>
        </w:tc>
      </w:tr>
      <w:tr w:rsidR="00DB291A" w:rsidRPr="008D530F" w14:paraId="4D055B78" w14:textId="77777777" w:rsidTr="00CD76E8">
        <w:tc>
          <w:tcPr>
            <w:tcW w:w="307" w:type="pct"/>
            <w:tcBorders>
              <w:top w:val="single" w:sz="4" w:space="0" w:color="000000"/>
              <w:left w:val="single" w:sz="4" w:space="0" w:color="000000"/>
              <w:bottom w:val="single" w:sz="4" w:space="0" w:color="000000"/>
              <w:right w:val="single" w:sz="4" w:space="0" w:color="auto"/>
            </w:tcBorders>
          </w:tcPr>
          <w:p w14:paraId="721223D9"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3CF6396A" w14:textId="77777777" w:rsidR="00DB291A" w:rsidRPr="008D530F" w:rsidRDefault="00DB291A" w:rsidP="008D530F">
            <w:pPr>
              <w:pStyle w:val="Punkty2"/>
              <w:numPr>
                <w:ilvl w:val="0"/>
                <w:numId w:val="128"/>
              </w:numPr>
              <w:ind w:right="50"/>
              <w:rPr>
                <w:rFonts w:asciiTheme="minorHAnsi" w:hAnsiTheme="minorHAnsi" w:cstheme="minorHAnsi"/>
                <w:sz w:val="22"/>
                <w:szCs w:val="22"/>
              </w:rPr>
            </w:pPr>
            <w:r w:rsidRPr="008D530F">
              <w:rPr>
                <w:rFonts w:asciiTheme="minorHAnsi" w:hAnsiTheme="minorHAnsi" w:cstheme="minorHAnsi"/>
                <w:sz w:val="22"/>
                <w:szCs w:val="22"/>
              </w:rPr>
              <w:t>zleceń,</w:t>
            </w:r>
          </w:p>
        </w:tc>
      </w:tr>
      <w:tr w:rsidR="00DB291A" w:rsidRPr="008D530F" w14:paraId="6D257F21" w14:textId="77777777" w:rsidTr="00CD76E8">
        <w:tc>
          <w:tcPr>
            <w:tcW w:w="307" w:type="pct"/>
            <w:tcBorders>
              <w:top w:val="single" w:sz="4" w:space="0" w:color="000000"/>
              <w:left w:val="single" w:sz="4" w:space="0" w:color="000000"/>
              <w:bottom w:val="single" w:sz="4" w:space="0" w:color="000000"/>
              <w:right w:val="single" w:sz="4" w:space="0" w:color="auto"/>
            </w:tcBorders>
          </w:tcPr>
          <w:p w14:paraId="6192DAC4"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59DF78AE" w14:textId="77777777" w:rsidR="00DB291A" w:rsidRPr="008D530F" w:rsidRDefault="00DB291A" w:rsidP="008D530F">
            <w:pPr>
              <w:pStyle w:val="Punkty2"/>
              <w:numPr>
                <w:ilvl w:val="0"/>
                <w:numId w:val="128"/>
              </w:numPr>
              <w:ind w:right="50"/>
              <w:rPr>
                <w:rFonts w:asciiTheme="minorHAnsi" w:hAnsiTheme="minorHAnsi" w:cstheme="minorHAnsi"/>
                <w:sz w:val="22"/>
                <w:szCs w:val="22"/>
              </w:rPr>
            </w:pPr>
            <w:r w:rsidRPr="008D530F">
              <w:rPr>
                <w:rFonts w:asciiTheme="minorHAnsi" w:hAnsiTheme="minorHAnsi" w:cstheme="minorHAnsi"/>
                <w:sz w:val="22"/>
                <w:szCs w:val="22"/>
              </w:rPr>
              <w:t>wyników,</w:t>
            </w:r>
          </w:p>
        </w:tc>
      </w:tr>
      <w:tr w:rsidR="00DB291A" w:rsidRPr="008D530F" w14:paraId="09081CB6" w14:textId="77777777" w:rsidTr="00CD76E8">
        <w:tc>
          <w:tcPr>
            <w:tcW w:w="307" w:type="pct"/>
            <w:tcBorders>
              <w:top w:val="single" w:sz="4" w:space="0" w:color="000000"/>
              <w:left w:val="single" w:sz="4" w:space="0" w:color="000000"/>
              <w:bottom w:val="single" w:sz="4" w:space="0" w:color="000000"/>
              <w:right w:val="single" w:sz="4" w:space="0" w:color="auto"/>
            </w:tcBorders>
          </w:tcPr>
          <w:p w14:paraId="528AFF9C"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397CEFCB" w14:textId="77777777" w:rsidR="00DB291A" w:rsidRPr="008D530F" w:rsidRDefault="00DB291A" w:rsidP="008D530F">
            <w:pPr>
              <w:pStyle w:val="Punkty2"/>
              <w:numPr>
                <w:ilvl w:val="0"/>
                <w:numId w:val="128"/>
              </w:numPr>
              <w:ind w:right="50"/>
              <w:rPr>
                <w:rFonts w:asciiTheme="minorHAnsi" w:hAnsiTheme="minorHAnsi" w:cstheme="minorHAnsi"/>
                <w:sz w:val="22"/>
                <w:szCs w:val="22"/>
              </w:rPr>
            </w:pPr>
            <w:r w:rsidRPr="008D530F">
              <w:rPr>
                <w:rFonts w:asciiTheme="minorHAnsi" w:hAnsiTheme="minorHAnsi" w:cstheme="minorHAnsi"/>
                <w:sz w:val="22"/>
                <w:szCs w:val="22"/>
              </w:rPr>
              <w:t>księgi badań,</w:t>
            </w:r>
          </w:p>
        </w:tc>
      </w:tr>
      <w:tr w:rsidR="00DB291A" w:rsidRPr="008D530F" w14:paraId="579221AE" w14:textId="77777777" w:rsidTr="00CD76E8">
        <w:tc>
          <w:tcPr>
            <w:tcW w:w="307" w:type="pct"/>
            <w:tcBorders>
              <w:top w:val="single" w:sz="4" w:space="0" w:color="000000"/>
              <w:left w:val="single" w:sz="4" w:space="0" w:color="000000"/>
              <w:bottom w:val="single" w:sz="4" w:space="0" w:color="000000"/>
              <w:right w:val="single" w:sz="4" w:space="0" w:color="auto"/>
            </w:tcBorders>
          </w:tcPr>
          <w:p w14:paraId="17421D0E"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5E6158A2" w14:textId="77777777" w:rsidR="00DB291A" w:rsidRPr="008D530F" w:rsidRDefault="00DB291A" w:rsidP="008D530F">
            <w:pPr>
              <w:pStyle w:val="Punkty2"/>
              <w:numPr>
                <w:ilvl w:val="0"/>
                <w:numId w:val="128"/>
              </w:numPr>
              <w:ind w:right="50"/>
              <w:rPr>
                <w:rFonts w:asciiTheme="minorHAnsi" w:hAnsiTheme="minorHAnsi" w:cstheme="minorHAnsi"/>
                <w:sz w:val="22"/>
                <w:szCs w:val="22"/>
              </w:rPr>
            </w:pPr>
            <w:r w:rsidRPr="008D530F">
              <w:rPr>
                <w:rFonts w:asciiTheme="minorHAnsi" w:hAnsiTheme="minorHAnsi" w:cstheme="minorHAnsi"/>
                <w:sz w:val="22"/>
                <w:szCs w:val="22"/>
              </w:rPr>
              <w:t>zestawienia badań wg nazwisk wykonujących i placówek zlecających,</w:t>
            </w:r>
          </w:p>
        </w:tc>
      </w:tr>
      <w:tr w:rsidR="00DB291A" w:rsidRPr="008D530F" w14:paraId="60FA9763" w14:textId="77777777" w:rsidTr="00CD76E8">
        <w:tc>
          <w:tcPr>
            <w:tcW w:w="307" w:type="pct"/>
            <w:tcBorders>
              <w:top w:val="single" w:sz="4" w:space="0" w:color="000000"/>
              <w:left w:val="single" w:sz="4" w:space="0" w:color="000000"/>
              <w:bottom w:val="single" w:sz="4" w:space="0" w:color="000000"/>
              <w:right w:val="single" w:sz="4" w:space="0" w:color="auto"/>
            </w:tcBorders>
          </w:tcPr>
          <w:p w14:paraId="1C230075"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05D53FBB" w14:textId="77777777" w:rsidR="00DB291A" w:rsidRPr="008D530F" w:rsidRDefault="00DB291A" w:rsidP="008D530F">
            <w:pPr>
              <w:pStyle w:val="Punkty2"/>
              <w:numPr>
                <w:ilvl w:val="0"/>
                <w:numId w:val="128"/>
              </w:numPr>
              <w:ind w:right="50"/>
              <w:rPr>
                <w:rFonts w:asciiTheme="minorHAnsi" w:hAnsiTheme="minorHAnsi" w:cstheme="minorHAnsi"/>
                <w:sz w:val="22"/>
                <w:szCs w:val="22"/>
              </w:rPr>
            </w:pPr>
            <w:r w:rsidRPr="008D530F">
              <w:rPr>
                <w:rFonts w:asciiTheme="minorHAnsi" w:hAnsiTheme="minorHAnsi" w:cstheme="minorHAnsi"/>
                <w:sz w:val="22"/>
                <w:szCs w:val="22"/>
              </w:rPr>
              <w:t>wykaz wyników względem lekarzy kierujących,</w:t>
            </w:r>
          </w:p>
        </w:tc>
      </w:tr>
      <w:tr w:rsidR="00DB291A" w:rsidRPr="008D530F" w14:paraId="7ED65410" w14:textId="77777777" w:rsidTr="00CD76E8">
        <w:tc>
          <w:tcPr>
            <w:tcW w:w="307" w:type="pct"/>
            <w:tcBorders>
              <w:top w:val="single" w:sz="4" w:space="0" w:color="000000"/>
              <w:left w:val="single" w:sz="4" w:space="0" w:color="000000"/>
              <w:bottom w:val="single" w:sz="4" w:space="0" w:color="000000"/>
              <w:right w:val="single" w:sz="4" w:space="0" w:color="auto"/>
            </w:tcBorders>
          </w:tcPr>
          <w:p w14:paraId="088EA27C"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62FC29A4" w14:textId="77777777" w:rsidR="00DB291A" w:rsidRPr="008D530F" w:rsidRDefault="00DB291A" w:rsidP="008D530F">
            <w:pPr>
              <w:pStyle w:val="Punkty2"/>
              <w:numPr>
                <w:ilvl w:val="0"/>
                <w:numId w:val="128"/>
              </w:numPr>
              <w:ind w:right="50"/>
              <w:rPr>
                <w:rFonts w:asciiTheme="minorHAnsi" w:hAnsiTheme="minorHAnsi" w:cstheme="minorHAnsi"/>
                <w:sz w:val="22"/>
                <w:szCs w:val="22"/>
              </w:rPr>
            </w:pPr>
            <w:r w:rsidRPr="008D530F">
              <w:rPr>
                <w:rFonts w:asciiTheme="minorHAnsi" w:hAnsiTheme="minorHAnsi" w:cstheme="minorHAnsi"/>
                <w:sz w:val="22"/>
                <w:szCs w:val="22"/>
              </w:rPr>
              <w:t>wykaz wyników względem jednostek kierujących,</w:t>
            </w:r>
          </w:p>
        </w:tc>
      </w:tr>
      <w:tr w:rsidR="00DB291A" w:rsidRPr="008D530F" w14:paraId="7B805439" w14:textId="77777777" w:rsidTr="00CD76E8">
        <w:tc>
          <w:tcPr>
            <w:tcW w:w="307" w:type="pct"/>
            <w:tcBorders>
              <w:top w:val="single" w:sz="4" w:space="0" w:color="000000"/>
              <w:left w:val="single" w:sz="4" w:space="0" w:color="000000"/>
              <w:bottom w:val="single" w:sz="4" w:space="0" w:color="000000"/>
              <w:right w:val="single" w:sz="4" w:space="0" w:color="auto"/>
            </w:tcBorders>
          </w:tcPr>
          <w:p w14:paraId="7F63E1B2"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35D65B7B" w14:textId="77777777" w:rsidR="00DB291A" w:rsidRPr="008D530F" w:rsidRDefault="00DB291A" w:rsidP="008D530F">
            <w:pPr>
              <w:pStyle w:val="Punkty2"/>
              <w:numPr>
                <w:ilvl w:val="0"/>
                <w:numId w:val="128"/>
              </w:numPr>
              <w:ind w:right="50"/>
              <w:rPr>
                <w:rFonts w:asciiTheme="minorHAnsi" w:hAnsiTheme="minorHAnsi" w:cstheme="minorHAnsi"/>
                <w:sz w:val="22"/>
                <w:szCs w:val="22"/>
              </w:rPr>
            </w:pPr>
            <w:r w:rsidRPr="008D530F">
              <w:rPr>
                <w:rFonts w:asciiTheme="minorHAnsi" w:hAnsiTheme="minorHAnsi" w:cstheme="minorHAnsi"/>
                <w:sz w:val="22"/>
                <w:szCs w:val="22"/>
              </w:rPr>
              <w:t>sprawozdawczość wewnętrzna,</w:t>
            </w:r>
          </w:p>
        </w:tc>
      </w:tr>
      <w:tr w:rsidR="00DB291A" w:rsidRPr="008D530F" w14:paraId="5E699809" w14:textId="77777777" w:rsidTr="00CD76E8">
        <w:tc>
          <w:tcPr>
            <w:tcW w:w="307" w:type="pct"/>
            <w:tcBorders>
              <w:top w:val="single" w:sz="4" w:space="0" w:color="000000"/>
              <w:left w:val="single" w:sz="4" w:space="0" w:color="000000"/>
              <w:bottom w:val="single" w:sz="4" w:space="0" w:color="000000"/>
              <w:right w:val="single" w:sz="4" w:space="0" w:color="auto"/>
            </w:tcBorders>
          </w:tcPr>
          <w:p w14:paraId="052C070C"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0517000D" w14:textId="77777777" w:rsidR="00DB291A" w:rsidRPr="008D530F" w:rsidRDefault="00DB291A" w:rsidP="008D530F">
            <w:pPr>
              <w:pStyle w:val="Punkty2"/>
              <w:numPr>
                <w:ilvl w:val="0"/>
                <w:numId w:val="128"/>
              </w:numPr>
              <w:ind w:right="50"/>
              <w:rPr>
                <w:rFonts w:asciiTheme="minorHAnsi" w:hAnsiTheme="minorHAnsi" w:cstheme="minorHAnsi"/>
                <w:sz w:val="22"/>
                <w:szCs w:val="22"/>
              </w:rPr>
            </w:pPr>
            <w:r w:rsidRPr="008D530F">
              <w:rPr>
                <w:rFonts w:asciiTheme="minorHAnsi" w:hAnsiTheme="minorHAnsi" w:cstheme="minorHAnsi"/>
                <w:sz w:val="22"/>
                <w:szCs w:val="22"/>
              </w:rPr>
              <w:t>zbiorczy antybiogramów,</w:t>
            </w:r>
          </w:p>
        </w:tc>
      </w:tr>
      <w:tr w:rsidR="00DB291A" w:rsidRPr="008D530F" w14:paraId="28C71C46" w14:textId="77777777" w:rsidTr="00CD76E8">
        <w:tc>
          <w:tcPr>
            <w:tcW w:w="307" w:type="pct"/>
            <w:tcBorders>
              <w:top w:val="single" w:sz="4" w:space="0" w:color="000000"/>
              <w:left w:val="single" w:sz="4" w:space="0" w:color="000000"/>
              <w:bottom w:val="single" w:sz="4" w:space="0" w:color="000000"/>
              <w:right w:val="single" w:sz="4" w:space="0" w:color="auto"/>
            </w:tcBorders>
          </w:tcPr>
          <w:p w14:paraId="13FA7CA5"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0B8C8496" w14:textId="77777777" w:rsidR="00DB291A" w:rsidRPr="008D530F" w:rsidRDefault="00DB291A" w:rsidP="008D530F">
            <w:pPr>
              <w:pStyle w:val="Punkty2"/>
              <w:numPr>
                <w:ilvl w:val="0"/>
                <w:numId w:val="128"/>
              </w:numPr>
              <w:ind w:right="50"/>
              <w:rPr>
                <w:rFonts w:asciiTheme="minorHAnsi" w:hAnsiTheme="minorHAnsi" w:cstheme="minorHAnsi"/>
                <w:sz w:val="22"/>
                <w:szCs w:val="22"/>
              </w:rPr>
            </w:pPr>
            <w:r w:rsidRPr="008D530F">
              <w:rPr>
                <w:rFonts w:asciiTheme="minorHAnsi" w:hAnsiTheme="minorHAnsi" w:cstheme="minorHAnsi"/>
                <w:sz w:val="22"/>
                <w:szCs w:val="22"/>
              </w:rPr>
              <w:t>bakterie,</w:t>
            </w:r>
          </w:p>
        </w:tc>
      </w:tr>
      <w:tr w:rsidR="00DB291A" w:rsidRPr="008D530F" w14:paraId="595AD61B" w14:textId="77777777" w:rsidTr="00CD76E8">
        <w:tc>
          <w:tcPr>
            <w:tcW w:w="307" w:type="pct"/>
            <w:tcBorders>
              <w:top w:val="single" w:sz="4" w:space="0" w:color="000000"/>
              <w:left w:val="single" w:sz="4" w:space="0" w:color="000000"/>
              <w:bottom w:val="single" w:sz="4" w:space="0" w:color="000000"/>
              <w:right w:val="single" w:sz="4" w:space="0" w:color="auto"/>
              <w:tr2bl w:val="single" w:sz="4" w:space="0" w:color="000000"/>
            </w:tcBorders>
          </w:tcPr>
          <w:p w14:paraId="79948297" w14:textId="77777777" w:rsidR="00DB291A" w:rsidRPr="008D530F" w:rsidRDefault="00DB291A" w:rsidP="008D530F">
            <w:pPr>
              <w:snapToGrid w:val="0"/>
              <w:spacing w:before="0" w:after="0" w:line="240" w:lineRule="auto"/>
              <w:ind w:left="360"/>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5162E0E7" w14:textId="77777777" w:rsidR="00DB291A" w:rsidRPr="008D530F" w:rsidRDefault="00DB291A" w:rsidP="008D530F">
            <w:pPr>
              <w:pStyle w:val="Akapitzlist"/>
              <w:spacing w:before="0" w:after="0" w:line="240" w:lineRule="auto"/>
              <w:ind w:left="0"/>
              <w:rPr>
                <w:rFonts w:asciiTheme="minorHAnsi" w:hAnsiTheme="minorHAnsi" w:cstheme="minorHAnsi"/>
                <w:szCs w:val="22"/>
              </w:rPr>
            </w:pPr>
            <w:r w:rsidRPr="008D530F">
              <w:rPr>
                <w:rFonts w:asciiTheme="minorHAnsi" w:hAnsiTheme="minorHAnsi" w:cstheme="minorHAnsi"/>
                <w:szCs w:val="22"/>
              </w:rPr>
              <w:t>Obsługa kontrahentów indywidualnych i instytucjonalnych:</w:t>
            </w:r>
          </w:p>
        </w:tc>
      </w:tr>
      <w:tr w:rsidR="00DB291A" w:rsidRPr="008D530F" w14:paraId="31DA1DEE" w14:textId="77777777" w:rsidTr="00CD76E8">
        <w:tc>
          <w:tcPr>
            <w:tcW w:w="307" w:type="pct"/>
            <w:tcBorders>
              <w:top w:val="single" w:sz="4" w:space="0" w:color="000000"/>
              <w:left w:val="single" w:sz="4" w:space="0" w:color="000000"/>
              <w:bottom w:val="single" w:sz="4" w:space="0" w:color="000000"/>
              <w:right w:val="single" w:sz="4" w:space="0" w:color="auto"/>
            </w:tcBorders>
          </w:tcPr>
          <w:p w14:paraId="0CD4C1FF"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59231499"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 xml:space="preserve">możliwość prowadzenia wielu cenników badań,  </w:t>
            </w:r>
          </w:p>
        </w:tc>
      </w:tr>
      <w:tr w:rsidR="00DB291A" w:rsidRPr="008D530F" w14:paraId="510136CB" w14:textId="77777777" w:rsidTr="00CD76E8">
        <w:tc>
          <w:tcPr>
            <w:tcW w:w="307" w:type="pct"/>
            <w:tcBorders>
              <w:top w:val="single" w:sz="4" w:space="0" w:color="000000"/>
              <w:left w:val="single" w:sz="4" w:space="0" w:color="000000"/>
              <w:bottom w:val="single" w:sz="4" w:space="0" w:color="000000"/>
              <w:right w:val="single" w:sz="4" w:space="0" w:color="auto"/>
            </w:tcBorders>
          </w:tcPr>
          <w:p w14:paraId="17BAFFF7" w14:textId="77777777" w:rsidR="00DB291A" w:rsidRPr="008D530F" w:rsidRDefault="00DB291A" w:rsidP="008D530F">
            <w:pPr>
              <w:numPr>
                <w:ilvl w:val="0"/>
                <w:numId w:val="122"/>
              </w:numPr>
              <w:suppressAutoHyphens/>
              <w:snapToGrid w:val="0"/>
              <w:spacing w:before="0" w:after="0" w:line="240" w:lineRule="auto"/>
              <w:jc w:val="center"/>
              <w:rPr>
                <w:rFonts w:asciiTheme="minorHAnsi" w:hAnsiTheme="minorHAnsi" w:cstheme="minorHAnsi"/>
                <w:b/>
                <w:szCs w:val="22"/>
                <w:lang w:eastAsia="ar-SA"/>
              </w:rPr>
            </w:pPr>
          </w:p>
        </w:tc>
        <w:tc>
          <w:tcPr>
            <w:tcW w:w="4693" w:type="pct"/>
            <w:tcBorders>
              <w:top w:val="single" w:sz="4" w:space="0" w:color="auto"/>
              <w:left w:val="single" w:sz="4" w:space="0" w:color="auto"/>
              <w:bottom w:val="single" w:sz="4" w:space="0" w:color="auto"/>
              <w:right w:val="single" w:sz="4" w:space="0" w:color="auto"/>
            </w:tcBorders>
          </w:tcPr>
          <w:p w14:paraId="7BFA6BA9" w14:textId="77777777" w:rsidR="00DB291A" w:rsidRPr="008D530F" w:rsidRDefault="00DB291A" w:rsidP="008D530F">
            <w:pPr>
              <w:pStyle w:val="Tabela1"/>
              <w:numPr>
                <w:ilvl w:val="0"/>
                <w:numId w:val="67"/>
              </w:numPr>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przyporządkowania wskazanych cenników do wybranych kontrahentów.</w:t>
            </w:r>
          </w:p>
        </w:tc>
      </w:tr>
    </w:tbl>
    <w:p w14:paraId="369FE216" w14:textId="77777777" w:rsidR="00DB291A" w:rsidRPr="008D530F" w:rsidRDefault="00DB291A" w:rsidP="008D530F">
      <w:pPr>
        <w:spacing w:before="0" w:after="0" w:line="240" w:lineRule="auto"/>
        <w:rPr>
          <w:rFonts w:asciiTheme="minorHAnsi" w:hAnsiTheme="minorHAnsi" w:cstheme="minorHAnsi"/>
          <w:szCs w:val="22"/>
        </w:rPr>
      </w:pPr>
    </w:p>
    <w:p w14:paraId="2EB145C0" w14:textId="77777777"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bookmarkStart w:id="739" w:name="_Toc472365502"/>
      <w:r w:rsidRPr="008D530F">
        <w:rPr>
          <w:rFonts w:asciiTheme="minorHAnsi" w:hAnsiTheme="minorHAnsi" w:cstheme="minorHAnsi"/>
          <w:sz w:val="22"/>
          <w:szCs w:val="22"/>
        </w:rPr>
        <w:t xml:space="preserve"> </w:t>
      </w:r>
      <w:bookmarkStart w:id="740" w:name="_Toc474489661"/>
      <w:bookmarkStart w:id="741" w:name="_Toc500412692"/>
      <w:r w:rsidRPr="00270618">
        <w:rPr>
          <w:rFonts w:asciiTheme="minorHAnsi" w:hAnsiTheme="minorHAnsi" w:cstheme="minorHAnsi"/>
          <w:szCs w:val="24"/>
        </w:rPr>
        <w:t>Moduł/grupa funkcjonalności: LABOLATORIUM</w:t>
      </w:r>
      <w:bookmarkEnd w:id="739"/>
      <w:bookmarkEnd w:id="740"/>
      <w:bookmarkEnd w:id="741"/>
    </w:p>
    <w:p w14:paraId="61CDB5D5" w14:textId="77777777" w:rsidR="00DB291A" w:rsidRPr="008D530F" w:rsidRDefault="00DB291A" w:rsidP="008D530F">
      <w:pPr>
        <w:spacing w:before="0" w:after="0" w:line="240" w:lineRule="auto"/>
        <w:rPr>
          <w:rFonts w:asciiTheme="minorHAnsi" w:hAnsiTheme="minorHAnsi" w:cstheme="minorHAnsi"/>
          <w:szCs w:val="22"/>
        </w:rPr>
      </w:pPr>
    </w:p>
    <w:tbl>
      <w:tblPr>
        <w:tblW w:w="5000" w:type="pct"/>
        <w:tblLook w:val="0000" w:firstRow="0" w:lastRow="0" w:firstColumn="0" w:lastColumn="0" w:noHBand="0" w:noVBand="0"/>
      </w:tblPr>
      <w:tblGrid>
        <w:gridCol w:w="543"/>
        <w:gridCol w:w="8517"/>
      </w:tblGrid>
      <w:tr w:rsidR="00DB291A" w:rsidRPr="008D530F" w14:paraId="787A94BD" w14:textId="77777777" w:rsidTr="00CD76E8">
        <w:tc>
          <w:tcPr>
            <w:tcW w:w="293" w:type="pct"/>
            <w:tcBorders>
              <w:top w:val="single" w:sz="4" w:space="0" w:color="000000"/>
              <w:left w:val="single" w:sz="4" w:space="0" w:color="000000"/>
              <w:bottom w:val="single" w:sz="4" w:space="0" w:color="000000"/>
            </w:tcBorders>
            <w:shd w:val="clear" w:color="auto" w:fill="FFFFFF"/>
            <w:vAlign w:val="center"/>
          </w:tcPr>
          <w:p w14:paraId="2BC5997A" w14:textId="77777777" w:rsidR="00DB291A" w:rsidRPr="008D530F" w:rsidRDefault="00DB291A" w:rsidP="008D530F">
            <w:pPr>
              <w:pStyle w:val="Tabela1a"/>
              <w:spacing w:before="0" w:after="0"/>
              <w:jc w:val="center"/>
              <w:rPr>
                <w:rFonts w:asciiTheme="minorHAnsi" w:hAnsiTheme="minorHAnsi" w:cstheme="minorHAnsi"/>
                <w:b/>
                <w:bCs/>
                <w:szCs w:val="22"/>
              </w:rPr>
            </w:pPr>
            <w:r w:rsidRPr="008D530F">
              <w:rPr>
                <w:rFonts w:asciiTheme="minorHAnsi" w:hAnsiTheme="minorHAnsi" w:cstheme="minorHAnsi"/>
                <w:b/>
                <w:bCs/>
                <w:szCs w:val="22"/>
              </w:rPr>
              <w:t>Lp.</w:t>
            </w:r>
          </w:p>
        </w:tc>
        <w:tc>
          <w:tcPr>
            <w:tcW w:w="47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69DA2C7" w14:textId="77777777" w:rsidR="00DB291A" w:rsidRPr="008D530F" w:rsidRDefault="00DB291A" w:rsidP="008D530F">
            <w:pPr>
              <w:pStyle w:val="Tabela1"/>
              <w:spacing w:before="0" w:after="0"/>
              <w:ind w:right="57"/>
              <w:jc w:val="center"/>
              <w:rPr>
                <w:rFonts w:asciiTheme="minorHAnsi" w:hAnsiTheme="minorHAnsi" w:cstheme="minorHAnsi"/>
                <w:b/>
                <w:bCs/>
                <w:szCs w:val="22"/>
              </w:rPr>
            </w:pPr>
            <w:r w:rsidRPr="008D530F">
              <w:rPr>
                <w:rFonts w:asciiTheme="minorHAnsi" w:hAnsiTheme="minorHAnsi" w:cstheme="minorHAnsi"/>
                <w:b/>
                <w:bCs/>
                <w:szCs w:val="22"/>
              </w:rPr>
              <w:t>Wymaganie</w:t>
            </w:r>
          </w:p>
        </w:tc>
      </w:tr>
      <w:tr w:rsidR="00DB291A" w:rsidRPr="008D530F" w14:paraId="128661AD" w14:textId="77777777" w:rsidTr="00CD76E8">
        <w:tc>
          <w:tcPr>
            <w:tcW w:w="293" w:type="pct"/>
            <w:tcBorders>
              <w:top w:val="single" w:sz="4" w:space="0" w:color="000000"/>
              <w:left w:val="single" w:sz="4" w:space="0" w:color="000000"/>
              <w:bottom w:val="single" w:sz="4" w:space="0" w:color="000000"/>
              <w:tr2bl w:val="single" w:sz="4" w:space="0" w:color="auto"/>
            </w:tcBorders>
          </w:tcPr>
          <w:p w14:paraId="11A91ECF" w14:textId="77777777" w:rsidR="00DB291A" w:rsidRPr="008D530F" w:rsidRDefault="00DB291A" w:rsidP="008D530F">
            <w:pPr>
              <w:pStyle w:val="Numerowanie"/>
              <w:snapToGrid w:val="0"/>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200FA053"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Możliwość rejestracji pacjenta z wykorzystaniem bazy pacjentów z wprowadzeniem co najmniej:</w:t>
            </w:r>
          </w:p>
        </w:tc>
      </w:tr>
      <w:tr w:rsidR="00DB291A" w:rsidRPr="008D530F" w14:paraId="0BDEF70F" w14:textId="77777777" w:rsidTr="00CD76E8">
        <w:tc>
          <w:tcPr>
            <w:tcW w:w="293" w:type="pct"/>
            <w:tcBorders>
              <w:top w:val="single" w:sz="4" w:space="0" w:color="000000"/>
              <w:left w:val="single" w:sz="4" w:space="0" w:color="000000"/>
              <w:bottom w:val="single" w:sz="4" w:space="0" w:color="000000"/>
            </w:tcBorders>
          </w:tcPr>
          <w:p w14:paraId="485DF54D"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57986170" w14:textId="77777777" w:rsidR="00DB291A" w:rsidRPr="008D530F" w:rsidRDefault="00DB291A" w:rsidP="008D530F">
            <w:pPr>
              <w:pStyle w:val="Akapitzlist"/>
              <w:numPr>
                <w:ilvl w:val="0"/>
                <w:numId w:val="114"/>
              </w:numPr>
              <w:spacing w:before="0" w:after="0" w:line="240" w:lineRule="auto"/>
              <w:rPr>
                <w:rFonts w:asciiTheme="minorHAnsi" w:hAnsiTheme="minorHAnsi" w:cstheme="minorHAnsi"/>
                <w:szCs w:val="22"/>
              </w:rPr>
            </w:pPr>
            <w:r w:rsidRPr="008D530F">
              <w:rPr>
                <w:rFonts w:asciiTheme="minorHAnsi" w:hAnsiTheme="minorHAnsi" w:cstheme="minorHAnsi"/>
                <w:szCs w:val="22"/>
              </w:rPr>
              <w:t>danych osobowych,</w:t>
            </w:r>
          </w:p>
        </w:tc>
      </w:tr>
      <w:tr w:rsidR="00DB291A" w:rsidRPr="008D530F" w14:paraId="4C0870E8" w14:textId="77777777" w:rsidTr="00CD76E8">
        <w:tc>
          <w:tcPr>
            <w:tcW w:w="293" w:type="pct"/>
            <w:tcBorders>
              <w:top w:val="single" w:sz="4" w:space="0" w:color="000000"/>
              <w:left w:val="single" w:sz="4" w:space="0" w:color="000000"/>
              <w:bottom w:val="single" w:sz="4" w:space="0" w:color="000000"/>
            </w:tcBorders>
          </w:tcPr>
          <w:p w14:paraId="03B8A71C"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5DEF9A89" w14:textId="77777777" w:rsidR="00DB291A" w:rsidRPr="008D530F" w:rsidRDefault="00DB291A" w:rsidP="008D530F">
            <w:pPr>
              <w:pStyle w:val="Akapitzlist"/>
              <w:numPr>
                <w:ilvl w:val="0"/>
                <w:numId w:val="114"/>
              </w:numPr>
              <w:spacing w:before="0" w:after="0" w:line="240" w:lineRule="auto"/>
              <w:rPr>
                <w:rFonts w:asciiTheme="minorHAnsi" w:hAnsiTheme="minorHAnsi" w:cstheme="minorHAnsi"/>
                <w:szCs w:val="22"/>
              </w:rPr>
            </w:pPr>
            <w:r w:rsidRPr="008D530F">
              <w:rPr>
                <w:rFonts w:asciiTheme="minorHAnsi" w:hAnsiTheme="minorHAnsi" w:cstheme="minorHAnsi"/>
                <w:szCs w:val="22"/>
              </w:rPr>
              <w:t>danych adresowych,</w:t>
            </w:r>
          </w:p>
        </w:tc>
      </w:tr>
      <w:tr w:rsidR="00DB291A" w:rsidRPr="008D530F" w14:paraId="16CB3CEE" w14:textId="77777777" w:rsidTr="00CD76E8">
        <w:tc>
          <w:tcPr>
            <w:tcW w:w="293" w:type="pct"/>
            <w:tcBorders>
              <w:top w:val="single" w:sz="4" w:space="0" w:color="000000"/>
              <w:left w:val="single" w:sz="4" w:space="0" w:color="000000"/>
              <w:bottom w:val="single" w:sz="4" w:space="0" w:color="000000"/>
            </w:tcBorders>
          </w:tcPr>
          <w:p w14:paraId="7AE046C6"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0908199C" w14:textId="77777777" w:rsidR="00DB291A" w:rsidRPr="008D530F" w:rsidRDefault="00DB291A" w:rsidP="008D530F">
            <w:pPr>
              <w:pStyle w:val="Akapitzlist"/>
              <w:numPr>
                <w:ilvl w:val="0"/>
                <w:numId w:val="114"/>
              </w:numPr>
              <w:spacing w:before="0" w:after="0" w:line="240" w:lineRule="auto"/>
              <w:rPr>
                <w:rFonts w:asciiTheme="minorHAnsi" w:hAnsiTheme="minorHAnsi" w:cstheme="minorHAnsi"/>
                <w:szCs w:val="22"/>
              </w:rPr>
            </w:pPr>
            <w:r w:rsidRPr="008D530F">
              <w:rPr>
                <w:rFonts w:asciiTheme="minorHAnsi" w:hAnsiTheme="minorHAnsi" w:cstheme="minorHAnsi"/>
                <w:szCs w:val="22"/>
              </w:rPr>
              <w:t>danych o najbliższych krewnych,</w:t>
            </w:r>
          </w:p>
        </w:tc>
      </w:tr>
      <w:tr w:rsidR="00DB291A" w:rsidRPr="008D530F" w14:paraId="194F6EE0" w14:textId="77777777" w:rsidTr="00CD76E8">
        <w:tc>
          <w:tcPr>
            <w:tcW w:w="293" w:type="pct"/>
            <w:tcBorders>
              <w:top w:val="single" w:sz="4" w:space="0" w:color="000000"/>
              <w:left w:val="single" w:sz="4" w:space="0" w:color="000000"/>
              <w:bottom w:val="single" w:sz="4" w:space="0" w:color="000000"/>
            </w:tcBorders>
          </w:tcPr>
          <w:p w14:paraId="0DED4656"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62B01CD8" w14:textId="77777777" w:rsidR="00DB291A" w:rsidRPr="008D530F" w:rsidRDefault="00DB291A" w:rsidP="008D530F">
            <w:pPr>
              <w:pStyle w:val="Akapitzlist"/>
              <w:numPr>
                <w:ilvl w:val="0"/>
                <w:numId w:val="114"/>
              </w:numPr>
              <w:spacing w:before="0" w:after="0" w:line="240" w:lineRule="auto"/>
              <w:rPr>
                <w:rFonts w:asciiTheme="minorHAnsi" w:hAnsiTheme="minorHAnsi" w:cstheme="minorHAnsi"/>
                <w:szCs w:val="22"/>
              </w:rPr>
            </w:pPr>
            <w:r w:rsidRPr="008D530F">
              <w:rPr>
                <w:rFonts w:asciiTheme="minorHAnsi" w:hAnsiTheme="minorHAnsi" w:cstheme="minorHAnsi"/>
                <w:szCs w:val="22"/>
              </w:rPr>
              <w:t>danych ubezpieczeniowych,</w:t>
            </w:r>
          </w:p>
        </w:tc>
      </w:tr>
      <w:tr w:rsidR="00DB291A" w:rsidRPr="008D530F" w14:paraId="0D3D15BD" w14:textId="77777777" w:rsidTr="00CD76E8">
        <w:tc>
          <w:tcPr>
            <w:tcW w:w="293" w:type="pct"/>
            <w:tcBorders>
              <w:top w:val="single" w:sz="4" w:space="0" w:color="000000"/>
              <w:left w:val="single" w:sz="4" w:space="0" w:color="000000"/>
              <w:bottom w:val="single" w:sz="4" w:space="0" w:color="000000"/>
            </w:tcBorders>
          </w:tcPr>
          <w:p w14:paraId="175D4A24"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70F1F47B" w14:textId="77777777" w:rsidR="00DB291A" w:rsidRPr="008D530F" w:rsidRDefault="00DB291A" w:rsidP="008D530F">
            <w:pPr>
              <w:pStyle w:val="Akapitzlist"/>
              <w:numPr>
                <w:ilvl w:val="0"/>
                <w:numId w:val="114"/>
              </w:numPr>
              <w:spacing w:before="0" w:after="0" w:line="240" w:lineRule="auto"/>
              <w:rPr>
                <w:rFonts w:asciiTheme="minorHAnsi" w:hAnsiTheme="minorHAnsi" w:cstheme="minorHAnsi"/>
                <w:szCs w:val="22"/>
              </w:rPr>
            </w:pPr>
            <w:r w:rsidRPr="008D530F">
              <w:rPr>
                <w:rFonts w:asciiTheme="minorHAnsi" w:hAnsiTheme="minorHAnsi" w:cstheme="minorHAnsi"/>
                <w:szCs w:val="22"/>
              </w:rPr>
              <w:t>danych o płatniku.</w:t>
            </w:r>
          </w:p>
        </w:tc>
      </w:tr>
      <w:tr w:rsidR="00DB291A" w:rsidRPr="008D530F" w14:paraId="6FD343A0" w14:textId="77777777" w:rsidTr="00CD76E8">
        <w:tc>
          <w:tcPr>
            <w:tcW w:w="293" w:type="pct"/>
            <w:tcBorders>
              <w:top w:val="single" w:sz="4" w:space="0" w:color="000000"/>
              <w:left w:val="single" w:sz="4" w:space="0" w:color="000000"/>
              <w:bottom w:val="single" w:sz="4" w:space="0" w:color="000000"/>
            </w:tcBorders>
          </w:tcPr>
          <w:p w14:paraId="7B779B4B"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368D8FD2"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Przeglądanie listy pacjentów wg pracowni.</w:t>
            </w:r>
          </w:p>
        </w:tc>
      </w:tr>
      <w:tr w:rsidR="00DB291A" w:rsidRPr="008D530F" w14:paraId="5791D8EE" w14:textId="77777777" w:rsidTr="00CD76E8">
        <w:tc>
          <w:tcPr>
            <w:tcW w:w="293" w:type="pct"/>
            <w:tcBorders>
              <w:top w:val="single" w:sz="4" w:space="0" w:color="000000"/>
              <w:left w:val="single" w:sz="4" w:space="0" w:color="000000"/>
              <w:bottom w:val="single" w:sz="4" w:space="0" w:color="000000"/>
            </w:tcBorders>
            <w:shd w:val="clear" w:color="auto" w:fill="auto"/>
          </w:tcPr>
          <w:p w14:paraId="16D65740"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shd w:val="clear" w:color="auto" w:fill="auto"/>
          </w:tcPr>
          <w:p w14:paraId="37DDEB1F"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Wydruk wyników dla pacjenta.</w:t>
            </w:r>
          </w:p>
        </w:tc>
      </w:tr>
      <w:tr w:rsidR="00DB291A" w:rsidRPr="008D530F" w14:paraId="6567441D" w14:textId="77777777" w:rsidTr="00CD76E8">
        <w:tc>
          <w:tcPr>
            <w:tcW w:w="293" w:type="pct"/>
            <w:tcBorders>
              <w:top w:val="single" w:sz="4" w:space="0" w:color="000000"/>
              <w:left w:val="single" w:sz="4" w:space="0" w:color="000000"/>
              <w:bottom w:val="single" w:sz="4" w:space="0" w:color="000000"/>
            </w:tcBorders>
          </w:tcPr>
          <w:p w14:paraId="113C060B"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46C096D5"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Dostęp do archiwalnych wyników badań oraz możliwość ich wydruku.</w:t>
            </w:r>
          </w:p>
        </w:tc>
      </w:tr>
      <w:tr w:rsidR="00DB291A" w:rsidRPr="008D530F" w14:paraId="2C710E21" w14:textId="77777777" w:rsidTr="00CD76E8">
        <w:tc>
          <w:tcPr>
            <w:tcW w:w="293" w:type="pct"/>
            <w:tcBorders>
              <w:top w:val="single" w:sz="4" w:space="0" w:color="000000"/>
              <w:left w:val="single" w:sz="4" w:space="0" w:color="000000"/>
              <w:bottom w:val="single" w:sz="4" w:space="0" w:color="000000"/>
            </w:tcBorders>
          </w:tcPr>
          <w:p w14:paraId="45AD0B77"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1A9DA288"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kilkuetapowego wprowadzania wyniku badania. Dostęp do wyniku dla pozostałych użytkowników określa osoba wykonująca badanie, określając jego status jako zakończony.</w:t>
            </w:r>
          </w:p>
        </w:tc>
      </w:tr>
      <w:tr w:rsidR="00DB291A" w:rsidRPr="008D530F" w14:paraId="4A971A91" w14:textId="77777777" w:rsidTr="00CD76E8">
        <w:tc>
          <w:tcPr>
            <w:tcW w:w="293" w:type="pct"/>
            <w:tcBorders>
              <w:top w:val="single" w:sz="4" w:space="0" w:color="000000"/>
              <w:left w:val="single" w:sz="4" w:space="0" w:color="000000"/>
              <w:bottom w:val="single" w:sz="4" w:space="0" w:color="000000"/>
              <w:tr2bl w:val="single" w:sz="4" w:space="0" w:color="auto"/>
            </w:tcBorders>
          </w:tcPr>
          <w:p w14:paraId="0837CFD9" w14:textId="77777777" w:rsidR="00DB291A" w:rsidRPr="008D530F" w:rsidRDefault="00DB291A" w:rsidP="008D530F">
            <w:pPr>
              <w:pStyle w:val="Numerowanie"/>
              <w:snapToGrid w:val="0"/>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602D72B9"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Administrowanie i konfiguracja modułu:</w:t>
            </w:r>
          </w:p>
        </w:tc>
      </w:tr>
      <w:tr w:rsidR="00DB291A" w:rsidRPr="008D530F" w14:paraId="7528FCB9" w14:textId="77777777" w:rsidTr="00CD76E8">
        <w:tc>
          <w:tcPr>
            <w:tcW w:w="293" w:type="pct"/>
            <w:tcBorders>
              <w:top w:val="single" w:sz="4" w:space="0" w:color="000000"/>
              <w:left w:val="single" w:sz="4" w:space="0" w:color="000000"/>
              <w:bottom w:val="single" w:sz="4" w:space="0" w:color="000000"/>
            </w:tcBorders>
          </w:tcPr>
          <w:p w14:paraId="21E31414"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1F861038" w14:textId="77777777" w:rsidR="00DB291A" w:rsidRPr="008D530F" w:rsidRDefault="00DB291A" w:rsidP="008D530F">
            <w:pPr>
              <w:pStyle w:val="Akapitzlist"/>
              <w:numPr>
                <w:ilvl w:val="0"/>
                <w:numId w:val="114"/>
              </w:numPr>
              <w:spacing w:before="0" w:after="0" w:line="240" w:lineRule="auto"/>
              <w:rPr>
                <w:rFonts w:asciiTheme="minorHAnsi" w:hAnsiTheme="minorHAnsi" w:cstheme="minorHAnsi"/>
                <w:szCs w:val="22"/>
              </w:rPr>
            </w:pPr>
            <w:r w:rsidRPr="008D530F">
              <w:rPr>
                <w:rFonts w:asciiTheme="minorHAnsi" w:hAnsiTheme="minorHAnsi" w:cstheme="minorHAnsi"/>
                <w:szCs w:val="22"/>
              </w:rPr>
              <w:t>panele testów – grupowanie testów pod jednym kodem ułatwiające szybkie zlecanie zestawów badań,</w:t>
            </w:r>
          </w:p>
        </w:tc>
      </w:tr>
      <w:tr w:rsidR="00DB291A" w:rsidRPr="008D530F" w14:paraId="175A1B26" w14:textId="77777777" w:rsidTr="00CD76E8">
        <w:tc>
          <w:tcPr>
            <w:tcW w:w="293" w:type="pct"/>
            <w:tcBorders>
              <w:top w:val="single" w:sz="4" w:space="0" w:color="000000"/>
              <w:left w:val="single" w:sz="4" w:space="0" w:color="000000"/>
              <w:bottom w:val="single" w:sz="4" w:space="0" w:color="000000"/>
            </w:tcBorders>
          </w:tcPr>
          <w:p w14:paraId="407430E1"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44840254" w14:textId="77777777" w:rsidR="00DB291A" w:rsidRPr="008D530F" w:rsidRDefault="00DB291A" w:rsidP="008D530F">
            <w:pPr>
              <w:pStyle w:val="Akapitzlist"/>
              <w:numPr>
                <w:ilvl w:val="0"/>
                <w:numId w:val="114"/>
              </w:numPr>
              <w:spacing w:before="0" w:after="0" w:line="240" w:lineRule="auto"/>
              <w:rPr>
                <w:rFonts w:asciiTheme="minorHAnsi" w:hAnsiTheme="minorHAnsi" w:cstheme="minorHAnsi"/>
                <w:szCs w:val="22"/>
              </w:rPr>
            </w:pPr>
            <w:r w:rsidRPr="008D530F">
              <w:rPr>
                <w:rFonts w:asciiTheme="minorHAnsi" w:hAnsiTheme="minorHAnsi" w:cstheme="minorHAnsi"/>
                <w:szCs w:val="22"/>
              </w:rPr>
              <w:t>profile testów – definicja badań składających się z wielu elementów (testów), np. morfologia, ogólne badanie moczu, rozmaz krwi, itp.,</w:t>
            </w:r>
          </w:p>
        </w:tc>
      </w:tr>
      <w:tr w:rsidR="00DB291A" w:rsidRPr="008D530F" w14:paraId="4B848E5E" w14:textId="77777777" w:rsidTr="00CD76E8">
        <w:tc>
          <w:tcPr>
            <w:tcW w:w="293" w:type="pct"/>
            <w:tcBorders>
              <w:top w:val="single" w:sz="4" w:space="0" w:color="000000"/>
              <w:left w:val="single" w:sz="4" w:space="0" w:color="000000"/>
              <w:bottom w:val="single" w:sz="4" w:space="0" w:color="000000"/>
            </w:tcBorders>
          </w:tcPr>
          <w:p w14:paraId="76D030FB"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2BF40585" w14:textId="77777777" w:rsidR="00DB291A" w:rsidRPr="008D530F" w:rsidRDefault="00DB291A" w:rsidP="008D530F">
            <w:pPr>
              <w:pStyle w:val="Akapitzlist"/>
              <w:numPr>
                <w:ilvl w:val="0"/>
                <w:numId w:val="114"/>
              </w:numPr>
              <w:spacing w:before="0" w:after="0" w:line="240" w:lineRule="auto"/>
              <w:rPr>
                <w:rFonts w:asciiTheme="minorHAnsi" w:hAnsiTheme="minorHAnsi" w:cstheme="minorHAnsi"/>
                <w:szCs w:val="22"/>
              </w:rPr>
            </w:pPr>
            <w:r w:rsidRPr="008D530F">
              <w:rPr>
                <w:rFonts w:asciiTheme="minorHAnsi" w:hAnsiTheme="minorHAnsi" w:cstheme="minorHAnsi"/>
                <w:szCs w:val="22"/>
              </w:rPr>
              <w:t>normy do wyników badań – możliwość automatycznego przypisywania norm do wyniku w zależności od takich kryteriów jak: wiek, płeć, cykl płciowy, cykl menstruacyjny, tydzień ciąży itp.,</w:t>
            </w:r>
          </w:p>
        </w:tc>
      </w:tr>
      <w:tr w:rsidR="00DB291A" w:rsidRPr="008D530F" w14:paraId="28765C2F" w14:textId="77777777" w:rsidTr="00CD76E8">
        <w:tc>
          <w:tcPr>
            <w:tcW w:w="293" w:type="pct"/>
            <w:tcBorders>
              <w:top w:val="single" w:sz="4" w:space="0" w:color="000000"/>
              <w:left w:val="single" w:sz="4" w:space="0" w:color="000000"/>
              <w:bottom w:val="single" w:sz="4" w:space="0" w:color="000000"/>
            </w:tcBorders>
          </w:tcPr>
          <w:p w14:paraId="375677D4"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0B3FC507" w14:textId="77777777" w:rsidR="00DB291A" w:rsidRPr="008D530F" w:rsidRDefault="00DB291A" w:rsidP="008D530F">
            <w:pPr>
              <w:pStyle w:val="Akapitzlist"/>
              <w:numPr>
                <w:ilvl w:val="0"/>
                <w:numId w:val="114"/>
              </w:numPr>
              <w:spacing w:before="0" w:after="0" w:line="240" w:lineRule="auto"/>
              <w:rPr>
                <w:rFonts w:asciiTheme="minorHAnsi" w:hAnsiTheme="minorHAnsi" w:cstheme="minorHAnsi"/>
                <w:szCs w:val="22"/>
              </w:rPr>
            </w:pPr>
            <w:r w:rsidRPr="008D530F">
              <w:rPr>
                <w:rFonts w:asciiTheme="minorHAnsi" w:hAnsiTheme="minorHAnsi" w:cstheme="minorHAnsi"/>
                <w:szCs w:val="22"/>
              </w:rPr>
              <w:t>automatyczne flagowanie (widoczne oznaczenie) wyników poza normą, w tym flagowanie wyników będących tekstowymi opisami,</w:t>
            </w:r>
          </w:p>
        </w:tc>
      </w:tr>
      <w:tr w:rsidR="00DB291A" w:rsidRPr="008D530F" w14:paraId="7E5266E8" w14:textId="77777777" w:rsidTr="00CD76E8">
        <w:tc>
          <w:tcPr>
            <w:tcW w:w="293" w:type="pct"/>
            <w:tcBorders>
              <w:top w:val="single" w:sz="4" w:space="0" w:color="000000"/>
              <w:left w:val="single" w:sz="4" w:space="0" w:color="000000"/>
              <w:bottom w:val="single" w:sz="4" w:space="0" w:color="000000"/>
            </w:tcBorders>
          </w:tcPr>
          <w:p w14:paraId="5FBB4B38"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2F417C82" w14:textId="77777777" w:rsidR="00DB291A" w:rsidRPr="008D530F" w:rsidRDefault="00DB291A" w:rsidP="008D530F">
            <w:pPr>
              <w:pStyle w:val="Akapitzlist"/>
              <w:numPr>
                <w:ilvl w:val="0"/>
                <w:numId w:val="114"/>
              </w:numPr>
              <w:spacing w:before="0" w:after="0" w:line="240" w:lineRule="auto"/>
              <w:rPr>
                <w:rFonts w:asciiTheme="minorHAnsi" w:hAnsiTheme="minorHAnsi" w:cstheme="minorHAnsi"/>
                <w:szCs w:val="22"/>
              </w:rPr>
            </w:pPr>
            <w:r w:rsidRPr="008D530F">
              <w:rPr>
                <w:rFonts w:asciiTheme="minorHAnsi" w:hAnsiTheme="minorHAnsi" w:cstheme="minorHAnsi"/>
                <w:szCs w:val="22"/>
              </w:rPr>
              <w:t>automatyczne flagowanie wyników charakteryzujących się wysoką patologią,</w:t>
            </w:r>
          </w:p>
        </w:tc>
      </w:tr>
      <w:tr w:rsidR="00DB291A" w:rsidRPr="008D530F" w14:paraId="77E1D8BF" w14:textId="77777777" w:rsidTr="00CD76E8">
        <w:tc>
          <w:tcPr>
            <w:tcW w:w="293" w:type="pct"/>
            <w:tcBorders>
              <w:top w:val="single" w:sz="4" w:space="0" w:color="000000"/>
              <w:left w:val="single" w:sz="4" w:space="0" w:color="000000"/>
              <w:bottom w:val="single" w:sz="4" w:space="0" w:color="000000"/>
            </w:tcBorders>
          </w:tcPr>
          <w:p w14:paraId="3A42D0C3"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304F93B2" w14:textId="77777777" w:rsidR="00DB291A" w:rsidRPr="008D530F" w:rsidRDefault="00DB291A" w:rsidP="008D530F">
            <w:pPr>
              <w:pStyle w:val="Akapitzlist"/>
              <w:numPr>
                <w:ilvl w:val="0"/>
                <w:numId w:val="114"/>
              </w:numPr>
              <w:spacing w:before="0" w:after="0" w:line="240" w:lineRule="auto"/>
              <w:rPr>
                <w:rFonts w:asciiTheme="minorHAnsi" w:hAnsiTheme="minorHAnsi" w:cstheme="minorHAnsi"/>
                <w:szCs w:val="22"/>
              </w:rPr>
            </w:pPr>
            <w:r w:rsidRPr="008D530F">
              <w:rPr>
                <w:rFonts w:asciiTheme="minorHAnsi" w:hAnsiTheme="minorHAnsi" w:cstheme="minorHAnsi"/>
                <w:szCs w:val="22"/>
              </w:rPr>
              <w:t>szablony stałych komentarzy, których używa się najczęściej do komentowania i opisywania wyników badań.</w:t>
            </w:r>
          </w:p>
        </w:tc>
      </w:tr>
      <w:tr w:rsidR="00DB291A" w:rsidRPr="008D530F" w14:paraId="6AE6BED2" w14:textId="77777777" w:rsidTr="00CD76E8">
        <w:tc>
          <w:tcPr>
            <w:tcW w:w="293" w:type="pct"/>
            <w:tcBorders>
              <w:top w:val="single" w:sz="4" w:space="0" w:color="000000"/>
              <w:left w:val="single" w:sz="4" w:space="0" w:color="000000"/>
              <w:bottom w:val="single" w:sz="4" w:space="0" w:color="000000"/>
              <w:tr2bl w:val="single" w:sz="4" w:space="0" w:color="auto"/>
            </w:tcBorders>
          </w:tcPr>
          <w:p w14:paraId="2E45035C" w14:textId="77777777" w:rsidR="00DB291A" w:rsidRPr="008D530F" w:rsidRDefault="00DB291A" w:rsidP="008D530F">
            <w:pPr>
              <w:pStyle w:val="Numerowanie"/>
              <w:snapToGrid w:val="0"/>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289EB086"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Obsługa następujących pracowni:</w:t>
            </w:r>
          </w:p>
        </w:tc>
      </w:tr>
      <w:tr w:rsidR="00DB291A" w:rsidRPr="008D530F" w14:paraId="7B10D64C" w14:textId="77777777" w:rsidTr="00CD76E8">
        <w:tc>
          <w:tcPr>
            <w:tcW w:w="293" w:type="pct"/>
            <w:tcBorders>
              <w:top w:val="single" w:sz="4" w:space="0" w:color="000000"/>
              <w:left w:val="single" w:sz="4" w:space="0" w:color="000000"/>
              <w:bottom w:val="single" w:sz="4" w:space="0" w:color="000000"/>
            </w:tcBorders>
          </w:tcPr>
          <w:p w14:paraId="31337CB2"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1F437CA0"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biochemii,</w:t>
            </w:r>
          </w:p>
        </w:tc>
      </w:tr>
      <w:tr w:rsidR="00DB291A" w:rsidRPr="008D530F" w14:paraId="6F9E0923" w14:textId="77777777" w:rsidTr="00CD76E8">
        <w:tc>
          <w:tcPr>
            <w:tcW w:w="293" w:type="pct"/>
            <w:tcBorders>
              <w:top w:val="single" w:sz="4" w:space="0" w:color="000000"/>
              <w:left w:val="single" w:sz="4" w:space="0" w:color="000000"/>
              <w:bottom w:val="single" w:sz="4" w:space="0" w:color="000000"/>
            </w:tcBorders>
          </w:tcPr>
          <w:p w14:paraId="4FFA0916"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463B64FD"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immunochemii,</w:t>
            </w:r>
          </w:p>
        </w:tc>
      </w:tr>
      <w:tr w:rsidR="00DB291A" w:rsidRPr="008D530F" w14:paraId="16F37AAF" w14:textId="77777777" w:rsidTr="00CD76E8">
        <w:tc>
          <w:tcPr>
            <w:tcW w:w="293" w:type="pct"/>
            <w:tcBorders>
              <w:top w:val="single" w:sz="4" w:space="0" w:color="000000"/>
              <w:left w:val="single" w:sz="4" w:space="0" w:color="000000"/>
              <w:bottom w:val="single" w:sz="4" w:space="0" w:color="000000"/>
            </w:tcBorders>
          </w:tcPr>
          <w:p w14:paraId="1CD16BA5"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291B4A05"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hematologii,</w:t>
            </w:r>
          </w:p>
        </w:tc>
      </w:tr>
      <w:tr w:rsidR="00DB291A" w:rsidRPr="008D530F" w14:paraId="2221D33F" w14:textId="77777777" w:rsidTr="00CD76E8">
        <w:tc>
          <w:tcPr>
            <w:tcW w:w="293" w:type="pct"/>
            <w:tcBorders>
              <w:top w:val="single" w:sz="4" w:space="0" w:color="000000"/>
              <w:left w:val="single" w:sz="4" w:space="0" w:color="000000"/>
              <w:bottom w:val="single" w:sz="4" w:space="0" w:color="000000"/>
            </w:tcBorders>
          </w:tcPr>
          <w:p w14:paraId="15B64F63"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0E104B34"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koagulologii,</w:t>
            </w:r>
          </w:p>
        </w:tc>
      </w:tr>
      <w:tr w:rsidR="00DB291A" w:rsidRPr="008D530F" w14:paraId="1C4CD9A5" w14:textId="77777777" w:rsidTr="00CD76E8">
        <w:tc>
          <w:tcPr>
            <w:tcW w:w="293" w:type="pct"/>
            <w:tcBorders>
              <w:top w:val="single" w:sz="4" w:space="0" w:color="000000"/>
              <w:left w:val="single" w:sz="4" w:space="0" w:color="000000"/>
              <w:bottom w:val="single" w:sz="4" w:space="0" w:color="000000"/>
            </w:tcBorders>
          </w:tcPr>
          <w:p w14:paraId="06B1EB10"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729369C0"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analityki ogólnej,</w:t>
            </w:r>
          </w:p>
        </w:tc>
      </w:tr>
      <w:tr w:rsidR="00DB291A" w:rsidRPr="008D530F" w14:paraId="187C1388" w14:textId="77777777" w:rsidTr="00CD76E8">
        <w:tc>
          <w:tcPr>
            <w:tcW w:w="293" w:type="pct"/>
            <w:tcBorders>
              <w:top w:val="single" w:sz="4" w:space="0" w:color="000000"/>
              <w:left w:val="single" w:sz="4" w:space="0" w:color="000000"/>
              <w:bottom w:val="single" w:sz="4" w:space="0" w:color="000000"/>
            </w:tcBorders>
          </w:tcPr>
          <w:p w14:paraId="4B466230"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66319DB5"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serologii wirusologicznej,</w:t>
            </w:r>
          </w:p>
        </w:tc>
      </w:tr>
      <w:tr w:rsidR="00DB291A" w:rsidRPr="008D530F" w14:paraId="5F46D678" w14:textId="77777777" w:rsidTr="00CD76E8">
        <w:tc>
          <w:tcPr>
            <w:tcW w:w="293" w:type="pct"/>
            <w:tcBorders>
              <w:top w:val="single" w:sz="4" w:space="0" w:color="000000"/>
              <w:left w:val="single" w:sz="4" w:space="0" w:color="000000"/>
              <w:bottom w:val="single" w:sz="4" w:space="0" w:color="000000"/>
              <w:tr2bl w:val="single" w:sz="4" w:space="0" w:color="auto"/>
            </w:tcBorders>
          </w:tcPr>
          <w:p w14:paraId="6B05F5A9" w14:textId="77777777" w:rsidR="00DB291A" w:rsidRPr="008D530F" w:rsidRDefault="00DB291A" w:rsidP="008D530F">
            <w:pPr>
              <w:pStyle w:val="Numerowanie"/>
              <w:snapToGrid w:val="0"/>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5EAE4982"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W przypadku braku integracji - prowadzenie księgi głównej laboratorium zawierającej:</w:t>
            </w:r>
          </w:p>
        </w:tc>
      </w:tr>
      <w:tr w:rsidR="00DB291A" w:rsidRPr="008D530F" w14:paraId="76A0BC32" w14:textId="77777777" w:rsidTr="00CD76E8">
        <w:tc>
          <w:tcPr>
            <w:tcW w:w="293" w:type="pct"/>
            <w:tcBorders>
              <w:top w:val="single" w:sz="4" w:space="0" w:color="000000"/>
              <w:left w:val="single" w:sz="4" w:space="0" w:color="000000"/>
              <w:bottom w:val="single" w:sz="4" w:space="0" w:color="000000"/>
            </w:tcBorders>
          </w:tcPr>
          <w:p w14:paraId="3B9E960E"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4DEF7678"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numer kolejny pacjenta w księdze,</w:t>
            </w:r>
          </w:p>
        </w:tc>
      </w:tr>
      <w:tr w:rsidR="00DB291A" w:rsidRPr="008D530F" w14:paraId="4DDFFC5D" w14:textId="77777777" w:rsidTr="00CD76E8">
        <w:tc>
          <w:tcPr>
            <w:tcW w:w="293" w:type="pct"/>
            <w:tcBorders>
              <w:top w:val="single" w:sz="4" w:space="0" w:color="000000"/>
              <w:left w:val="single" w:sz="4" w:space="0" w:color="000000"/>
              <w:bottom w:val="single" w:sz="4" w:space="0" w:color="000000"/>
            </w:tcBorders>
          </w:tcPr>
          <w:p w14:paraId="0F60CBDE"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0F79C750"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data wpisu i wykonania badania,</w:t>
            </w:r>
          </w:p>
        </w:tc>
      </w:tr>
      <w:tr w:rsidR="00DB291A" w:rsidRPr="008D530F" w14:paraId="47166787" w14:textId="77777777" w:rsidTr="00CD76E8">
        <w:tc>
          <w:tcPr>
            <w:tcW w:w="293" w:type="pct"/>
            <w:tcBorders>
              <w:top w:val="single" w:sz="4" w:space="0" w:color="000000"/>
              <w:left w:val="single" w:sz="4" w:space="0" w:color="000000"/>
              <w:bottom w:val="single" w:sz="4" w:space="0" w:color="000000"/>
            </w:tcBorders>
          </w:tcPr>
          <w:p w14:paraId="24E14D62"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72627B05"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dane identyfikacyjne pacjenta,</w:t>
            </w:r>
          </w:p>
        </w:tc>
      </w:tr>
      <w:tr w:rsidR="00DB291A" w:rsidRPr="008D530F" w14:paraId="21EF6450" w14:textId="77777777" w:rsidTr="00CD76E8">
        <w:tc>
          <w:tcPr>
            <w:tcW w:w="293" w:type="pct"/>
            <w:tcBorders>
              <w:top w:val="single" w:sz="4" w:space="0" w:color="000000"/>
              <w:left w:val="single" w:sz="4" w:space="0" w:color="000000"/>
              <w:bottom w:val="single" w:sz="4" w:space="0" w:color="000000"/>
            </w:tcBorders>
          </w:tcPr>
          <w:p w14:paraId="418E717F"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10A4EB9B"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kod identyfikacyjny komórki (lub instytucji zlecającej badania,</w:t>
            </w:r>
          </w:p>
        </w:tc>
      </w:tr>
      <w:tr w:rsidR="00DB291A" w:rsidRPr="008D530F" w14:paraId="351C2345" w14:textId="77777777" w:rsidTr="00CD76E8">
        <w:tc>
          <w:tcPr>
            <w:tcW w:w="293" w:type="pct"/>
            <w:tcBorders>
              <w:top w:val="single" w:sz="4" w:space="0" w:color="000000"/>
              <w:left w:val="single" w:sz="4" w:space="0" w:color="000000"/>
              <w:bottom w:val="single" w:sz="4" w:space="0" w:color="000000"/>
            </w:tcBorders>
          </w:tcPr>
          <w:p w14:paraId="77E82414"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1FBD1D5C"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dane kontrahenta,</w:t>
            </w:r>
          </w:p>
        </w:tc>
      </w:tr>
      <w:tr w:rsidR="00DB291A" w:rsidRPr="008D530F" w14:paraId="75C1D893" w14:textId="77777777" w:rsidTr="00CD76E8">
        <w:tc>
          <w:tcPr>
            <w:tcW w:w="293" w:type="pct"/>
            <w:tcBorders>
              <w:top w:val="single" w:sz="4" w:space="0" w:color="000000"/>
              <w:left w:val="single" w:sz="4" w:space="0" w:color="000000"/>
              <w:bottom w:val="single" w:sz="4" w:space="0" w:color="000000"/>
            </w:tcBorders>
          </w:tcPr>
          <w:p w14:paraId="1381E789"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799C2199"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dane identyfikacyjne lekarza zlecającego badania,</w:t>
            </w:r>
          </w:p>
        </w:tc>
      </w:tr>
      <w:tr w:rsidR="00DB291A" w:rsidRPr="008D530F" w14:paraId="70A1981F" w14:textId="77777777" w:rsidTr="00CD76E8">
        <w:tc>
          <w:tcPr>
            <w:tcW w:w="293" w:type="pct"/>
            <w:tcBorders>
              <w:top w:val="single" w:sz="4" w:space="0" w:color="000000"/>
              <w:left w:val="single" w:sz="4" w:space="0" w:color="000000"/>
              <w:bottom w:val="single" w:sz="4" w:space="0" w:color="000000"/>
            </w:tcBorders>
          </w:tcPr>
          <w:p w14:paraId="289E721F"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618CC655"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adnotacje o rodzaju badań i wynikach badań,</w:t>
            </w:r>
          </w:p>
        </w:tc>
      </w:tr>
      <w:tr w:rsidR="00DB291A" w:rsidRPr="008D530F" w14:paraId="12E49796" w14:textId="77777777" w:rsidTr="00CD76E8">
        <w:tc>
          <w:tcPr>
            <w:tcW w:w="293" w:type="pct"/>
            <w:tcBorders>
              <w:top w:val="single" w:sz="4" w:space="0" w:color="000000"/>
              <w:left w:val="single" w:sz="4" w:space="0" w:color="000000"/>
              <w:bottom w:val="single" w:sz="4" w:space="0" w:color="000000"/>
            </w:tcBorders>
          </w:tcPr>
          <w:p w14:paraId="0255D706"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3226BB1A"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dane identyfikacyjne osoby wykonującej badania.</w:t>
            </w:r>
          </w:p>
        </w:tc>
      </w:tr>
      <w:tr w:rsidR="00DB291A" w:rsidRPr="008D530F" w14:paraId="4616BA05" w14:textId="77777777" w:rsidTr="00CD76E8">
        <w:tc>
          <w:tcPr>
            <w:tcW w:w="293" w:type="pct"/>
            <w:tcBorders>
              <w:top w:val="single" w:sz="4" w:space="0" w:color="000000"/>
              <w:left w:val="single" w:sz="4" w:space="0" w:color="000000"/>
              <w:bottom w:val="single" w:sz="4" w:space="0" w:color="000000"/>
            </w:tcBorders>
          </w:tcPr>
          <w:p w14:paraId="66981661"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739F6C9D"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 xml:space="preserve">Prowadzenie ksiąg pracownianych i stanowiskowych  sprzężonych z księgą główną laboratorium.  </w:t>
            </w:r>
          </w:p>
        </w:tc>
      </w:tr>
      <w:tr w:rsidR="00DB291A" w:rsidRPr="008D530F" w14:paraId="2EC32B01" w14:textId="77777777" w:rsidTr="00CD76E8">
        <w:tc>
          <w:tcPr>
            <w:tcW w:w="293" w:type="pct"/>
            <w:tcBorders>
              <w:top w:val="single" w:sz="4" w:space="0" w:color="000000"/>
              <w:left w:val="single" w:sz="4" w:space="0" w:color="000000"/>
              <w:bottom w:val="single" w:sz="4" w:space="0" w:color="000000"/>
              <w:tr2bl w:val="single" w:sz="4" w:space="0" w:color="auto"/>
            </w:tcBorders>
          </w:tcPr>
          <w:p w14:paraId="70EB3CBD" w14:textId="77777777" w:rsidR="00DB291A" w:rsidRPr="008D530F" w:rsidRDefault="00DB291A" w:rsidP="008D530F">
            <w:pPr>
              <w:pStyle w:val="Numerowanie"/>
              <w:snapToGrid w:val="0"/>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0B860038"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Przyjęcie i zarejestrowanie zleceń i materiałów przychodzących do laboratorium:</w:t>
            </w:r>
          </w:p>
        </w:tc>
      </w:tr>
      <w:tr w:rsidR="00DB291A" w:rsidRPr="008D530F" w14:paraId="70FEF69B" w14:textId="77777777" w:rsidTr="00CD76E8">
        <w:tc>
          <w:tcPr>
            <w:tcW w:w="293" w:type="pct"/>
            <w:tcBorders>
              <w:top w:val="single" w:sz="4" w:space="0" w:color="000000"/>
              <w:left w:val="single" w:sz="4" w:space="0" w:color="000000"/>
              <w:bottom w:val="single" w:sz="4" w:space="0" w:color="000000"/>
            </w:tcBorders>
          </w:tcPr>
          <w:p w14:paraId="105583DB"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3BB02EC4"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rejestracja manualna zleceń,</w:t>
            </w:r>
          </w:p>
        </w:tc>
      </w:tr>
      <w:tr w:rsidR="00DB291A" w:rsidRPr="008D530F" w14:paraId="0D18032C" w14:textId="77777777" w:rsidTr="00CD76E8">
        <w:tc>
          <w:tcPr>
            <w:tcW w:w="293" w:type="pct"/>
            <w:tcBorders>
              <w:top w:val="single" w:sz="4" w:space="0" w:color="000000"/>
              <w:left w:val="single" w:sz="4" w:space="0" w:color="000000"/>
              <w:bottom w:val="single" w:sz="4" w:space="0" w:color="000000"/>
            </w:tcBorders>
          </w:tcPr>
          <w:p w14:paraId="00479D9C"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5676228B"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rejestracja materiału manualna,</w:t>
            </w:r>
          </w:p>
        </w:tc>
      </w:tr>
      <w:tr w:rsidR="00DB291A" w:rsidRPr="008D530F" w14:paraId="1648624D" w14:textId="77777777" w:rsidTr="00CD76E8">
        <w:tc>
          <w:tcPr>
            <w:tcW w:w="293" w:type="pct"/>
            <w:tcBorders>
              <w:top w:val="single" w:sz="4" w:space="0" w:color="000000"/>
              <w:left w:val="single" w:sz="4" w:space="0" w:color="000000"/>
              <w:bottom w:val="single" w:sz="4" w:space="0" w:color="000000"/>
            </w:tcBorders>
          </w:tcPr>
          <w:p w14:paraId="6D3E5439"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0B31F31D"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rejestracja materiału poprzez wczytanie kodu paskowego z etykiet na próbkach,</w:t>
            </w:r>
          </w:p>
        </w:tc>
      </w:tr>
      <w:tr w:rsidR="00DB291A" w:rsidRPr="008D530F" w14:paraId="76BA1C18" w14:textId="77777777" w:rsidTr="00CD76E8">
        <w:tc>
          <w:tcPr>
            <w:tcW w:w="293" w:type="pct"/>
            <w:tcBorders>
              <w:top w:val="single" w:sz="4" w:space="0" w:color="000000"/>
              <w:left w:val="single" w:sz="4" w:space="0" w:color="000000"/>
              <w:bottom w:val="single" w:sz="4" w:space="0" w:color="000000"/>
            </w:tcBorders>
            <w:shd w:val="clear" w:color="auto" w:fill="auto"/>
          </w:tcPr>
          <w:p w14:paraId="71EFD160"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shd w:val="clear" w:color="auto" w:fill="auto"/>
          </w:tcPr>
          <w:p w14:paraId="184052ED"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funkcja ‘’przyjęcia materiału”, umożliwiająca rejestrację materiału z równoczesną weryfikacją zlecenia (wykrycie zleceń dla których brak materiału), uwzględnienie tego faktu w procesie analitycznym,</w:t>
            </w:r>
          </w:p>
        </w:tc>
      </w:tr>
      <w:tr w:rsidR="00DB291A" w:rsidRPr="008D530F" w14:paraId="38BA0340" w14:textId="77777777" w:rsidTr="00CD76E8">
        <w:tc>
          <w:tcPr>
            <w:tcW w:w="293" w:type="pct"/>
            <w:tcBorders>
              <w:top w:val="single" w:sz="4" w:space="0" w:color="000000"/>
              <w:left w:val="single" w:sz="4" w:space="0" w:color="000000"/>
              <w:bottom w:val="single" w:sz="4" w:space="0" w:color="000000"/>
            </w:tcBorders>
          </w:tcPr>
          <w:p w14:paraId="5CD4C84B"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6A14BD96"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możliwość przypisania w laboratorium dodatkowego kodu do materiału przyjętego z innym kodem (dotyczy rozdziału materiału na pracownie – stanowiska),</w:t>
            </w:r>
          </w:p>
        </w:tc>
      </w:tr>
      <w:tr w:rsidR="00DB291A" w:rsidRPr="008D530F" w14:paraId="0D555648" w14:textId="77777777" w:rsidTr="00CD76E8">
        <w:tc>
          <w:tcPr>
            <w:tcW w:w="293" w:type="pct"/>
            <w:tcBorders>
              <w:top w:val="single" w:sz="4" w:space="0" w:color="000000"/>
              <w:left w:val="single" w:sz="4" w:space="0" w:color="000000"/>
              <w:bottom w:val="single" w:sz="4" w:space="0" w:color="000000"/>
            </w:tcBorders>
          </w:tcPr>
          <w:p w14:paraId="531B8D55"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6309E2F9"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drukarka kodów paskowych – dodrukowywanie kodów w celu rozdziału materiału.</w:t>
            </w:r>
          </w:p>
        </w:tc>
      </w:tr>
      <w:tr w:rsidR="00DB291A" w:rsidRPr="008D530F" w14:paraId="286221C0" w14:textId="77777777" w:rsidTr="00CD76E8">
        <w:tc>
          <w:tcPr>
            <w:tcW w:w="293" w:type="pct"/>
            <w:tcBorders>
              <w:top w:val="single" w:sz="4" w:space="0" w:color="000000"/>
              <w:left w:val="single" w:sz="4" w:space="0" w:color="000000"/>
              <w:bottom w:val="single" w:sz="4" w:space="0" w:color="000000"/>
              <w:tr2bl w:val="single" w:sz="4" w:space="0" w:color="auto"/>
            </w:tcBorders>
          </w:tcPr>
          <w:p w14:paraId="1DDBCA3F" w14:textId="77777777" w:rsidR="00DB291A" w:rsidRPr="008D530F" w:rsidRDefault="00DB291A" w:rsidP="008D530F">
            <w:pPr>
              <w:pStyle w:val="Numerowanie"/>
              <w:snapToGrid w:val="0"/>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13EA8E4F"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Współpraca z czytnikami kodów paskowych w zakresie identyfikacji:</w:t>
            </w:r>
          </w:p>
        </w:tc>
      </w:tr>
      <w:tr w:rsidR="00DB291A" w:rsidRPr="008D530F" w14:paraId="2F9498BD" w14:textId="77777777" w:rsidTr="00CD76E8">
        <w:tc>
          <w:tcPr>
            <w:tcW w:w="293" w:type="pct"/>
            <w:tcBorders>
              <w:top w:val="single" w:sz="4" w:space="0" w:color="000000"/>
              <w:left w:val="single" w:sz="4" w:space="0" w:color="000000"/>
              <w:bottom w:val="single" w:sz="4" w:space="0" w:color="000000"/>
            </w:tcBorders>
          </w:tcPr>
          <w:p w14:paraId="57B58D4D"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6AFAB8E8"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pacjenta,</w:t>
            </w:r>
          </w:p>
        </w:tc>
      </w:tr>
      <w:tr w:rsidR="00DB291A" w:rsidRPr="008D530F" w14:paraId="71E7E9C6" w14:textId="77777777" w:rsidTr="00CD76E8">
        <w:tc>
          <w:tcPr>
            <w:tcW w:w="293" w:type="pct"/>
            <w:tcBorders>
              <w:top w:val="single" w:sz="4" w:space="0" w:color="000000"/>
              <w:left w:val="single" w:sz="4" w:space="0" w:color="000000"/>
              <w:bottom w:val="single" w:sz="4" w:space="0" w:color="000000"/>
            </w:tcBorders>
          </w:tcPr>
          <w:p w14:paraId="72B45942"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0BD12793"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zlecania,</w:t>
            </w:r>
          </w:p>
        </w:tc>
      </w:tr>
      <w:tr w:rsidR="00DB291A" w:rsidRPr="008D530F" w14:paraId="6B458B47" w14:textId="77777777" w:rsidTr="00CD76E8">
        <w:tc>
          <w:tcPr>
            <w:tcW w:w="293" w:type="pct"/>
            <w:tcBorders>
              <w:top w:val="single" w:sz="4" w:space="0" w:color="000000"/>
              <w:left w:val="single" w:sz="4" w:space="0" w:color="000000"/>
              <w:bottom w:val="single" w:sz="4" w:space="0" w:color="000000"/>
            </w:tcBorders>
          </w:tcPr>
          <w:p w14:paraId="690033AF"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47CBAA00"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materiału.</w:t>
            </w:r>
          </w:p>
        </w:tc>
      </w:tr>
      <w:tr w:rsidR="00DB291A" w:rsidRPr="008D530F" w14:paraId="7D9FE1DB" w14:textId="77777777" w:rsidTr="00CD76E8">
        <w:tc>
          <w:tcPr>
            <w:tcW w:w="293" w:type="pct"/>
            <w:tcBorders>
              <w:top w:val="single" w:sz="4" w:space="0" w:color="000000"/>
              <w:left w:val="single" w:sz="4" w:space="0" w:color="000000"/>
              <w:bottom w:val="single" w:sz="4" w:space="0" w:color="000000"/>
              <w:tr2bl w:val="single" w:sz="4" w:space="0" w:color="auto"/>
            </w:tcBorders>
          </w:tcPr>
          <w:p w14:paraId="65FD155B" w14:textId="77777777" w:rsidR="00DB291A" w:rsidRPr="008D530F" w:rsidRDefault="00DB291A" w:rsidP="008D530F">
            <w:pPr>
              <w:pStyle w:val="Numerowanie"/>
              <w:snapToGrid w:val="0"/>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392939EC"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Pożądane monitorowanie pracy laboratorium na poziomie:</w:t>
            </w:r>
          </w:p>
        </w:tc>
      </w:tr>
      <w:tr w:rsidR="00DB291A" w:rsidRPr="008D530F" w14:paraId="44AAC56C" w14:textId="77777777" w:rsidTr="00CD76E8">
        <w:tc>
          <w:tcPr>
            <w:tcW w:w="293" w:type="pct"/>
            <w:tcBorders>
              <w:top w:val="single" w:sz="4" w:space="0" w:color="000000"/>
              <w:left w:val="single" w:sz="4" w:space="0" w:color="000000"/>
              <w:bottom w:val="single" w:sz="4" w:space="0" w:color="000000"/>
            </w:tcBorders>
          </w:tcPr>
          <w:p w14:paraId="79A88791"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5165AD00"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monitorowania stanu wykonania poszczególnych zleceń,</w:t>
            </w:r>
          </w:p>
        </w:tc>
      </w:tr>
      <w:tr w:rsidR="00DB291A" w:rsidRPr="008D530F" w14:paraId="365D6416" w14:textId="77777777" w:rsidTr="00CD76E8">
        <w:tc>
          <w:tcPr>
            <w:tcW w:w="293" w:type="pct"/>
            <w:tcBorders>
              <w:top w:val="single" w:sz="4" w:space="0" w:color="000000"/>
              <w:left w:val="single" w:sz="4" w:space="0" w:color="000000"/>
              <w:bottom w:val="single" w:sz="4" w:space="0" w:color="000000"/>
            </w:tcBorders>
          </w:tcPr>
          <w:p w14:paraId="666493B4"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3B834791"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monitorowania pracy stanowisk i aparatów (analizatorów) włączonych do sieci informatycznej.</w:t>
            </w:r>
          </w:p>
        </w:tc>
      </w:tr>
      <w:tr w:rsidR="00DB291A" w:rsidRPr="008D530F" w14:paraId="0B9A558D" w14:textId="77777777" w:rsidTr="00CD76E8">
        <w:tc>
          <w:tcPr>
            <w:tcW w:w="293" w:type="pct"/>
            <w:tcBorders>
              <w:top w:val="single" w:sz="4" w:space="0" w:color="000000"/>
              <w:left w:val="single" w:sz="4" w:space="0" w:color="000000"/>
              <w:bottom w:val="single" w:sz="4" w:space="0" w:color="000000"/>
            </w:tcBorders>
          </w:tcPr>
          <w:p w14:paraId="37D574BD"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12EC3AD9"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Prowadzenie skorowidza pacjentów laboratoryjnych, przegląd i analiza wyników pacjenta.</w:t>
            </w:r>
          </w:p>
        </w:tc>
      </w:tr>
      <w:tr w:rsidR="00DB291A" w:rsidRPr="008D530F" w14:paraId="7C12658E" w14:textId="77777777" w:rsidTr="00CD76E8">
        <w:tc>
          <w:tcPr>
            <w:tcW w:w="293" w:type="pct"/>
            <w:tcBorders>
              <w:top w:val="single" w:sz="4" w:space="0" w:color="000000"/>
              <w:left w:val="single" w:sz="4" w:space="0" w:color="000000"/>
              <w:bottom w:val="single" w:sz="4" w:space="0" w:color="000000"/>
              <w:tr2bl w:val="single" w:sz="4" w:space="0" w:color="auto"/>
            </w:tcBorders>
          </w:tcPr>
          <w:p w14:paraId="3AD0B6F9" w14:textId="77777777" w:rsidR="00DB291A" w:rsidRPr="008D530F" w:rsidRDefault="00DB291A" w:rsidP="008D530F">
            <w:pPr>
              <w:pStyle w:val="Numerowanie"/>
              <w:snapToGrid w:val="0"/>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7408437F"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Możliwość identyfikacji pacjenta, co najmniej poprzez:</w:t>
            </w:r>
          </w:p>
        </w:tc>
      </w:tr>
      <w:tr w:rsidR="00DB291A" w:rsidRPr="008D530F" w14:paraId="3407C4C8" w14:textId="77777777" w:rsidTr="00CD76E8">
        <w:tc>
          <w:tcPr>
            <w:tcW w:w="293" w:type="pct"/>
            <w:tcBorders>
              <w:top w:val="single" w:sz="4" w:space="0" w:color="000000"/>
              <w:left w:val="single" w:sz="4" w:space="0" w:color="000000"/>
              <w:bottom w:val="single" w:sz="4" w:space="0" w:color="000000"/>
            </w:tcBorders>
          </w:tcPr>
          <w:p w14:paraId="68CEF3B1"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6667B7EC"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nazwisko,</w:t>
            </w:r>
          </w:p>
        </w:tc>
      </w:tr>
      <w:tr w:rsidR="00DB291A" w:rsidRPr="008D530F" w14:paraId="126FB1BF" w14:textId="77777777" w:rsidTr="00CD76E8">
        <w:tc>
          <w:tcPr>
            <w:tcW w:w="293" w:type="pct"/>
            <w:tcBorders>
              <w:top w:val="single" w:sz="4" w:space="0" w:color="000000"/>
              <w:left w:val="single" w:sz="4" w:space="0" w:color="000000"/>
              <w:bottom w:val="single" w:sz="4" w:space="0" w:color="000000"/>
            </w:tcBorders>
          </w:tcPr>
          <w:p w14:paraId="291503A6"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2639CCBA"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PESEL,</w:t>
            </w:r>
          </w:p>
        </w:tc>
      </w:tr>
      <w:tr w:rsidR="00DB291A" w:rsidRPr="008D530F" w14:paraId="40BC4E22" w14:textId="77777777" w:rsidTr="00CD76E8">
        <w:tc>
          <w:tcPr>
            <w:tcW w:w="293" w:type="pct"/>
            <w:tcBorders>
              <w:top w:val="single" w:sz="4" w:space="0" w:color="000000"/>
              <w:left w:val="single" w:sz="4" w:space="0" w:color="000000"/>
              <w:bottom w:val="single" w:sz="4" w:space="0" w:color="000000"/>
            </w:tcBorders>
          </w:tcPr>
          <w:p w14:paraId="6202AC60"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1B9BBD5D"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numer ubezpieczenia,</w:t>
            </w:r>
          </w:p>
        </w:tc>
      </w:tr>
      <w:tr w:rsidR="00DB291A" w:rsidRPr="008D530F" w14:paraId="071BE5FB" w14:textId="77777777" w:rsidTr="00CD76E8">
        <w:tc>
          <w:tcPr>
            <w:tcW w:w="293" w:type="pct"/>
            <w:tcBorders>
              <w:top w:val="single" w:sz="4" w:space="0" w:color="000000"/>
              <w:left w:val="single" w:sz="4" w:space="0" w:color="000000"/>
              <w:bottom w:val="single" w:sz="4" w:space="0" w:color="000000"/>
            </w:tcBorders>
          </w:tcPr>
          <w:p w14:paraId="130E54C8"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27D73BBF"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oddział.</w:t>
            </w:r>
          </w:p>
        </w:tc>
      </w:tr>
      <w:tr w:rsidR="00DB291A" w:rsidRPr="008D530F" w14:paraId="0402AEA7" w14:textId="77777777" w:rsidTr="00CD76E8">
        <w:tc>
          <w:tcPr>
            <w:tcW w:w="293" w:type="pct"/>
            <w:tcBorders>
              <w:top w:val="single" w:sz="4" w:space="0" w:color="000000"/>
              <w:left w:val="single" w:sz="4" w:space="0" w:color="000000"/>
              <w:bottom w:val="single" w:sz="4" w:space="0" w:color="000000"/>
              <w:tr2bl w:val="single" w:sz="4" w:space="0" w:color="auto"/>
            </w:tcBorders>
          </w:tcPr>
          <w:p w14:paraId="54528E9F" w14:textId="77777777" w:rsidR="00DB291A" w:rsidRPr="008D530F" w:rsidRDefault="00DB291A" w:rsidP="008D530F">
            <w:pPr>
              <w:pStyle w:val="Numerowanie"/>
              <w:snapToGrid w:val="0"/>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7E364BB1"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Możliwość współpracy z aparatami, w przypadku braku integracji z systemem zewnętrznym</w:t>
            </w:r>
          </w:p>
        </w:tc>
      </w:tr>
      <w:tr w:rsidR="00DB291A" w:rsidRPr="008D530F" w14:paraId="587C2535" w14:textId="77777777" w:rsidTr="00CD76E8">
        <w:tc>
          <w:tcPr>
            <w:tcW w:w="293" w:type="pct"/>
            <w:tcBorders>
              <w:top w:val="single" w:sz="4" w:space="0" w:color="000000"/>
              <w:left w:val="single" w:sz="4" w:space="0" w:color="000000"/>
              <w:bottom w:val="single" w:sz="4" w:space="0" w:color="000000"/>
            </w:tcBorders>
          </w:tcPr>
          <w:p w14:paraId="75F2FF20"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06327340"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wysyłanie listy roboczej do aparatu,</w:t>
            </w:r>
          </w:p>
        </w:tc>
      </w:tr>
      <w:tr w:rsidR="00DB291A" w:rsidRPr="008D530F" w14:paraId="2C4258F4" w14:textId="77777777" w:rsidTr="00CD76E8">
        <w:tc>
          <w:tcPr>
            <w:tcW w:w="293" w:type="pct"/>
            <w:tcBorders>
              <w:top w:val="single" w:sz="4" w:space="0" w:color="000000"/>
              <w:left w:val="single" w:sz="4" w:space="0" w:color="000000"/>
              <w:bottom w:val="single" w:sz="4" w:space="0" w:color="000000"/>
            </w:tcBorders>
          </w:tcPr>
          <w:p w14:paraId="2DAC3C9E"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439E557C"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odpowiadanie na zapytania z aparatu o zakres badań do wykonania na próbce materiału (aparat dwukierunkowy).</w:t>
            </w:r>
          </w:p>
        </w:tc>
      </w:tr>
      <w:tr w:rsidR="00DB291A" w:rsidRPr="008D530F" w14:paraId="0D0D0B92" w14:textId="77777777" w:rsidTr="00CD76E8">
        <w:tc>
          <w:tcPr>
            <w:tcW w:w="293" w:type="pct"/>
            <w:tcBorders>
              <w:top w:val="single" w:sz="4" w:space="0" w:color="000000"/>
              <w:left w:val="single" w:sz="4" w:space="0" w:color="000000"/>
              <w:bottom w:val="single" w:sz="4" w:space="0" w:color="000000"/>
              <w:tr2bl w:val="single" w:sz="4" w:space="0" w:color="auto"/>
            </w:tcBorders>
          </w:tcPr>
          <w:p w14:paraId="085B597E" w14:textId="77777777" w:rsidR="00DB291A" w:rsidRPr="008D530F" w:rsidRDefault="00DB291A" w:rsidP="008D530F">
            <w:pPr>
              <w:pStyle w:val="Numerowanie"/>
              <w:snapToGrid w:val="0"/>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3384E9E0"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Wymagania dotyczące wyników przychodzących z aparatu pomiarowego:</w:t>
            </w:r>
          </w:p>
        </w:tc>
      </w:tr>
      <w:tr w:rsidR="00DB291A" w:rsidRPr="008D530F" w14:paraId="70F3181A" w14:textId="77777777" w:rsidTr="00CD76E8">
        <w:tc>
          <w:tcPr>
            <w:tcW w:w="293" w:type="pct"/>
            <w:tcBorders>
              <w:top w:val="single" w:sz="4" w:space="0" w:color="000000"/>
              <w:left w:val="single" w:sz="4" w:space="0" w:color="000000"/>
              <w:bottom w:val="single" w:sz="4" w:space="0" w:color="000000"/>
            </w:tcBorders>
          </w:tcPr>
          <w:p w14:paraId="4881A7AC"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310A3DD6"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automatyczna (wstępna) weryfikacja i akceptacja wyników badań w oparciu o reguły logiczne bazujące na takich parametrach jak normy liczbowe i tekstowe, historia wyników,</w:t>
            </w:r>
          </w:p>
        </w:tc>
      </w:tr>
      <w:tr w:rsidR="00DB291A" w:rsidRPr="008D530F" w14:paraId="00D5A3EA" w14:textId="77777777" w:rsidTr="00CD76E8">
        <w:tc>
          <w:tcPr>
            <w:tcW w:w="293" w:type="pct"/>
            <w:tcBorders>
              <w:top w:val="single" w:sz="4" w:space="0" w:color="000000"/>
              <w:left w:val="single" w:sz="4" w:space="0" w:color="000000"/>
              <w:bottom w:val="single" w:sz="4" w:space="0" w:color="000000"/>
            </w:tcBorders>
          </w:tcPr>
          <w:p w14:paraId="38F083B9"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7DFA27CB"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manualna akceptacja wyników przez uprawnionego użytkownika,</w:t>
            </w:r>
          </w:p>
        </w:tc>
      </w:tr>
      <w:tr w:rsidR="00DB291A" w:rsidRPr="008D530F" w14:paraId="412244ED" w14:textId="77777777" w:rsidTr="00CD76E8">
        <w:tc>
          <w:tcPr>
            <w:tcW w:w="293" w:type="pct"/>
            <w:tcBorders>
              <w:top w:val="single" w:sz="4" w:space="0" w:color="000000"/>
              <w:left w:val="single" w:sz="4" w:space="0" w:color="000000"/>
              <w:bottom w:val="single" w:sz="4" w:space="0" w:color="000000"/>
            </w:tcBorders>
          </w:tcPr>
          <w:p w14:paraId="1EFE0394"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11DC07C1"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w przypadku braku akceptacji wyniku z aparatu możliwość ręcznego wpisania wyniku,</w:t>
            </w:r>
          </w:p>
        </w:tc>
      </w:tr>
      <w:tr w:rsidR="00DB291A" w:rsidRPr="008D530F" w14:paraId="42D9B7E3" w14:textId="77777777" w:rsidTr="00CD76E8">
        <w:tc>
          <w:tcPr>
            <w:tcW w:w="293" w:type="pct"/>
            <w:tcBorders>
              <w:top w:val="single" w:sz="4" w:space="0" w:color="000000"/>
              <w:left w:val="single" w:sz="4" w:space="0" w:color="000000"/>
              <w:bottom w:val="single" w:sz="4" w:space="0" w:color="000000"/>
            </w:tcBorders>
          </w:tcPr>
          <w:p w14:paraId="5ABB1711"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5670DCF6"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możliwość manualnej korekty wszystkich skutków działania procedur automatycznych,</w:t>
            </w:r>
          </w:p>
        </w:tc>
      </w:tr>
      <w:tr w:rsidR="00DB291A" w:rsidRPr="008D530F" w14:paraId="3AE44B99" w14:textId="77777777" w:rsidTr="00CD76E8">
        <w:tc>
          <w:tcPr>
            <w:tcW w:w="293" w:type="pct"/>
            <w:tcBorders>
              <w:top w:val="single" w:sz="4" w:space="0" w:color="000000"/>
              <w:left w:val="single" w:sz="4" w:space="0" w:color="000000"/>
              <w:bottom w:val="single" w:sz="4" w:space="0" w:color="000000"/>
            </w:tcBorders>
          </w:tcPr>
          <w:p w14:paraId="3570563C"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31A8FC50"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widoczne oznaczenie ręcznie korygowanych wyników badań.</w:t>
            </w:r>
          </w:p>
        </w:tc>
      </w:tr>
      <w:tr w:rsidR="00DB291A" w:rsidRPr="008D530F" w14:paraId="4097330D" w14:textId="77777777" w:rsidTr="00CD76E8">
        <w:tc>
          <w:tcPr>
            <w:tcW w:w="293" w:type="pct"/>
            <w:tcBorders>
              <w:top w:val="single" w:sz="4" w:space="0" w:color="000000"/>
              <w:left w:val="single" w:sz="4" w:space="0" w:color="000000"/>
              <w:bottom w:val="single" w:sz="4" w:space="0" w:color="000000"/>
            </w:tcBorders>
          </w:tcPr>
          <w:p w14:paraId="633511CF"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05F91B41"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Możliwość dopisania indywidualnych komentarzy do uzyskanych wyników.</w:t>
            </w:r>
          </w:p>
        </w:tc>
      </w:tr>
      <w:tr w:rsidR="00DB291A" w:rsidRPr="008D530F" w14:paraId="6C49F0C4" w14:textId="77777777" w:rsidTr="00CD76E8">
        <w:tc>
          <w:tcPr>
            <w:tcW w:w="293" w:type="pct"/>
            <w:tcBorders>
              <w:top w:val="single" w:sz="4" w:space="0" w:color="000000"/>
              <w:left w:val="single" w:sz="4" w:space="0" w:color="000000"/>
              <w:bottom w:val="single" w:sz="4" w:space="0" w:color="000000"/>
            </w:tcBorders>
          </w:tcPr>
          <w:p w14:paraId="038E5A89"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0733E0F6"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Możliwość ręcznego wpisywania wyników badań.</w:t>
            </w:r>
          </w:p>
        </w:tc>
      </w:tr>
      <w:tr w:rsidR="00DB291A" w:rsidRPr="008D530F" w14:paraId="56863F90" w14:textId="77777777" w:rsidTr="00CD76E8">
        <w:tc>
          <w:tcPr>
            <w:tcW w:w="293" w:type="pct"/>
            <w:tcBorders>
              <w:top w:val="single" w:sz="4" w:space="0" w:color="000000"/>
              <w:left w:val="single" w:sz="4" w:space="0" w:color="000000"/>
              <w:bottom w:val="single" w:sz="4" w:space="0" w:color="000000"/>
            </w:tcBorders>
          </w:tcPr>
          <w:p w14:paraId="6BA68045"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6D93B4A6"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Przegląd i analiza wyników pacjenta uwzględniająca możliwość graficznego i tabelarycznego przedstawienia historii wyników pacjenta w podziale na poszczególne parametry oznaczane, z możliwością porównania dowolnych parametrów na jednym wykresie.</w:t>
            </w:r>
          </w:p>
        </w:tc>
      </w:tr>
      <w:tr w:rsidR="00DB291A" w:rsidRPr="008D530F" w14:paraId="1011DEA7" w14:textId="77777777" w:rsidTr="00CD76E8">
        <w:tc>
          <w:tcPr>
            <w:tcW w:w="293" w:type="pct"/>
            <w:tcBorders>
              <w:top w:val="single" w:sz="4" w:space="0" w:color="000000"/>
              <w:left w:val="single" w:sz="4" w:space="0" w:color="000000"/>
              <w:bottom w:val="single" w:sz="4" w:space="0" w:color="000000"/>
              <w:tr2bl w:val="single" w:sz="4" w:space="0" w:color="auto"/>
            </w:tcBorders>
          </w:tcPr>
          <w:p w14:paraId="77414981" w14:textId="77777777" w:rsidR="00DB291A" w:rsidRPr="008D530F" w:rsidRDefault="00DB291A" w:rsidP="008D530F">
            <w:pPr>
              <w:pStyle w:val="Numerowanie"/>
              <w:snapToGrid w:val="0"/>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1EADE409"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Obsługa kontrahentów indywidualnych i instytucjonalnych:</w:t>
            </w:r>
          </w:p>
        </w:tc>
      </w:tr>
      <w:tr w:rsidR="00DB291A" w:rsidRPr="008D530F" w14:paraId="733011A6" w14:textId="77777777" w:rsidTr="00CD76E8">
        <w:tc>
          <w:tcPr>
            <w:tcW w:w="293" w:type="pct"/>
            <w:tcBorders>
              <w:top w:val="single" w:sz="4" w:space="0" w:color="000000"/>
              <w:left w:val="single" w:sz="4" w:space="0" w:color="000000"/>
              <w:bottom w:val="single" w:sz="4" w:space="0" w:color="000000"/>
            </w:tcBorders>
          </w:tcPr>
          <w:p w14:paraId="189754AF"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009870E8"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 xml:space="preserve">możliwość prowadzenia wielu cenników badań,  </w:t>
            </w:r>
          </w:p>
        </w:tc>
      </w:tr>
      <w:tr w:rsidR="00DB291A" w:rsidRPr="008D530F" w14:paraId="46E0B287" w14:textId="77777777" w:rsidTr="00CD76E8">
        <w:tc>
          <w:tcPr>
            <w:tcW w:w="293" w:type="pct"/>
            <w:tcBorders>
              <w:top w:val="single" w:sz="4" w:space="0" w:color="000000"/>
              <w:left w:val="single" w:sz="4" w:space="0" w:color="000000"/>
              <w:bottom w:val="single" w:sz="4" w:space="0" w:color="000000"/>
            </w:tcBorders>
          </w:tcPr>
          <w:p w14:paraId="1622154E"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34980410"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możliwość przyporządkowania wskazanych cenników do wybranych kontrahentów,</w:t>
            </w:r>
          </w:p>
        </w:tc>
      </w:tr>
      <w:tr w:rsidR="00DB291A" w:rsidRPr="008D530F" w14:paraId="7A1782D1" w14:textId="77777777" w:rsidTr="00CD76E8">
        <w:tc>
          <w:tcPr>
            <w:tcW w:w="293" w:type="pct"/>
            <w:tcBorders>
              <w:top w:val="single" w:sz="4" w:space="0" w:color="000000"/>
              <w:left w:val="single" w:sz="4" w:space="0" w:color="000000"/>
              <w:bottom w:val="single" w:sz="4" w:space="0" w:color="000000"/>
            </w:tcBorders>
          </w:tcPr>
          <w:p w14:paraId="352DC148"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375CB1A3"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drukowanie faktury lub rachunku dla pacjenta, lub kontrahenta.</w:t>
            </w:r>
          </w:p>
        </w:tc>
      </w:tr>
      <w:tr w:rsidR="00DB291A" w:rsidRPr="008D530F" w14:paraId="5D480150" w14:textId="77777777" w:rsidTr="00CD76E8">
        <w:tc>
          <w:tcPr>
            <w:tcW w:w="293" w:type="pct"/>
            <w:tcBorders>
              <w:top w:val="single" w:sz="4" w:space="0" w:color="000000"/>
              <w:left w:val="single" w:sz="4" w:space="0" w:color="000000"/>
              <w:bottom w:val="single" w:sz="4" w:space="0" w:color="000000"/>
              <w:tr2bl w:val="single" w:sz="4" w:space="0" w:color="auto"/>
            </w:tcBorders>
          </w:tcPr>
          <w:p w14:paraId="73028C80" w14:textId="77777777" w:rsidR="00DB291A" w:rsidRPr="008D530F" w:rsidRDefault="00DB291A" w:rsidP="008D530F">
            <w:pPr>
              <w:pStyle w:val="Numerowanie"/>
              <w:snapToGrid w:val="0"/>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43D4FF03"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Kontrola jakości:</w:t>
            </w:r>
          </w:p>
        </w:tc>
      </w:tr>
      <w:tr w:rsidR="00DB291A" w:rsidRPr="008D530F" w14:paraId="42598A4A" w14:textId="77777777" w:rsidTr="00CD76E8">
        <w:tc>
          <w:tcPr>
            <w:tcW w:w="293" w:type="pct"/>
            <w:tcBorders>
              <w:top w:val="single" w:sz="4" w:space="0" w:color="000000"/>
              <w:left w:val="single" w:sz="4" w:space="0" w:color="000000"/>
              <w:bottom w:val="single" w:sz="4" w:space="0" w:color="000000"/>
            </w:tcBorders>
          </w:tcPr>
          <w:p w14:paraId="2E673121"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47D49B60"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 xml:space="preserve">definiowanie materiałów kontrolnych,  </w:t>
            </w:r>
          </w:p>
        </w:tc>
      </w:tr>
      <w:tr w:rsidR="00DB291A" w:rsidRPr="008D530F" w14:paraId="143EFA54" w14:textId="77777777" w:rsidTr="00CD76E8">
        <w:tc>
          <w:tcPr>
            <w:tcW w:w="293" w:type="pct"/>
            <w:tcBorders>
              <w:top w:val="single" w:sz="4" w:space="0" w:color="000000"/>
              <w:left w:val="single" w:sz="4" w:space="0" w:color="000000"/>
              <w:bottom w:val="single" w:sz="4" w:space="0" w:color="000000"/>
            </w:tcBorders>
          </w:tcPr>
          <w:p w14:paraId="001B1F9D"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2B987EA3"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definiowanie metod pomiarowych,</w:t>
            </w:r>
          </w:p>
        </w:tc>
      </w:tr>
      <w:tr w:rsidR="00DB291A" w:rsidRPr="008D530F" w14:paraId="646E8530" w14:textId="77777777" w:rsidTr="00CD76E8">
        <w:tc>
          <w:tcPr>
            <w:tcW w:w="293" w:type="pct"/>
            <w:tcBorders>
              <w:top w:val="single" w:sz="4" w:space="0" w:color="000000"/>
              <w:left w:val="single" w:sz="4" w:space="0" w:color="000000"/>
              <w:bottom w:val="single" w:sz="4" w:space="0" w:color="000000"/>
            </w:tcBorders>
          </w:tcPr>
          <w:p w14:paraId="4F16127A"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1CCFA15F"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definicja aparatów, na których odbywają się pomiary,</w:t>
            </w:r>
          </w:p>
        </w:tc>
      </w:tr>
      <w:tr w:rsidR="00DB291A" w:rsidRPr="008D530F" w14:paraId="6B4B3608" w14:textId="77777777" w:rsidTr="00CD76E8">
        <w:tc>
          <w:tcPr>
            <w:tcW w:w="293" w:type="pct"/>
            <w:tcBorders>
              <w:top w:val="single" w:sz="4" w:space="0" w:color="000000"/>
              <w:left w:val="single" w:sz="4" w:space="0" w:color="000000"/>
              <w:bottom w:val="single" w:sz="4" w:space="0" w:color="000000"/>
            </w:tcBorders>
          </w:tcPr>
          <w:p w14:paraId="7EF86DCE"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1B998335"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definiowanie metod naprawczych do uzyskanych wyników kontroli z możliwością naniesienia komentarzy,</w:t>
            </w:r>
          </w:p>
        </w:tc>
      </w:tr>
      <w:tr w:rsidR="00DB291A" w:rsidRPr="008D530F" w14:paraId="39CE6E96" w14:textId="77777777" w:rsidTr="00CD76E8">
        <w:tc>
          <w:tcPr>
            <w:tcW w:w="293" w:type="pct"/>
            <w:tcBorders>
              <w:top w:val="single" w:sz="4" w:space="0" w:color="000000"/>
              <w:left w:val="single" w:sz="4" w:space="0" w:color="000000"/>
              <w:bottom w:val="single" w:sz="4" w:space="0" w:color="000000"/>
            </w:tcBorders>
          </w:tcPr>
          <w:p w14:paraId="3F64D06F"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199D1229"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 xml:space="preserve">definicja wartości statystycznych dla kontrolowanych metod pomiarowych, </w:t>
            </w:r>
          </w:p>
        </w:tc>
      </w:tr>
      <w:tr w:rsidR="00DB291A" w:rsidRPr="008D530F" w14:paraId="55F37081" w14:textId="77777777" w:rsidTr="00CD76E8">
        <w:tc>
          <w:tcPr>
            <w:tcW w:w="293" w:type="pct"/>
            <w:tcBorders>
              <w:top w:val="single" w:sz="4" w:space="0" w:color="000000"/>
              <w:left w:val="single" w:sz="4" w:space="0" w:color="000000"/>
              <w:bottom w:val="single" w:sz="4" w:space="0" w:color="000000"/>
            </w:tcBorders>
          </w:tcPr>
          <w:p w14:paraId="3F75331B"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0E3658A5"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włączanie reguł kontrolnych Westgarda do zgłaszania ostrzeżeń lub sygnalizacji znajdowania się metody pomiarowej poza kontrolą,</w:t>
            </w:r>
          </w:p>
        </w:tc>
      </w:tr>
      <w:tr w:rsidR="00DB291A" w:rsidRPr="008D530F" w14:paraId="2E792CC7" w14:textId="77777777" w:rsidTr="00CD76E8">
        <w:tc>
          <w:tcPr>
            <w:tcW w:w="293" w:type="pct"/>
            <w:tcBorders>
              <w:top w:val="single" w:sz="4" w:space="0" w:color="000000"/>
              <w:left w:val="single" w:sz="4" w:space="0" w:color="000000"/>
              <w:bottom w:val="single" w:sz="4" w:space="0" w:color="000000"/>
            </w:tcBorders>
          </w:tcPr>
          <w:p w14:paraId="772FF866"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065964B5" w14:textId="77777777" w:rsidR="00DB291A" w:rsidRPr="008D530F" w:rsidRDefault="00DB291A" w:rsidP="008D530F">
            <w:pPr>
              <w:pStyle w:val="Akapitzlist"/>
              <w:numPr>
                <w:ilvl w:val="0"/>
                <w:numId w:val="115"/>
              </w:numPr>
              <w:spacing w:before="0" w:after="0" w:line="240" w:lineRule="auto"/>
              <w:rPr>
                <w:rFonts w:asciiTheme="minorHAnsi" w:hAnsiTheme="minorHAnsi" w:cstheme="minorHAnsi"/>
                <w:szCs w:val="22"/>
              </w:rPr>
            </w:pPr>
            <w:r w:rsidRPr="008D530F">
              <w:rPr>
                <w:rFonts w:asciiTheme="minorHAnsi" w:hAnsiTheme="minorHAnsi" w:cstheme="minorHAnsi"/>
                <w:szCs w:val="22"/>
              </w:rPr>
              <w:t>obsługa reguł kontrolnych: 1_2s, 1_2.5s, 1_3s, 1_3.5s, 2_2s, 2z3_2s, R_4s, 3_1s, 4_1s, 10x(9x,8x), 7T.</w:t>
            </w:r>
          </w:p>
        </w:tc>
      </w:tr>
      <w:tr w:rsidR="00DB291A" w:rsidRPr="008D530F" w14:paraId="72E146D4" w14:textId="77777777" w:rsidTr="00CD76E8">
        <w:tc>
          <w:tcPr>
            <w:tcW w:w="293" w:type="pct"/>
            <w:tcBorders>
              <w:top w:val="single" w:sz="4" w:space="0" w:color="000000"/>
              <w:left w:val="single" w:sz="4" w:space="0" w:color="000000"/>
              <w:bottom w:val="single" w:sz="4" w:space="0" w:color="000000"/>
              <w:tr2bl w:val="single" w:sz="4" w:space="0" w:color="auto"/>
            </w:tcBorders>
          </w:tcPr>
          <w:p w14:paraId="79B78A88" w14:textId="77777777" w:rsidR="00DB291A" w:rsidRPr="008D530F" w:rsidRDefault="00DB291A" w:rsidP="008D530F">
            <w:pPr>
              <w:pStyle w:val="Numerowanie"/>
              <w:snapToGrid w:val="0"/>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114A851C"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Możliwość rejestracji pomiarów wstępnych w celu określenia ram statystycznych metody pomiarowej:</w:t>
            </w:r>
          </w:p>
        </w:tc>
      </w:tr>
      <w:tr w:rsidR="00DB291A" w:rsidRPr="008D530F" w14:paraId="22806862" w14:textId="77777777" w:rsidTr="00CD76E8">
        <w:tc>
          <w:tcPr>
            <w:tcW w:w="293" w:type="pct"/>
            <w:tcBorders>
              <w:top w:val="single" w:sz="4" w:space="0" w:color="000000"/>
              <w:left w:val="single" w:sz="4" w:space="0" w:color="000000"/>
              <w:bottom w:val="single" w:sz="4" w:space="0" w:color="000000"/>
            </w:tcBorders>
          </w:tcPr>
          <w:p w14:paraId="4767340B"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5D445BBE"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pomiary w materiale trwałym,</w:t>
            </w:r>
          </w:p>
        </w:tc>
      </w:tr>
      <w:tr w:rsidR="00DB291A" w:rsidRPr="008D530F" w14:paraId="733A0E8E" w14:textId="77777777" w:rsidTr="00CD76E8">
        <w:tc>
          <w:tcPr>
            <w:tcW w:w="293" w:type="pct"/>
            <w:tcBorders>
              <w:top w:val="single" w:sz="4" w:space="0" w:color="000000"/>
              <w:left w:val="single" w:sz="4" w:space="0" w:color="000000"/>
              <w:bottom w:val="single" w:sz="4" w:space="0" w:color="000000"/>
            </w:tcBorders>
          </w:tcPr>
          <w:p w14:paraId="333141B5"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03B288E3"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wyliczanie wartości średniej (X) i odchylenia standardowego (SD) zarówno dla pomiarów wstępnych, jak i wartości skumulowanych w trakcie trwania kontroli.</w:t>
            </w:r>
          </w:p>
        </w:tc>
      </w:tr>
      <w:tr w:rsidR="00DB291A" w:rsidRPr="008D530F" w14:paraId="21C43402" w14:textId="77777777" w:rsidTr="00CD76E8">
        <w:tc>
          <w:tcPr>
            <w:tcW w:w="293" w:type="pct"/>
            <w:tcBorders>
              <w:top w:val="single" w:sz="4" w:space="0" w:color="000000"/>
              <w:left w:val="single" w:sz="4" w:space="0" w:color="000000"/>
              <w:bottom w:val="single" w:sz="4" w:space="0" w:color="000000"/>
              <w:tr2bl w:val="single" w:sz="4" w:space="0" w:color="auto"/>
            </w:tcBorders>
          </w:tcPr>
          <w:p w14:paraId="154D503B" w14:textId="77777777" w:rsidR="00DB291A" w:rsidRPr="008D530F" w:rsidRDefault="00DB291A" w:rsidP="008D530F">
            <w:pPr>
              <w:pStyle w:val="Numerowanie"/>
              <w:snapToGrid w:val="0"/>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520B979D"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Możliwość rejestracji wyników pomiarów kontrolnych:</w:t>
            </w:r>
          </w:p>
        </w:tc>
      </w:tr>
      <w:tr w:rsidR="00DB291A" w:rsidRPr="008D530F" w14:paraId="4D1C81AF" w14:textId="77777777" w:rsidTr="00CD76E8">
        <w:tc>
          <w:tcPr>
            <w:tcW w:w="293" w:type="pct"/>
            <w:tcBorders>
              <w:top w:val="single" w:sz="4" w:space="0" w:color="000000"/>
              <w:left w:val="single" w:sz="4" w:space="0" w:color="000000"/>
              <w:bottom w:val="single" w:sz="4" w:space="0" w:color="000000"/>
            </w:tcBorders>
          </w:tcPr>
          <w:p w14:paraId="7F0BFF9F"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0A5A813C"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wyniki pomiarów w materiale kontrolnym,</w:t>
            </w:r>
          </w:p>
        </w:tc>
      </w:tr>
      <w:tr w:rsidR="00DB291A" w:rsidRPr="008D530F" w14:paraId="088010E8" w14:textId="77777777" w:rsidTr="00CD76E8">
        <w:tc>
          <w:tcPr>
            <w:tcW w:w="293" w:type="pct"/>
            <w:tcBorders>
              <w:top w:val="single" w:sz="4" w:space="0" w:color="000000"/>
              <w:left w:val="single" w:sz="4" w:space="0" w:color="000000"/>
              <w:bottom w:val="single" w:sz="4" w:space="0" w:color="000000"/>
            </w:tcBorders>
          </w:tcPr>
          <w:p w14:paraId="59A7FAD4"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1C4E7235"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wczytywanie wyników pomiarów kontrolnych bezpośrednio z obszaru aparatu.</w:t>
            </w:r>
          </w:p>
        </w:tc>
      </w:tr>
      <w:tr w:rsidR="00DB291A" w:rsidRPr="008D530F" w14:paraId="53F5B322" w14:textId="77777777" w:rsidTr="00CD76E8">
        <w:tc>
          <w:tcPr>
            <w:tcW w:w="293" w:type="pct"/>
            <w:tcBorders>
              <w:top w:val="single" w:sz="4" w:space="0" w:color="000000"/>
              <w:left w:val="single" w:sz="4" w:space="0" w:color="000000"/>
              <w:bottom w:val="single" w:sz="4" w:space="0" w:color="000000"/>
              <w:tr2bl w:val="single" w:sz="4" w:space="0" w:color="auto"/>
            </w:tcBorders>
          </w:tcPr>
          <w:p w14:paraId="341549DB" w14:textId="77777777" w:rsidR="00DB291A" w:rsidRPr="008D530F" w:rsidRDefault="00DB291A" w:rsidP="008D530F">
            <w:pPr>
              <w:pStyle w:val="Numerowanie"/>
              <w:snapToGrid w:val="0"/>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2FBF2B87"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Możliwość prezentacji kontroli metody - zebranie wyników kontroli w postaci kart kontrolnych i analiza wyników:</w:t>
            </w:r>
          </w:p>
        </w:tc>
      </w:tr>
      <w:tr w:rsidR="00DB291A" w:rsidRPr="008D530F" w14:paraId="28CD2CFD" w14:textId="77777777" w:rsidTr="00CD76E8">
        <w:tc>
          <w:tcPr>
            <w:tcW w:w="293" w:type="pct"/>
            <w:tcBorders>
              <w:top w:val="single" w:sz="4" w:space="0" w:color="000000"/>
              <w:left w:val="single" w:sz="4" w:space="0" w:color="000000"/>
              <w:bottom w:val="single" w:sz="4" w:space="0" w:color="000000"/>
            </w:tcBorders>
          </w:tcPr>
          <w:p w14:paraId="13E5F812"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786A8069"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 xml:space="preserve">karta Levey-Jenningsa z analizą reguł Westgarda, </w:t>
            </w:r>
          </w:p>
        </w:tc>
      </w:tr>
      <w:tr w:rsidR="00DB291A" w:rsidRPr="008D530F" w14:paraId="1B208B8E" w14:textId="77777777" w:rsidTr="00CD76E8">
        <w:tc>
          <w:tcPr>
            <w:tcW w:w="293" w:type="pct"/>
            <w:tcBorders>
              <w:top w:val="single" w:sz="4" w:space="0" w:color="000000"/>
              <w:left w:val="single" w:sz="4" w:space="0" w:color="000000"/>
              <w:bottom w:val="single" w:sz="4" w:space="0" w:color="000000"/>
            </w:tcBorders>
          </w:tcPr>
          <w:p w14:paraId="6243AEAA"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599097E8"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 xml:space="preserve">wydruki kart.  </w:t>
            </w:r>
          </w:p>
        </w:tc>
      </w:tr>
      <w:tr w:rsidR="00DB291A" w:rsidRPr="008D530F" w14:paraId="3051E316" w14:textId="77777777" w:rsidTr="00CD76E8">
        <w:tc>
          <w:tcPr>
            <w:tcW w:w="293" w:type="pct"/>
            <w:tcBorders>
              <w:top w:val="single" w:sz="4" w:space="0" w:color="000000"/>
              <w:left w:val="single" w:sz="4" w:space="0" w:color="000000"/>
              <w:bottom w:val="single" w:sz="4" w:space="0" w:color="000000"/>
              <w:tr2bl w:val="single" w:sz="4" w:space="0" w:color="auto"/>
            </w:tcBorders>
          </w:tcPr>
          <w:p w14:paraId="4A968C1E" w14:textId="77777777" w:rsidR="00DB291A" w:rsidRPr="008D530F" w:rsidRDefault="00DB291A" w:rsidP="008D530F">
            <w:pPr>
              <w:pStyle w:val="Numerowanie"/>
              <w:snapToGrid w:val="0"/>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0C8A4A52"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Komunikacja z innymi modułami systemu w zakresie:</w:t>
            </w:r>
          </w:p>
        </w:tc>
      </w:tr>
      <w:tr w:rsidR="00DB291A" w:rsidRPr="008D530F" w14:paraId="1B73B246" w14:textId="77777777" w:rsidTr="00CD76E8">
        <w:tc>
          <w:tcPr>
            <w:tcW w:w="293" w:type="pct"/>
            <w:tcBorders>
              <w:top w:val="single" w:sz="4" w:space="0" w:color="000000"/>
              <w:left w:val="single" w:sz="4" w:space="0" w:color="000000"/>
              <w:bottom w:val="single" w:sz="4" w:space="0" w:color="000000"/>
            </w:tcBorders>
          </w:tcPr>
          <w:p w14:paraId="50819EC7"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17B525B1"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wysłania z pozostałych modułów HIS zlecenia wykonania badania,</w:t>
            </w:r>
          </w:p>
        </w:tc>
      </w:tr>
      <w:tr w:rsidR="00DB291A" w:rsidRPr="008D530F" w14:paraId="1CAF5DC4" w14:textId="77777777" w:rsidTr="00CD76E8">
        <w:tc>
          <w:tcPr>
            <w:tcW w:w="293" w:type="pct"/>
            <w:tcBorders>
              <w:top w:val="single" w:sz="4" w:space="0" w:color="000000"/>
              <w:left w:val="single" w:sz="4" w:space="0" w:color="000000"/>
              <w:bottom w:val="single" w:sz="4" w:space="0" w:color="000000"/>
            </w:tcBorders>
          </w:tcPr>
          <w:p w14:paraId="408AD908"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29B4EB30"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wysłania z Laboratorium wyniku wykonanego badania do jednostek zlecających.</w:t>
            </w:r>
          </w:p>
        </w:tc>
      </w:tr>
      <w:tr w:rsidR="00DB291A" w:rsidRPr="008D530F" w14:paraId="365E7520" w14:textId="77777777" w:rsidTr="00CD76E8">
        <w:tc>
          <w:tcPr>
            <w:tcW w:w="293" w:type="pct"/>
            <w:tcBorders>
              <w:top w:val="single" w:sz="4" w:space="0" w:color="000000"/>
              <w:left w:val="single" w:sz="4" w:space="0" w:color="000000"/>
              <w:bottom w:val="single" w:sz="4" w:space="0" w:color="000000"/>
              <w:tr2bl w:val="single" w:sz="4" w:space="0" w:color="auto"/>
            </w:tcBorders>
          </w:tcPr>
          <w:p w14:paraId="0EACED11" w14:textId="77777777" w:rsidR="00DB291A" w:rsidRPr="008D530F" w:rsidRDefault="00DB291A" w:rsidP="008D530F">
            <w:pPr>
              <w:pStyle w:val="Numerowanie"/>
              <w:snapToGrid w:val="0"/>
              <w:ind w:left="360"/>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1B0F55E2"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Możliwość bieżącej analizy danych i generowania raportów:</w:t>
            </w:r>
          </w:p>
        </w:tc>
      </w:tr>
      <w:tr w:rsidR="00DB291A" w:rsidRPr="008D530F" w14:paraId="7FA7BF62" w14:textId="77777777" w:rsidTr="00CD76E8">
        <w:tc>
          <w:tcPr>
            <w:tcW w:w="293" w:type="pct"/>
            <w:tcBorders>
              <w:top w:val="single" w:sz="4" w:space="0" w:color="000000"/>
              <w:left w:val="single" w:sz="4" w:space="0" w:color="000000"/>
              <w:bottom w:val="single" w:sz="4" w:space="0" w:color="000000"/>
            </w:tcBorders>
          </w:tcPr>
          <w:p w14:paraId="60C0250A"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4659D75C"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statystyka wewnętrzna dla pracowni,</w:t>
            </w:r>
          </w:p>
        </w:tc>
      </w:tr>
      <w:tr w:rsidR="00DB291A" w:rsidRPr="008D530F" w14:paraId="07CCDDD3" w14:textId="77777777" w:rsidTr="00CD76E8">
        <w:tc>
          <w:tcPr>
            <w:tcW w:w="293" w:type="pct"/>
            <w:tcBorders>
              <w:top w:val="single" w:sz="4" w:space="0" w:color="000000"/>
              <w:left w:val="single" w:sz="4" w:space="0" w:color="000000"/>
              <w:bottom w:val="single" w:sz="4" w:space="0" w:color="000000"/>
            </w:tcBorders>
          </w:tcPr>
          <w:p w14:paraId="61660012"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211D9AEB"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analiza statystyczna poprawności wyników,</w:t>
            </w:r>
          </w:p>
        </w:tc>
      </w:tr>
      <w:tr w:rsidR="00DB291A" w:rsidRPr="008D530F" w14:paraId="67722679" w14:textId="77777777" w:rsidTr="00CD76E8">
        <w:tc>
          <w:tcPr>
            <w:tcW w:w="293" w:type="pct"/>
            <w:tcBorders>
              <w:top w:val="single" w:sz="4" w:space="0" w:color="000000"/>
              <w:left w:val="single" w:sz="4" w:space="0" w:color="000000"/>
              <w:bottom w:val="single" w:sz="4" w:space="0" w:color="000000"/>
            </w:tcBorders>
          </w:tcPr>
          <w:p w14:paraId="5966A0D2"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513488D5"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analiza pojedynczych wyników testu (pod kątem ustalania norm lub np. sprawozdań dla SANEPID’u),</w:t>
            </w:r>
          </w:p>
        </w:tc>
      </w:tr>
      <w:tr w:rsidR="00DB291A" w:rsidRPr="008D530F" w14:paraId="4B0FAB72" w14:textId="77777777" w:rsidTr="00CD76E8">
        <w:tc>
          <w:tcPr>
            <w:tcW w:w="293" w:type="pct"/>
            <w:tcBorders>
              <w:top w:val="single" w:sz="4" w:space="0" w:color="000000"/>
              <w:left w:val="single" w:sz="4" w:space="0" w:color="000000"/>
              <w:bottom w:val="single" w:sz="4" w:space="0" w:color="000000"/>
            </w:tcBorders>
          </w:tcPr>
          <w:p w14:paraId="213ADAA8"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69E32BAE"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czasu realizacji skierowań wg grup skierowań,</w:t>
            </w:r>
          </w:p>
        </w:tc>
      </w:tr>
      <w:tr w:rsidR="00DB291A" w:rsidRPr="008D530F" w14:paraId="638364D0" w14:textId="77777777" w:rsidTr="00CD76E8">
        <w:tc>
          <w:tcPr>
            <w:tcW w:w="293" w:type="pct"/>
            <w:tcBorders>
              <w:top w:val="single" w:sz="4" w:space="0" w:color="000000"/>
              <w:left w:val="single" w:sz="4" w:space="0" w:color="000000"/>
              <w:bottom w:val="single" w:sz="4" w:space="0" w:color="000000"/>
            </w:tcBorders>
          </w:tcPr>
          <w:p w14:paraId="33310A35"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7B616C44"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rodzaj i ilość wykonanych oznaczeń dla poszczególnych lekarzy zlecających,</w:t>
            </w:r>
          </w:p>
        </w:tc>
      </w:tr>
      <w:tr w:rsidR="00DB291A" w:rsidRPr="008D530F" w14:paraId="22203020" w14:textId="77777777" w:rsidTr="00CD76E8">
        <w:tc>
          <w:tcPr>
            <w:tcW w:w="293" w:type="pct"/>
            <w:tcBorders>
              <w:top w:val="single" w:sz="4" w:space="0" w:color="000000"/>
              <w:left w:val="single" w:sz="4" w:space="0" w:color="000000"/>
              <w:bottom w:val="single" w:sz="4" w:space="0" w:color="000000"/>
            </w:tcBorders>
          </w:tcPr>
          <w:p w14:paraId="42BF5FFF"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42D28AB6"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rodzaj i ilość wykonanych oznaczeń dla poszczególnych jednostek zlecających wewnętrznych i zewnętrznych,</w:t>
            </w:r>
          </w:p>
        </w:tc>
      </w:tr>
      <w:tr w:rsidR="00DB291A" w:rsidRPr="008D530F" w14:paraId="7C525D20" w14:textId="77777777" w:rsidTr="00CD76E8">
        <w:tc>
          <w:tcPr>
            <w:tcW w:w="293" w:type="pct"/>
            <w:tcBorders>
              <w:top w:val="single" w:sz="4" w:space="0" w:color="000000"/>
              <w:left w:val="single" w:sz="4" w:space="0" w:color="000000"/>
              <w:bottom w:val="single" w:sz="4" w:space="0" w:color="000000"/>
            </w:tcBorders>
          </w:tcPr>
          <w:p w14:paraId="47E30475"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6B2EC542"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rodzaj i ilość wykonanych oznaczeń dla poszczególnych pacjentów,</w:t>
            </w:r>
          </w:p>
        </w:tc>
      </w:tr>
      <w:tr w:rsidR="00DB291A" w:rsidRPr="008D530F" w14:paraId="261E9824" w14:textId="77777777" w:rsidTr="00CD76E8">
        <w:tc>
          <w:tcPr>
            <w:tcW w:w="293" w:type="pct"/>
            <w:tcBorders>
              <w:top w:val="single" w:sz="4" w:space="0" w:color="000000"/>
              <w:left w:val="single" w:sz="4" w:space="0" w:color="000000"/>
              <w:bottom w:val="single" w:sz="4" w:space="0" w:color="000000"/>
            </w:tcBorders>
          </w:tcPr>
          <w:p w14:paraId="7ECB810B" w14:textId="77777777" w:rsidR="00DB291A" w:rsidRPr="008D530F" w:rsidRDefault="00DB291A" w:rsidP="008D530F">
            <w:pPr>
              <w:pStyle w:val="Numerowanie"/>
              <w:numPr>
                <w:ilvl w:val="0"/>
                <w:numId w:val="116"/>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tcPr>
          <w:p w14:paraId="60227CE7" w14:textId="77777777" w:rsidR="00DB291A" w:rsidRPr="008D530F" w:rsidRDefault="00DB291A" w:rsidP="008D530F">
            <w:pPr>
              <w:pStyle w:val="Akapitzlist"/>
              <w:numPr>
                <w:ilvl w:val="0"/>
                <w:numId w:val="11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możliwość generowania dodatkowych opracowanych przez użytkownika raportów za pomocą dostarczonego narzędzia (generatora raportów).</w:t>
            </w:r>
          </w:p>
        </w:tc>
      </w:tr>
    </w:tbl>
    <w:p w14:paraId="7EBF57F8" w14:textId="77777777" w:rsidR="00DB291A" w:rsidRPr="008D530F" w:rsidRDefault="00DB291A" w:rsidP="008D530F">
      <w:pPr>
        <w:spacing w:before="0" w:after="0" w:line="240" w:lineRule="auto"/>
        <w:rPr>
          <w:rFonts w:asciiTheme="minorHAnsi" w:hAnsiTheme="minorHAnsi" w:cstheme="minorHAnsi"/>
          <w:szCs w:val="22"/>
        </w:rPr>
      </w:pPr>
    </w:p>
    <w:p w14:paraId="0D9EBC75" w14:textId="77777777" w:rsidR="00DB291A" w:rsidRPr="008D530F" w:rsidRDefault="00DB291A" w:rsidP="008D530F">
      <w:pPr>
        <w:spacing w:before="0" w:after="0" w:line="240" w:lineRule="auto"/>
        <w:rPr>
          <w:rFonts w:asciiTheme="minorHAnsi" w:hAnsiTheme="minorHAnsi" w:cstheme="minorHAnsi"/>
          <w:szCs w:val="22"/>
        </w:rPr>
      </w:pPr>
    </w:p>
    <w:p w14:paraId="1DB0959E" w14:textId="77777777"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bookmarkStart w:id="742" w:name="_Toc472365504"/>
      <w:r w:rsidRPr="00270618">
        <w:rPr>
          <w:rFonts w:asciiTheme="minorHAnsi" w:hAnsiTheme="minorHAnsi" w:cstheme="minorHAnsi"/>
          <w:szCs w:val="24"/>
        </w:rPr>
        <w:t xml:space="preserve"> </w:t>
      </w:r>
      <w:bookmarkStart w:id="743" w:name="_Toc474489662"/>
      <w:bookmarkStart w:id="744" w:name="_Toc500412693"/>
      <w:r w:rsidRPr="00270618">
        <w:rPr>
          <w:rFonts w:asciiTheme="minorHAnsi" w:hAnsiTheme="minorHAnsi" w:cstheme="minorHAnsi"/>
          <w:szCs w:val="24"/>
        </w:rPr>
        <w:t>Moduł/grupa funkcjonalności: PRACOWNIA DIAGNOSTYCZNA</w:t>
      </w:r>
      <w:bookmarkEnd w:id="742"/>
      <w:bookmarkEnd w:id="743"/>
      <w:bookmarkEnd w:id="744"/>
      <w:r w:rsidRPr="00270618">
        <w:rPr>
          <w:rFonts w:asciiTheme="minorHAnsi" w:hAnsiTheme="minorHAnsi" w:cstheme="minorHAnsi"/>
          <w:szCs w:val="24"/>
        </w:rPr>
        <w:t xml:space="preserve"> </w:t>
      </w:r>
    </w:p>
    <w:p w14:paraId="1A68A252" w14:textId="77777777" w:rsidR="00DB291A" w:rsidRPr="008D530F" w:rsidRDefault="00DB291A" w:rsidP="008D530F">
      <w:pPr>
        <w:spacing w:before="0" w:after="0" w:line="240" w:lineRule="auto"/>
        <w:rPr>
          <w:rFonts w:asciiTheme="minorHAnsi" w:hAnsiTheme="minorHAnsi" w:cstheme="minorHAnsi"/>
          <w:szCs w:val="22"/>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0" w:type="dxa"/>
          <w:right w:w="40" w:type="dxa"/>
        </w:tblCellMar>
        <w:tblLook w:val="00A0" w:firstRow="1" w:lastRow="0" w:firstColumn="1" w:lastColumn="0" w:noHBand="0" w:noVBand="0"/>
      </w:tblPr>
      <w:tblGrid>
        <w:gridCol w:w="528"/>
        <w:gridCol w:w="8536"/>
      </w:tblGrid>
      <w:tr w:rsidR="00DB291A" w:rsidRPr="008D530F" w14:paraId="1F626CC6" w14:textId="77777777" w:rsidTr="00CD76E8">
        <w:trPr>
          <w:trHeight w:val="20"/>
          <w:tblHeader/>
        </w:trPr>
        <w:tc>
          <w:tcPr>
            <w:tcW w:w="291" w:type="pct"/>
            <w:vAlign w:val="center"/>
            <w:hideMark/>
          </w:tcPr>
          <w:p w14:paraId="3B27E80D" w14:textId="77777777" w:rsidR="00DB291A" w:rsidRPr="008D530F" w:rsidRDefault="00DB291A" w:rsidP="008D530F">
            <w:pPr>
              <w:pStyle w:val="Tabela1a"/>
              <w:spacing w:before="0" w:after="0"/>
              <w:ind w:left="386" w:hanging="284"/>
              <w:jc w:val="left"/>
              <w:rPr>
                <w:rFonts w:asciiTheme="minorHAnsi" w:hAnsiTheme="minorHAnsi" w:cstheme="minorHAnsi"/>
                <w:b/>
                <w:bCs/>
                <w:szCs w:val="22"/>
                <w:lang w:eastAsia="en-US"/>
              </w:rPr>
            </w:pPr>
            <w:r w:rsidRPr="008D530F">
              <w:rPr>
                <w:rFonts w:asciiTheme="minorHAnsi" w:hAnsiTheme="minorHAnsi" w:cstheme="minorHAnsi"/>
                <w:b/>
                <w:bCs/>
                <w:szCs w:val="22"/>
                <w:lang w:eastAsia="en-US"/>
              </w:rPr>
              <w:t>Lp.</w:t>
            </w:r>
          </w:p>
        </w:tc>
        <w:tc>
          <w:tcPr>
            <w:tcW w:w="4709" w:type="pct"/>
            <w:vAlign w:val="center"/>
            <w:hideMark/>
          </w:tcPr>
          <w:p w14:paraId="04FE0069" w14:textId="77777777" w:rsidR="00DB291A" w:rsidRPr="008D530F" w:rsidRDefault="00DB291A" w:rsidP="008D530F">
            <w:pPr>
              <w:pStyle w:val="Tabela1"/>
              <w:spacing w:before="0" w:after="0"/>
              <w:ind w:right="50"/>
              <w:jc w:val="center"/>
              <w:rPr>
                <w:rFonts w:asciiTheme="minorHAnsi" w:hAnsiTheme="minorHAnsi" w:cstheme="minorHAnsi"/>
                <w:b/>
                <w:bCs/>
                <w:szCs w:val="22"/>
                <w:lang w:eastAsia="en-US"/>
              </w:rPr>
            </w:pPr>
            <w:r w:rsidRPr="008D530F">
              <w:rPr>
                <w:rFonts w:asciiTheme="minorHAnsi" w:hAnsiTheme="minorHAnsi" w:cstheme="minorHAnsi"/>
                <w:b/>
                <w:bCs/>
                <w:szCs w:val="22"/>
                <w:lang w:eastAsia="en-US"/>
              </w:rPr>
              <w:t>Wymaganie</w:t>
            </w:r>
          </w:p>
        </w:tc>
      </w:tr>
      <w:tr w:rsidR="00DB291A" w:rsidRPr="008D530F" w14:paraId="5106BA00" w14:textId="77777777" w:rsidTr="00CD76E8">
        <w:trPr>
          <w:trHeight w:val="20"/>
        </w:trPr>
        <w:tc>
          <w:tcPr>
            <w:tcW w:w="291" w:type="pct"/>
            <w:shd w:val="clear" w:color="auto" w:fill="auto"/>
            <w:vAlign w:val="center"/>
          </w:tcPr>
          <w:p w14:paraId="1DF3BD5A" w14:textId="77777777" w:rsidR="00DB291A" w:rsidRPr="008D530F" w:rsidRDefault="00DB291A" w:rsidP="008D530F">
            <w:pPr>
              <w:pStyle w:val="Tabela1"/>
              <w:numPr>
                <w:ilvl w:val="0"/>
                <w:numId w:val="169"/>
              </w:numPr>
              <w:spacing w:before="0" w:after="0"/>
              <w:jc w:val="center"/>
              <w:textAlignment w:val="auto"/>
              <w:rPr>
                <w:rFonts w:asciiTheme="minorHAnsi" w:hAnsiTheme="minorHAnsi" w:cstheme="minorHAnsi"/>
                <w:szCs w:val="22"/>
                <w:lang w:eastAsia="en-US"/>
              </w:rPr>
            </w:pPr>
          </w:p>
        </w:tc>
        <w:tc>
          <w:tcPr>
            <w:tcW w:w="4709" w:type="pct"/>
            <w:shd w:val="clear" w:color="auto" w:fill="auto"/>
            <w:hideMark/>
          </w:tcPr>
          <w:p w14:paraId="2AB3DBDF"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System posiada wspólny dla wszystkich użytkowników moduł rejestracji pacjentów obsługujący jednocześnie wiele pracowni diagnostycznych (TK, RTG, USG, Endoskopii).</w:t>
            </w:r>
          </w:p>
        </w:tc>
      </w:tr>
      <w:tr w:rsidR="00DB291A" w:rsidRPr="008D530F" w14:paraId="23A798E8" w14:textId="77777777" w:rsidTr="00CD76E8">
        <w:trPr>
          <w:trHeight w:val="20"/>
        </w:trPr>
        <w:tc>
          <w:tcPr>
            <w:tcW w:w="291" w:type="pct"/>
            <w:shd w:val="clear" w:color="auto" w:fill="auto"/>
            <w:vAlign w:val="center"/>
          </w:tcPr>
          <w:p w14:paraId="0A1A707D" w14:textId="77777777" w:rsidR="00DB291A" w:rsidRPr="008D530F" w:rsidRDefault="00DB291A" w:rsidP="008D530F">
            <w:pPr>
              <w:pStyle w:val="Tabela1"/>
              <w:numPr>
                <w:ilvl w:val="0"/>
                <w:numId w:val="169"/>
              </w:numPr>
              <w:spacing w:before="0" w:after="0"/>
              <w:jc w:val="center"/>
              <w:textAlignment w:val="auto"/>
              <w:rPr>
                <w:rFonts w:asciiTheme="minorHAnsi" w:hAnsiTheme="minorHAnsi" w:cstheme="minorHAnsi"/>
                <w:szCs w:val="22"/>
                <w:lang w:eastAsia="en-US"/>
              </w:rPr>
            </w:pPr>
          </w:p>
        </w:tc>
        <w:tc>
          <w:tcPr>
            <w:tcW w:w="4709" w:type="pct"/>
            <w:shd w:val="clear" w:color="auto" w:fill="auto"/>
            <w:hideMark/>
          </w:tcPr>
          <w:p w14:paraId="335A20C3"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Zabezpieczenie programu przed niepowołanym dostępem osób trzecich (logowanie z czasową zmianą haseł lub inny system zabezpieczeń) zgodnie z wymogami ustawy o ochronie danych osobowych.</w:t>
            </w:r>
          </w:p>
        </w:tc>
      </w:tr>
      <w:tr w:rsidR="00DB291A" w:rsidRPr="008D530F" w14:paraId="0AE9E353" w14:textId="77777777" w:rsidTr="00CD76E8">
        <w:trPr>
          <w:trHeight w:val="20"/>
        </w:trPr>
        <w:tc>
          <w:tcPr>
            <w:tcW w:w="291" w:type="pct"/>
            <w:tcBorders>
              <w:bottom w:val="single" w:sz="2" w:space="0" w:color="auto"/>
            </w:tcBorders>
            <w:shd w:val="clear" w:color="auto" w:fill="auto"/>
            <w:vAlign w:val="center"/>
          </w:tcPr>
          <w:p w14:paraId="6FA1BB5E"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shd w:val="clear" w:color="auto" w:fill="auto"/>
            <w:vAlign w:val="center"/>
          </w:tcPr>
          <w:p w14:paraId="2A9E031B"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Klawisze   skrótów umożliwiające bezpośredni dostęp do wybranych przez użytkownika, możliwych do wykorzystania  pozycji menu lub funkcji, definiowane na etapie wdrożenia oraz stałe skróty   klawiszowe dla podstawowych operacji.</w:t>
            </w:r>
          </w:p>
        </w:tc>
      </w:tr>
      <w:tr w:rsidR="00DB291A" w:rsidRPr="008D530F" w14:paraId="0430F650" w14:textId="77777777" w:rsidTr="00CD76E8">
        <w:trPr>
          <w:trHeight w:val="20"/>
        </w:trPr>
        <w:tc>
          <w:tcPr>
            <w:tcW w:w="291" w:type="pct"/>
            <w:tcBorders>
              <w:tr2bl w:val="single" w:sz="2" w:space="0" w:color="auto"/>
            </w:tcBorders>
            <w:shd w:val="clear" w:color="auto" w:fill="auto"/>
            <w:vAlign w:val="center"/>
          </w:tcPr>
          <w:p w14:paraId="49C2A9B0" w14:textId="77777777" w:rsidR="00DB291A" w:rsidRPr="008D530F" w:rsidRDefault="00DB291A" w:rsidP="008D530F">
            <w:pPr>
              <w:pStyle w:val="Tekstkomentarza"/>
              <w:spacing w:line="240" w:lineRule="auto"/>
              <w:ind w:left="142"/>
              <w:jc w:val="center"/>
              <w:rPr>
                <w:rFonts w:asciiTheme="minorHAnsi" w:hAnsiTheme="minorHAnsi" w:cstheme="minorHAnsi"/>
                <w:szCs w:val="22"/>
                <w:lang w:eastAsia="en-US"/>
              </w:rPr>
            </w:pPr>
          </w:p>
        </w:tc>
        <w:tc>
          <w:tcPr>
            <w:tcW w:w="4709" w:type="pct"/>
            <w:shd w:val="clear" w:color="auto" w:fill="auto"/>
          </w:tcPr>
          <w:p w14:paraId="4BF4AA2A"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Rejestracja pacjenta z możliwością nanoszenia minimalnego zakresu danych pacjenta:</w:t>
            </w:r>
          </w:p>
        </w:tc>
      </w:tr>
      <w:tr w:rsidR="00DB291A" w:rsidRPr="008D530F" w14:paraId="62CBE040" w14:textId="77777777" w:rsidTr="00CD76E8">
        <w:trPr>
          <w:trHeight w:val="20"/>
        </w:trPr>
        <w:tc>
          <w:tcPr>
            <w:tcW w:w="291" w:type="pct"/>
            <w:shd w:val="clear" w:color="auto" w:fill="auto"/>
            <w:vAlign w:val="center"/>
          </w:tcPr>
          <w:p w14:paraId="65660180"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shd w:val="clear" w:color="auto" w:fill="auto"/>
            <w:vAlign w:val="center"/>
          </w:tcPr>
          <w:p w14:paraId="15546C4F" w14:textId="77777777" w:rsidR="00DB291A" w:rsidRPr="008D530F" w:rsidRDefault="00DB291A" w:rsidP="008D530F">
            <w:pPr>
              <w:pStyle w:val="Tabela1"/>
              <w:numPr>
                <w:ilvl w:val="0"/>
                <w:numId w:val="117"/>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dane osobowe,</w:t>
            </w:r>
          </w:p>
        </w:tc>
      </w:tr>
      <w:tr w:rsidR="00DB291A" w:rsidRPr="008D530F" w14:paraId="65CF490A" w14:textId="77777777" w:rsidTr="00CD76E8">
        <w:trPr>
          <w:trHeight w:val="20"/>
        </w:trPr>
        <w:tc>
          <w:tcPr>
            <w:tcW w:w="291" w:type="pct"/>
            <w:shd w:val="clear" w:color="auto" w:fill="auto"/>
            <w:vAlign w:val="center"/>
          </w:tcPr>
          <w:p w14:paraId="4266D104"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shd w:val="clear" w:color="auto" w:fill="auto"/>
            <w:vAlign w:val="center"/>
          </w:tcPr>
          <w:p w14:paraId="7D6D5127" w14:textId="77777777" w:rsidR="00DB291A" w:rsidRPr="008D530F" w:rsidRDefault="00DB291A" w:rsidP="008D530F">
            <w:pPr>
              <w:pStyle w:val="Tabela1"/>
              <w:numPr>
                <w:ilvl w:val="0"/>
                <w:numId w:val="117"/>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dane adresowe,</w:t>
            </w:r>
          </w:p>
        </w:tc>
      </w:tr>
      <w:tr w:rsidR="00DB291A" w:rsidRPr="008D530F" w14:paraId="04542865" w14:textId="77777777" w:rsidTr="00CD76E8">
        <w:trPr>
          <w:trHeight w:val="20"/>
        </w:trPr>
        <w:tc>
          <w:tcPr>
            <w:tcW w:w="291" w:type="pct"/>
            <w:shd w:val="clear" w:color="auto" w:fill="auto"/>
            <w:vAlign w:val="center"/>
          </w:tcPr>
          <w:p w14:paraId="5C31F8D8"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shd w:val="clear" w:color="auto" w:fill="auto"/>
            <w:vAlign w:val="center"/>
          </w:tcPr>
          <w:p w14:paraId="04246C1C" w14:textId="77777777" w:rsidR="00DB291A" w:rsidRPr="008D530F" w:rsidRDefault="00DB291A" w:rsidP="008D530F">
            <w:pPr>
              <w:pStyle w:val="Tabela1"/>
              <w:numPr>
                <w:ilvl w:val="0"/>
                <w:numId w:val="117"/>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przynależność do oddziału NFZ,</w:t>
            </w:r>
          </w:p>
        </w:tc>
      </w:tr>
      <w:tr w:rsidR="00DB291A" w:rsidRPr="008D530F" w14:paraId="52C1C617" w14:textId="77777777" w:rsidTr="00CD76E8">
        <w:trPr>
          <w:trHeight w:val="20"/>
        </w:trPr>
        <w:tc>
          <w:tcPr>
            <w:tcW w:w="291" w:type="pct"/>
            <w:shd w:val="clear" w:color="auto" w:fill="auto"/>
            <w:vAlign w:val="center"/>
          </w:tcPr>
          <w:p w14:paraId="2B9E6357"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shd w:val="clear" w:color="auto" w:fill="auto"/>
            <w:vAlign w:val="center"/>
          </w:tcPr>
          <w:p w14:paraId="7655C05E" w14:textId="77777777" w:rsidR="00DB291A" w:rsidRPr="008D530F" w:rsidRDefault="00DB291A" w:rsidP="008D530F">
            <w:pPr>
              <w:pStyle w:val="Tabela1"/>
              <w:numPr>
                <w:ilvl w:val="0"/>
                <w:numId w:val="117"/>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dane antropometryczne,</w:t>
            </w:r>
          </w:p>
        </w:tc>
      </w:tr>
      <w:tr w:rsidR="00DB291A" w:rsidRPr="008D530F" w14:paraId="5877934A" w14:textId="77777777" w:rsidTr="00CD76E8">
        <w:trPr>
          <w:trHeight w:val="20"/>
        </w:trPr>
        <w:tc>
          <w:tcPr>
            <w:tcW w:w="291" w:type="pct"/>
            <w:shd w:val="clear" w:color="auto" w:fill="auto"/>
            <w:vAlign w:val="center"/>
          </w:tcPr>
          <w:p w14:paraId="6ED94894"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shd w:val="clear" w:color="auto" w:fill="auto"/>
            <w:vAlign w:val="center"/>
          </w:tcPr>
          <w:p w14:paraId="20C24902" w14:textId="77777777" w:rsidR="00DB291A" w:rsidRPr="008D530F" w:rsidRDefault="00DB291A" w:rsidP="008D530F">
            <w:pPr>
              <w:pStyle w:val="Tabela1"/>
              <w:numPr>
                <w:ilvl w:val="0"/>
                <w:numId w:val="117"/>
              </w:numPr>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dane o zatrudnieniu.</w:t>
            </w:r>
          </w:p>
        </w:tc>
      </w:tr>
      <w:tr w:rsidR="00DB291A" w:rsidRPr="008D530F" w14:paraId="167A5BD0" w14:textId="77777777" w:rsidTr="00CD76E8">
        <w:trPr>
          <w:trHeight w:val="20"/>
        </w:trPr>
        <w:tc>
          <w:tcPr>
            <w:tcW w:w="291" w:type="pct"/>
            <w:shd w:val="clear" w:color="auto" w:fill="auto"/>
            <w:vAlign w:val="center"/>
          </w:tcPr>
          <w:p w14:paraId="7E5A553F"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shd w:val="clear" w:color="auto" w:fill="auto"/>
            <w:hideMark/>
          </w:tcPr>
          <w:p w14:paraId="6A854A25"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Rejestracja zgodna z wymogami sprawozdawczości elektronicznej do NFZ.</w:t>
            </w:r>
          </w:p>
        </w:tc>
      </w:tr>
      <w:tr w:rsidR="00DB291A" w:rsidRPr="008D530F" w14:paraId="7646B7A3" w14:textId="77777777" w:rsidTr="00CD76E8">
        <w:trPr>
          <w:trHeight w:val="20"/>
        </w:trPr>
        <w:tc>
          <w:tcPr>
            <w:tcW w:w="291" w:type="pct"/>
            <w:vAlign w:val="center"/>
          </w:tcPr>
          <w:p w14:paraId="6F210364"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shd w:val="clear" w:color="auto" w:fill="FFFFFF"/>
            <w:hideMark/>
          </w:tcPr>
          <w:p w14:paraId="608C0272"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 xml:space="preserve">Możliwość ewidencji specyficznych danych dotyczących pacjentów z krajów Unii Europejskiej rejestrowanych </w:t>
            </w:r>
            <w:r w:rsidRPr="008D530F">
              <w:rPr>
                <w:rFonts w:asciiTheme="minorHAnsi" w:hAnsiTheme="minorHAnsi" w:cstheme="minorHAnsi"/>
                <w:szCs w:val="22"/>
                <w:lang w:eastAsia="en-US"/>
              </w:rPr>
              <w:br/>
              <w:t>w ramach przepisów o koordynacji.</w:t>
            </w:r>
          </w:p>
        </w:tc>
      </w:tr>
      <w:tr w:rsidR="00DB291A" w:rsidRPr="008D530F" w14:paraId="5F9E388A" w14:textId="77777777" w:rsidTr="00CD76E8">
        <w:trPr>
          <w:trHeight w:val="20"/>
        </w:trPr>
        <w:tc>
          <w:tcPr>
            <w:tcW w:w="291" w:type="pct"/>
            <w:vAlign w:val="center"/>
          </w:tcPr>
          <w:p w14:paraId="11FFDB75"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hideMark/>
          </w:tcPr>
          <w:p w14:paraId="1F92D912"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rejestrowania dla pacjenta kilku procedur jednocześnie – cały zestaw badań.</w:t>
            </w:r>
          </w:p>
        </w:tc>
      </w:tr>
      <w:tr w:rsidR="00DB291A" w:rsidRPr="008D530F" w14:paraId="39D52BFD" w14:textId="77777777" w:rsidTr="00CD76E8">
        <w:trPr>
          <w:trHeight w:val="20"/>
        </w:trPr>
        <w:tc>
          <w:tcPr>
            <w:tcW w:w="291" w:type="pct"/>
            <w:vAlign w:val="center"/>
          </w:tcPr>
          <w:p w14:paraId="53EBFE64"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hideMark/>
          </w:tcPr>
          <w:p w14:paraId="1F8B30A0"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Walidacja poprawności wpisu numeru PESEL.</w:t>
            </w:r>
          </w:p>
        </w:tc>
      </w:tr>
      <w:tr w:rsidR="00DB291A" w:rsidRPr="008D530F" w14:paraId="0DA1468B" w14:textId="77777777" w:rsidTr="00CD76E8">
        <w:trPr>
          <w:trHeight w:val="20"/>
        </w:trPr>
        <w:tc>
          <w:tcPr>
            <w:tcW w:w="291" w:type="pct"/>
            <w:vAlign w:val="center"/>
          </w:tcPr>
          <w:p w14:paraId="420555C9"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hideMark/>
          </w:tcPr>
          <w:p w14:paraId="61B8E7CB"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System automatycznie uzupełnia płeć oraz datę urodzenia pacjenta na podstawie numeru PESEL.</w:t>
            </w:r>
          </w:p>
        </w:tc>
      </w:tr>
      <w:tr w:rsidR="00DB291A" w:rsidRPr="008D530F" w14:paraId="62422A17" w14:textId="77777777" w:rsidTr="00CD76E8">
        <w:trPr>
          <w:trHeight w:val="20"/>
        </w:trPr>
        <w:tc>
          <w:tcPr>
            <w:tcW w:w="291" w:type="pct"/>
            <w:vAlign w:val="center"/>
          </w:tcPr>
          <w:p w14:paraId="7F1BF645"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hideMark/>
          </w:tcPr>
          <w:p w14:paraId="6EC3A29C"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Kontrola wprowadzania danych uniemożliwiająca dwukrotne wprowadzenie do systemu pacjenta z tym samym numerem PESEL, za wyjątkiem pacjenta z zerowym numerem PESEL.</w:t>
            </w:r>
          </w:p>
        </w:tc>
      </w:tr>
      <w:tr w:rsidR="00DB291A" w:rsidRPr="008D530F" w14:paraId="11979E73" w14:textId="77777777" w:rsidTr="00CD76E8">
        <w:trPr>
          <w:trHeight w:val="20"/>
        </w:trPr>
        <w:tc>
          <w:tcPr>
            <w:tcW w:w="291" w:type="pct"/>
            <w:vAlign w:val="center"/>
          </w:tcPr>
          <w:p w14:paraId="1F559218"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hideMark/>
          </w:tcPr>
          <w:p w14:paraId="30D25F1D"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Słownik miejscowości z podziałem na miasto, gminę i województwo.</w:t>
            </w:r>
          </w:p>
        </w:tc>
      </w:tr>
      <w:tr w:rsidR="00DB291A" w:rsidRPr="008D530F" w14:paraId="40BEE86E" w14:textId="77777777" w:rsidTr="00CD76E8">
        <w:trPr>
          <w:trHeight w:val="20"/>
        </w:trPr>
        <w:tc>
          <w:tcPr>
            <w:tcW w:w="291" w:type="pct"/>
            <w:vAlign w:val="center"/>
          </w:tcPr>
          <w:p w14:paraId="00A65D20"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hideMark/>
          </w:tcPr>
          <w:p w14:paraId="094F42B6"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Wyszukiwanie pacjenta według nazwiska, imienia, numeru PESEL, numeru badania, kodu kreskowego badania.</w:t>
            </w:r>
          </w:p>
        </w:tc>
      </w:tr>
      <w:tr w:rsidR="00DB291A" w:rsidRPr="008D530F" w14:paraId="624DFD82" w14:textId="77777777" w:rsidTr="00CD76E8">
        <w:trPr>
          <w:trHeight w:val="20"/>
        </w:trPr>
        <w:tc>
          <w:tcPr>
            <w:tcW w:w="291" w:type="pct"/>
            <w:vAlign w:val="center"/>
          </w:tcPr>
          <w:p w14:paraId="76E79EA9"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hideMark/>
          </w:tcPr>
          <w:p w14:paraId="2EBEA1B2"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Wyszukiwarka inkrementalna z możliwością wyszukiwania wg numeru PESEL lub nazwiska pacjenta.</w:t>
            </w:r>
          </w:p>
        </w:tc>
      </w:tr>
      <w:tr w:rsidR="00DB291A" w:rsidRPr="008D530F" w14:paraId="1BEA04E7" w14:textId="77777777" w:rsidTr="00CD76E8">
        <w:trPr>
          <w:trHeight w:val="20"/>
        </w:trPr>
        <w:tc>
          <w:tcPr>
            <w:tcW w:w="291" w:type="pct"/>
            <w:vAlign w:val="center"/>
          </w:tcPr>
          <w:p w14:paraId="650347E1"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hideMark/>
          </w:tcPr>
          <w:p w14:paraId="49E972E8"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Wyszukiwarka zaawansowana – min. 10 kryteriów z dowolnego przedziału czasowego wybranego przez użytkownika, w tym: według pracowni ZDO, według ICD-10, frazy opisu badania, jednostek zlecających, lekarzy opisujących, konsultujących, wg statusu zlecenia, trybu finansowania, płatnika itp.</w:t>
            </w:r>
          </w:p>
        </w:tc>
      </w:tr>
      <w:tr w:rsidR="00DB291A" w:rsidRPr="008D530F" w14:paraId="4FD323A3" w14:textId="77777777" w:rsidTr="00CD76E8">
        <w:trPr>
          <w:trHeight w:val="20"/>
        </w:trPr>
        <w:tc>
          <w:tcPr>
            <w:tcW w:w="291" w:type="pct"/>
            <w:vAlign w:val="center"/>
          </w:tcPr>
          <w:p w14:paraId="7BCAC47E"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hideMark/>
          </w:tcPr>
          <w:p w14:paraId="2CE106EB"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Zintegrowany z systemem RIS terminarz planowania badań obsługujący jednocześnie wiele pracowni diagnostycznych – obecnie TK z możliwością rozbudowy o pracownie RTG, USG, Endoskopii.</w:t>
            </w:r>
          </w:p>
        </w:tc>
      </w:tr>
      <w:tr w:rsidR="00DB291A" w:rsidRPr="008D530F" w14:paraId="527E5D1C" w14:textId="77777777" w:rsidTr="00CD76E8">
        <w:trPr>
          <w:trHeight w:val="20"/>
        </w:trPr>
        <w:tc>
          <w:tcPr>
            <w:tcW w:w="291" w:type="pct"/>
            <w:vAlign w:val="center"/>
          </w:tcPr>
          <w:p w14:paraId="720AFBE1"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hideMark/>
          </w:tcPr>
          <w:p w14:paraId="2A6DD483"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Terminarz podpowiada najwcześniejsze wolne terminy, na które można zarejestrować badanie.</w:t>
            </w:r>
          </w:p>
        </w:tc>
      </w:tr>
      <w:tr w:rsidR="00DB291A" w:rsidRPr="008D530F" w14:paraId="0F562BE3" w14:textId="77777777" w:rsidTr="00CD76E8">
        <w:trPr>
          <w:trHeight w:val="20"/>
        </w:trPr>
        <w:tc>
          <w:tcPr>
            <w:tcW w:w="291" w:type="pct"/>
            <w:vAlign w:val="center"/>
          </w:tcPr>
          <w:p w14:paraId="54C6EBDD"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hideMark/>
          </w:tcPr>
          <w:p w14:paraId="6E535E51"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ustawienia w terminarzu czasu trwania badania.</w:t>
            </w:r>
          </w:p>
        </w:tc>
      </w:tr>
      <w:tr w:rsidR="00DB291A" w:rsidRPr="008D530F" w14:paraId="0749E72E" w14:textId="77777777" w:rsidTr="00CD76E8">
        <w:trPr>
          <w:trHeight w:val="20"/>
        </w:trPr>
        <w:tc>
          <w:tcPr>
            <w:tcW w:w="291" w:type="pct"/>
            <w:vAlign w:val="center"/>
          </w:tcPr>
          <w:p w14:paraId="77DE4AA6"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25E2C26F"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wykonywania raportów z terminarza on-line.</w:t>
            </w:r>
          </w:p>
        </w:tc>
      </w:tr>
      <w:tr w:rsidR="00DB291A" w:rsidRPr="008D530F" w14:paraId="0BEF31DF" w14:textId="77777777" w:rsidTr="00CD76E8">
        <w:trPr>
          <w:trHeight w:val="20"/>
        </w:trPr>
        <w:tc>
          <w:tcPr>
            <w:tcW w:w="291" w:type="pct"/>
            <w:vAlign w:val="center"/>
          </w:tcPr>
          <w:p w14:paraId="393694CC"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hideMark/>
          </w:tcPr>
          <w:p w14:paraId="7DF71BB7"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tworzenia formularzy zleceniowych i wynikowych odpowiadających indywidualnym potrzebom danej pracowni diagnostycznej.</w:t>
            </w:r>
          </w:p>
        </w:tc>
      </w:tr>
      <w:tr w:rsidR="00DB291A" w:rsidRPr="008D530F" w14:paraId="2DAA139B" w14:textId="77777777" w:rsidTr="00CD76E8">
        <w:trPr>
          <w:trHeight w:val="20"/>
        </w:trPr>
        <w:tc>
          <w:tcPr>
            <w:tcW w:w="291" w:type="pct"/>
            <w:vAlign w:val="center"/>
          </w:tcPr>
          <w:p w14:paraId="7258EB2F"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hideMark/>
          </w:tcPr>
          <w:p w14:paraId="58436C99"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Generowanie listy badań do wykonania w dowolnym przedziale czasowym.</w:t>
            </w:r>
          </w:p>
        </w:tc>
      </w:tr>
      <w:tr w:rsidR="00DB291A" w:rsidRPr="008D530F" w14:paraId="37935895" w14:textId="77777777" w:rsidTr="00CD76E8">
        <w:trPr>
          <w:trHeight w:val="20"/>
        </w:trPr>
        <w:tc>
          <w:tcPr>
            <w:tcW w:w="291" w:type="pct"/>
            <w:vAlign w:val="center"/>
          </w:tcPr>
          <w:p w14:paraId="70BEFBF8"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hideMark/>
          </w:tcPr>
          <w:p w14:paraId="69D5510D" w14:textId="77777777" w:rsidR="00DB291A" w:rsidRPr="008D530F" w:rsidRDefault="00DB291A" w:rsidP="008D530F">
            <w:pPr>
              <w:pStyle w:val="Tabela1"/>
              <w:spacing w:before="0" w:after="0"/>
              <w:ind w:left="0" w:right="50"/>
              <w:jc w:val="both"/>
              <w:rPr>
                <w:rFonts w:asciiTheme="minorHAnsi" w:hAnsiTheme="minorHAnsi" w:cstheme="minorHAnsi"/>
                <w:szCs w:val="22"/>
                <w:lang w:eastAsia="en-US"/>
              </w:rPr>
            </w:pPr>
            <w:r w:rsidRPr="008D530F">
              <w:rPr>
                <w:rFonts w:asciiTheme="minorHAnsi" w:hAnsiTheme="minorHAnsi" w:cstheme="minorHAnsi"/>
                <w:szCs w:val="22"/>
                <w:lang w:eastAsia="en-US"/>
              </w:rPr>
              <w:t xml:space="preserve">   Możliwość wydruku raportu o niewykonanych badaniach.</w:t>
            </w:r>
          </w:p>
        </w:tc>
      </w:tr>
      <w:tr w:rsidR="00DB291A" w:rsidRPr="008D530F" w14:paraId="781F8F5B" w14:textId="77777777" w:rsidTr="00CD76E8">
        <w:trPr>
          <w:trHeight w:val="20"/>
        </w:trPr>
        <w:tc>
          <w:tcPr>
            <w:tcW w:w="291" w:type="pct"/>
            <w:vAlign w:val="center"/>
          </w:tcPr>
          <w:p w14:paraId="2ABA2572"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hideMark/>
          </w:tcPr>
          <w:p w14:paraId="423B4DAC"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Bieżący podgląd ilości zarejestrowanych pacjentów z podziałem na pacjentów ambulatoryjnych i pozostałych.</w:t>
            </w:r>
          </w:p>
        </w:tc>
      </w:tr>
      <w:tr w:rsidR="00DB291A" w:rsidRPr="008D530F" w14:paraId="6B5A4732" w14:textId="77777777" w:rsidTr="00CD76E8">
        <w:trPr>
          <w:trHeight w:val="20"/>
        </w:trPr>
        <w:tc>
          <w:tcPr>
            <w:tcW w:w="291" w:type="pct"/>
            <w:vAlign w:val="center"/>
          </w:tcPr>
          <w:p w14:paraId="6DCB8806"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hideMark/>
          </w:tcPr>
          <w:p w14:paraId="342E32A9"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Opis badania z zatwierdzeniem przez lekarza opisującego.</w:t>
            </w:r>
          </w:p>
        </w:tc>
      </w:tr>
      <w:tr w:rsidR="00DB291A" w:rsidRPr="008D530F" w14:paraId="77C0C461" w14:textId="77777777" w:rsidTr="00CD76E8">
        <w:trPr>
          <w:trHeight w:val="20"/>
        </w:trPr>
        <w:tc>
          <w:tcPr>
            <w:tcW w:w="291" w:type="pct"/>
            <w:vAlign w:val="center"/>
          </w:tcPr>
          <w:p w14:paraId="016A4626"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6511D261"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 xml:space="preserve">Zapewnienie wzorców opisów wraz z możliwością zarządzania nimi przez użytkownika (lekarza opisującego) </w:t>
            </w:r>
            <w:r w:rsidRPr="008D530F">
              <w:rPr>
                <w:rFonts w:asciiTheme="minorHAnsi" w:hAnsiTheme="minorHAnsi" w:cstheme="minorHAnsi"/>
                <w:szCs w:val="22"/>
                <w:lang w:eastAsia="en-US"/>
              </w:rPr>
              <w:br/>
              <w:t>w tym dodawanie, edycja i modyfikacja wzorca.</w:t>
            </w:r>
          </w:p>
        </w:tc>
      </w:tr>
      <w:tr w:rsidR="00DB291A" w:rsidRPr="008D530F" w14:paraId="3574B511" w14:textId="77777777" w:rsidTr="00CD76E8">
        <w:trPr>
          <w:trHeight w:val="20"/>
        </w:trPr>
        <w:tc>
          <w:tcPr>
            <w:tcW w:w="291" w:type="pct"/>
            <w:vAlign w:val="center"/>
          </w:tcPr>
          <w:p w14:paraId="393AAD2F"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vAlign w:val="center"/>
          </w:tcPr>
          <w:p w14:paraId="1B12A5F0"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Zapis kolejnych konsultacji danego badania z możliwością ich przeglądania.</w:t>
            </w:r>
          </w:p>
        </w:tc>
      </w:tr>
      <w:tr w:rsidR="00DB291A" w:rsidRPr="008D530F" w14:paraId="1E3D4AA9" w14:textId="77777777" w:rsidTr="00CD76E8">
        <w:trPr>
          <w:trHeight w:val="20"/>
        </w:trPr>
        <w:tc>
          <w:tcPr>
            <w:tcW w:w="291" w:type="pct"/>
            <w:vAlign w:val="center"/>
          </w:tcPr>
          <w:p w14:paraId="59530E96"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62638049"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oznaczenia dokumentów kodami kreskowymi umożliwiającymi identyfikację badania w systemie.</w:t>
            </w:r>
          </w:p>
        </w:tc>
      </w:tr>
      <w:tr w:rsidR="00DB291A" w:rsidRPr="008D530F" w14:paraId="767CD035" w14:textId="77777777" w:rsidTr="00CD76E8">
        <w:trPr>
          <w:trHeight w:val="20"/>
        </w:trPr>
        <w:tc>
          <w:tcPr>
            <w:tcW w:w="291" w:type="pct"/>
            <w:vAlign w:val="center"/>
          </w:tcPr>
          <w:p w14:paraId="3065FC94"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539782AC"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sprawdzenia statusu danego badania.</w:t>
            </w:r>
          </w:p>
        </w:tc>
      </w:tr>
      <w:tr w:rsidR="00DB291A" w:rsidRPr="008D530F" w14:paraId="4A5BEBB8" w14:textId="77777777" w:rsidTr="00CD76E8">
        <w:trPr>
          <w:trHeight w:val="20"/>
        </w:trPr>
        <w:tc>
          <w:tcPr>
            <w:tcW w:w="291" w:type="pct"/>
            <w:tcBorders>
              <w:bottom w:val="single" w:sz="2" w:space="0" w:color="auto"/>
            </w:tcBorders>
            <w:vAlign w:val="center"/>
          </w:tcPr>
          <w:p w14:paraId="2D4C6549"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66D667E0"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rejestracji personelu obecnego przy wykonywaniu badania z podziałem na lekarzy, lekarzy konsultujących, techników.</w:t>
            </w:r>
          </w:p>
        </w:tc>
      </w:tr>
      <w:tr w:rsidR="00DB291A" w:rsidRPr="008D530F" w14:paraId="5F364CDE" w14:textId="77777777" w:rsidTr="00CD76E8">
        <w:trPr>
          <w:trHeight w:val="20"/>
        </w:trPr>
        <w:tc>
          <w:tcPr>
            <w:tcW w:w="291" w:type="pct"/>
            <w:tcBorders>
              <w:tr2bl w:val="single" w:sz="2" w:space="0" w:color="auto"/>
            </w:tcBorders>
            <w:shd w:val="clear" w:color="auto" w:fill="auto"/>
            <w:vAlign w:val="center"/>
          </w:tcPr>
          <w:p w14:paraId="436EC889" w14:textId="77777777" w:rsidR="00DB291A" w:rsidRPr="008D530F" w:rsidRDefault="00DB291A" w:rsidP="008D530F">
            <w:pPr>
              <w:pStyle w:val="Tekstkomentarza"/>
              <w:spacing w:line="240" w:lineRule="auto"/>
              <w:ind w:left="142"/>
              <w:jc w:val="center"/>
              <w:rPr>
                <w:rFonts w:asciiTheme="minorHAnsi" w:hAnsiTheme="minorHAnsi" w:cstheme="minorHAnsi"/>
                <w:szCs w:val="22"/>
                <w:lang w:eastAsia="en-US"/>
              </w:rPr>
            </w:pPr>
          </w:p>
        </w:tc>
        <w:tc>
          <w:tcPr>
            <w:tcW w:w="4709" w:type="pct"/>
            <w:shd w:val="clear" w:color="auto" w:fill="auto"/>
          </w:tcPr>
          <w:p w14:paraId="0C100FAE"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Generowanie standardowych raportów w dowolnym zadeklarowanym czasie:</w:t>
            </w:r>
          </w:p>
        </w:tc>
      </w:tr>
      <w:tr w:rsidR="00DB291A" w:rsidRPr="008D530F" w14:paraId="27AE0FF3" w14:textId="77777777" w:rsidTr="00CD76E8">
        <w:trPr>
          <w:trHeight w:val="20"/>
        </w:trPr>
        <w:tc>
          <w:tcPr>
            <w:tcW w:w="291" w:type="pct"/>
            <w:vAlign w:val="center"/>
          </w:tcPr>
          <w:p w14:paraId="412FC581"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60B8AC12" w14:textId="77777777" w:rsidR="00DB291A" w:rsidRPr="008D530F" w:rsidRDefault="00DB291A" w:rsidP="008D530F">
            <w:pPr>
              <w:pStyle w:val="Tabela1"/>
              <w:numPr>
                <w:ilvl w:val="0"/>
                <w:numId w:val="118"/>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średni czas oczekiwania na badanie,</w:t>
            </w:r>
          </w:p>
        </w:tc>
      </w:tr>
      <w:tr w:rsidR="00DB291A" w:rsidRPr="008D530F" w14:paraId="542DD1F9" w14:textId="77777777" w:rsidTr="00CD76E8">
        <w:trPr>
          <w:trHeight w:val="20"/>
        </w:trPr>
        <w:tc>
          <w:tcPr>
            <w:tcW w:w="291" w:type="pct"/>
            <w:vAlign w:val="center"/>
          </w:tcPr>
          <w:p w14:paraId="5BA695D9"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20CF84FE" w14:textId="77777777" w:rsidR="00DB291A" w:rsidRPr="008D530F" w:rsidRDefault="00DB291A" w:rsidP="008D530F">
            <w:pPr>
              <w:pStyle w:val="Tabela1"/>
              <w:numPr>
                <w:ilvl w:val="0"/>
                <w:numId w:val="118"/>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zmiany terminów badań,</w:t>
            </w:r>
          </w:p>
        </w:tc>
      </w:tr>
      <w:tr w:rsidR="00DB291A" w:rsidRPr="008D530F" w14:paraId="28357965" w14:textId="77777777" w:rsidTr="00CD76E8">
        <w:trPr>
          <w:trHeight w:val="20"/>
        </w:trPr>
        <w:tc>
          <w:tcPr>
            <w:tcW w:w="291" w:type="pct"/>
            <w:vAlign w:val="center"/>
          </w:tcPr>
          <w:p w14:paraId="7CDD2528"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4AE7585B" w14:textId="77777777" w:rsidR="00DB291A" w:rsidRPr="008D530F" w:rsidRDefault="00DB291A" w:rsidP="008D530F">
            <w:pPr>
              <w:pStyle w:val="Tabela1"/>
              <w:numPr>
                <w:ilvl w:val="0"/>
                <w:numId w:val="118"/>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badania do wykonania,</w:t>
            </w:r>
          </w:p>
        </w:tc>
      </w:tr>
      <w:tr w:rsidR="00DB291A" w:rsidRPr="008D530F" w14:paraId="4A010042" w14:textId="77777777" w:rsidTr="00CD76E8">
        <w:trPr>
          <w:trHeight w:val="20"/>
        </w:trPr>
        <w:tc>
          <w:tcPr>
            <w:tcW w:w="291" w:type="pct"/>
            <w:vAlign w:val="center"/>
          </w:tcPr>
          <w:p w14:paraId="267EE578"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6D35F4E6" w14:textId="77777777" w:rsidR="00DB291A" w:rsidRPr="008D530F" w:rsidRDefault="00DB291A" w:rsidP="008D530F">
            <w:pPr>
              <w:pStyle w:val="Tabela1"/>
              <w:numPr>
                <w:ilvl w:val="0"/>
                <w:numId w:val="118"/>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zestawienie badań wg lekarzy zlecających,</w:t>
            </w:r>
          </w:p>
        </w:tc>
      </w:tr>
      <w:tr w:rsidR="00DB291A" w:rsidRPr="008D530F" w14:paraId="64615BF9" w14:textId="77777777" w:rsidTr="00CD76E8">
        <w:trPr>
          <w:trHeight w:val="20"/>
        </w:trPr>
        <w:tc>
          <w:tcPr>
            <w:tcW w:w="291" w:type="pct"/>
            <w:vAlign w:val="center"/>
          </w:tcPr>
          <w:p w14:paraId="2373C29D"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2AFDC453" w14:textId="77777777" w:rsidR="00DB291A" w:rsidRPr="008D530F" w:rsidRDefault="00DB291A" w:rsidP="008D530F">
            <w:pPr>
              <w:pStyle w:val="Tabela1"/>
              <w:numPr>
                <w:ilvl w:val="0"/>
                <w:numId w:val="118"/>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zestawienie badań wg lekarzy opisujących,</w:t>
            </w:r>
          </w:p>
        </w:tc>
      </w:tr>
      <w:tr w:rsidR="00DB291A" w:rsidRPr="008D530F" w14:paraId="5D86E581" w14:textId="77777777" w:rsidTr="00CD76E8">
        <w:trPr>
          <w:trHeight w:val="20"/>
        </w:trPr>
        <w:tc>
          <w:tcPr>
            <w:tcW w:w="291" w:type="pct"/>
            <w:vAlign w:val="center"/>
          </w:tcPr>
          <w:p w14:paraId="061245AA"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060734F2" w14:textId="77777777" w:rsidR="00DB291A" w:rsidRPr="008D530F" w:rsidRDefault="00DB291A" w:rsidP="008D530F">
            <w:pPr>
              <w:pStyle w:val="Tabela1"/>
              <w:numPr>
                <w:ilvl w:val="0"/>
                <w:numId w:val="118"/>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zestawienie badań wg jednostek zlecających,</w:t>
            </w:r>
          </w:p>
        </w:tc>
      </w:tr>
      <w:tr w:rsidR="00DB291A" w:rsidRPr="008D530F" w14:paraId="45DFEFED" w14:textId="77777777" w:rsidTr="00CD76E8">
        <w:trPr>
          <w:trHeight w:val="20"/>
        </w:trPr>
        <w:tc>
          <w:tcPr>
            <w:tcW w:w="291" w:type="pct"/>
            <w:vAlign w:val="center"/>
          </w:tcPr>
          <w:p w14:paraId="1B1F6B8B"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1F6D79A2" w14:textId="77777777" w:rsidR="00DB291A" w:rsidRPr="008D530F" w:rsidRDefault="00DB291A" w:rsidP="008D530F">
            <w:pPr>
              <w:pStyle w:val="Tabela1"/>
              <w:numPr>
                <w:ilvl w:val="0"/>
                <w:numId w:val="118"/>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zestawienie badań wg płatnika</w:t>
            </w:r>
          </w:p>
        </w:tc>
      </w:tr>
      <w:tr w:rsidR="00DB291A" w:rsidRPr="008D530F" w14:paraId="732509DC" w14:textId="77777777" w:rsidTr="00CD76E8">
        <w:trPr>
          <w:trHeight w:val="20"/>
        </w:trPr>
        <w:tc>
          <w:tcPr>
            <w:tcW w:w="291" w:type="pct"/>
            <w:vAlign w:val="center"/>
          </w:tcPr>
          <w:p w14:paraId="3B043A27"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2C37C8F4" w14:textId="77777777" w:rsidR="00DB291A" w:rsidRPr="008D530F" w:rsidRDefault="00DB291A" w:rsidP="008D530F">
            <w:pPr>
              <w:pStyle w:val="Tabela1"/>
              <w:numPr>
                <w:ilvl w:val="0"/>
                <w:numId w:val="118"/>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zestawienie wg ICD10,</w:t>
            </w:r>
          </w:p>
        </w:tc>
      </w:tr>
      <w:tr w:rsidR="00DB291A" w:rsidRPr="008D530F" w14:paraId="107288A2" w14:textId="77777777" w:rsidTr="00CD76E8">
        <w:trPr>
          <w:trHeight w:val="20"/>
        </w:trPr>
        <w:tc>
          <w:tcPr>
            <w:tcW w:w="291" w:type="pct"/>
            <w:vAlign w:val="center"/>
          </w:tcPr>
          <w:p w14:paraId="6EF8393A"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43B84D19" w14:textId="77777777" w:rsidR="00DB291A" w:rsidRPr="008D530F" w:rsidRDefault="00DB291A" w:rsidP="008D530F">
            <w:pPr>
              <w:pStyle w:val="Tabela1"/>
              <w:numPr>
                <w:ilvl w:val="0"/>
                <w:numId w:val="118"/>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zestawienie wg ilości wykonanych badań.</w:t>
            </w:r>
          </w:p>
        </w:tc>
      </w:tr>
      <w:tr w:rsidR="00DB291A" w:rsidRPr="008D530F" w14:paraId="66F79C10" w14:textId="77777777" w:rsidTr="00CD76E8">
        <w:trPr>
          <w:trHeight w:val="20"/>
        </w:trPr>
        <w:tc>
          <w:tcPr>
            <w:tcW w:w="291" w:type="pct"/>
            <w:vAlign w:val="center"/>
          </w:tcPr>
          <w:p w14:paraId="14F06C72"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667D10BA"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Generowanie zbiorczych raportów finansowych w dowolnym przedziale czasowym z efektów wykonywanych usług z uwzględnieniem logiki pracowni (np. umowa z NFZ, umowy indywidualne z jednostkami zlecającymi, gdzie każda może mieć indywidualny cennik badań, badania współfinansowane).</w:t>
            </w:r>
          </w:p>
        </w:tc>
      </w:tr>
      <w:tr w:rsidR="00DB291A" w:rsidRPr="008D530F" w14:paraId="1F21F524" w14:textId="77777777" w:rsidTr="00CD76E8">
        <w:trPr>
          <w:trHeight w:val="20"/>
        </w:trPr>
        <w:tc>
          <w:tcPr>
            <w:tcW w:w="291" w:type="pct"/>
            <w:vAlign w:val="center"/>
          </w:tcPr>
          <w:p w14:paraId="442B129D"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4375F417"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Generowanie raportów szczegółowych zestawień wykonanych usług dla poszczególnych jednostek zlecających oraz wspomagania ich fakturowania – w dowolnym przedziale czasowym.</w:t>
            </w:r>
          </w:p>
        </w:tc>
      </w:tr>
      <w:tr w:rsidR="00DB291A" w:rsidRPr="008D530F" w14:paraId="2060AA09" w14:textId="77777777" w:rsidTr="00CD76E8">
        <w:trPr>
          <w:trHeight w:val="20"/>
        </w:trPr>
        <w:tc>
          <w:tcPr>
            <w:tcW w:w="291" w:type="pct"/>
            <w:vAlign w:val="center"/>
          </w:tcPr>
          <w:p w14:paraId="74C6374C"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73445AEA" w14:textId="77777777" w:rsidR="00DB291A" w:rsidRPr="008D530F" w:rsidRDefault="00DB291A" w:rsidP="008D530F">
            <w:pPr>
              <w:pStyle w:val="Tabela1"/>
              <w:tabs>
                <w:tab w:val="left" w:pos="4065"/>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 xml:space="preserve">Integracja z systemem sprawozdawczości do NFZ w zakresie przesyłania do NFZ wymaganych informacji </w:t>
            </w:r>
            <w:r w:rsidRPr="008D530F">
              <w:rPr>
                <w:rFonts w:asciiTheme="minorHAnsi" w:hAnsiTheme="minorHAnsi" w:cstheme="minorHAnsi"/>
                <w:szCs w:val="22"/>
                <w:lang w:eastAsia="en-US"/>
              </w:rPr>
              <w:br/>
              <w:t>o zarejestrowanych pacjentach i wykonanych procedurach poprzez format otwarty.</w:t>
            </w:r>
          </w:p>
        </w:tc>
      </w:tr>
      <w:tr w:rsidR="00DB291A" w:rsidRPr="008D530F" w14:paraId="1832616B" w14:textId="77777777" w:rsidTr="00CD76E8">
        <w:trPr>
          <w:trHeight w:val="20"/>
        </w:trPr>
        <w:tc>
          <w:tcPr>
            <w:tcW w:w="291" w:type="pct"/>
            <w:vAlign w:val="center"/>
          </w:tcPr>
          <w:p w14:paraId="3767EBD1"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vAlign w:val="center"/>
          </w:tcPr>
          <w:p w14:paraId="28CE94E2"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Wydruki faktur sprzedaży indywidualnej i dla zleceniodawców zewnętrznych.</w:t>
            </w:r>
          </w:p>
        </w:tc>
      </w:tr>
      <w:tr w:rsidR="00DB291A" w:rsidRPr="008D530F" w14:paraId="241A0788" w14:textId="77777777" w:rsidTr="00CD76E8">
        <w:trPr>
          <w:trHeight w:val="20"/>
        </w:trPr>
        <w:tc>
          <w:tcPr>
            <w:tcW w:w="291" w:type="pct"/>
            <w:vAlign w:val="center"/>
          </w:tcPr>
          <w:p w14:paraId="5FD00C01"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4B695CCD"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wprowadzenia cenników badań dla poszczególnych jednostek zlecających z określeniem czasu ważności danego cennika.</w:t>
            </w:r>
          </w:p>
        </w:tc>
      </w:tr>
      <w:tr w:rsidR="00DB291A" w:rsidRPr="008D530F" w14:paraId="4AF83C1A" w14:textId="77777777" w:rsidTr="00CD76E8">
        <w:trPr>
          <w:trHeight w:val="20"/>
        </w:trPr>
        <w:tc>
          <w:tcPr>
            <w:tcW w:w="291" w:type="pct"/>
            <w:vAlign w:val="center"/>
          </w:tcPr>
          <w:p w14:paraId="159FA4D5"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28832A3D"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Przechowywanie informacji o okresach obowiązywania poszczególnych cenników badań. System musi zachować historię zmian cen oraz zapamiętywać okresy zmian cen.</w:t>
            </w:r>
          </w:p>
        </w:tc>
      </w:tr>
      <w:tr w:rsidR="00DB291A" w:rsidRPr="008D530F" w14:paraId="5386310E" w14:textId="77777777" w:rsidTr="00CD76E8">
        <w:trPr>
          <w:trHeight w:val="20"/>
        </w:trPr>
        <w:tc>
          <w:tcPr>
            <w:tcW w:w="291" w:type="pct"/>
            <w:vAlign w:val="center"/>
          </w:tcPr>
          <w:p w14:paraId="30269866"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53B14A8F"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System musi zachować cenę aktualną i umożliwiać wydrukowanie jej w raportach generowanych za dzień wykonania badania.</w:t>
            </w:r>
          </w:p>
        </w:tc>
      </w:tr>
      <w:tr w:rsidR="00DB291A" w:rsidRPr="008D530F" w14:paraId="71DA4036" w14:textId="77777777" w:rsidTr="00CD76E8">
        <w:trPr>
          <w:trHeight w:val="20"/>
        </w:trPr>
        <w:tc>
          <w:tcPr>
            <w:tcW w:w="291" w:type="pct"/>
            <w:vAlign w:val="center"/>
          </w:tcPr>
          <w:p w14:paraId="5E14CF82"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5F699DDE"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System pozwala na automatyczne dokumentowanie wszystkich zapisów i zmian w systemie dotyczących pacjenta i badania.</w:t>
            </w:r>
          </w:p>
        </w:tc>
      </w:tr>
      <w:tr w:rsidR="00DB291A" w:rsidRPr="008D530F" w14:paraId="26B00BF5" w14:textId="77777777" w:rsidTr="00CD76E8">
        <w:trPr>
          <w:trHeight w:val="20"/>
        </w:trPr>
        <w:tc>
          <w:tcPr>
            <w:tcW w:w="291" w:type="pct"/>
            <w:vAlign w:val="center"/>
          </w:tcPr>
          <w:p w14:paraId="5CDE4D67"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574C56F0"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szyfrowania przesyłu danych między stacją roboczą a serwerem.</w:t>
            </w:r>
          </w:p>
        </w:tc>
      </w:tr>
      <w:tr w:rsidR="00DB291A" w:rsidRPr="008D530F" w14:paraId="52E7266C" w14:textId="77777777" w:rsidTr="00CD76E8">
        <w:trPr>
          <w:trHeight w:val="20"/>
        </w:trPr>
        <w:tc>
          <w:tcPr>
            <w:tcW w:w="291" w:type="pct"/>
            <w:vAlign w:val="center"/>
          </w:tcPr>
          <w:p w14:paraId="4AC77684"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611A8EDA"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Interfejs użytkownika i pomoc kontekstowa w języku polskim.</w:t>
            </w:r>
          </w:p>
        </w:tc>
      </w:tr>
      <w:tr w:rsidR="00DB291A" w:rsidRPr="008D530F" w14:paraId="2B8A6999" w14:textId="77777777" w:rsidTr="00CD76E8">
        <w:trPr>
          <w:trHeight w:val="20"/>
        </w:trPr>
        <w:tc>
          <w:tcPr>
            <w:tcW w:w="291" w:type="pct"/>
            <w:vAlign w:val="center"/>
          </w:tcPr>
          <w:p w14:paraId="08B9E64A"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5EC44B52"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Obsługa polskich znaków diakrytycznych.</w:t>
            </w:r>
          </w:p>
        </w:tc>
      </w:tr>
      <w:tr w:rsidR="00DB291A" w:rsidRPr="008D530F" w14:paraId="565B13C0" w14:textId="77777777" w:rsidTr="00CD76E8">
        <w:trPr>
          <w:trHeight w:val="20"/>
        </w:trPr>
        <w:tc>
          <w:tcPr>
            <w:tcW w:w="291" w:type="pct"/>
            <w:vAlign w:val="center"/>
          </w:tcPr>
          <w:p w14:paraId="7801E021"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7B00521D"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ewidencji dodatkowych informacji technicznych jak np. czasu naświetlania.</w:t>
            </w:r>
          </w:p>
        </w:tc>
      </w:tr>
      <w:tr w:rsidR="00DB291A" w:rsidRPr="008D530F" w14:paraId="118752C8" w14:textId="77777777" w:rsidTr="00CD76E8">
        <w:trPr>
          <w:trHeight w:val="20"/>
        </w:trPr>
        <w:tc>
          <w:tcPr>
            <w:tcW w:w="291" w:type="pct"/>
            <w:vAlign w:val="center"/>
          </w:tcPr>
          <w:p w14:paraId="7F119845"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610B8201"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dołączania do badania dowolnych plików.</w:t>
            </w:r>
          </w:p>
        </w:tc>
      </w:tr>
      <w:tr w:rsidR="00DB291A" w:rsidRPr="008D530F" w14:paraId="75ECC11F" w14:textId="77777777" w:rsidTr="00CD76E8">
        <w:trPr>
          <w:trHeight w:val="20"/>
        </w:trPr>
        <w:tc>
          <w:tcPr>
            <w:tcW w:w="291" w:type="pct"/>
            <w:vAlign w:val="center"/>
          </w:tcPr>
          <w:p w14:paraId="0F7F8426"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29FD4FD7"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Współpraca ze skanerami obsługującymi standard TWAIN.</w:t>
            </w:r>
          </w:p>
        </w:tc>
      </w:tr>
      <w:tr w:rsidR="00DB291A" w:rsidRPr="008D530F" w14:paraId="20EF09DC" w14:textId="77777777" w:rsidTr="00CD76E8">
        <w:trPr>
          <w:trHeight w:val="20"/>
        </w:trPr>
        <w:tc>
          <w:tcPr>
            <w:tcW w:w="291" w:type="pct"/>
            <w:vAlign w:val="center"/>
          </w:tcPr>
          <w:p w14:paraId="16B9B02F"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6CA8C088"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Współpraca ze źródłami obrazu. Możliwość przechwytywania poszczególnych klatek oraz strumienia wideo.</w:t>
            </w:r>
          </w:p>
        </w:tc>
      </w:tr>
      <w:tr w:rsidR="00DB291A" w:rsidRPr="008D530F" w14:paraId="17BC4727" w14:textId="77777777" w:rsidTr="00CD76E8">
        <w:trPr>
          <w:trHeight w:val="20"/>
        </w:trPr>
        <w:tc>
          <w:tcPr>
            <w:tcW w:w="291" w:type="pct"/>
            <w:vAlign w:val="center"/>
          </w:tcPr>
          <w:p w14:paraId="0D59F87E"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4F9EBCC2"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Definiowanie zbioru dodatkowych informacji obligatoryjnych i opcjonalnych dla skierowania.</w:t>
            </w:r>
          </w:p>
        </w:tc>
      </w:tr>
      <w:tr w:rsidR="00DB291A" w:rsidRPr="008D530F" w14:paraId="1CA2A555" w14:textId="77777777" w:rsidTr="00CD76E8">
        <w:trPr>
          <w:trHeight w:val="20"/>
        </w:trPr>
        <w:tc>
          <w:tcPr>
            <w:tcW w:w="291" w:type="pct"/>
            <w:vAlign w:val="center"/>
          </w:tcPr>
          <w:p w14:paraId="2D02737E" w14:textId="77777777" w:rsidR="00DB291A" w:rsidRPr="008D530F" w:rsidRDefault="00DB291A" w:rsidP="008D530F">
            <w:pPr>
              <w:pStyle w:val="Tekstkomentarza"/>
              <w:numPr>
                <w:ilvl w:val="0"/>
                <w:numId w:val="169"/>
              </w:numPr>
              <w:spacing w:line="240" w:lineRule="auto"/>
              <w:jc w:val="center"/>
              <w:textAlignment w:val="auto"/>
              <w:rPr>
                <w:rFonts w:asciiTheme="minorHAnsi" w:hAnsiTheme="minorHAnsi" w:cstheme="minorHAnsi"/>
                <w:szCs w:val="22"/>
                <w:lang w:eastAsia="en-US"/>
              </w:rPr>
            </w:pPr>
          </w:p>
        </w:tc>
        <w:tc>
          <w:tcPr>
            <w:tcW w:w="4709" w:type="pct"/>
          </w:tcPr>
          <w:p w14:paraId="521577D2"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Definiowanie zbioru dodatkowych informacji obligatoryjnych i opcjonalnych dla wyniku.</w:t>
            </w:r>
          </w:p>
        </w:tc>
      </w:tr>
    </w:tbl>
    <w:p w14:paraId="26AD72E4" w14:textId="77777777" w:rsidR="00DB291A" w:rsidRPr="008D530F" w:rsidRDefault="00DB291A" w:rsidP="008D530F">
      <w:pPr>
        <w:spacing w:before="0" w:after="0" w:line="240" w:lineRule="auto"/>
        <w:rPr>
          <w:rFonts w:asciiTheme="minorHAnsi" w:hAnsiTheme="minorHAnsi" w:cstheme="minorHAnsi"/>
          <w:szCs w:val="22"/>
        </w:rPr>
      </w:pPr>
    </w:p>
    <w:p w14:paraId="671D5377" w14:textId="77777777"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bookmarkStart w:id="745" w:name="_Toc472365494"/>
      <w:r w:rsidRPr="00270618">
        <w:rPr>
          <w:rFonts w:asciiTheme="minorHAnsi" w:hAnsiTheme="minorHAnsi" w:cstheme="minorHAnsi"/>
          <w:szCs w:val="24"/>
        </w:rPr>
        <w:t xml:space="preserve"> </w:t>
      </w:r>
      <w:bookmarkStart w:id="746" w:name="_Toc474489663"/>
      <w:bookmarkStart w:id="747" w:name="_Toc500412694"/>
      <w:r w:rsidRPr="00270618">
        <w:rPr>
          <w:rFonts w:asciiTheme="minorHAnsi" w:hAnsiTheme="minorHAnsi" w:cstheme="minorHAnsi"/>
          <w:szCs w:val="24"/>
        </w:rPr>
        <w:t>Moduł/grupa funkcjonalności: APTEKA</w:t>
      </w:r>
      <w:bookmarkEnd w:id="745"/>
      <w:bookmarkEnd w:id="746"/>
      <w:bookmarkEnd w:id="747"/>
    </w:p>
    <w:p w14:paraId="6B17F6BC" w14:textId="77777777" w:rsidR="00DB291A" w:rsidRPr="008D530F" w:rsidRDefault="00DB291A" w:rsidP="008D530F">
      <w:pPr>
        <w:spacing w:before="0" w:after="0" w:line="240" w:lineRule="auto"/>
        <w:rPr>
          <w:rFonts w:asciiTheme="minorHAnsi" w:hAnsiTheme="minorHAnsi" w:cstheme="minorHAnsi"/>
          <w:szCs w:val="22"/>
        </w:rPr>
      </w:pPr>
    </w:p>
    <w:tbl>
      <w:tblPr>
        <w:tblW w:w="5000" w:type="pct"/>
        <w:tblLook w:val="0000" w:firstRow="0" w:lastRow="0" w:firstColumn="0" w:lastColumn="0" w:noHBand="0" w:noVBand="0"/>
      </w:tblPr>
      <w:tblGrid>
        <w:gridCol w:w="543"/>
        <w:gridCol w:w="8517"/>
      </w:tblGrid>
      <w:tr w:rsidR="00DB291A" w:rsidRPr="008D530F" w14:paraId="73B6D219" w14:textId="77777777" w:rsidTr="00CD76E8">
        <w:tc>
          <w:tcPr>
            <w:tcW w:w="298" w:type="pct"/>
            <w:tcBorders>
              <w:top w:val="single" w:sz="4" w:space="0" w:color="000000"/>
              <w:left w:val="single" w:sz="4" w:space="0" w:color="000000"/>
              <w:bottom w:val="single" w:sz="4" w:space="0" w:color="000000"/>
            </w:tcBorders>
            <w:shd w:val="clear" w:color="auto" w:fill="FFFFFF"/>
            <w:vAlign w:val="center"/>
          </w:tcPr>
          <w:p w14:paraId="116189D4" w14:textId="77777777" w:rsidR="00DB291A" w:rsidRPr="008D530F" w:rsidRDefault="00DB291A" w:rsidP="008D530F">
            <w:pPr>
              <w:pStyle w:val="Tabela1a"/>
              <w:spacing w:before="0" w:after="0"/>
              <w:jc w:val="center"/>
              <w:rPr>
                <w:rFonts w:asciiTheme="minorHAnsi" w:hAnsiTheme="minorHAnsi" w:cstheme="minorHAnsi"/>
                <w:b/>
                <w:bCs/>
                <w:szCs w:val="22"/>
              </w:rPr>
            </w:pPr>
            <w:r w:rsidRPr="008D530F">
              <w:rPr>
                <w:rFonts w:asciiTheme="minorHAnsi" w:hAnsiTheme="minorHAnsi" w:cstheme="minorHAnsi"/>
                <w:b/>
                <w:bCs/>
                <w:szCs w:val="22"/>
              </w:rPr>
              <w:t>Lp.</w:t>
            </w:r>
          </w:p>
        </w:tc>
        <w:tc>
          <w:tcPr>
            <w:tcW w:w="470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F1437C" w14:textId="77777777" w:rsidR="00DB291A" w:rsidRPr="008D530F" w:rsidRDefault="00DB291A" w:rsidP="008D530F">
            <w:pPr>
              <w:pStyle w:val="Tabela1"/>
              <w:spacing w:before="0" w:after="0"/>
              <w:ind w:right="57"/>
              <w:jc w:val="center"/>
              <w:rPr>
                <w:rFonts w:asciiTheme="minorHAnsi" w:hAnsiTheme="minorHAnsi" w:cstheme="minorHAnsi"/>
                <w:b/>
                <w:bCs/>
                <w:szCs w:val="22"/>
              </w:rPr>
            </w:pPr>
            <w:r w:rsidRPr="008D530F">
              <w:rPr>
                <w:rFonts w:asciiTheme="minorHAnsi" w:hAnsiTheme="minorHAnsi" w:cstheme="minorHAnsi"/>
                <w:b/>
                <w:bCs/>
                <w:szCs w:val="22"/>
              </w:rPr>
              <w:t>Wymaganie</w:t>
            </w:r>
          </w:p>
        </w:tc>
      </w:tr>
      <w:tr w:rsidR="00DB291A" w:rsidRPr="008D530F" w14:paraId="3B0B61F5" w14:textId="77777777" w:rsidTr="00CD76E8">
        <w:tc>
          <w:tcPr>
            <w:tcW w:w="298" w:type="pct"/>
            <w:tcBorders>
              <w:top w:val="single" w:sz="4" w:space="0" w:color="000000"/>
              <w:left w:val="single" w:sz="4" w:space="0" w:color="000000"/>
              <w:bottom w:val="single" w:sz="4" w:space="0" w:color="000000"/>
            </w:tcBorders>
          </w:tcPr>
          <w:p w14:paraId="47A6F20E"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6AA0EF5B"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rPr>
              <w:t>Tworzenie i zarządzanie receptariuszem szpitalnym.</w:t>
            </w:r>
          </w:p>
        </w:tc>
      </w:tr>
      <w:tr w:rsidR="00DB291A" w:rsidRPr="008D530F" w14:paraId="113AFBF6" w14:textId="77777777" w:rsidTr="00CD76E8">
        <w:tc>
          <w:tcPr>
            <w:tcW w:w="298" w:type="pct"/>
            <w:tcBorders>
              <w:top w:val="single" w:sz="4" w:space="0" w:color="000000"/>
              <w:left w:val="single" w:sz="4" w:space="0" w:color="000000"/>
              <w:bottom w:val="single" w:sz="4" w:space="0" w:color="000000"/>
              <w:tr2bl w:val="single" w:sz="4" w:space="0" w:color="auto"/>
            </w:tcBorders>
          </w:tcPr>
          <w:p w14:paraId="3EB9BD0F" w14:textId="77777777" w:rsidR="00DB291A" w:rsidRPr="008D530F" w:rsidRDefault="00DB291A" w:rsidP="008D530F">
            <w:pPr>
              <w:pStyle w:val="Numerowanie"/>
              <w:snapToGrid w:val="0"/>
              <w:ind w:left="360"/>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7696C61B"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Zarządzanie receptariuszami jednostek organizacyjnych wraz z odnotowaniem statusu leku:</w:t>
            </w:r>
          </w:p>
        </w:tc>
      </w:tr>
      <w:tr w:rsidR="00DB291A" w:rsidRPr="008D530F" w14:paraId="382604D2" w14:textId="77777777" w:rsidTr="00CD76E8">
        <w:tc>
          <w:tcPr>
            <w:tcW w:w="298" w:type="pct"/>
            <w:tcBorders>
              <w:top w:val="single" w:sz="4" w:space="0" w:color="000000"/>
              <w:left w:val="single" w:sz="4" w:space="0" w:color="000000"/>
              <w:bottom w:val="single" w:sz="4" w:space="0" w:color="000000"/>
            </w:tcBorders>
          </w:tcPr>
          <w:p w14:paraId="1EE0D37A"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321DB142"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 receptariuszu,</w:t>
            </w:r>
          </w:p>
        </w:tc>
      </w:tr>
      <w:tr w:rsidR="00DB291A" w:rsidRPr="008D530F" w14:paraId="55C8A976" w14:textId="77777777" w:rsidTr="00CD76E8">
        <w:tc>
          <w:tcPr>
            <w:tcW w:w="298" w:type="pct"/>
            <w:tcBorders>
              <w:top w:val="single" w:sz="4" w:space="0" w:color="000000"/>
              <w:left w:val="single" w:sz="4" w:space="0" w:color="000000"/>
              <w:bottom w:val="single" w:sz="4" w:space="0" w:color="000000"/>
            </w:tcBorders>
          </w:tcPr>
          <w:p w14:paraId="2593CFF2"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329D40B8"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dostępny do zamawiania,</w:t>
            </w:r>
          </w:p>
        </w:tc>
      </w:tr>
      <w:tr w:rsidR="00DB291A" w:rsidRPr="008D530F" w14:paraId="446CDA4D" w14:textId="77777777" w:rsidTr="00CD76E8">
        <w:tc>
          <w:tcPr>
            <w:tcW w:w="298" w:type="pct"/>
            <w:tcBorders>
              <w:top w:val="single" w:sz="4" w:space="0" w:color="000000"/>
              <w:left w:val="single" w:sz="4" w:space="0" w:color="000000"/>
              <w:bottom w:val="single" w:sz="4" w:space="0" w:color="000000"/>
            </w:tcBorders>
          </w:tcPr>
          <w:p w14:paraId="0E19ECCF"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139E8BFB"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dopuszczony do obrotu.</w:t>
            </w:r>
          </w:p>
        </w:tc>
      </w:tr>
      <w:tr w:rsidR="00DB291A" w:rsidRPr="008D530F" w14:paraId="1728CEB2" w14:textId="77777777" w:rsidTr="00CD76E8">
        <w:tc>
          <w:tcPr>
            <w:tcW w:w="298" w:type="pct"/>
            <w:tcBorders>
              <w:top w:val="single" w:sz="4" w:space="0" w:color="000000"/>
              <w:left w:val="single" w:sz="4" w:space="0" w:color="000000"/>
              <w:bottom w:val="single" w:sz="4" w:space="0" w:color="000000"/>
            </w:tcBorders>
          </w:tcPr>
          <w:p w14:paraId="1EFF85B4"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4BB91A0A"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Moduł musi być dostarczany z bazą leków.</w:t>
            </w:r>
          </w:p>
        </w:tc>
      </w:tr>
      <w:tr w:rsidR="00DB291A" w:rsidRPr="008D530F" w14:paraId="177C35AF" w14:textId="77777777" w:rsidTr="00CD76E8">
        <w:tc>
          <w:tcPr>
            <w:tcW w:w="298" w:type="pct"/>
            <w:tcBorders>
              <w:top w:val="single" w:sz="4" w:space="0" w:color="000000"/>
              <w:left w:val="single" w:sz="4" w:space="0" w:color="000000"/>
              <w:bottom w:val="single" w:sz="4" w:space="0" w:color="000000"/>
              <w:tr2bl w:val="single" w:sz="4" w:space="0" w:color="auto"/>
            </w:tcBorders>
          </w:tcPr>
          <w:p w14:paraId="138E4D12" w14:textId="77777777" w:rsidR="00DB291A" w:rsidRPr="008D530F" w:rsidRDefault="00DB291A" w:rsidP="008D530F">
            <w:pPr>
              <w:pStyle w:val="Numerowanie"/>
              <w:snapToGrid w:val="0"/>
              <w:ind w:left="360"/>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552F6D2D"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Możliwość prowadzenia i zarządzania katalogami:</w:t>
            </w:r>
          </w:p>
        </w:tc>
      </w:tr>
      <w:tr w:rsidR="00DB291A" w:rsidRPr="008D530F" w14:paraId="627A7DB4" w14:textId="77777777" w:rsidTr="00CD76E8">
        <w:tc>
          <w:tcPr>
            <w:tcW w:w="298" w:type="pct"/>
            <w:tcBorders>
              <w:top w:val="single" w:sz="4" w:space="0" w:color="000000"/>
              <w:left w:val="single" w:sz="4" w:space="0" w:color="000000"/>
              <w:bottom w:val="single" w:sz="4" w:space="0" w:color="000000"/>
            </w:tcBorders>
          </w:tcPr>
          <w:p w14:paraId="1324485A"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71F86D00"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produktów,</w:t>
            </w:r>
          </w:p>
        </w:tc>
      </w:tr>
      <w:tr w:rsidR="00DB291A" w:rsidRPr="008D530F" w14:paraId="05B7DF34" w14:textId="77777777" w:rsidTr="00CD76E8">
        <w:tc>
          <w:tcPr>
            <w:tcW w:w="298" w:type="pct"/>
            <w:tcBorders>
              <w:top w:val="single" w:sz="4" w:space="0" w:color="000000"/>
              <w:left w:val="single" w:sz="4" w:space="0" w:color="000000"/>
              <w:bottom w:val="single" w:sz="4" w:space="0" w:color="000000"/>
            </w:tcBorders>
          </w:tcPr>
          <w:p w14:paraId="10354107"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660C6CD4"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indeksu ATC,</w:t>
            </w:r>
          </w:p>
        </w:tc>
      </w:tr>
      <w:tr w:rsidR="00DB291A" w:rsidRPr="008D530F" w14:paraId="7B8AC5B6" w14:textId="77777777" w:rsidTr="00CD76E8">
        <w:tc>
          <w:tcPr>
            <w:tcW w:w="298" w:type="pct"/>
            <w:tcBorders>
              <w:top w:val="single" w:sz="4" w:space="0" w:color="000000"/>
              <w:left w:val="single" w:sz="4" w:space="0" w:color="000000"/>
              <w:bottom w:val="single" w:sz="4" w:space="0" w:color="000000"/>
            </w:tcBorders>
          </w:tcPr>
          <w:p w14:paraId="79FA8DBA"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1C1C0F7C"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rodzajów klasyfikacji,</w:t>
            </w:r>
          </w:p>
        </w:tc>
      </w:tr>
      <w:tr w:rsidR="00DB291A" w:rsidRPr="008D530F" w14:paraId="3A65F089" w14:textId="77777777" w:rsidTr="00CD76E8">
        <w:tc>
          <w:tcPr>
            <w:tcW w:w="298" w:type="pct"/>
            <w:tcBorders>
              <w:top w:val="single" w:sz="4" w:space="0" w:color="000000"/>
              <w:left w:val="single" w:sz="4" w:space="0" w:color="000000"/>
              <w:bottom w:val="single" w:sz="4" w:space="0" w:color="000000"/>
            </w:tcBorders>
          </w:tcPr>
          <w:p w14:paraId="15CFC3C4"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5E95F85D"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postaci środków farmaceutycznych,</w:t>
            </w:r>
          </w:p>
        </w:tc>
      </w:tr>
      <w:tr w:rsidR="00DB291A" w:rsidRPr="008D530F" w14:paraId="19A1FC14" w14:textId="77777777" w:rsidTr="00CD76E8">
        <w:tc>
          <w:tcPr>
            <w:tcW w:w="298" w:type="pct"/>
            <w:tcBorders>
              <w:top w:val="single" w:sz="4" w:space="0" w:color="000000"/>
              <w:left w:val="single" w:sz="4" w:space="0" w:color="000000"/>
              <w:bottom w:val="single" w:sz="4" w:space="0" w:color="000000"/>
            </w:tcBorders>
          </w:tcPr>
          <w:p w14:paraId="73C98F0F"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168223BE"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dróg podania,</w:t>
            </w:r>
          </w:p>
        </w:tc>
      </w:tr>
      <w:tr w:rsidR="00DB291A" w:rsidRPr="008D530F" w14:paraId="0C596FB0" w14:textId="77777777" w:rsidTr="00CD76E8">
        <w:tc>
          <w:tcPr>
            <w:tcW w:w="298" w:type="pct"/>
            <w:tcBorders>
              <w:top w:val="single" w:sz="4" w:space="0" w:color="000000"/>
              <w:left w:val="single" w:sz="4" w:space="0" w:color="000000"/>
              <w:bottom w:val="single" w:sz="4" w:space="0" w:color="000000"/>
            </w:tcBorders>
          </w:tcPr>
          <w:p w14:paraId="76504CC0"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019D5884"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nazw międzynarodowych,</w:t>
            </w:r>
          </w:p>
        </w:tc>
      </w:tr>
      <w:tr w:rsidR="00DB291A" w:rsidRPr="008D530F" w14:paraId="1E95FECC" w14:textId="77777777" w:rsidTr="00CD76E8">
        <w:tc>
          <w:tcPr>
            <w:tcW w:w="298" w:type="pct"/>
            <w:tcBorders>
              <w:top w:val="single" w:sz="4" w:space="0" w:color="000000"/>
              <w:left w:val="single" w:sz="4" w:space="0" w:color="000000"/>
              <w:bottom w:val="single" w:sz="4" w:space="0" w:color="000000"/>
            </w:tcBorders>
          </w:tcPr>
          <w:p w14:paraId="5E1E5B19"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4D99C135"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podstaw prawnych,</w:t>
            </w:r>
          </w:p>
        </w:tc>
      </w:tr>
      <w:tr w:rsidR="00DB291A" w:rsidRPr="008D530F" w14:paraId="5F887181" w14:textId="77777777" w:rsidTr="00CD76E8">
        <w:tc>
          <w:tcPr>
            <w:tcW w:w="298" w:type="pct"/>
            <w:tcBorders>
              <w:top w:val="single" w:sz="4" w:space="0" w:color="000000"/>
              <w:left w:val="single" w:sz="4" w:space="0" w:color="000000"/>
              <w:bottom w:val="single" w:sz="4" w:space="0" w:color="000000"/>
            </w:tcBorders>
          </w:tcPr>
          <w:p w14:paraId="7B5CAB34"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2D20D497"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jednostek miar,</w:t>
            </w:r>
          </w:p>
        </w:tc>
      </w:tr>
      <w:tr w:rsidR="00DB291A" w:rsidRPr="008D530F" w14:paraId="5711A164" w14:textId="77777777" w:rsidTr="00CD76E8">
        <w:tc>
          <w:tcPr>
            <w:tcW w:w="298" w:type="pct"/>
            <w:tcBorders>
              <w:top w:val="single" w:sz="4" w:space="0" w:color="000000"/>
              <w:left w:val="single" w:sz="4" w:space="0" w:color="000000"/>
              <w:bottom w:val="single" w:sz="4" w:space="0" w:color="000000"/>
            </w:tcBorders>
          </w:tcPr>
          <w:p w14:paraId="10775B1A"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4DEEA3E0"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kontrahentów,</w:t>
            </w:r>
          </w:p>
        </w:tc>
      </w:tr>
      <w:tr w:rsidR="00DB291A" w:rsidRPr="008D530F" w14:paraId="734DEC71" w14:textId="77777777" w:rsidTr="00CD76E8">
        <w:tc>
          <w:tcPr>
            <w:tcW w:w="298" w:type="pct"/>
            <w:tcBorders>
              <w:top w:val="single" w:sz="4" w:space="0" w:color="000000"/>
              <w:left w:val="single" w:sz="4" w:space="0" w:color="000000"/>
              <w:bottom w:val="single" w:sz="4" w:space="0" w:color="000000"/>
            </w:tcBorders>
          </w:tcPr>
          <w:p w14:paraId="5A694B13"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1471F843"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koncernów,</w:t>
            </w:r>
          </w:p>
        </w:tc>
      </w:tr>
      <w:tr w:rsidR="00DB291A" w:rsidRPr="008D530F" w14:paraId="51074DEB" w14:textId="77777777" w:rsidTr="00CD76E8">
        <w:tc>
          <w:tcPr>
            <w:tcW w:w="298" w:type="pct"/>
            <w:tcBorders>
              <w:top w:val="single" w:sz="4" w:space="0" w:color="000000"/>
              <w:left w:val="single" w:sz="4" w:space="0" w:color="000000"/>
              <w:bottom w:val="single" w:sz="4" w:space="0" w:color="000000"/>
            </w:tcBorders>
          </w:tcPr>
          <w:p w14:paraId="0F749D8B"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07CCA5F5"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typów magazynów,</w:t>
            </w:r>
          </w:p>
        </w:tc>
      </w:tr>
      <w:tr w:rsidR="00DB291A" w:rsidRPr="008D530F" w14:paraId="0036684E" w14:textId="77777777" w:rsidTr="00CD76E8">
        <w:tc>
          <w:tcPr>
            <w:tcW w:w="298" w:type="pct"/>
            <w:tcBorders>
              <w:top w:val="single" w:sz="4" w:space="0" w:color="000000"/>
              <w:left w:val="single" w:sz="4" w:space="0" w:color="000000"/>
              <w:bottom w:val="single" w:sz="4" w:space="0" w:color="000000"/>
            </w:tcBorders>
          </w:tcPr>
          <w:p w14:paraId="204506C4"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1321513E"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rodzajów recept,</w:t>
            </w:r>
          </w:p>
        </w:tc>
      </w:tr>
      <w:tr w:rsidR="00DB291A" w:rsidRPr="008D530F" w14:paraId="151A19B1" w14:textId="77777777" w:rsidTr="00CD76E8">
        <w:tc>
          <w:tcPr>
            <w:tcW w:w="298" w:type="pct"/>
            <w:tcBorders>
              <w:top w:val="single" w:sz="4" w:space="0" w:color="000000"/>
              <w:left w:val="single" w:sz="4" w:space="0" w:color="000000"/>
              <w:bottom w:val="single" w:sz="4" w:space="0" w:color="000000"/>
            </w:tcBorders>
          </w:tcPr>
          <w:p w14:paraId="424C3554"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00A6ABD1"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płatników,</w:t>
            </w:r>
          </w:p>
        </w:tc>
      </w:tr>
      <w:tr w:rsidR="00DB291A" w:rsidRPr="008D530F" w14:paraId="2B1DD8C4" w14:textId="77777777" w:rsidTr="00CD76E8">
        <w:tc>
          <w:tcPr>
            <w:tcW w:w="298" w:type="pct"/>
            <w:tcBorders>
              <w:top w:val="single" w:sz="4" w:space="0" w:color="000000"/>
              <w:left w:val="single" w:sz="4" w:space="0" w:color="000000"/>
              <w:bottom w:val="single" w:sz="4" w:space="0" w:color="000000"/>
            </w:tcBorders>
          </w:tcPr>
          <w:p w14:paraId="25584796"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46BF11E2"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jednostek organizacyjnych,</w:t>
            </w:r>
          </w:p>
        </w:tc>
      </w:tr>
      <w:tr w:rsidR="00DB291A" w:rsidRPr="008D530F" w14:paraId="6674484D" w14:textId="77777777" w:rsidTr="00CD76E8">
        <w:tc>
          <w:tcPr>
            <w:tcW w:w="298" w:type="pct"/>
            <w:tcBorders>
              <w:top w:val="single" w:sz="4" w:space="0" w:color="000000"/>
              <w:left w:val="single" w:sz="4" w:space="0" w:color="000000"/>
              <w:bottom w:val="single" w:sz="4" w:space="0" w:color="000000"/>
            </w:tcBorders>
          </w:tcPr>
          <w:p w14:paraId="3311A847"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477173CD"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programów,</w:t>
            </w:r>
          </w:p>
        </w:tc>
      </w:tr>
      <w:tr w:rsidR="00DB291A" w:rsidRPr="008D530F" w14:paraId="2C7E5C23" w14:textId="77777777" w:rsidTr="00CD76E8">
        <w:tc>
          <w:tcPr>
            <w:tcW w:w="298" w:type="pct"/>
            <w:tcBorders>
              <w:top w:val="single" w:sz="4" w:space="0" w:color="000000"/>
              <w:left w:val="single" w:sz="4" w:space="0" w:color="000000"/>
              <w:bottom w:val="single" w:sz="4" w:space="0" w:color="000000"/>
            </w:tcBorders>
          </w:tcPr>
          <w:p w14:paraId="1606A118"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175ED782"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numerów atestów.</w:t>
            </w:r>
          </w:p>
        </w:tc>
      </w:tr>
      <w:tr w:rsidR="00DB291A" w:rsidRPr="008D530F" w14:paraId="38EA5DFF" w14:textId="77777777" w:rsidTr="00CD76E8">
        <w:tc>
          <w:tcPr>
            <w:tcW w:w="298" w:type="pct"/>
            <w:tcBorders>
              <w:top w:val="single" w:sz="4" w:space="0" w:color="000000"/>
              <w:left w:val="single" w:sz="4" w:space="0" w:color="000000"/>
              <w:bottom w:val="single" w:sz="4" w:space="0" w:color="000000"/>
            </w:tcBorders>
          </w:tcPr>
          <w:p w14:paraId="06A17041"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7A5C104D"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 xml:space="preserve">Możliwość definiowania grup leków do celów analitycznych. </w:t>
            </w:r>
          </w:p>
        </w:tc>
      </w:tr>
      <w:tr w:rsidR="00DB291A" w:rsidRPr="008D530F" w14:paraId="7D0BF499" w14:textId="77777777" w:rsidTr="00CD76E8">
        <w:tc>
          <w:tcPr>
            <w:tcW w:w="298" w:type="pct"/>
            <w:tcBorders>
              <w:top w:val="single" w:sz="4" w:space="0" w:color="000000"/>
              <w:left w:val="single" w:sz="4" w:space="0" w:color="000000"/>
              <w:bottom w:val="single" w:sz="4" w:space="0" w:color="000000"/>
            </w:tcBorders>
          </w:tcPr>
          <w:p w14:paraId="1224DB94"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2B086B5F"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lang w:eastAsia="en-US"/>
              </w:rPr>
              <w:t>Moduł musi pozostawiać możliwość przyporządkowania leku do wielu grup do celów analitycznych.</w:t>
            </w:r>
          </w:p>
        </w:tc>
      </w:tr>
      <w:tr w:rsidR="00DB291A" w:rsidRPr="008D530F" w14:paraId="6F4A3454" w14:textId="77777777" w:rsidTr="00CD76E8">
        <w:tc>
          <w:tcPr>
            <w:tcW w:w="298" w:type="pct"/>
            <w:tcBorders>
              <w:top w:val="single" w:sz="4" w:space="0" w:color="000000"/>
              <w:left w:val="single" w:sz="4" w:space="0" w:color="000000"/>
              <w:bottom w:val="single" w:sz="4" w:space="0" w:color="000000"/>
            </w:tcBorders>
          </w:tcPr>
          <w:p w14:paraId="4EB390A9"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59C17FA1"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rPr>
              <w:t>Podgląd informacji o lekach z kończącym się terminem ważności i lekach przeterminowanych.</w:t>
            </w:r>
          </w:p>
        </w:tc>
      </w:tr>
      <w:tr w:rsidR="00DB291A" w:rsidRPr="008D530F" w14:paraId="7A4C7C5C" w14:textId="77777777" w:rsidTr="00CD76E8">
        <w:tc>
          <w:tcPr>
            <w:tcW w:w="298" w:type="pct"/>
            <w:tcBorders>
              <w:top w:val="single" w:sz="4" w:space="0" w:color="000000"/>
              <w:left w:val="single" w:sz="4" w:space="0" w:color="000000"/>
              <w:bottom w:val="single" w:sz="4" w:space="0" w:color="000000"/>
            </w:tcBorders>
          </w:tcPr>
          <w:p w14:paraId="0CC6697D"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32C99456"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Konfiguracja blokady obrotu lekami przeterminowanymi.</w:t>
            </w:r>
          </w:p>
        </w:tc>
      </w:tr>
      <w:tr w:rsidR="00DB291A" w:rsidRPr="008D530F" w14:paraId="0F0E4C1C" w14:textId="77777777" w:rsidTr="00CD76E8">
        <w:tc>
          <w:tcPr>
            <w:tcW w:w="298" w:type="pct"/>
            <w:tcBorders>
              <w:top w:val="single" w:sz="4" w:space="0" w:color="000000"/>
              <w:left w:val="single" w:sz="4" w:space="0" w:color="000000"/>
              <w:bottom w:val="single" w:sz="4" w:space="0" w:color="000000"/>
            </w:tcBorders>
          </w:tcPr>
          <w:p w14:paraId="634BBC72"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6B895853"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Sporządzanie zamówień do dostawców środków farmaceutycznych i materiałów medycznych z rozbiciem na: zamówienia publiczne i zamówienia doraźne.</w:t>
            </w:r>
          </w:p>
        </w:tc>
      </w:tr>
      <w:tr w:rsidR="00DB291A" w:rsidRPr="008D530F" w14:paraId="2B2814B8" w14:textId="77777777" w:rsidTr="00CD76E8">
        <w:tc>
          <w:tcPr>
            <w:tcW w:w="298" w:type="pct"/>
            <w:tcBorders>
              <w:top w:val="single" w:sz="4" w:space="0" w:color="000000"/>
              <w:left w:val="single" w:sz="4" w:space="0" w:color="000000"/>
              <w:bottom w:val="single" w:sz="4" w:space="0" w:color="000000"/>
            </w:tcBorders>
          </w:tcPr>
          <w:p w14:paraId="328A8DA3"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08687A4A"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Ewidencja dostaw środków farmaceutycznych i materiałów medycznych.</w:t>
            </w:r>
          </w:p>
        </w:tc>
      </w:tr>
      <w:tr w:rsidR="00DB291A" w:rsidRPr="008D530F" w14:paraId="6389B4B7" w14:textId="77777777" w:rsidTr="00CD76E8">
        <w:tc>
          <w:tcPr>
            <w:tcW w:w="298" w:type="pct"/>
            <w:tcBorders>
              <w:top w:val="single" w:sz="4" w:space="0" w:color="000000"/>
              <w:left w:val="single" w:sz="4" w:space="0" w:color="000000"/>
              <w:bottom w:val="single" w:sz="4" w:space="0" w:color="000000"/>
            </w:tcBorders>
          </w:tcPr>
          <w:p w14:paraId="3BAF9449"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59D88C42"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Możliwość definiowania indywidualnych systemów kodowych dla poszczególnych dostawców.</w:t>
            </w:r>
          </w:p>
        </w:tc>
      </w:tr>
      <w:tr w:rsidR="00DB291A" w:rsidRPr="008D530F" w14:paraId="7B4FFD79" w14:textId="77777777" w:rsidTr="00CD76E8">
        <w:tc>
          <w:tcPr>
            <w:tcW w:w="298" w:type="pct"/>
            <w:tcBorders>
              <w:top w:val="single" w:sz="4" w:space="0" w:color="000000"/>
              <w:left w:val="single" w:sz="4" w:space="0" w:color="000000"/>
              <w:bottom w:val="single" w:sz="4" w:space="0" w:color="000000"/>
            </w:tcBorders>
          </w:tcPr>
          <w:p w14:paraId="34E6AA2C"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101B1DB9"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Weryfikacja dokumentów przychodowych z podpisanymi umowami z dostawcą (kontrola cen, stopnia realizacji umowy).</w:t>
            </w:r>
          </w:p>
        </w:tc>
      </w:tr>
      <w:tr w:rsidR="00DB291A" w:rsidRPr="008D530F" w14:paraId="40F114D9" w14:textId="77777777" w:rsidTr="00CD76E8">
        <w:tc>
          <w:tcPr>
            <w:tcW w:w="298" w:type="pct"/>
            <w:tcBorders>
              <w:top w:val="single" w:sz="4" w:space="0" w:color="000000"/>
              <w:left w:val="single" w:sz="4" w:space="0" w:color="000000"/>
              <w:bottom w:val="single" w:sz="4" w:space="0" w:color="000000"/>
            </w:tcBorders>
          </w:tcPr>
          <w:p w14:paraId="46BBFECC"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352AAB0E"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Weryfikacja dokumentów przychodowych z cenami z ostatniej dostawy (w przypadku braku umowy).</w:t>
            </w:r>
          </w:p>
        </w:tc>
      </w:tr>
      <w:tr w:rsidR="00DB291A" w:rsidRPr="008D530F" w14:paraId="53DAF523" w14:textId="77777777" w:rsidTr="00CD76E8">
        <w:tc>
          <w:tcPr>
            <w:tcW w:w="298" w:type="pct"/>
            <w:tcBorders>
              <w:top w:val="single" w:sz="4" w:space="0" w:color="000000"/>
              <w:left w:val="single" w:sz="4" w:space="0" w:color="000000"/>
              <w:bottom w:val="single" w:sz="4" w:space="0" w:color="000000"/>
            </w:tcBorders>
          </w:tcPr>
          <w:p w14:paraId="7BB99DB9"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1AE4BAB2"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konfiguracji precyzji cen opakowań rejestrowanych w bazie (od 2 do 6 miejsc po przecinku)</w:t>
            </w:r>
          </w:p>
        </w:tc>
      </w:tr>
      <w:tr w:rsidR="00DB291A" w:rsidRPr="008D530F" w14:paraId="4E389E6A" w14:textId="77777777" w:rsidTr="00CD76E8">
        <w:tc>
          <w:tcPr>
            <w:tcW w:w="298" w:type="pct"/>
            <w:tcBorders>
              <w:top w:val="single" w:sz="4" w:space="0" w:color="000000"/>
              <w:left w:val="single" w:sz="4" w:space="0" w:color="000000"/>
              <w:bottom w:val="single" w:sz="4" w:space="0" w:color="000000"/>
            </w:tcBorders>
          </w:tcPr>
          <w:p w14:paraId="11FB1B94"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695DCAC4"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Rejestracja korekt do dokumentów ewidencjonujących dostawy środków farmaceutycznych i materiałów medycznych.</w:t>
            </w:r>
          </w:p>
        </w:tc>
      </w:tr>
      <w:tr w:rsidR="00DB291A" w:rsidRPr="008D530F" w14:paraId="78E3F416" w14:textId="77777777" w:rsidTr="00CD76E8">
        <w:tc>
          <w:tcPr>
            <w:tcW w:w="298" w:type="pct"/>
            <w:tcBorders>
              <w:top w:val="single" w:sz="4" w:space="0" w:color="000000"/>
              <w:left w:val="single" w:sz="4" w:space="0" w:color="000000"/>
              <w:bottom w:val="single" w:sz="4" w:space="0" w:color="000000"/>
            </w:tcBorders>
            <w:shd w:val="clear" w:color="auto" w:fill="FFFFFF"/>
          </w:tcPr>
          <w:p w14:paraId="6D2220D9"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1530497"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Automatyczne generowanie korekt dokumentów wewnętrznych inicjowane wprowadzeniem korekty dostawy.</w:t>
            </w:r>
          </w:p>
        </w:tc>
      </w:tr>
      <w:tr w:rsidR="00DB291A" w:rsidRPr="008D530F" w14:paraId="474E436B" w14:textId="77777777" w:rsidTr="00CD76E8">
        <w:tc>
          <w:tcPr>
            <w:tcW w:w="298" w:type="pct"/>
            <w:tcBorders>
              <w:top w:val="single" w:sz="4" w:space="0" w:color="000000"/>
              <w:left w:val="single" w:sz="4" w:space="0" w:color="000000"/>
              <w:bottom w:val="single" w:sz="4" w:space="0" w:color="000000"/>
            </w:tcBorders>
          </w:tcPr>
          <w:p w14:paraId="5C17EB06"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1CA028E9"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 xml:space="preserve">Możliwość wczytania do modułu dokumentów przychodowych (faktur), ewidencjonujących dostawy </w:t>
            </w:r>
            <w:r w:rsidRPr="008D530F">
              <w:rPr>
                <w:rFonts w:asciiTheme="minorHAnsi" w:hAnsiTheme="minorHAnsi" w:cstheme="minorHAnsi"/>
                <w:szCs w:val="22"/>
                <w:lang w:eastAsia="en-US"/>
              </w:rPr>
              <w:br/>
              <w:t>w formie elektronicznej.</w:t>
            </w:r>
          </w:p>
        </w:tc>
      </w:tr>
      <w:tr w:rsidR="00DB291A" w:rsidRPr="008D530F" w14:paraId="3197B17D" w14:textId="77777777" w:rsidTr="00CD76E8">
        <w:tc>
          <w:tcPr>
            <w:tcW w:w="298" w:type="pct"/>
            <w:tcBorders>
              <w:top w:val="single" w:sz="4" w:space="0" w:color="000000"/>
              <w:left w:val="single" w:sz="4" w:space="0" w:color="000000"/>
              <w:bottom w:val="single" w:sz="4" w:space="0" w:color="000000"/>
            </w:tcBorders>
          </w:tcPr>
          <w:p w14:paraId="207D325F"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7E021976"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Możliwość ewidencji obrotu lekami spoza receptariusza szpitalnego.</w:t>
            </w:r>
          </w:p>
        </w:tc>
      </w:tr>
      <w:tr w:rsidR="00DB291A" w:rsidRPr="008D530F" w14:paraId="0E80D78F" w14:textId="77777777" w:rsidTr="00CD76E8">
        <w:tc>
          <w:tcPr>
            <w:tcW w:w="298" w:type="pct"/>
            <w:tcBorders>
              <w:top w:val="single" w:sz="4" w:space="0" w:color="000000"/>
              <w:left w:val="single" w:sz="4" w:space="0" w:color="000000"/>
              <w:bottom w:val="single" w:sz="4" w:space="0" w:color="000000"/>
            </w:tcBorders>
          </w:tcPr>
          <w:p w14:paraId="2380D85C"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20F913FF"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Ewidencja zwrotów do dostawców.</w:t>
            </w:r>
          </w:p>
        </w:tc>
      </w:tr>
      <w:tr w:rsidR="00DB291A" w:rsidRPr="008D530F" w14:paraId="1499EAAF" w14:textId="77777777" w:rsidTr="00CD76E8">
        <w:tc>
          <w:tcPr>
            <w:tcW w:w="298" w:type="pct"/>
            <w:tcBorders>
              <w:top w:val="single" w:sz="4" w:space="0" w:color="000000"/>
              <w:left w:val="single" w:sz="4" w:space="0" w:color="000000"/>
              <w:bottom w:val="single" w:sz="4" w:space="0" w:color="000000"/>
            </w:tcBorders>
          </w:tcPr>
          <w:p w14:paraId="7FDA4C15"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74A5B83D"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Ewidencja podpisanych umów z dostawcami.</w:t>
            </w:r>
          </w:p>
        </w:tc>
      </w:tr>
      <w:tr w:rsidR="00DB291A" w:rsidRPr="008D530F" w14:paraId="4AEB4B9B" w14:textId="77777777" w:rsidTr="00CD76E8">
        <w:tc>
          <w:tcPr>
            <w:tcW w:w="298" w:type="pct"/>
            <w:tcBorders>
              <w:top w:val="single" w:sz="4" w:space="0" w:color="000000"/>
              <w:left w:val="single" w:sz="4" w:space="0" w:color="000000"/>
              <w:bottom w:val="single" w:sz="4" w:space="0" w:color="000000"/>
            </w:tcBorders>
          </w:tcPr>
          <w:p w14:paraId="6FCCEC0D"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23889C92"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Ewidencja podpisanych aneksów do umów z dostawcami.</w:t>
            </w:r>
          </w:p>
        </w:tc>
      </w:tr>
      <w:tr w:rsidR="00DB291A" w:rsidRPr="008D530F" w14:paraId="5C16FC30" w14:textId="77777777" w:rsidTr="00CD76E8">
        <w:tc>
          <w:tcPr>
            <w:tcW w:w="298" w:type="pct"/>
            <w:tcBorders>
              <w:top w:val="single" w:sz="4" w:space="0" w:color="000000"/>
              <w:left w:val="single" w:sz="4" w:space="0" w:color="000000"/>
              <w:bottom w:val="single" w:sz="4" w:space="0" w:color="000000"/>
            </w:tcBorders>
          </w:tcPr>
          <w:p w14:paraId="3FC0467C"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4E5CE055"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Możliwość ewidencji dostaw spirytusu i narkotyków.</w:t>
            </w:r>
          </w:p>
        </w:tc>
      </w:tr>
      <w:tr w:rsidR="00DB291A" w:rsidRPr="008D530F" w14:paraId="7DCAAC24" w14:textId="77777777" w:rsidTr="00CD76E8">
        <w:tc>
          <w:tcPr>
            <w:tcW w:w="298" w:type="pct"/>
            <w:tcBorders>
              <w:top w:val="single" w:sz="4" w:space="0" w:color="000000"/>
              <w:left w:val="single" w:sz="4" w:space="0" w:color="000000"/>
              <w:bottom w:val="single" w:sz="4" w:space="0" w:color="000000"/>
            </w:tcBorders>
          </w:tcPr>
          <w:p w14:paraId="78D59912"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355E4D5D"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Możliwość ewidencji dostaw darów.</w:t>
            </w:r>
          </w:p>
        </w:tc>
      </w:tr>
      <w:tr w:rsidR="00DB291A" w:rsidRPr="008D530F" w14:paraId="3FA7CBA3" w14:textId="77777777" w:rsidTr="00CD76E8">
        <w:tc>
          <w:tcPr>
            <w:tcW w:w="298" w:type="pct"/>
            <w:tcBorders>
              <w:top w:val="single" w:sz="4" w:space="0" w:color="000000"/>
              <w:left w:val="single" w:sz="4" w:space="0" w:color="000000"/>
              <w:bottom w:val="single" w:sz="4" w:space="0" w:color="000000"/>
            </w:tcBorders>
          </w:tcPr>
          <w:p w14:paraId="633AEC98"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66936573"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Możliwość sporządzania korekt przyjęć darów.</w:t>
            </w:r>
          </w:p>
        </w:tc>
      </w:tr>
      <w:tr w:rsidR="00DB291A" w:rsidRPr="008D530F" w14:paraId="20D28A46" w14:textId="77777777" w:rsidTr="00CD76E8">
        <w:tc>
          <w:tcPr>
            <w:tcW w:w="298" w:type="pct"/>
            <w:tcBorders>
              <w:top w:val="single" w:sz="4" w:space="0" w:color="000000"/>
              <w:left w:val="single" w:sz="4" w:space="0" w:color="000000"/>
              <w:bottom w:val="single" w:sz="4" w:space="0" w:color="000000"/>
            </w:tcBorders>
          </w:tcPr>
          <w:p w14:paraId="233C0468"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5081DB9A"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Ewidencja indywidualnego importu docelowego.</w:t>
            </w:r>
          </w:p>
        </w:tc>
      </w:tr>
      <w:tr w:rsidR="00DB291A" w:rsidRPr="008D530F" w14:paraId="031A1807" w14:textId="77777777" w:rsidTr="00CD76E8">
        <w:tc>
          <w:tcPr>
            <w:tcW w:w="298" w:type="pct"/>
            <w:tcBorders>
              <w:top w:val="single" w:sz="4" w:space="0" w:color="000000"/>
              <w:left w:val="single" w:sz="4" w:space="0" w:color="000000"/>
              <w:bottom w:val="single" w:sz="4" w:space="0" w:color="000000"/>
            </w:tcBorders>
          </w:tcPr>
          <w:p w14:paraId="480F656A"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11B26003"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Ewidencja przyjęcia środka pacjenta.</w:t>
            </w:r>
          </w:p>
        </w:tc>
      </w:tr>
      <w:tr w:rsidR="00DB291A" w:rsidRPr="008D530F" w14:paraId="70C8BAAD" w14:textId="77777777" w:rsidTr="00CD76E8">
        <w:tc>
          <w:tcPr>
            <w:tcW w:w="298" w:type="pct"/>
            <w:tcBorders>
              <w:top w:val="single" w:sz="4" w:space="0" w:color="000000"/>
              <w:left w:val="single" w:sz="4" w:space="0" w:color="000000"/>
              <w:bottom w:val="single" w:sz="4" w:space="0" w:color="000000"/>
            </w:tcBorders>
          </w:tcPr>
          <w:p w14:paraId="1B187C38"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15622240"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Ewidencja wydania do jednostki zewnętrznej.</w:t>
            </w:r>
          </w:p>
        </w:tc>
      </w:tr>
      <w:tr w:rsidR="00DB291A" w:rsidRPr="008D530F" w14:paraId="0E726E84" w14:textId="77777777" w:rsidTr="00CD76E8">
        <w:tc>
          <w:tcPr>
            <w:tcW w:w="298" w:type="pct"/>
            <w:tcBorders>
              <w:top w:val="single" w:sz="4" w:space="0" w:color="000000"/>
              <w:left w:val="single" w:sz="4" w:space="0" w:color="000000"/>
              <w:bottom w:val="single" w:sz="4" w:space="0" w:color="000000"/>
              <w:tr2bl w:val="single" w:sz="4" w:space="0" w:color="auto"/>
            </w:tcBorders>
          </w:tcPr>
          <w:p w14:paraId="5FAE7F59" w14:textId="77777777" w:rsidR="00DB291A" w:rsidRPr="008D530F" w:rsidRDefault="00DB291A" w:rsidP="008D530F">
            <w:pPr>
              <w:pStyle w:val="Numerowanie"/>
              <w:snapToGrid w:val="0"/>
              <w:ind w:left="360"/>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445866F4"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 xml:space="preserve">Przyjmowanie zamówień z jednostek organizacyjnych: </w:t>
            </w:r>
          </w:p>
        </w:tc>
      </w:tr>
      <w:tr w:rsidR="00DB291A" w:rsidRPr="008D530F" w14:paraId="67450308" w14:textId="77777777" w:rsidTr="00CD76E8">
        <w:tc>
          <w:tcPr>
            <w:tcW w:w="298" w:type="pct"/>
            <w:tcBorders>
              <w:top w:val="single" w:sz="4" w:space="0" w:color="000000"/>
              <w:left w:val="single" w:sz="4" w:space="0" w:color="000000"/>
              <w:bottom w:val="single" w:sz="4" w:space="0" w:color="000000"/>
            </w:tcBorders>
          </w:tcPr>
          <w:p w14:paraId="5706898E"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30D7F0FE"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ręczne,</w:t>
            </w:r>
          </w:p>
        </w:tc>
      </w:tr>
      <w:tr w:rsidR="00DB291A" w:rsidRPr="008D530F" w14:paraId="4103E7B7" w14:textId="77777777" w:rsidTr="00CD76E8">
        <w:tc>
          <w:tcPr>
            <w:tcW w:w="298" w:type="pct"/>
            <w:tcBorders>
              <w:top w:val="single" w:sz="4" w:space="0" w:color="000000"/>
              <w:left w:val="single" w:sz="4" w:space="0" w:color="000000"/>
              <w:bottom w:val="single" w:sz="4" w:space="0" w:color="000000"/>
            </w:tcBorders>
          </w:tcPr>
          <w:p w14:paraId="5D92440A"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4F491052"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elektroniczne.</w:t>
            </w:r>
          </w:p>
        </w:tc>
      </w:tr>
      <w:tr w:rsidR="00DB291A" w:rsidRPr="008D530F" w14:paraId="7EE3F580" w14:textId="77777777" w:rsidTr="00CD76E8">
        <w:tc>
          <w:tcPr>
            <w:tcW w:w="298" w:type="pct"/>
            <w:tcBorders>
              <w:top w:val="single" w:sz="4" w:space="0" w:color="000000"/>
              <w:left w:val="single" w:sz="4" w:space="0" w:color="000000"/>
              <w:bottom w:val="single" w:sz="4" w:space="0" w:color="000000"/>
            </w:tcBorders>
          </w:tcPr>
          <w:p w14:paraId="4DDD2DB9"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392FEEAB"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Możliwość realizacji zamówień przychodzących z apteczek, wspomaganie procesu tworzenia wydania na podstawie zamówienia.</w:t>
            </w:r>
          </w:p>
        </w:tc>
      </w:tr>
      <w:tr w:rsidR="00DB291A" w:rsidRPr="008D530F" w14:paraId="27EA4A69" w14:textId="77777777" w:rsidTr="00CD76E8">
        <w:tc>
          <w:tcPr>
            <w:tcW w:w="298" w:type="pct"/>
            <w:tcBorders>
              <w:top w:val="single" w:sz="4" w:space="0" w:color="000000"/>
              <w:left w:val="single" w:sz="4" w:space="0" w:color="000000"/>
              <w:bottom w:val="single" w:sz="4" w:space="0" w:color="000000"/>
            </w:tcBorders>
          </w:tcPr>
          <w:p w14:paraId="0A4E3879"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75D92EEE"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 xml:space="preserve">Możliwość realizacji wydania na podstawie kilku zamówień z apteczki. </w:t>
            </w:r>
          </w:p>
        </w:tc>
      </w:tr>
      <w:tr w:rsidR="00DB291A" w:rsidRPr="008D530F" w14:paraId="6667B67A" w14:textId="77777777" w:rsidTr="00CD76E8">
        <w:tc>
          <w:tcPr>
            <w:tcW w:w="298" w:type="pct"/>
            <w:tcBorders>
              <w:top w:val="single" w:sz="4" w:space="0" w:color="000000"/>
              <w:left w:val="single" w:sz="4" w:space="0" w:color="000000"/>
              <w:bottom w:val="single" w:sz="4" w:space="0" w:color="000000"/>
              <w:tr2bl w:val="single" w:sz="4" w:space="0" w:color="auto"/>
            </w:tcBorders>
          </w:tcPr>
          <w:p w14:paraId="623571FD" w14:textId="77777777" w:rsidR="00DB291A" w:rsidRPr="008D530F" w:rsidRDefault="00DB291A" w:rsidP="008D530F">
            <w:pPr>
              <w:pStyle w:val="Numerowanie"/>
              <w:snapToGrid w:val="0"/>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3762DA91"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Zapewnienie w trakcie realizacji zapotrzebowań bieżących informacji o:</w:t>
            </w:r>
          </w:p>
        </w:tc>
      </w:tr>
      <w:tr w:rsidR="00DB291A" w:rsidRPr="008D530F" w14:paraId="764C30C9" w14:textId="77777777" w:rsidTr="00CD76E8">
        <w:tc>
          <w:tcPr>
            <w:tcW w:w="298" w:type="pct"/>
            <w:tcBorders>
              <w:top w:val="single" w:sz="4" w:space="0" w:color="000000"/>
              <w:left w:val="single" w:sz="4" w:space="0" w:color="000000"/>
              <w:bottom w:val="single" w:sz="4" w:space="0" w:color="000000"/>
            </w:tcBorders>
          </w:tcPr>
          <w:p w14:paraId="33D0634D"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5C7E59E9"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ilości do wydania,</w:t>
            </w:r>
          </w:p>
        </w:tc>
      </w:tr>
      <w:tr w:rsidR="00DB291A" w:rsidRPr="008D530F" w14:paraId="6C7EE9F3" w14:textId="77777777" w:rsidTr="00CD76E8">
        <w:tc>
          <w:tcPr>
            <w:tcW w:w="298" w:type="pct"/>
            <w:tcBorders>
              <w:top w:val="single" w:sz="4" w:space="0" w:color="000000"/>
              <w:left w:val="single" w:sz="4" w:space="0" w:color="000000"/>
              <w:bottom w:val="single" w:sz="4" w:space="0" w:color="000000"/>
            </w:tcBorders>
          </w:tcPr>
          <w:p w14:paraId="63F8737F"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4D73BF4E"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ilości dostępnej w magazynie,</w:t>
            </w:r>
          </w:p>
        </w:tc>
      </w:tr>
      <w:tr w:rsidR="00DB291A" w:rsidRPr="008D530F" w14:paraId="283B6CA2" w14:textId="77777777" w:rsidTr="00CD76E8">
        <w:tc>
          <w:tcPr>
            <w:tcW w:w="298" w:type="pct"/>
            <w:tcBorders>
              <w:top w:val="single" w:sz="4" w:space="0" w:color="000000"/>
              <w:left w:val="single" w:sz="4" w:space="0" w:color="000000"/>
              <w:bottom w:val="single" w:sz="4" w:space="0" w:color="000000"/>
            </w:tcBorders>
          </w:tcPr>
          <w:p w14:paraId="5BE20E94"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0A5634FC"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ilości zarezerwowanej,</w:t>
            </w:r>
          </w:p>
        </w:tc>
      </w:tr>
      <w:tr w:rsidR="00DB291A" w:rsidRPr="008D530F" w14:paraId="5372525E" w14:textId="77777777" w:rsidTr="00CD76E8">
        <w:tc>
          <w:tcPr>
            <w:tcW w:w="298" w:type="pct"/>
            <w:tcBorders>
              <w:top w:val="single" w:sz="4" w:space="0" w:color="000000"/>
              <w:left w:val="single" w:sz="4" w:space="0" w:color="000000"/>
              <w:bottom w:val="single" w:sz="4" w:space="0" w:color="000000"/>
            </w:tcBorders>
          </w:tcPr>
          <w:p w14:paraId="0AC34877"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00BFA6E5"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ilości zablokowanej,</w:t>
            </w:r>
          </w:p>
        </w:tc>
      </w:tr>
      <w:tr w:rsidR="00DB291A" w:rsidRPr="008D530F" w14:paraId="6375FC57" w14:textId="77777777" w:rsidTr="00CD76E8">
        <w:tc>
          <w:tcPr>
            <w:tcW w:w="298" w:type="pct"/>
            <w:tcBorders>
              <w:top w:val="single" w:sz="4" w:space="0" w:color="000000"/>
              <w:left w:val="single" w:sz="4" w:space="0" w:color="000000"/>
              <w:bottom w:val="single" w:sz="4" w:space="0" w:color="000000"/>
            </w:tcBorders>
          </w:tcPr>
          <w:p w14:paraId="63CEBC4F"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0D1B180A"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ilości „w drodze” (wydanej przez aptekę, nie potwierdzonej przez apteczkę),</w:t>
            </w:r>
          </w:p>
        </w:tc>
      </w:tr>
      <w:tr w:rsidR="00DB291A" w:rsidRPr="008D530F" w14:paraId="75CCC1C8" w14:textId="77777777" w:rsidTr="00CD76E8">
        <w:tc>
          <w:tcPr>
            <w:tcW w:w="298" w:type="pct"/>
            <w:tcBorders>
              <w:top w:val="single" w:sz="4" w:space="0" w:color="000000"/>
              <w:left w:val="single" w:sz="4" w:space="0" w:color="000000"/>
              <w:bottom w:val="single" w:sz="4" w:space="0" w:color="000000"/>
            </w:tcBorders>
          </w:tcPr>
          <w:p w14:paraId="405E8519"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0524F4B7"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ilości dostępnej w komórce składającej zapotrzebowanie.</w:t>
            </w:r>
          </w:p>
        </w:tc>
      </w:tr>
      <w:tr w:rsidR="00DB291A" w:rsidRPr="008D530F" w14:paraId="3B914160" w14:textId="77777777" w:rsidTr="00CD76E8">
        <w:tc>
          <w:tcPr>
            <w:tcW w:w="298" w:type="pct"/>
            <w:tcBorders>
              <w:top w:val="single" w:sz="4" w:space="0" w:color="000000"/>
              <w:left w:val="single" w:sz="4" w:space="0" w:color="000000"/>
              <w:bottom w:val="single" w:sz="4" w:space="0" w:color="000000"/>
            </w:tcBorders>
          </w:tcPr>
          <w:p w14:paraId="4B33036D"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7F174A7B"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Cofnięcie wydania do jednostki organizacyjnej.</w:t>
            </w:r>
          </w:p>
        </w:tc>
      </w:tr>
      <w:tr w:rsidR="00DB291A" w:rsidRPr="008D530F" w14:paraId="2B994E10" w14:textId="77777777" w:rsidTr="00CD76E8">
        <w:tc>
          <w:tcPr>
            <w:tcW w:w="298" w:type="pct"/>
            <w:tcBorders>
              <w:top w:val="single" w:sz="4" w:space="0" w:color="000000"/>
              <w:left w:val="single" w:sz="4" w:space="0" w:color="000000"/>
              <w:bottom w:val="single" w:sz="4" w:space="0" w:color="000000"/>
            </w:tcBorders>
          </w:tcPr>
          <w:p w14:paraId="4E85E0E8"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011206BE"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Możliwość wyboru odpowiednika leku podczas realizacji zapotrzebowania.</w:t>
            </w:r>
          </w:p>
        </w:tc>
      </w:tr>
      <w:tr w:rsidR="00DB291A" w:rsidRPr="008D530F" w14:paraId="749D3A96" w14:textId="77777777" w:rsidTr="00CD76E8">
        <w:tc>
          <w:tcPr>
            <w:tcW w:w="298" w:type="pct"/>
            <w:tcBorders>
              <w:top w:val="single" w:sz="4" w:space="0" w:color="000000"/>
              <w:left w:val="single" w:sz="4" w:space="0" w:color="000000"/>
              <w:bottom w:val="single" w:sz="4" w:space="0" w:color="000000"/>
            </w:tcBorders>
          </w:tcPr>
          <w:p w14:paraId="335487A4"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4CE47D06"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Możliwość ewidencji dokumentów przesunięć MM-, MM+</w:t>
            </w:r>
          </w:p>
        </w:tc>
      </w:tr>
      <w:tr w:rsidR="00DB291A" w:rsidRPr="008D530F" w14:paraId="7EB3F30A" w14:textId="77777777" w:rsidTr="00CD76E8">
        <w:tc>
          <w:tcPr>
            <w:tcW w:w="298" w:type="pct"/>
            <w:tcBorders>
              <w:top w:val="single" w:sz="4" w:space="0" w:color="000000"/>
              <w:left w:val="single" w:sz="4" w:space="0" w:color="000000"/>
              <w:bottom w:val="single" w:sz="4" w:space="0" w:color="000000"/>
              <w:tr2bl w:val="single" w:sz="4" w:space="0" w:color="auto"/>
            </w:tcBorders>
          </w:tcPr>
          <w:p w14:paraId="4EDD8820" w14:textId="77777777" w:rsidR="00DB291A" w:rsidRPr="008D530F" w:rsidRDefault="00DB291A" w:rsidP="008D530F">
            <w:pPr>
              <w:pStyle w:val="Numerowanie"/>
              <w:snapToGrid w:val="0"/>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23BC0260"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 xml:space="preserve">Ewidencja zwrotów z apteczek jednostek: </w:t>
            </w:r>
          </w:p>
        </w:tc>
      </w:tr>
      <w:tr w:rsidR="00DB291A" w:rsidRPr="008D530F" w14:paraId="33AC8B1C" w14:textId="77777777" w:rsidTr="00CD76E8">
        <w:tc>
          <w:tcPr>
            <w:tcW w:w="298" w:type="pct"/>
            <w:tcBorders>
              <w:top w:val="single" w:sz="4" w:space="0" w:color="000000"/>
              <w:left w:val="single" w:sz="4" w:space="0" w:color="000000"/>
              <w:bottom w:val="single" w:sz="4" w:space="0" w:color="000000"/>
            </w:tcBorders>
          </w:tcPr>
          <w:p w14:paraId="587FC27D"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385518FE"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ręczne, dla jednostek bez działających apteczek w systemie.</w:t>
            </w:r>
          </w:p>
        </w:tc>
      </w:tr>
      <w:tr w:rsidR="00DB291A" w:rsidRPr="008D530F" w14:paraId="3C95E011" w14:textId="77777777" w:rsidTr="00CD76E8">
        <w:tc>
          <w:tcPr>
            <w:tcW w:w="298" w:type="pct"/>
            <w:tcBorders>
              <w:top w:val="single" w:sz="4" w:space="0" w:color="000000"/>
              <w:left w:val="single" w:sz="4" w:space="0" w:color="000000"/>
              <w:bottom w:val="single" w:sz="4" w:space="0" w:color="000000"/>
            </w:tcBorders>
          </w:tcPr>
          <w:p w14:paraId="7D618BE8"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22414236"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elektroniczne, dla jednostek działających w systemie.</w:t>
            </w:r>
          </w:p>
        </w:tc>
      </w:tr>
      <w:tr w:rsidR="00DB291A" w:rsidRPr="008D530F" w14:paraId="3D2D9E11" w14:textId="77777777" w:rsidTr="00CD76E8">
        <w:tc>
          <w:tcPr>
            <w:tcW w:w="298" w:type="pct"/>
            <w:tcBorders>
              <w:top w:val="single" w:sz="4" w:space="0" w:color="000000"/>
              <w:left w:val="single" w:sz="4" w:space="0" w:color="000000"/>
              <w:bottom w:val="single" w:sz="4" w:space="0" w:color="000000"/>
            </w:tcBorders>
          </w:tcPr>
          <w:p w14:paraId="5CC1CCD5"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11DBED5C"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 xml:space="preserve">Ewidencja sporządzania leków recepturowych z wykorzystaniem automatycznego mechanizmu doboru składników z wcześniej wprowadzonego składu receptury lub poprzez ręczne zdejmowanie składników receptury. </w:t>
            </w:r>
          </w:p>
        </w:tc>
      </w:tr>
      <w:tr w:rsidR="00DB291A" w:rsidRPr="008D530F" w14:paraId="613CFF31" w14:textId="77777777" w:rsidTr="00CD76E8">
        <w:tc>
          <w:tcPr>
            <w:tcW w:w="298" w:type="pct"/>
            <w:tcBorders>
              <w:top w:val="single" w:sz="4" w:space="0" w:color="000000"/>
              <w:left w:val="single" w:sz="4" w:space="0" w:color="000000"/>
              <w:bottom w:val="single" w:sz="4" w:space="0" w:color="000000"/>
            </w:tcBorders>
          </w:tcPr>
          <w:p w14:paraId="1A15BC22"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4EDF228B"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Generowanie i drukowanie arkusza do spisu z natury.</w:t>
            </w:r>
          </w:p>
        </w:tc>
      </w:tr>
      <w:tr w:rsidR="00DB291A" w:rsidRPr="008D530F" w14:paraId="3F655C9E" w14:textId="77777777" w:rsidTr="00CD76E8">
        <w:tc>
          <w:tcPr>
            <w:tcW w:w="298" w:type="pct"/>
            <w:tcBorders>
              <w:top w:val="single" w:sz="4" w:space="0" w:color="000000"/>
              <w:left w:val="single" w:sz="4" w:space="0" w:color="000000"/>
              <w:bottom w:val="single" w:sz="4" w:space="0" w:color="000000"/>
            </w:tcBorders>
          </w:tcPr>
          <w:p w14:paraId="7C16ECB0"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16831FBD"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Korekta stanów magazynowych (ilościowa i jakościowa) na podstawie arkuszy spisu z natury.</w:t>
            </w:r>
          </w:p>
        </w:tc>
      </w:tr>
      <w:tr w:rsidR="00DB291A" w:rsidRPr="008D530F" w14:paraId="79A57600" w14:textId="77777777" w:rsidTr="00CD76E8">
        <w:tc>
          <w:tcPr>
            <w:tcW w:w="298" w:type="pct"/>
            <w:tcBorders>
              <w:top w:val="single" w:sz="4" w:space="0" w:color="000000"/>
              <w:left w:val="single" w:sz="4" w:space="0" w:color="000000"/>
              <w:bottom w:val="single" w:sz="4" w:space="0" w:color="000000"/>
            </w:tcBorders>
          </w:tcPr>
          <w:p w14:paraId="2E9EF3C3"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22FA5BEE"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Możliwość definiowana receptariuszy oddziałowych.</w:t>
            </w:r>
          </w:p>
        </w:tc>
      </w:tr>
      <w:tr w:rsidR="00DB291A" w:rsidRPr="008D530F" w14:paraId="0C68A4B2" w14:textId="77777777" w:rsidTr="00CD76E8">
        <w:tc>
          <w:tcPr>
            <w:tcW w:w="298" w:type="pct"/>
            <w:tcBorders>
              <w:top w:val="single" w:sz="4" w:space="0" w:color="000000"/>
              <w:left w:val="single" w:sz="4" w:space="0" w:color="000000"/>
              <w:bottom w:val="single" w:sz="4" w:space="0" w:color="000000"/>
            </w:tcBorders>
          </w:tcPr>
          <w:p w14:paraId="5BACD536"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107C5229"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 xml:space="preserve">Możliwość blokowania tworzenia i modyfikowania dokumentów obrotowych w zdefiniowanych okresach rozliczeniowych. </w:t>
            </w:r>
          </w:p>
        </w:tc>
      </w:tr>
      <w:tr w:rsidR="00DB291A" w:rsidRPr="008D530F" w14:paraId="019D55BF" w14:textId="77777777" w:rsidTr="00CD76E8">
        <w:tc>
          <w:tcPr>
            <w:tcW w:w="298" w:type="pct"/>
            <w:tcBorders>
              <w:top w:val="single" w:sz="4" w:space="0" w:color="000000"/>
              <w:left w:val="single" w:sz="4" w:space="0" w:color="000000"/>
              <w:bottom w:val="single" w:sz="4" w:space="0" w:color="000000"/>
            </w:tcBorders>
          </w:tcPr>
          <w:p w14:paraId="2583042D"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2E43FF13"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Kontrola realizacji umowy.</w:t>
            </w:r>
          </w:p>
        </w:tc>
      </w:tr>
      <w:tr w:rsidR="00DB291A" w:rsidRPr="008D530F" w14:paraId="5CD663D0" w14:textId="77777777" w:rsidTr="00CD76E8">
        <w:tc>
          <w:tcPr>
            <w:tcW w:w="298" w:type="pct"/>
            <w:tcBorders>
              <w:top w:val="single" w:sz="4" w:space="0" w:color="000000"/>
              <w:left w:val="single" w:sz="4" w:space="0" w:color="000000"/>
              <w:bottom w:val="single" w:sz="4" w:space="0" w:color="000000"/>
            </w:tcBorders>
          </w:tcPr>
          <w:p w14:paraId="0BEF2BB3"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716C250D"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Możliwość wygenerowania raportu ilościowo-wartościowego z realizacji umowy w tym także do pliku.</w:t>
            </w:r>
          </w:p>
        </w:tc>
      </w:tr>
      <w:tr w:rsidR="00DB291A" w:rsidRPr="008D530F" w14:paraId="0EF613E0" w14:textId="77777777" w:rsidTr="00CD76E8">
        <w:tc>
          <w:tcPr>
            <w:tcW w:w="298" w:type="pct"/>
            <w:tcBorders>
              <w:top w:val="single" w:sz="4" w:space="0" w:color="000000"/>
              <w:left w:val="single" w:sz="4" w:space="0" w:color="000000"/>
              <w:bottom w:val="single" w:sz="4" w:space="0" w:color="000000"/>
            </w:tcBorders>
          </w:tcPr>
          <w:p w14:paraId="27BFFD01"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0B59CC0F"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Współpraca z czytnikami kodów kreskowych danych w zakresie co najmniej identyfikacji leku, oraz generowania wydania na podstawie zeskanowanych leków.</w:t>
            </w:r>
          </w:p>
        </w:tc>
      </w:tr>
      <w:tr w:rsidR="00DB291A" w:rsidRPr="008D530F" w14:paraId="1FA85B9D" w14:textId="77777777" w:rsidTr="00CD76E8">
        <w:tc>
          <w:tcPr>
            <w:tcW w:w="298" w:type="pct"/>
            <w:tcBorders>
              <w:top w:val="single" w:sz="4" w:space="0" w:color="000000"/>
              <w:left w:val="single" w:sz="4" w:space="0" w:color="000000"/>
              <w:bottom w:val="single" w:sz="4" w:space="0" w:color="000000"/>
              <w:tr2bl w:val="single" w:sz="4" w:space="0" w:color="auto"/>
            </w:tcBorders>
          </w:tcPr>
          <w:p w14:paraId="1165233D" w14:textId="77777777" w:rsidR="00DB291A" w:rsidRPr="008D530F" w:rsidRDefault="00DB291A" w:rsidP="008D530F">
            <w:pPr>
              <w:pStyle w:val="Numerowanie"/>
              <w:snapToGrid w:val="0"/>
              <w:ind w:left="360"/>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70058ABD"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Moduł umożliwia wydruk zestawień:</w:t>
            </w:r>
          </w:p>
        </w:tc>
      </w:tr>
      <w:tr w:rsidR="00DB291A" w:rsidRPr="008D530F" w14:paraId="43026B5E" w14:textId="77777777" w:rsidTr="00CD76E8">
        <w:tc>
          <w:tcPr>
            <w:tcW w:w="298" w:type="pct"/>
            <w:tcBorders>
              <w:top w:val="single" w:sz="4" w:space="0" w:color="000000"/>
              <w:left w:val="single" w:sz="4" w:space="0" w:color="000000"/>
              <w:bottom w:val="single" w:sz="4" w:space="0" w:color="000000"/>
            </w:tcBorders>
          </w:tcPr>
          <w:p w14:paraId="18CF5FB1"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6696D1FB"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zestawienie cen,</w:t>
            </w:r>
          </w:p>
        </w:tc>
      </w:tr>
      <w:tr w:rsidR="00DB291A" w:rsidRPr="008D530F" w14:paraId="7F869396" w14:textId="77777777" w:rsidTr="00CD76E8">
        <w:tc>
          <w:tcPr>
            <w:tcW w:w="298" w:type="pct"/>
            <w:tcBorders>
              <w:top w:val="single" w:sz="4" w:space="0" w:color="000000"/>
              <w:left w:val="single" w:sz="4" w:space="0" w:color="000000"/>
              <w:bottom w:val="single" w:sz="4" w:space="0" w:color="000000"/>
            </w:tcBorders>
          </w:tcPr>
          <w:p w14:paraId="4EDDBF2D"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2BFC0CDF"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zestawienie kwartalne kosztów,</w:t>
            </w:r>
          </w:p>
        </w:tc>
      </w:tr>
      <w:tr w:rsidR="00DB291A" w:rsidRPr="008D530F" w14:paraId="05661BD8" w14:textId="77777777" w:rsidTr="00CD76E8">
        <w:tc>
          <w:tcPr>
            <w:tcW w:w="298" w:type="pct"/>
            <w:tcBorders>
              <w:top w:val="single" w:sz="4" w:space="0" w:color="000000"/>
              <w:left w:val="single" w:sz="4" w:space="0" w:color="000000"/>
              <w:bottom w:val="single" w:sz="4" w:space="0" w:color="000000"/>
            </w:tcBorders>
          </w:tcPr>
          <w:p w14:paraId="68D8D3C1"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61409377"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obrotów środkiem farmaceutycznym,</w:t>
            </w:r>
          </w:p>
        </w:tc>
      </w:tr>
      <w:tr w:rsidR="00DB291A" w:rsidRPr="008D530F" w14:paraId="3933D991" w14:textId="77777777" w:rsidTr="00CD76E8">
        <w:tc>
          <w:tcPr>
            <w:tcW w:w="298" w:type="pct"/>
            <w:tcBorders>
              <w:top w:val="single" w:sz="4" w:space="0" w:color="000000"/>
              <w:left w:val="single" w:sz="4" w:space="0" w:color="000000"/>
              <w:bottom w:val="single" w:sz="4" w:space="0" w:color="000000"/>
            </w:tcBorders>
          </w:tcPr>
          <w:p w14:paraId="3946D841"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6DE30496"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obrotów za dany okres,</w:t>
            </w:r>
          </w:p>
        </w:tc>
      </w:tr>
      <w:tr w:rsidR="00DB291A" w:rsidRPr="008D530F" w14:paraId="679805C9" w14:textId="77777777" w:rsidTr="00CD76E8">
        <w:tc>
          <w:tcPr>
            <w:tcW w:w="298" w:type="pct"/>
            <w:tcBorders>
              <w:top w:val="single" w:sz="4" w:space="0" w:color="000000"/>
              <w:left w:val="single" w:sz="4" w:space="0" w:color="000000"/>
              <w:bottom w:val="single" w:sz="4" w:space="0" w:color="000000"/>
            </w:tcBorders>
          </w:tcPr>
          <w:p w14:paraId="152E58E2"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2E149B56"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zużycia środków przez pacjenta,</w:t>
            </w:r>
          </w:p>
        </w:tc>
      </w:tr>
      <w:tr w:rsidR="00DB291A" w:rsidRPr="008D530F" w14:paraId="01DA8EFB" w14:textId="77777777" w:rsidTr="00CD76E8">
        <w:tc>
          <w:tcPr>
            <w:tcW w:w="298" w:type="pct"/>
            <w:tcBorders>
              <w:top w:val="single" w:sz="4" w:space="0" w:color="000000"/>
              <w:left w:val="single" w:sz="4" w:space="0" w:color="000000"/>
              <w:bottom w:val="single" w:sz="4" w:space="0" w:color="000000"/>
            </w:tcBorders>
          </w:tcPr>
          <w:p w14:paraId="4E22DE2A"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2AB1CB8C"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przychodów i rozchodów wg dostaw,</w:t>
            </w:r>
          </w:p>
        </w:tc>
      </w:tr>
      <w:tr w:rsidR="00DB291A" w:rsidRPr="008D530F" w14:paraId="73975052" w14:textId="77777777" w:rsidTr="00CD76E8">
        <w:tc>
          <w:tcPr>
            <w:tcW w:w="298" w:type="pct"/>
            <w:tcBorders>
              <w:top w:val="single" w:sz="4" w:space="0" w:color="000000"/>
              <w:left w:val="single" w:sz="4" w:space="0" w:color="000000"/>
              <w:bottom w:val="single" w:sz="4" w:space="0" w:color="000000"/>
            </w:tcBorders>
          </w:tcPr>
          <w:p w14:paraId="38ABF3D9"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37B69C4F"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stanów magazynowych na dany dzień.</w:t>
            </w:r>
          </w:p>
        </w:tc>
      </w:tr>
      <w:tr w:rsidR="00DB291A" w:rsidRPr="008D530F" w14:paraId="7C97A91D" w14:textId="77777777" w:rsidTr="00CD76E8">
        <w:tc>
          <w:tcPr>
            <w:tcW w:w="298" w:type="pct"/>
            <w:tcBorders>
              <w:top w:val="single" w:sz="4" w:space="0" w:color="000000"/>
              <w:left w:val="single" w:sz="4" w:space="0" w:color="000000"/>
              <w:bottom w:val="single" w:sz="4" w:space="0" w:color="000000"/>
              <w:tr2bl w:val="single" w:sz="4" w:space="0" w:color="auto"/>
            </w:tcBorders>
          </w:tcPr>
          <w:p w14:paraId="0EF160E3" w14:textId="77777777" w:rsidR="00DB291A" w:rsidRPr="008D530F" w:rsidRDefault="00DB291A" w:rsidP="008D530F">
            <w:pPr>
              <w:pStyle w:val="Numerowanie"/>
              <w:snapToGrid w:val="0"/>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5D1EAB1F"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Zestawienie rozchodów wg:</w:t>
            </w:r>
          </w:p>
        </w:tc>
      </w:tr>
      <w:tr w:rsidR="00DB291A" w:rsidRPr="008D530F" w14:paraId="24EA8FCA" w14:textId="77777777" w:rsidTr="00CD76E8">
        <w:tc>
          <w:tcPr>
            <w:tcW w:w="298" w:type="pct"/>
            <w:tcBorders>
              <w:top w:val="single" w:sz="4" w:space="0" w:color="000000"/>
              <w:left w:val="single" w:sz="4" w:space="0" w:color="000000"/>
              <w:bottom w:val="single" w:sz="4" w:space="0" w:color="000000"/>
            </w:tcBorders>
          </w:tcPr>
          <w:p w14:paraId="613FAA1B"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626DAF4A"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środków,</w:t>
            </w:r>
          </w:p>
        </w:tc>
      </w:tr>
      <w:tr w:rsidR="00DB291A" w:rsidRPr="008D530F" w14:paraId="1623C6DD" w14:textId="77777777" w:rsidTr="00CD76E8">
        <w:tc>
          <w:tcPr>
            <w:tcW w:w="298" w:type="pct"/>
            <w:tcBorders>
              <w:top w:val="single" w:sz="4" w:space="0" w:color="000000"/>
              <w:left w:val="single" w:sz="4" w:space="0" w:color="000000"/>
              <w:bottom w:val="single" w:sz="4" w:space="0" w:color="000000"/>
            </w:tcBorders>
          </w:tcPr>
          <w:p w14:paraId="559AED0E"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33852687"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dostawców,</w:t>
            </w:r>
          </w:p>
        </w:tc>
      </w:tr>
      <w:tr w:rsidR="00DB291A" w:rsidRPr="008D530F" w14:paraId="14EA0E42" w14:textId="77777777" w:rsidTr="00CD76E8">
        <w:tc>
          <w:tcPr>
            <w:tcW w:w="298" w:type="pct"/>
            <w:tcBorders>
              <w:top w:val="single" w:sz="4" w:space="0" w:color="000000"/>
              <w:left w:val="single" w:sz="4" w:space="0" w:color="000000"/>
              <w:bottom w:val="single" w:sz="4" w:space="0" w:color="000000"/>
            </w:tcBorders>
          </w:tcPr>
          <w:p w14:paraId="7590BA23"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4C41D736"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komórek organizacyjnych,</w:t>
            </w:r>
          </w:p>
        </w:tc>
      </w:tr>
      <w:tr w:rsidR="00DB291A" w:rsidRPr="008D530F" w14:paraId="281166D4" w14:textId="77777777" w:rsidTr="00CD76E8">
        <w:tc>
          <w:tcPr>
            <w:tcW w:w="298" w:type="pct"/>
            <w:tcBorders>
              <w:top w:val="single" w:sz="4" w:space="0" w:color="000000"/>
              <w:left w:val="single" w:sz="4" w:space="0" w:color="000000"/>
              <w:bottom w:val="single" w:sz="4" w:space="0" w:color="000000"/>
            </w:tcBorders>
          </w:tcPr>
          <w:p w14:paraId="7231B312"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77AFA31C"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dokumentów,</w:t>
            </w:r>
          </w:p>
        </w:tc>
      </w:tr>
      <w:tr w:rsidR="00DB291A" w:rsidRPr="008D530F" w14:paraId="111B0D7A" w14:textId="77777777" w:rsidTr="00CD76E8">
        <w:tc>
          <w:tcPr>
            <w:tcW w:w="298" w:type="pct"/>
            <w:tcBorders>
              <w:top w:val="single" w:sz="4" w:space="0" w:color="000000"/>
              <w:left w:val="single" w:sz="4" w:space="0" w:color="000000"/>
              <w:bottom w:val="single" w:sz="4" w:space="0" w:color="000000"/>
            </w:tcBorders>
          </w:tcPr>
          <w:p w14:paraId="3EA29E05"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7F94F8D5"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pacjentów,</w:t>
            </w:r>
          </w:p>
        </w:tc>
      </w:tr>
      <w:tr w:rsidR="00DB291A" w:rsidRPr="008D530F" w14:paraId="57EF7A2A" w14:textId="77777777" w:rsidTr="00CD76E8">
        <w:tc>
          <w:tcPr>
            <w:tcW w:w="298" w:type="pct"/>
            <w:tcBorders>
              <w:top w:val="single" w:sz="4" w:space="0" w:color="000000"/>
              <w:left w:val="single" w:sz="4" w:space="0" w:color="000000"/>
              <w:bottom w:val="single" w:sz="4" w:space="0" w:color="000000"/>
            </w:tcBorders>
          </w:tcPr>
          <w:p w14:paraId="55E0ABCE"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272BD74D"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ATC.</w:t>
            </w:r>
          </w:p>
        </w:tc>
      </w:tr>
      <w:tr w:rsidR="00DB291A" w:rsidRPr="008D530F" w14:paraId="21E1C918" w14:textId="77777777" w:rsidTr="00CD76E8">
        <w:tc>
          <w:tcPr>
            <w:tcW w:w="298" w:type="pct"/>
            <w:tcBorders>
              <w:top w:val="single" w:sz="4" w:space="0" w:color="000000"/>
              <w:left w:val="single" w:sz="4" w:space="0" w:color="000000"/>
              <w:bottom w:val="single" w:sz="4" w:space="0" w:color="000000"/>
              <w:tr2bl w:val="single" w:sz="4" w:space="0" w:color="auto"/>
            </w:tcBorders>
          </w:tcPr>
          <w:p w14:paraId="192E8B41" w14:textId="77777777" w:rsidR="00DB291A" w:rsidRPr="008D530F" w:rsidRDefault="00DB291A" w:rsidP="008D530F">
            <w:pPr>
              <w:pStyle w:val="Numerowanie"/>
              <w:snapToGrid w:val="0"/>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29A108F8"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Zestawienie przychodów wg:</w:t>
            </w:r>
          </w:p>
        </w:tc>
      </w:tr>
      <w:tr w:rsidR="00DB291A" w:rsidRPr="008D530F" w14:paraId="2C48E0FC" w14:textId="77777777" w:rsidTr="00CD76E8">
        <w:tc>
          <w:tcPr>
            <w:tcW w:w="298" w:type="pct"/>
            <w:tcBorders>
              <w:top w:val="single" w:sz="4" w:space="0" w:color="000000"/>
              <w:left w:val="single" w:sz="4" w:space="0" w:color="000000"/>
              <w:bottom w:val="single" w:sz="4" w:space="0" w:color="000000"/>
            </w:tcBorders>
          </w:tcPr>
          <w:p w14:paraId="6DEC5DA1"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1FD0E75F"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środków,</w:t>
            </w:r>
          </w:p>
        </w:tc>
      </w:tr>
      <w:tr w:rsidR="00DB291A" w:rsidRPr="008D530F" w14:paraId="010F3AC5" w14:textId="77777777" w:rsidTr="00CD76E8">
        <w:tc>
          <w:tcPr>
            <w:tcW w:w="298" w:type="pct"/>
            <w:tcBorders>
              <w:top w:val="single" w:sz="4" w:space="0" w:color="000000"/>
              <w:left w:val="single" w:sz="4" w:space="0" w:color="000000"/>
              <w:bottom w:val="single" w:sz="4" w:space="0" w:color="000000"/>
            </w:tcBorders>
          </w:tcPr>
          <w:p w14:paraId="02EBE33D"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2E795DC6"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dostawców,</w:t>
            </w:r>
          </w:p>
        </w:tc>
      </w:tr>
      <w:tr w:rsidR="00DB291A" w:rsidRPr="008D530F" w14:paraId="473C0F35" w14:textId="77777777" w:rsidTr="00CD76E8">
        <w:tc>
          <w:tcPr>
            <w:tcW w:w="298" w:type="pct"/>
            <w:tcBorders>
              <w:top w:val="single" w:sz="4" w:space="0" w:color="000000"/>
              <w:left w:val="single" w:sz="4" w:space="0" w:color="000000"/>
              <w:bottom w:val="single" w:sz="4" w:space="0" w:color="000000"/>
            </w:tcBorders>
          </w:tcPr>
          <w:p w14:paraId="404E46C6"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15FDDE0B"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komórek organizacyjnych,</w:t>
            </w:r>
          </w:p>
        </w:tc>
      </w:tr>
      <w:tr w:rsidR="00DB291A" w:rsidRPr="008D530F" w14:paraId="0B448B8C" w14:textId="77777777" w:rsidTr="00CD76E8">
        <w:tc>
          <w:tcPr>
            <w:tcW w:w="298" w:type="pct"/>
            <w:tcBorders>
              <w:top w:val="single" w:sz="4" w:space="0" w:color="000000"/>
              <w:left w:val="single" w:sz="4" w:space="0" w:color="000000"/>
              <w:bottom w:val="single" w:sz="4" w:space="0" w:color="000000"/>
            </w:tcBorders>
          </w:tcPr>
          <w:p w14:paraId="66203B78"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7D9654EA"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dokumentów,</w:t>
            </w:r>
          </w:p>
        </w:tc>
      </w:tr>
      <w:tr w:rsidR="00DB291A" w:rsidRPr="008D530F" w14:paraId="59B0BF47" w14:textId="77777777" w:rsidTr="00CD76E8">
        <w:tc>
          <w:tcPr>
            <w:tcW w:w="298" w:type="pct"/>
            <w:tcBorders>
              <w:top w:val="single" w:sz="4" w:space="0" w:color="000000"/>
              <w:left w:val="single" w:sz="4" w:space="0" w:color="000000"/>
              <w:bottom w:val="single" w:sz="4" w:space="0" w:color="000000"/>
            </w:tcBorders>
          </w:tcPr>
          <w:p w14:paraId="5FAA3B1F"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20AAF61F"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pacjentów,</w:t>
            </w:r>
          </w:p>
        </w:tc>
      </w:tr>
      <w:tr w:rsidR="00DB291A" w:rsidRPr="008D530F" w14:paraId="17272C7C" w14:textId="77777777" w:rsidTr="00CD76E8">
        <w:tc>
          <w:tcPr>
            <w:tcW w:w="298" w:type="pct"/>
            <w:tcBorders>
              <w:top w:val="single" w:sz="4" w:space="0" w:color="000000"/>
              <w:left w:val="single" w:sz="4" w:space="0" w:color="000000"/>
              <w:bottom w:val="single" w:sz="4" w:space="0" w:color="000000"/>
            </w:tcBorders>
          </w:tcPr>
          <w:p w14:paraId="6CA6F396"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5BDBB7CD"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ATC.</w:t>
            </w:r>
          </w:p>
        </w:tc>
      </w:tr>
      <w:tr w:rsidR="00DB291A" w:rsidRPr="008D530F" w14:paraId="61495283" w14:textId="77777777" w:rsidTr="00CD76E8">
        <w:tc>
          <w:tcPr>
            <w:tcW w:w="298" w:type="pct"/>
            <w:tcBorders>
              <w:top w:val="single" w:sz="4" w:space="0" w:color="000000"/>
              <w:left w:val="single" w:sz="4" w:space="0" w:color="000000"/>
              <w:bottom w:val="single" w:sz="4" w:space="0" w:color="000000"/>
              <w:tr2bl w:val="single" w:sz="4" w:space="0" w:color="auto"/>
            </w:tcBorders>
          </w:tcPr>
          <w:p w14:paraId="54E251EF" w14:textId="77777777" w:rsidR="00DB291A" w:rsidRPr="008D530F" w:rsidRDefault="00DB291A" w:rsidP="008D530F">
            <w:pPr>
              <w:pStyle w:val="Numerowanie"/>
              <w:snapToGrid w:val="0"/>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096E2335"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Raporty kontrolne:</w:t>
            </w:r>
          </w:p>
        </w:tc>
      </w:tr>
      <w:tr w:rsidR="00DB291A" w:rsidRPr="008D530F" w14:paraId="55BC9550" w14:textId="77777777" w:rsidTr="00CD76E8">
        <w:tc>
          <w:tcPr>
            <w:tcW w:w="298" w:type="pct"/>
            <w:tcBorders>
              <w:top w:val="single" w:sz="4" w:space="0" w:color="000000"/>
              <w:left w:val="single" w:sz="4" w:space="0" w:color="000000"/>
              <w:bottom w:val="single" w:sz="4" w:space="0" w:color="000000"/>
            </w:tcBorders>
          </w:tcPr>
          <w:p w14:paraId="54EF5683"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7CD6C125"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cen zakupu,</w:t>
            </w:r>
          </w:p>
        </w:tc>
      </w:tr>
      <w:tr w:rsidR="00DB291A" w:rsidRPr="008D530F" w14:paraId="3DFA0466" w14:textId="77777777" w:rsidTr="00CD76E8">
        <w:tc>
          <w:tcPr>
            <w:tcW w:w="298" w:type="pct"/>
            <w:tcBorders>
              <w:top w:val="single" w:sz="4" w:space="0" w:color="000000"/>
              <w:left w:val="single" w:sz="4" w:space="0" w:color="000000"/>
              <w:bottom w:val="single" w:sz="4" w:space="0" w:color="000000"/>
            </w:tcBorders>
          </w:tcPr>
          <w:p w14:paraId="3EB8F50E"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589DEF81" w14:textId="77777777" w:rsidR="00DB291A" w:rsidRPr="008D530F" w:rsidRDefault="00DB291A" w:rsidP="008D530F">
            <w:pPr>
              <w:pStyle w:val="Tabela1"/>
              <w:numPr>
                <w:ilvl w:val="0"/>
                <w:numId w:val="110"/>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analiza zużycia środków farmaceutycznych,</w:t>
            </w:r>
          </w:p>
        </w:tc>
      </w:tr>
      <w:tr w:rsidR="00DB291A" w:rsidRPr="008D530F" w14:paraId="2B7B2B6B" w14:textId="77777777" w:rsidTr="00CD76E8">
        <w:tc>
          <w:tcPr>
            <w:tcW w:w="298" w:type="pct"/>
            <w:tcBorders>
              <w:top w:val="single" w:sz="4" w:space="0" w:color="000000"/>
              <w:left w:val="single" w:sz="4" w:space="0" w:color="000000"/>
              <w:bottom w:val="single" w:sz="4" w:space="0" w:color="000000"/>
            </w:tcBorders>
          </w:tcPr>
          <w:p w14:paraId="3B87A368"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5D94AB44"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Możliwość generowania raportu Jednorodnego Pliku Kontrolnego na wezwanie Urzędu Skarbowego dla wskazanego  magazynu.</w:t>
            </w:r>
          </w:p>
        </w:tc>
      </w:tr>
      <w:tr w:rsidR="00DB291A" w:rsidRPr="008D530F" w14:paraId="7C0E7861" w14:textId="77777777" w:rsidTr="00CD76E8">
        <w:tc>
          <w:tcPr>
            <w:tcW w:w="298" w:type="pct"/>
            <w:tcBorders>
              <w:top w:val="single" w:sz="4" w:space="0" w:color="000000"/>
              <w:left w:val="single" w:sz="4" w:space="0" w:color="000000"/>
              <w:bottom w:val="single" w:sz="4" w:space="0" w:color="000000"/>
            </w:tcBorders>
          </w:tcPr>
          <w:p w14:paraId="2F3D67F0"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61C92146"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Wydruk książki kontroli przychodów i rozchodów.</w:t>
            </w:r>
          </w:p>
        </w:tc>
      </w:tr>
      <w:tr w:rsidR="00DB291A" w:rsidRPr="008D530F" w14:paraId="5AD8CAAE" w14:textId="77777777" w:rsidTr="00CD76E8">
        <w:tc>
          <w:tcPr>
            <w:tcW w:w="298" w:type="pct"/>
            <w:tcBorders>
              <w:top w:val="single" w:sz="4" w:space="0" w:color="000000"/>
              <w:left w:val="single" w:sz="4" w:space="0" w:color="000000"/>
              <w:bottom w:val="single" w:sz="4" w:space="0" w:color="000000"/>
            </w:tcBorders>
          </w:tcPr>
          <w:p w14:paraId="522D2E67"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2A5A075A"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Ewidencja dokumentów dotyczących przekazywania środków farmaceutycznych do utylizacji.</w:t>
            </w:r>
          </w:p>
        </w:tc>
      </w:tr>
      <w:tr w:rsidR="00DB291A" w:rsidRPr="008D530F" w14:paraId="6E9C1D6E" w14:textId="77777777" w:rsidTr="00CD76E8">
        <w:tc>
          <w:tcPr>
            <w:tcW w:w="298" w:type="pct"/>
            <w:tcBorders>
              <w:top w:val="single" w:sz="4" w:space="0" w:color="000000"/>
              <w:left w:val="single" w:sz="4" w:space="0" w:color="000000"/>
              <w:bottom w:val="single" w:sz="4" w:space="0" w:color="000000"/>
            </w:tcBorders>
          </w:tcPr>
          <w:p w14:paraId="49E45DE3"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58F29DC9"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Moduł umożliwia podgląd zleceń oczekujących na realizację na ekranie głównym.</w:t>
            </w:r>
          </w:p>
        </w:tc>
      </w:tr>
      <w:tr w:rsidR="00DB291A" w:rsidRPr="008D530F" w14:paraId="76BA2F54" w14:textId="77777777" w:rsidTr="00CD76E8">
        <w:tc>
          <w:tcPr>
            <w:tcW w:w="298" w:type="pct"/>
            <w:tcBorders>
              <w:top w:val="single" w:sz="4" w:space="0" w:color="000000"/>
              <w:left w:val="single" w:sz="4" w:space="0" w:color="000000"/>
              <w:bottom w:val="single" w:sz="4" w:space="0" w:color="000000"/>
            </w:tcBorders>
          </w:tcPr>
          <w:p w14:paraId="7621F700"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100DA686"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Moduł umożliwia wydruk raportu z bieżących stanów magazynowych.</w:t>
            </w:r>
          </w:p>
        </w:tc>
      </w:tr>
      <w:tr w:rsidR="00DB291A" w:rsidRPr="008D530F" w14:paraId="0045EE42" w14:textId="77777777" w:rsidTr="00CD76E8">
        <w:tc>
          <w:tcPr>
            <w:tcW w:w="298" w:type="pct"/>
            <w:tcBorders>
              <w:top w:val="single" w:sz="4" w:space="0" w:color="000000"/>
              <w:left w:val="single" w:sz="4" w:space="0" w:color="000000"/>
              <w:bottom w:val="single" w:sz="4" w:space="0" w:color="000000"/>
            </w:tcBorders>
          </w:tcPr>
          <w:p w14:paraId="5FB6A2BF"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7C8E75B0"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Moduł umożliwia podgląd bieżących stanów magazynowych.</w:t>
            </w:r>
          </w:p>
        </w:tc>
      </w:tr>
      <w:tr w:rsidR="00DB291A" w:rsidRPr="008D530F" w14:paraId="4DD276F0" w14:textId="77777777" w:rsidTr="00CD76E8">
        <w:tc>
          <w:tcPr>
            <w:tcW w:w="298" w:type="pct"/>
            <w:tcBorders>
              <w:top w:val="single" w:sz="4" w:space="0" w:color="000000"/>
              <w:left w:val="single" w:sz="4" w:space="0" w:color="000000"/>
              <w:bottom w:val="single" w:sz="4" w:space="0" w:color="000000"/>
            </w:tcBorders>
          </w:tcPr>
          <w:p w14:paraId="15D1FD45"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33EE08C0"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Moduł umożliwia podgląd bieżących stanów magazynowych apteczek szpitalnych.</w:t>
            </w:r>
          </w:p>
        </w:tc>
      </w:tr>
      <w:tr w:rsidR="00DB291A" w:rsidRPr="008D530F" w14:paraId="493DD2F5" w14:textId="77777777" w:rsidTr="00CD76E8">
        <w:tc>
          <w:tcPr>
            <w:tcW w:w="298" w:type="pct"/>
            <w:tcBorders>
              <w:top w:val="single" w:sz="4" w:space="0" w:color="000000"/>
              <w:left w:val="single" w:sz="4" w:space="0" w:color="000000"/>
              <w:bottom w:val="single" w:sz="4" w:space="0" w:color="000000"/>
            </w:tcBorders>
            <w:shd w:val="clear" w:color="auto" w:fill="auto"/>
          </w:tcPr>
          <w:p w14:paraId="1E29A24B"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43C733"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rPr>
              <w:t>Wiekowanie stanów magazynowych.</w:t>
            </w:r>
          </w:p>
        </w:tc>
      </w:tr>
      <w:tr w:rsidR="00DB291A" w:rsidRPr="008D530F" w14:paraId="1055B465" w14:textId="77777777" w:rsidTr="00CD76E8">
        <w:tc>
          <w:tcPr>
            <w:tcW w:w="298" w:type="pct"/>
            <w:tcBorders>
              <w:top w:val="single" w:sz="4" w:space="0" w:color="000000"/>
              <w:left w:val="single" w:sz="4" w:space="0" w:color="000000"/>
              <w:bottom w:val="single" w:sz="4" w:space="0" w:color="000000"/>
            </w:tcBorders>
          </w:tcPr>
          <w:p w14:paraId="63D2DC44"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2B58FFAF"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Moduł umożliwia podgląd podsumowania stanu środków w magazynie.</w:t>
            </w:r>
          </w:p>
        </w:tc>
      </w:tr>
      <w:tr w:rsidR="00DB291A" w:rsidRPr="008D530F" w14:paraId="16AE2633" w14:textId="77777777" w:rsidTr="00CD76E8">
        <w:tc>
          <w:tcPr>
            <w:tcW w:w="298" w:type="pct"/>
            <w:tcBorders>
              <w:top w:val="single" w:sz="4" w:space="0" w:color="000000"/>
              <w:left w:val="single" w:sz="4" w:space="0" w:color="000000"/>
              <w:bottom w:val="single" w:sz="4" w:space="0" w:color="000000"/>
            </w:tcBorders>
          </w:tcPr>
          <w:p w14:paraId="42F635AC"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7A75DD0D"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Podgląd środków o stanach poniżej minimalnego limitu dla nich ustalonego.</w:t>
            </w:r>
          </w:p>
        </w:tc>
      </w:tr>
      <w:tr w:rsidR="00DB291A" w:rsidRPr="008D530F" w14:paraId="18901E52" w14:textId="77777777" w:rsidTr="00CD76E8">
        <w:tc>
          <w:tcPr>
            <w:tcW w:w="298" w:type="pct"/>
            <w:tcBorders>
              <w:top w:val="single" w:sz="4" w:space="0" w:color="000000"/>
              <w:left w:val="single" w:sz="4" w:space="0" w:color="000000"/>
              <w:bottom w:val="single" w:sz="4" w:space="0" w:color="000000"/>
            </w:tcBorders>
          </w:tcPr>
          <w:p w14:paraId="31FC2A5A"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31F17E89"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Podgląd środków farmaceutycznych wstrzymanych w obrocie.</w:t>
            </w:r>
          </w:p>
        </w:tc>
      </w:tr>
      <w:tr w:rsidR="00DB291A" w:rsidRPr="008D530F" w14:paraId="4C8D0894" w14:textId="77777777" w:rsidTr="00CD76E8">
        <w:tc>
          <w:tcPr>
            <w:tcW w:w="298" w:type="pct"/>
            <w:tcBorders>
              <w:top w:val="single" w:sz="4" w:space="0" w:color="000000"/>
              <w:left w:val="single" w:sz="4" w:space="0" w:color="000000"/>
              <w:bottom w:val="single" w:sz="4" w:space="0" w:color="000000"/>
            </w:tcBorders>
          </w:tcPr>
          <w:p w14:paraId="6BE7ED61"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3B8A87EB"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Moduł umożliwia przeprowadzanie inwentaryzacji środków.</w:t>
            </w:r>
          </w:p>
        </w:tc>
      </w:tr>
      <w:tr w:rsidR="00DB291A" w:rsidRPr="008D530F" w14:paraId="7B60E387" w14:textId="77777777" w:rsidTr="00CD76E8">
        <w:tc>
          <w:tcPr>
            <w:tcW w:w="298" w:type="pct"/>
            <w:tcBorders>
              <w:top w:val="single" w:sz="4" w:space="0" w:color="000000"/>
              <w:left w:val="single" w:sz="4" w:space="0" w:color="000000"/>
              <w:bottom w:val="single" w:sz="4" w:space="0" w:color="000000"/>
            </w:tcBorders>
          </w:tcPr>
          <w:p w14:paraId="598EF72C"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5CAD31EB"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Moduł umożliwia podgląd i wydruk doniesień o niepożądanym działaniu środka.</w:t>
            </w:r>
          </w:p>
        </w:tc>
      </w:tr>
      <w:tr w:rsidR="00DB291A" w:rsidRPr="008D530F" w14:paraId="055AE0ED" w14:textId="77777777" w:rsidTr="00CD76E8">
        <w:tc>
          <w:tcPr>
            <w:tcW w:w="298" w:type="pct"/>
            <w:tcBorders>
              <w:top w:val="single" w:sz="4" w:space="0" w:color="000000"/>
              <w:left w:val="single" w:sz="4" w:space="0" w:color="000000"/>
              <w:bottom w:val="single" w:sz="4" w:space="0" w:color="000000"/>
            </w:tcBorders>
          </w:tcPr>
          <w:p w14:paraId="4F05A61B"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26C24196"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Moduł umożliwia przeprowadzanie kasacji.</w:t>
            </w:r>
          </w:p>
        </w:tc>
      </w:tr>
      <w:tr w:rsidR="00DB291A" w:rsidRPr="008D530F" w14:paraId="1044BDDC" w14:textId="77777777" w:rsidTr="00CD76E8">
        <w:tc>
          <w:tcPr>
            <w:tcW w:w="298" w:type="pct"/>
            <w:tcBorders>
              <w:top w:val="single" w:sz="4" w:space="0" w:color="000000"/>
              <w:left w:val="single" w:sz="4" w:space="0" w:color="000000"/>
              <w:bottom w:val="single" w:sz="4" w:space="0" w:color="000000"/>
            </w:tcBorders>
          </w:tcPr>
          <w:p w14:paraId="0A7397E0"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0F96338F"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Moduł umożliwia przecenę poszczególnych bądź wszystkich produktów w magazynie.</w:t>
            </w:r>
          </w:p>
        </w:tc>
      </w:tr>
      <w:tr w:rsidR="00DB291A" w:rsidRPr="008D530F" w14:paraId="683247B8" w14:textId="77777777" w:rsidTr="00CD76E8">
        <w:tc>
          <w:tcPr>
            <w:tcW w:w="298" w:type="pct"/>
            <w:tcBorders>
              <w:top w:val="single" w:sz="4" w:space="0" w:color="000000"/>
              <w:left w:val="single" w:sz="4" w:space="0" w:color="000000"/>
              <w:bottom w:val="single" w:sz="4" w:space="0" w:color="000000"/>
            </w:tcBorders>
          </w:tcPr>
          <w:p w14:paraId="38344A48"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4912902F"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Możliwość podglądu listy przecen środków farmaceutycznych.</w:t>
            </w:r>
          </w:p>
        </w:tc>
      </w:tr>
      <w:tr w:rsidR="00DB291A" w:rsidRPr="008D530F" w14:paraId="692FB710" w14:textId="77777777" w:rsidTr="00CD76E8">
        <w:tc>
          <w:tcPr>
            <w:tcW w:w="298" w:type="pct"/>
            <w:tcBorders>
              <w:top w:val="single" w:sz="4" w:space="0" w:color="000000"/>
              <w:left w:val="single" w:sz="4" w:space="0" w:color="000000"/>
              <w:bottom w:val="single" w:sz="4" w:space="0" w:color="000000"/>
            </w:tcBorders>
          </w:tcPr>
          <w:p w14:paraId="6BF64637"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61F0AD28"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Moduł umożliwia ewidencję przepakowań środków farmaceutycznych znajdujących się w magazynie apteki.</w:t>
            </w:r>
          </w:p>
        </w:tc>
      </w:tr>
      <w:tr w:rsidR="00DB291A" w:rsidRPr="008D530F" w14:paraId="46A2B9DE" w14:textId="77777777" w:rsidTr="00CD76E8">
        <w:tc>
          <w:tcPr>
            <w:tcW w:w="298" w:type="pct"/>
            <w:tcBorders>
              <w:top w:val="single" w:sz="4" w:space="0" w:color="000000"/>
              <w:left w:val="single" w:sz="4" w:space="0" w:color="000000"/>
              <w:bottom w:val="single" w:sz="4" w:space="0" w:color="000000"/>
            </w:tcBorders>
          </w:tcPr>
          <w:p w14:paraId="668ED15A"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10026328"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Wspomaganie przygotowywania przetargów publicznych w zakresie określenia listy leków i materiałów, ich ilości oraz szacowanej wartości.</w:t>
            </w:r>
          </w:p>
        </w:tc>
      </w:tr>
      <w:tr w:rsidR="00DB291A" w:rsidRPr="008D530F" w14:paraId="161C966A" w14:textId="77777777" w:rsidTr="00CD76E8">
        <w:tc>
          <w:tcPr>
            <w:tcW w:w="298" w:type="pct"/>
            <w:tcBorders>
              <w:top w:val="single" w:sz="4" w:space="0" w:color="000000"/>
              <w:left w:val="single" w:sz="4" w:space="0" w:color="000000"/>
              <w:bottom w:val="single" w:sz="4" w:space="0" w:color="000000"/>
            </w:tcBorders>
          </w:tcPr>
          <w:p w14:paraId="6BC1464C"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70B2CAD7" w14:textId="77777777" w:rsidR="00DB291A" w:rsidRPr="008D530F" w:rsidDel="00135EA7"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 xml:space="preserve">Możliwość konfiguracji współpracy z modułem elektronicznego archiwum dokumentacji w zakresie archiwizacji raportów/zestawień. </w:t>
            </w:r>
          </w:p>
        </w:tc>
      </w:tr>
      <w:tr w:rsidR="00DB291A" w:rsidRPr="008D530F" w14:paraId="432D167D" w14:textId="77777777" w:rsidTr="00CD76E8">
        <w:tc>
          <w:tcPr>
            <w:tcW w:w="298" w:type="pct"/>
            <w:tcBorders>
              <w:top w:val="single" w:sz="4" w:space="0" w:color="000000"/>
              <w:left w:val="single" w:sz="4" w:space="0" w:color="000000"/>
              <w:bottom w:val="single" w:sz="4" w:space="0" w:color="000000"/>
            </w:tcBorders>
          </w:tcPr>
          <w:p w14:paraId="61C3212B"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15DC6576"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Możliwość wykorzystania katalogu BAZYL</w:t>
            </w:r>
          </w:p>
        </w:tc>
      </w:tr>
      <w:tr w:rsidR="00DB291A" w:rsidRPr="008D530F" w14:paraId="793884D5" w14:textId="77777777" w:rsidTr="00CD76E8">
        <w:tc>
          <w:tcPr>
            <w:tcW w:w="298" w:type="pct"/>
            <w:tcBorders>
              <w:top w:val="single" w:sz="4" w:space="0" w:color="000000"/>
              <w:left w:val="single" w:sz="4" w:space="0" w:color="000000"/>
              <w:bottom w:val="single" w:sz="4" w:space="0" w:color="000000"/>
            </w:tcBorders>
          </w:tcPr>
          <w:p w14:paraId="33C4A336" w14:textId="77777777" w:rsidR="00DB291A" w:rsidRPr="008D530F" w:rsidRDefault="00DB291A" w:rsidP="008D530F">
            <w:pPr>
              <w:pStyle w:val="Numerowanie"/>
              <w:numPr>
                <w:ilvl w:val="0"/>
                <w:numId w:val="111"/>
              </w:numPr>
              <w:snapToGrid w:val="0"/>
              <w:jc w:val="center"/>
              <w:rPr>
                <w:rFonts w:asciiTheme="minorHAnsi" w:hAnsiTheme="minorHAnsi" w:cstheme="minorHAnsi"/>
                <w:szCs w:val="22"/>
              </w:rPr>
            </w:pPr>
          </w:p>
        </w:tc>
        <w:tc>
          <w:tcPr>
            <w:tcW w:w="4702" w:type="pct"/>
            <w:tcBorders>
              <w:top w:val="single" w:sz="4" w:space="0" w:color="000000"/>
              <w:left w:val="single" w:sz="4" w:space="0" w:color="000000"/>
              <w:bottom w:val="single" w:sz="4" w:space="0" w:color="000000"/>
              <w:right w:val="single" w:sz="4" w:space="0" w:color="000000"/>
            </w:tcBorders>
            <w:vAlign w:val="center"/>
          </w:tcPr>
          <w:p w14:paraId="19B61461"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Możliwość półautomatycznego przypisania leków z katalogu BAZYL do listy produktów (receptariusza szpitalnego)</w:t>
            </w:r>
          </w:p>
        </w:tc>
      </w:tr>
    </w:tbl>
    <w:p w14:paraId="084CD70B" w14:textId="77777777" w:rsidR="00DB291A" w:rsidRPr="008D530F" w:rsidRDefault="00DB291A" w:rsidP="008D530F">
      <w:pPr>
        <w:spacing w:before="0" w:after="0" w:line="240" w:lineRule="auto"/>
        <w:rPr>
          <w:rFonts w:asciiTheme="minorHAnsi" w:hAnsiTheme="minorHAnsi" w:cstheme="minorHAnsi"/>
          <w:szCs w:val="22"/>
        </w:rPr>
      </w:pPr>
    </w:p>
    <w:p w14:paraId="06E2779F" w14:textId="77777777"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bookmarkStart w:id="748" w:name="_Toc472365495"/>
      <w:r w:rsidRPr="008D530F">
        <w:rPr>
          <w:rFonts w:asciiTheme="minorHAnsi" w:hAnsiTheme="minorHAnsi" w:cstheme="minorHAnsi"/>
          <w:sz w:val="22"/>
          <w:szCs w:val="22"/>
        </w:rPr>
        <w:t xml:space="preserve"> </w:t>
      </w:r>
      <w:bookmarkStart w:id="749" w:name="_Toc474489664"/>
      <w:bookmarkStart w:id="750" w:name="_Toc500412695"/>
      <w:r w:rsidRPr="00270618">
        <w:rPr>
          <w:rFonts w:asciiTheme="minorHAnsi" w:hAnsiTheme="minorHAnsi" w:cstheme="minorHAnsi"/>
          <w:szCs w:val="24"/>
        </w:rPr>
        <w:t>Moduł/grupa funkcjonalności: APTECZKA ODDZIAŁOWA</w:t>
      </w:r>
      <w:bookmarkEnd w:id="748"/>
      <w:bookmarkEnd w:id="749"/>
      <w:bookmarkEnd w:id="750"/>
    </w:p>
    <w:p w14:paraId="3913D233" w14:textId="77777777" w:rsidR="00DB291A" w:rsidRPr="008D530F" w:rsidRDefault="00DB291A" w:rsidP="008D530F">
      <w:pPr>
        <w:spacing w:before="0" w:after="0" w:line="240" w:lineRule="auto"/>
        <w:rPr>
          <w:rFonts w:asciiTheme="minorHAnsi" w:hAnsiTheme="minorHAnsi" w:cstheme="minorHAnsi"/>
          <w:szCs w:val="22"/>
        </w:rPr>
      </w:pPr>
    </w:p>
    <w:tbl>
      <w:tblPr>
        <w:tblW w:w="5000" w:type="pct"/>
        <w:tblLook w:val="0000" w:firstRow="0" w:lastRow="0" w:firstColumn="0" w:lastColumn="0" w:noHBand="0" w:noVBand="0"/>
      </w:tblPr>
      <w:tblGrid>
        <w:gridCol w:w="543"/>
        <w:gridCol w:w="8517"/>
      </w:tblGrid>
      <w:tr w:rsidR="00DB291A" w:rsidRPr="008D530F" w14:paraId="161569FC" w14:textId="77777777" w:rsidTr="00CD76E8">
        <w:tc>
          <w:tcPr>
            <w:tcW w:w="293" w:type="pct"/>
            <w:tcBorders>
              <w:top w:val="single" w:sz="4" w:space="0" w:color="000000"/>
              <w:left w:val="single" w:sz="4" w:space="0" w:color="000000"/>
              <w:bottom w:val="single" w:sz="4" w:space="0" w:color="000000"/>
            </w:tcBorders>
            <w:shd w:val="clear" w:color="auto" w:fill="FFFFFF"/>
            <w:vAlign w:val="center"/>
          </w:tcPr>
          <w:p w14:paraId="4873B449" w14:textId="77777777" w:rsidR="00DB291A" w:rsidRPr="008D530F" w:rsidRDefault="00DB291A" w:rsidP="008D530F">
            <w:pPr>
              <w:pStyle w:val="Tabela1a"/>
              <w:spacing w:before="0" w:after="0"/>
              <w:jc w:val="center"/>
              <w:rPr>
                <w:rFonts w:asciiTheme="minorHAnsi" w:hAnsiTheme="minorHAnsi" w:cstheme="minorHAnsi"/>
                <w:b/>
                <w:bCs/>
                <w:szCs w:val="22"/>
              </w:rPr>
            </w:pPr>
            <w:r w:rsidRPr="008D530F">
              <w:rPr>
                <w:rFonts w:asciiTheme="minorHAnsi" w:hAnsiTheme="minorHAnsi" w:cstheme="minorHAnsi"/>
                <w:b/>
                <w:bCs/>
                <w:szCs w:val="22"/>
              </w:rPr>
              <w:t>Lp.</w:t>
            </w:r>
          </w:p>
        </w:tc>
        <w:tc>
          <w:tcPr>
            <w:tcW w:w="47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9D8327B" w14:textId="77777777" w:rsidR="00DB291A" w:rsidRPr="008D530F" w:rsidRDefault="00DB291A" w:rsidP="008D530F">
            <w:pPr>
              <w:pStyle w:val="Tabela1"/>
              <w:spacing w:before="0" w:after="0"/>
              <w:ind w:right="57"/>
              <w:jc w:val="center"/>
              <w:rPr>
                <w:rFonts w:asciiTheme="minorHAnsi" w:hAnsiTheme="minorHAnsi" w:cstheme="minorHAnsi"/>
                <w:b/>
                <w:bCs/>
                <w:szCs w:val="22"/>
              </w:rPr>
            </w:pPr>
            <w:r w:rsidRPr="008D530F">
              <w:rPr>
                <w:rFonts w:asciiTheme="minorHAnsi" w:hAnsiTheme="minorHAnsi" w:cstheme="minorHAnsi"/>
                <w:b/>
                <w:bCs/>
                <w:szCs w:val="22"/>
              </w:rPr>
              <w:t>Wymaganie</w:t>
            </w:r>
          </w:p>
        </w:tc>
      </w:tr>
      <w:tr w:rsidR="00DB291A" w:rsidRPr="008D530F" w14:paraId="3A87711A" w14:textId="77777777" w:rsidTr="00CD76E8">
        <w:tc>
          <w:tcPr>
            <w:tcW w:w="293" w:type="pct"/>
            <w:tcBorders>
              <w:top w:val="single" w:sz="4" w:space="0" w:color="000000"/>
              <w:left w:val="single" w:sz="4" w:space="0" w:color="000000"/>
              <w:bottom w:val="single" w:sz="4" w:space="0" w:color="000000"/>
            </w:tcBorders>
          </w:tcPr>
          <w:p w14:paraId="4E8F9F18"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76D73E8C"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definiowania struktury apteczek w powiązaniu z apteką główną.</w:t>
            </w:r>
          </w:p>
        </w:tc>
      </w:tr>
      <w:tr w:rsidR="00DB291A" w:rsidRPr="008D530F" w14:paraId="15E559A8" w14:textId="77777777" w:rsidTr="00CD76E8">
        <w:tc>
          <w:tcPr>
            <w:tcW w:w="293" w:type="pct"/>
            <w:tcBorders>
              <w:top w:val="single" w:sz="4" w:space="0" w:color="000000"/>
              <w:left w:val="single" w:sz="4" w:space="0" w:color="000000"/>
              <w:bottom w:val="single" w:sz="4" w:space="0" w:color="000000"/>
            </w:tcBorders>
          </w:tcPr>
          <w:p w14:paraId="790AD02D"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2EE15778"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definiowania i obsługi kilku apteczek w jednostce.</w:t>
            </w:r>
          </w:p>
        </w:tc>
      </w:tr>
      <w:tr w:rsidR="00DB291A" w:rsidRPr="008D530F" w14:paraId="785CE820" w14:textId="77777777" w:rsidTr="00CD76E8">
        <w:tc>
          <w:tcPr>
            <w:tcW w:w="293" w:type="pct"/>
            <w:tcBorders>
              <w:top w:val="single" w:sz="4" w:space="0" w:color="000000"/>
              <w:left w:val="single" w:sz="4" w:space="0" w:color="000000"/>
              <w:bottom w:val="single" w:sz="4" w:space="0" w:color="000000"/>
            </w:tcBorders>
          </w:tcPr>
          <w:p w14:paraId="1AAD4B50"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052F0845"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definiowania wspólnej apteczki dla kilku jednostek.</w:t>
            </w:r>
          </w:p>
        </w:tc>
      </w:tr>
      <w:tr w:rsidR="00DB291A" w:rsidRPr="008D530F" w14:paraId="6F9EE400" w14:textId="77777777" w:rsidTr="00CD76E8">
        <w:tc>
          <w:tcPr>
            <w:tcW w:w="293" w:type="pct"/>
            <w:tcBorders>
              <w:top w:val="single" w:sz="4" w:space="0" w:color="000000"/>
              <w:left w:val="single" w:sz="4" w:space="0" w:color="000000"/>
              <w:bottom w:val="single" w:sz="4" w:space="0" w:color="000000"/>
            </w:tcBorders>
          </w:tcPr>
          <w:p w14:paraId="1F420226"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42591C49"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Generowanie zamówień elektronicznych do apteki głównej z apteczek.</w:t>
            </w:r>
          </w:p>
        </w:tc>
      </w:tr>
      <w:tr w:rsidR="00DB291A" w:rsidRPr="008D530F" w14:paraId="6A8E0996" w14:textId="77777777" w:rsidTr="00CD76E8">
        <w:tc>
          <w:tcPr>
            <w:tcW w:w="293" w:type="pct"/>
            <w:tcBorders>
              <w:top w:val="single" w:sz="4" w:space="0" w:color="000000"/>
              <w:left w:val="single" w:sz="4" w:space="0" w:color="000000"/>
              <w:bottom w:val="single" w:sz="4" w:space="0" w:color="000000"/>
            </w:tcBorders>
          </w:tcPr>
          <w:p w14:paraId="3D9DB8C7"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66C68FF8"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Potwierdzenia przyjęcia wydań z apteki szpitalnej, skutkujące przyjęciem pozycji wydania na stan apteczki.</w:t>
            </w:r>
          </w:p>
        </w:tc>
      </w:tr>
      <w:tr w:rsidR="00DB291A" w:rsidRPr="008D530F" w14:paraId="4414C8C2" w14:textId="77777777" w:rsidTr="00CD76E8">
        <w:tc>
          <w:tcPr>
            <w:tcW w:w="293" w:type="pct"/>
            <w:tcBorders>
              <w:top w:val="single" w:sz="4" w:space="0" w:color="000000"/>
              <w:left w:val="single" w:sz="4" w:space="0" w:color="000000"/>
              <w:bottom w:val="single" w:sz="4" w:space="0" w:color="000000"/>
            </w:tcBorders>
          </w:tcPr>
          <w:p w14:paraId="6612C04B"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7867E04C"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obsługi apteczek pacjentów (dedykowanych środków farmakologicznych dla pacjenta, dla których system umożliwi podanie wyłącznie dla wskazanego pacjenta).</w:t>
            </w:r>
          </w:p>
        </w:tc>
      </w:tr>
      <w:tr w:rsidR="00DB291A" w:rsidRPr="008D530F" w14:paraId="4FF2A5EF" w14:textId="77777777" w:rsidTr="00CD76E8">
        <w:tc>
          <w:tcPr>
            <w:tcW w:w="293" w:type="pct"/>
            <w:tcBorders>
              <w:top w:val="single" w:sz="4" w:space="0" w:color="000000"/>
              <w:left w:val="single" w:sz="4" w:space="0" w:color="000000"/>
              <w:bottom w:val="single" w:sz="4" w:space="0" w:color="000000"/>
              <w:tr2bl w:val="single" w:sz="4" w:space="0" w:color="auto"/>
            </w:tcBorders>
          </w:tcPr>
          <w:p w14:paraId="6C668BC5" w14:textId="77777777" w:rsidR="00DB291A" w:rsidRPr="008D530F" w:rsidRDefault="00DB291A" w:rsidP="008D530F">
            <w:pPr>
              <w:pStyle w:val="Numerowanie"/>
              <w:snapToGrid w:val="0"/>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350D07D7"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ewidencji przesunięć pomiędzy magazynami apteczek oddziałowych:</w:t>
            </w:r>
          </w:p>
        </w:tc>
      </w:tr>
      <w:tr w:rsidR="00DB291A" w:rsidRPr="008D530F" w14:paraId="2FC2F4A9" w14:textId="77777777" w:rsidTr="00CD76E8">
        <w:tc>
          <w:tcPr>
            <w:tcW w:w="293" w:type="pct"/>
            <w:tcBorders>
              <w:top w:val="single" w:sz="4" w:space="0" w:color="000000"/>
              <w:left w:val="single" w:sz="4" w:space="0" w:color="000000"/>
              <w:bottom w:val="single" w:sz="4" w:space="0" w:color="000000"/>
            </w:tcBorders>
          </w:tcPr>
          <w:p w14:paraId="2AD4B212"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3CC013C3"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przesunięcie pojedynczych pozycji,</w:t>
            </w:r>
          </w:p>
        </w:tc>
      </w:tr>
      <w:tr w:rsidR="00DB291A" w:rsidRPr="008D530F" w14:paraId="2D7D0E6A" w14:textId="77777777" w:rsidTr="00CD76E8">
        <w:tc>
          <w:tcPr>
            <w:tcW w:w="293" w:type="pct"/>
            <w:tcBorders>
              <w:top w:val="single" w:sz="4" w:space="0" w:color="000000"/>
              <w:left w:val="single" w:sz="4" w:space="0" w:color="000000"/>
              <w:bottom w:val="single" w:sz="4" w:space="0" w:color="000000"/>
            </w:tcBorders>
          </w:tcPr>
          <w:p w14:paraId="6530C28C"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1AA455D2"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przesunięcie zawartości całej apteczki.</w:t>
            </w:r>
          </w:p>
        </w:tc>
      </w:tr>
      <w:tr w:rsidR="00DB291A" w:rsidRPr="008D530F" w14:paraId="69B27FE3" w14:textId="77777777" w:rsidTr="00CD76E8">
        <w:tc>
          <w:tcPr>
            <w:tcW w:w="293" w:type="pct"/>
            <w:tcBorders>
              <w:top w:val="single" w:sz="4" w:space="0" w:color="000000"/>
              <w:left w:val="single" w:sz="4" w:space="0" w:color="000000"/>
              <w:bottom w:val="single" w:sz="4" w:space="0" w:color="000000"/>
            </w:tcBorders>
          </w:tcPr>
          <w:p w14:paraId="319ECA08"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33B9605C"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ewidencji zużycia leków i materiałów medycznych na pacjenta z jednej lub kilku apteczek.</w:t>
            </w:r>
          </w:p>
        </w:tc>
      </w:tr>
      <w:tr w:rsidR="00DB291A" w:rsidRPr="008D530F" w14:paraId="1D050AC9" w14:textId="77777777" w:rsidTr="00CD76E8">
        <w:tc>
          <w:tcPr>
            <w:tcW w:w="293" w:type="pct"/>
            <w:tcBorders>
              <w:top w:val="single" w:sz="4" w:space="0" w:color="000000"/>
              <w:left w:val="single" w:sz="4" w:space="0" w:color="000000"/>
              <w:bottom w:val="single" w:sz="4" w:space="0" w:color="000000"/>
            </w:tcBorders>
          </w:tcPr>
          <w:p w14:paraId="7FE118D4"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79827665"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ewidencji ubytków podczas zużycia leków na pacjenta.</w:t>
            </w:r>
          </w:p>
        </w:tc>
      </w:tr>
      <w:tr w:rsidR="00DB291A" w:rsidRPr="008D530F" w14:paraId="6A57ECBA" w14:textId="77777777" w:rsidTr="00CD76E8">
        <w:tc>
          <w:tcPr>
            <w:tcW w:w="293" w:type="pct"/>
            <w:tcBorders>
              <w:top w:val="single" w:sz="4" w:space="0" w:color="000000"/>
              <w:left w:val="single" w:sz="4" w:space="0" w:color="000000"/>
              <w:bottom w:val="single" w:sz="4" w:space="0" w:color="000000"/>
            </w:tcBorders>
          </w:tcPr>
          <w:p w14:paraId="657B91DD"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5097CB1D"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Kopiowanie leków na pacjenta, gdy zaaplikowane leki się powtarzają w ciągu pobytu.</w:t>
            </w:r>
          </w:p>
        </w:tc>
      </w:tr>
      <w:tr w:rsidR="00DB291A" w:rsidRPr="008D530F" w14:paraId="441C85E7" w14:textId="77777777" w:rsidTr="00CD76E8">
        <w:tc>
          <w:tcPr>
            <w:tcW w:w="293" w:type="pct"/>
            <w:tcBorders>
              <w:top w:val="single" w:sz="4" w:space="0" w:color="000000"/>
              <w:left w:val="single" w:sz="4" w:space="0" w:color="000000"/>
              <w:bottom w:val="single" w:sz="4" w:space="0" w:color="000000"/>
            </w:tcBorders>
            <w:shd w:val="clear" w:color="auto" w:fill="FFFFFF"/>
          </w:tcPr>
          <w:p w14:paraId="4A218991"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3A74C08"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definiowania pakietów zużycia leków wykorzystywanych przy ewidencji zużycia leków na pacjenta w celu przyśpieszenia ewidencji leków podawanych w kompletach.</w:t>
            </w:r>
          </w:p>
        </w:tc>
      </w:tr>
      <w:tr w:rsidR="00DB291A" w:rsidRPr="008D530F" w14:paraId="1A61110C" w14:textId="77777777" w:rsidTr="00CD76E8">
        <w:tc>
          <w:tcPr>
            <w:tcW w:w="293" w:type="pct"/>
            <w:tcBorders>
              <w:top w:val="single" w:sz="4" w:space="0" w:color="000000"/>
              <w:left w:val="single" w:sz="4" w:space="0" w:color="000000"/>
              <w:bottom w:val="single" w:sz="4" w:space="0" w:color="000000"/>
              <w:tr2bl w:val="single" w:sz="4" w:space="0" w:color="auto"/>
            </w:tcBorders>
          </w:tcPr>
          <w:p w14:paraId="1549D533" w14:textId="77777777" w:rsidR="00DB291A" w:rsidRPr="008D530F" w:rsidRDefault="00DB291A" w:rsidP="008D530F">
            <w:pPr>
              <w:pStyle w:val="Numerowanie"/>
              <w:snapToGrid w:val="0"/>
              <w:ind w:left="360"/>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4C84B6AE"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wstrzymania obrotu środkiem farmaceutycznym zgodnie z mechanizmem stop - order:</w:t>
            </w:r>
          </w:p>
        </w:tc>
      </w:tr>
      <w:tr w:rsidR="00DB291A" w:rsidRPr="008D530F" w14:paraId="6A44AB13" w14:textId="77777777" w:rsidTr="00CD76E8">
        <w:tc>
          <w:tcPr>
            <w:tcW w:w="293" w:type="pct"/>
            <w:tcBorders>
              <w:top w:val="single" w:sz="4" w:space="0" w:color="000000"/>
              <w:left w:val="single" w:sz="4" w:space="0" w:color="000000"/>
              <w:bottom w:val="single" w:sz="4" w:space="0" w:color="000000"/>
            </w:tcBorders>
          </w:tcPr>
          <w:p w14:paraId="18D7B90D"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26E2EA56"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globalnie,</w:t>
            </w:r>
          </w:p>
        </w:tc>
      </w:tr>
      <w:tr w:rsidR="00DB291A" w:rsidRPr="008D530F" w14:paraId="2884B8E0" w14:textId="77777777" w:rsidTr="00CD76E8">
        <w:tc>
          <w:tcPr>
            <w:tcW w:w="293" w:type="pct"/>
            <w:tcBorders>
              <w:top w:val="single" w:sz="4" w:space="0" w:color="000000"/>
              <w:left w:val="single" w:sz="4" w:space="0" w:color="000000"/>
              <w:bottom w:val="single" w:sz="4" w:space="0" w:color="000000"/>
            </w:tcBorders>
          </w:tcPr>
          <w:p w14:paraId="6763DCD4"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7D1BA48D"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dla konkretnego pacjenta.</w:t>
            </w:r>
          </w:p>
        </w:tc>
      </w:tr>
      <w:tr w:rsidR="00DB291A" w:rsidRPr="008D530F" w14:paraId="7955C1F2" w14:textId="77777777" w:rsidTr="00CD76E8">
        <w:tc>
          <w:tcPr>
            <w:tcW w:w="293" w:type="pct"/>
            <w:tcBorders>
              <w:top w:val="single" w:sz="4" w:space="0" w:color="000000"/>
              <w:left w:val="single" w:sz="4" w:space="0" w:color="000000"/>
              <w:bottom w:val="single" w:sz="4" w:space="0" w:color="000000"/>
            </w:tcBorders>
          </w:tcPr>
          <w:p w14:paraId="06B52266"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6DF55F4B"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ewidencji zużycia na jednostkę organizacyjną z apteczki.</w:t>
            </w:r>
          </w:p>
        </w:tc>
      </w:tr>
      <w:tr w:rsidR="00DB291A" w:rsidRPr="008D530F" w14:paraId="663C63A9" w14:textId="77777777" w:rsidTr="00CD76E8">
        <w:tc>
          <w:tcPr>
            <w:tcW w:w="293" w:type="pct"/>
            <w:tcBorders>
              <w:top w:val="single" w:sz="4" w:space="0" w:color="000000"/>
              <w:left w:val="single" w:sz="4" w:space="0" w:color="000000"/>
              <w:bottom w:val="single" w:sz="4" w:space="0" w:color="000000"/>
            </w:tcBorders>
          </w:tcPr>
          <w:p w14:paraId="69FE4AEF"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5B8DB3ED"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ewidencji zwrotów do apteki.</w:t>
            </w:r>
          </w:p>
        </w:tc>
      </w:tr>
      <w:tr w:rsidR="00DB291A" w:rsidRPr="008D530F" w14:paraId="3DF560D7" w14:textId="77777777" w:rsidTr="00CD76E8">
        <w:tc>
          <w:tcPr>
            <w:tcW w:w="293" w:type="pct"/>
            <w:tcBorders>
              <w:top w:val="single" w:sz="4" w:space="0" w:color="000000"/>
              <w:left w:val="single" w:sz="4" w:space="0" w:color="000000"/>
              <w:bottom w:val="single" w:sz="4" w:space="0" w:color="000000"/>
            </w:tcBorders>
          </w:tcPr>
          <w:p w14:paraId="35C83F0F"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5E27F52B"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Ewidencja kasacji środków farmaceutycznych.</w:t>
            </w:r>
          </w:p>
        </w:tc>
      </w:tr>
      <w:tr w:rsidR="00DB291A" w:rsidRPr="008D530F" w14:paraId="3E0B210F" w14:textId="77777777" w:rsidTr="00CD76E8">
        <w:tc>
          <w:tcPr>
            <w:tcW w:w="293" w:type="pct"/>
            <w:tcBorders>
              <w:top w:val="single" w:sz="4" w:space="0" w:color="000000"/>
              <w:left w:val="single" w:sz="4" w:space="0" w:color="000000"/>
              <w:bottom w:val="single" w:sz="4" w:space="0" w:color="000000"/>
            </w:tcBorders>
          </w:tcPr>
          <w:p w14:paraId="0990F95E"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19BB35C9"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Możliwość przeprowadzenia inwentaryzacji z poziomu apteczki oraz apteczki dyżurki pielęgniarek.</w:t>
            </w:r>
          </w:p>
        </w:tc>
      </w:tr>
      <w:tr w:rsidR="00DB291A" w:rsidRPr="008D530F" w14:paraId="0E4189C9" w14:textId="77777777" w:rsidTr="00CD76E8">
        <w:tc>
          <w:tcPr>
            <w:tcW w:w="293" w:type="pct"/>
            <w:tcBorders>
              <w:top w:val="single" w:sz="4" w:space="0" w:color="000000"/>
              <w:left w:val="single" w:sz="4" w:space="0" w:color="000000"/>
              <w:bottom w:val="single" w:sz="4" w:space="0" w:color="000000"/>
            </w:tcBorders>
          </w:tcPr>
          <w:p w14:paraId="4C000966"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38757CCD"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Komunikacja z modułami minimum: Ruch Chorych/ Poradnia/ Gabinet w zakresie aktualizacji stanu Apteczki, zgodnie z ewidencją dystrybucji środków farmaceutycznych odnotowywanych w odpowiednim module.</w:t>
            </w:r>
          </w:p>
        </w:tc>
      </w:tr>
      <w:tr w:rsidR="00DB291A" w:rsidRPr="008D530F" w14:paraId="1565FB9C" w14:textId="77777777" w:rsidTr="00CD76E8">
        <w:tc>
          <w:tcPr>
            <w:tcW w:w="293" w:type="pct"/>
            <w:tcBorders>
              <w:top w:val="single" w:sz="4" w:space="0" w:color="000000"/>
              <w:left w:val="single" w:sz="4" w:space="0" w:color="000000"/>
              <w:bottom w:val="single" w:sz="4" w:space="0" w:color="000000"/>
              <w:tr2bl w:val="single" w:sz="4" w:space="0" w:color="auto"/>
            </w:tcBorders>
          </w:tcPr>
          <w:p w14:paraId="034F982C" w14:textId="77777777" w:rsidR="00DB291A" w:rsidRPr="008D530F" w:rsidRDefault="00DB291A" w:rsidP="008D530F">
            <w:pPr>
              <w:pStyle w:val="Numerowanie"/>
              <w:snapToGrid w:val="0"/>
              <w:ind w:left="360"/>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1F8D93A6"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Wydruk raportu stanów magazynowych poszczególnych apteczek wg kryterium:</w:t>
            </w:r>
          </w:p>
        </w:tc>
      </w:tr>
      <w:tr w:rsidR="00DB291A" w:rsidRPr="008D530F" w14:paraId="62A7D02B" w14:textId="77777777" w:rsidTr="00CD76E8">
        <w:tc>
          <w:tcPr>
            <w:tcW w:w="293" w:type="pct"/>
            <w:tcBorders>
              <w:top w:val="single" w:sz="4" w:space="0" w:color="000000"/>
              <w:left w:val="single" w:sz="4" w:space="0" w:color="000000"/>
              <w:bottom w:val="single" w:sz="4" w:space="0" w:color="000000"/>
            </w:tcBorders>
          </w:tcPr>
          <w:p w14:paraId="047251EA"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30BD2100"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środek farmaceutyczny,</w:t>
            </w:r>
          </w:p>
        </w:tc>
      </w:tr>
      <w:tr w:rsidR="00DB291A" w:rsidRPr="008D530F" w14:paraId="64F983C0" w14:textId="77777777" w:rsidTr="00CD76E8">
        <w:tc>
          <w:tcPr>
            <w:tcW w:w="293" w:type="pct"/>
            <w:tcBorders>
              <w:top w:val="single" w:sz="4" w:space="0" w:color="000000"/>
              <w:left w:val="single" w:sz="4" w:space="0" w:color="000000"/>
              <w:bottom w:val="single" w:sz="4" w:space="0" w:color="000000"/>
            </w:tcBorders>
          </w:tcPr>
          <w:p w14:paraId="5AE9F349"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5C272669"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postać,</w:t>
            </w:r>
          </w:p>
        </w:tc>
      </w:tr>
      <w:tr w:rsidR="00DB291A" w:rsidRPr="008D530F" w14:paraId="5441E57E" w14:textId="77777777" w:rsidTr="00CD76E8">
        <w:tc>
          <w:tcPr>
            <w:tcW w:w="293" w:type="pct"/>
            <w:tcBorders>
              <w:top w:val="single" w:sz="4" w:space="0" w:color="000000"/>
              <w:left w:val="single" w:sz="4" w:space="0" w:color="000000"/>
              <w:bottom w:val="single" w:sz="4" w:space="0" w:color="000000"/>
            </w:tcBorders>
          </w:tcPr>
          <w:p w14:paraId="53405562"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66187B5F"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droga podania,</w:t>
            </w:r>
          </w:p>
        </w:tc>
      </w:tr>
      <w:tr w:rsidR="00DB291A" w:rsidRPr="008D530F" w14:paraId="45B4CD7F" w14:textId="77777777" w:rsidTr="00CD76E8">
        <w:tc>
          <w:tcPr>
            <w:tcW w:w="293" w:type="pct"/>
            <w:tcBorders>
              <w:top w:val="single" w:sz="4" w:space="0" w:color="000000"/>
              <w:left w:val="single" w:sz="4" w:space="0" w:color="000000"/>
              <w:bottom w:val="single" w:sz="4" w:space="0" w:color="000000"/>
            </w:tcBorders>
          </w:tcPr>
          <w:p w14:paraId="7F0E07E2"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585165A2"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grupa analityczna,</w:t>
            </w:r>
          </w:p>
        </w:tc>
      </w:tr>
      <w:tr w:rsidR="00DB291A" w:rsidRPr="008D530F" w14:paraId="5EB910B3" w14:textId="77777777" w:rsidTr="00CD76E8">
        <w:tc>
          <w:tcPr>
            <w:tcW w:w="293" w:type="pct"/>
            <w:tcBorders>
              <w:top w:val="single" w:sz="4" w:space="0" w:color="000000"/>
              <w:left w:val="single" w:sz="4" w:space="0" w:color="000000"/>
              <w:bottom w:val="single" w:sz="4" w:space="0" w:color="000000"/>
            </w:tcBorders>
          </w:tcPr>
          <w:p w14:paraId="443C4C37"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5844B3F8"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grupa farmaceutyczna,</w:t>
            </w:r>
          </w:p>
        </w:tc>
      </w:tr>
      <w:tr w:rsidR="00DB291A" w:rsidRPr="008D530F" w14:paraId="75464A07" w14:textId="77777777" w:rsidTr="00CD76E8">
        <w:tc>
          <w:tcPr>
            <w:tcW w:w="293" w:type="pct"/>
            <w:tcBorders>
              <w:top w:val="single" w:sz="4" w:space="0" w:color="000000"/>
              <w:left w:val="single" w:sz="4" w:space="0" w:color="000000"/>
              <w:bottom w:val="single" w:sz="4" w:space="0" w:color="000000"/>
            </w:tcBorders>
          </w:tcPr>
          <w:p w14:paraId="7CC29A89"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50AF6F1B"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podstawa prawna,</w:t>
            </w:r>
          </w:p>
        </w:tc>
      </w:tr>
      <w:tr w:rsidR="00DB291A" w:rsidRPr="008D530F" w14:paraId="72CE759F" w14:textId="77777777" w:rsidTr="00CD76E8">
        <w:tc>
          <w:tcPr>
            <w:tcW w:w="293" w:type="pct"/>
            <w:tcBorders>
              <w:top w:val="single" w:sz="4" w:space="0" w:color="000000"/>
              <w:left w:val="single" w:sz="4" w:space="0" w:color="000000"/>
              <w:bottom w:val="single" w:sz="4" w:space="0" w:color="000000"/>
            </w:tcBorders>
          </w:tcPr>
          <w:p w14:paraId="2492EBFA"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33738BFF"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producent,</w:t>
            </w:r>
          </w:p>
        </w:tc>
      </w:tr>
      <w:tr w:rsidR="00DB291A" w:rsidRPr="008D530F" w14:paraId="7C0622F9" w14:textId="77777777" w:rsidTr="00CD76E8">
        <w:tc>
          <w:tcPr>
            <w:tcW w:w="293" w:type="pct"/>
            <w:tcBorders>
              <w:top w:val="single" w:sz="4" w:space="0" w:color="000000"/>
              <w:left w:val="single" w:sz="4" w:space="0" w:color="000000"/>
              <w:bottom w:val="single" w:sz="4" w:space="0" w:color="000000"/>
            </w:tcBorders>
          </w:tcPr>
          <w:p w14:paraId="7583599B"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4B119175"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dostawca,</w:t>
            </w:r>
          </w:p>
        </w:tc>
      </w:tr>
      <w:tr w:rsidR="00DB291A" w:rsidRPr="008D530F" w14:paraId="23EA5D72" w14:textId="77777777" w:rsidTr="00CD76E8">
        <w:tc>
          <w:tcPr>
            <w:tcW w:w="293" w:type="pct"/>
            <w:tcBorders>
              <w:top w:val="single" w:sz="4" w:space="0" w:color="000000"/>
              <w:left w:val="single" w:sz="4" w:space="0" w:color="000000"/>
              <w:bottom w:val="single" w:sz="4" w:space="0" w:color="000000"/>
            </w:tcBorders>
          </w:tcPr>
          <w:p w14:paraId="127892C3"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36A2F052"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płatnik,</w:t>
            </w:r>
          </w:p>
        </w:tc>
      </w:tr>
      <w:tr w:rsidR="00DB291A" w:rsidRPr="008D530F" w14:paraId="44D6B04F" w14:textId="77777777" w:rsidTr="00CD76E8">
        <w:tc>
          <w:tcPr>
            <w:tcW w:w="293" w:type="pct"/>
            <w:tcBorders>
              <w:top w:val="single" w:sz="4" w:space="0" w:color="000000"/>
              <w:left w:val="single" w:sz="4" w:space="0" w:color="000000"/>
              <w:bottom w:val="single" w:sz="4" w:space="0" w:color="000000"/>
            </w:tcBorders>
          </w:tcPr>
          <w:p w14:paraId="710FA837"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00B542F7"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typ środka farmaceutycznego,</w:t>
            </w:r>
          </w:p>
        </w:tc>
      </w:tr>
      <w:tr w:rsidR="00DB291A" w:rsidRPr="008D530F" w14:paraId="4DA32391" w14:textId="77777777" w:rsidTr="00CD76E8">
        <w:tc>
          <w:tcPr>
            <w:tcW w:w="293" w:type="pct"/>
            <w:tcBorders>
              <w:top w:val="single" w:sz="4" w:space="0" w:color="000000"/>
              <w:left w:val="single" w:sz="4" w:space="0" w:color="000000"/>
              <w:bottom w:val="single" w:sz="4" w:space="0" w:color="000000"/>
            </w:tcBorders>
          </w:tcPr>
          <w:p w14:paraId="7B36917A"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7777E543"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wykaz leków.</w:t>
            </w:r>
          </w:p>
        </w:tc>
      </w:tr>
      <w:tr w:rsidR="00DB291A" w:rsidRPr="008D530F" w14:paraId="47552652" w14:textId="77777777" w:rsidTr="00CD76E8">
        <w:tc>
          <w:tcPr>
            <w:tcW w:w="293" w:type="pct"/>
            <w:tcBorders>
              <w:top w:val="single" w:sz="4" w:space="0" w:color="000000"/>
              <w:left w:val="single" w:sz="4" w:space="0" w:color="000000"/>
              <w:bottom w:val="single" w:sz="4" w:space="0" w:color="000000"/>
            </w:tcBorders>
          </w:tcPr>
          <w:p w14:paraId="06983EA2"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19A76EDF"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Zestawienie środków w receptariuszu oddziałowym z możliwością ograniczenia listy środków farmaceutycznych do środków danego typu.</w:t>
            </w:r>
          </w:p>
        </w:tc>
      </w:tr>
      <w:tr w:rsidR="00DB291A" w:rsidRPr="008D530F" w14:paraId="02D1DA4E" w14:textId="77777777" w:rsidTr="00CD76E8">
        <w:tc>
          <w:tcPr>
            <w:tcW w:w="293" w:type="pct"/>
            <w:tcBorders>
              <w:top w:val="single" w:sz="4" w:space="0" w:color="000000"/>
              <w:left w:val="single" w:sz="4" w:space="0" w:color="000000"/>
              <w:bottom w:val="single" w:sz="4" w:space="0" w:color="000000"/>
              <w:tr2bl w:val="single" w:sz="4" w:space="0" w:color="auto"/>
            </w:tcBorders>
          </w:tcPr>
          <w:p w14:paraId="28ABF24E" w14:textId="77777777" w:rsidR="00DB291A" w:rsidRPr="008D530F" w:rsidRDefault="00DB291A" w:rsidP="008D530F">
            <w:pPr>
              <w:pStyle w:val="Numerowanie"/>
              <w:snapToGrid w:val="0"/>
              <w:ind w:left="360"/>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677B5DFE" w14:textId="77777777" w:rsidR="00DB291A" w:rsidRPr="008D530F" w:rsidRDefault="00DB291A" w:rsidP="008D530F">
            <w:pPr>
              <w:pStyle w:val="Tabela1"/>
              <w:spacing w:before="0" w:after="0"/>
              <w:ind w:left="142" w:right="50"/>
              <w:rPr>
                <w:rFonts w:asciiTheme="minorHAnsi" w:hAnsiTheme="minorHAnsi" w:cstheme="minorHAnsi"/>
                <w:szCs w:val="22"/>
              </w:rPr>
            </w:pPr>
            <w:r w:rsidRPr="008D530F">
              <w:rPr>
                <w:rFonts w:asciiTheme="minorHAnsi" w:hAnsiTheme="minorHAnsi" w:cstheme="minorHAnsi"/>
                <w:szCs w:val="22"/>
              </w:rPr>
              <w:t>Wydruk receptariusza oddziałowego z uwzględnieniem kryterium:</w:t>
            </w:r>
          </w:p>
        </w:tc>
      </w:tr>
      <w:tr w:rsidR="00DB291A" w:rsidRPr="008D530F" w14:paraId="72035437" w14:textId="77777777" w:rsidTr="00CD76E8">
        <w:tc>
          <w:tcPr>
            <w:tcW w:w="293" w:type="pct"/>
            <w:tcBorders>
              <w:top w:val="single" w:sz="4" w:space="0" w:color="000000"/>
              <w:left w:val="single" w:sz="4" w:space="0" w:color="000000"/>
              <w:bottom w:val="single" w:sz="4" w:space="0" w:color="000000"/>
            </w:tcBorders>
          </w:tcPr>
          <w:p w14:paraId="47B08D92"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5B33EC76"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środek farmaceutyczny,</w:t>
            </w:r>
          </w:p>
        </w:tc>
      </w:tr>
      <w:tr w:rsidR="00DB291A" w:rsidRPr="008D530F" w14:paraId="65D1B4FA" w14:textId="77777777" w:rsidTr="00CD76E8">
        <w:tc>
          <w:tcPr>
            <w:tcW w:w="293" w:type="pct"/>
            <w:tcBorders>
              <w:top w:val="single" w:sz="4" w:space="0" w:color="000000"/>
              <w:left w:val="single" w:sz="4" w:space="0" w:color="000000"/>
              <w:bottom w:val="single" w:sz="4" w:space="0" w:color="000000"/>
            </w:tcBorders>
          </w:tcPr>
          <w:p w14:paraId="04C2AAA9"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3B19BF6E"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postać,</w:t>
            </w:r>
          </w:p>
        </w:tc>
      </w:tr>
      <w:tr w:rsidR="00DB291A" w:rsidRPr="008D530F" w14:paraId="70690543" w14:textId="77777777" w:rsidTr="00CD76E8">
        <w:tc>
          <w:tcPr>
            <w:tcW w:w="293" w:type="pct"/>
            <w:tcBorders>
              <w:top w:val="single" w:sz="4" w:space="0" w:color="000000"/>
              <w:left w:val="single" w:sz="4" w:space="0" w:color="000000"/>
              <w:bottom w:val="single" w:sz="4" w:space="0" w:color="000000"/>
            </w:tcBorders>
          </w:tcPr>
          <w:p w14:paraId="3918C8BE"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06D9E669"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grupa analityczna,</w:t>
            </w:r>
          </w:p>
        </w:tc>
      </w:tr>
      <w:tr w:rsidR="00DB291A" w:rsidRPr="008D530F" w14:paraId="5CD35C63" w14:textId="77777777" w:rsidTr="00CD76E8">
        <w:tc>
          <w:tcPr>
            <w:tcW w:w="293" w:type="pct"/>
            <w:tcBorders>
              <w:top w:val="single" w:sz="4" w:space="0" w:color="000000"/>
              <w:left w:val="single" w:sz="4" w:space="0" w:color="000000"/>
              <w:bottom w:val="single" w:sz="4" w:space="0" w:color="000000"/>
            </w:tcBorders>
          </w:tcPr>
          <w:p w14:paraId="07FBC13F"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6031428F"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grupa farmaceutyczna,</w:t>
            </w:r>
          </w:p>
        </w:tc>
      </w:tr>
      <w:tr w:rsidR="00DB291A" w:rsidRPr="008D530F" w14:paraId="76048C86" w14:textId="77777777" w:rsidTr="00CD76E8">
        <w:tc>
          <w:tcPr>
            <w:tcW w:w="293" w:type="pct"/>
            <w:tcBorders>
              <w:top w:val="single" w:sz="4" w:space="0" w:color="000000"/>
              <w:left w:val="single" w:sz="4" w:space="0" w:color="000000"/>
              <w:bottom w:val="single" w:sz="4" w:space="0" w:color="000000"/>
            </w:tcBorders>
          </w:tcPr>
          <w:p w14:paraId="338C2625"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22A02DAA"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producent,</w:t>
            </w:r>
          </w:p>
        </w:tc>
      </w:tr>
      <w:tr w:rsidR="00DB291A" w:rsidRPr="008D530F" w14:paraId="35A6CB8C" w14:textId="77777777" w:rsidTr="00CD76E8">
        <w:tc>
          <w:tcPr>
            <w:tcW w:w="293" w:type="pct"/>
            <w:tcBorders>
              <w:top w:val="single" w:sz="4" w:space="0" w:color="000000"/>
              <w:left w:val="single" w:sz="4" w:space="0" w:color="000000"/>
              <w:bottom w:val="single" w:sz="4" w:space="0" w:color="000000"/>
            </w:tcBorders>
          </w:tcPr>
          <w:p w14:paraId="278FF29B"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585AFCF3"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dostawca,</w:t>
            </w:r>
          </w:p>
        </w:tc>
      </w:tr>
      <w:tr w:rsidR="00DB291A" w:rsidRPr="008D530F" w14:paraId="5C919FD1" w14:textId="77777777" w:rsidTr="00CD76E8">
        <w:tc>
          <w:tcPr>
            <w:tcW w:w="293" w:type="pct"/>
            <w:tcBorders>
              <w:top w:val="single" w:sz="4" w:space="0" w:color="000000"/>
              <w:left w:val="single" w:sz="4" w:space="0" w:color="000000"/>
              <w:bottom w:val="single" w:sz="4" w:space="0" w:color="000000"/>
            </w:tcBorders>
          </w:tcPr>
          <w:p w14:paraId="5ADB8875"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330EDF19"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wykaz leków.</w:t>
            </w:r>
          </w:p>
        </w:tc>
      </w:tr>
      <w:tr w:rsidR="00DB291A" w:rsidRPr="008D530F" w14:paraId="25D9F1C1" w14:textId="77777777" w:rsidTr="00CD76E8">
        <w:tc>
          <w:tcPr>
            <w:tcW w:w="293" w:type="pct"/>
            <w:tcBorders>
              <w:top w:val="single" w:sz="4" w:space="0" w:color="000000"/>
              <w:left w:val="single" w:sz="4" w:space="0" w:color="000000"/>
              <w:bottom w:val="single" w:sz="4" w:space="0" w:color="000000"/>
            </w:tcBorders>
          </w:tcPr>
          <w:p w14:paraId="59ACF7AE"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5BA6B77C"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Podgląd szczegółowego opisu środka farmaceutycznego, z każdego formularza na którym występuje.</w:t>
            </w:r>
          </w:p>
        </w:tc>
      </w:tr>
      <w:tr w:rsidR="00DB291A" w:rsidRPr="008D530F" w14:paraId="168E0A54" w14:textId="77777777" w:rsidTr="00CD76E8">
        <w:tc>
          <w:tcPr>
            <w:tcW w:w="293" w:type="pct"/>
            <w:tcBorders>
              <w:top w:val="single" w:sz="4" w:space="0" w:color="000000"/>
              <w:left w:val="single" w:sz="4" w:space="0" w:color="000000"/>
              <w:bottom w:val="single" w:sz="4" w:space="0" w:color="000000"/>
              <w:tr2bl w:val="single" w:sz="4" w:space="0" w:color="auto"/>
            </w:tcBorders>
          </w:tcPr>
          <w:p w14:paraId="351C4D8F" w14:textId="77777777" w:rsidR="00DB291A" w:rsidRPr="008D530F" w:rsidRDefault="00DB291A" w:rsidP="008D530F">
            <w:pPr>
              <w:pStyle w:val="Numerowanie"/>
              <w:snapToGrid w:val="0"/>
              <w:ind w:left="360"/>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19D835A0"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wykonania zestawień:</w:t>
            </w:r>
          </w:p>
        </w:tc>
      </w:tr>
      <w:tr w:rsidR="00DB291A" w:rsidRPr="008D530F" w14:paraId="4E951FA2" w14:textId="77777777" w:rsidTr="00CD76E8">
        <w:tc>
          <w:tcPr>
            <w:tcW w:w="293" w:type="pct"/>
            <w:tcBorders>
              <w:top w:val="single" w:sz="4" w:space="0" w:color="000000"/>
              <w:left w:val="single" w:sz="4" w:space="0" w:color="000000"/>
              <w:bottom w:val="single" w:sz="4" w:space="0" w:color="000000"/>
            </w:tcBorders>
          </w:tcPr>
          <w:p w14:paraId="622EEBC4"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3D17A155"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zużycia środków farmaceutycznych z podziałem na płatników,</w:t>
            </w:r>
          </w:p>
        </w:tc>
      </w:tr>
      <w:tr w:rsidR="00DB291A" w:rsidRPr="008D530F" w14:paraId="438C2E6F" w14:textId="77777777" w:rsidTr="00CD76E8">
        <w:tc>
          <w:tcPr>
            <w:tcW w:w="293" w:type="pct"/>
            <w:tcBorders>
              <w:top w:val="single" w:sz="4" w:space="0" w:color="000000"/>
              <w:left w:val="single" w:sz="4" w:space="0" w:color="000000"/>
              <w:bottom w:val="single" w:sz="4" w:space="0" w:color="000000"/>
            </w:tcBorders>
          </w:tcPr>
          <w:p w14:paraId="49EB56F4"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6473A4F5"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zużycia środków farmaceutycznych na pacjenta,</w:t>
            </w:r>
          </w:p>
        </w:tc>
      </w:tr>
      <w:tr w:rsidR="00DB291A" w:rsidRPr="008D530F" w14:paraId="48E2CDD9" w14:textId="77777777" w:rsidTr="00CD76E8">
        <w:tc>
          <w:tcPr>
            <w:tcW w:w="293" w:type="pct"/>
            <w:tcBorders>
              <w:top w:val="single" w:sz="4" w:space="0" w:color="000000"/>
              <w:left w:val="single" w:sz="4" w:space="0" w:color="000000"/>
              <w:bottom w:val="single" w:sz="4" w:space="0" w:color="000000"/>
            </w:tcBorders>
          </w:tcPr>
          <w:p w14:paraId="73DE3396"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2E6DE479"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zużycia wybranych środków farmaceutycznych na poszczególne jednostki organizacyjne.</w:t>
            </w:r>
          </w:p>
        </w:tc>
      </w:tr>
      <w:tr w:rsidR="00DB291A" w:rsidRPr="008D530F" w14:paraId="7456854F" w14:textId="77777777" w:rsidTr="00CD76E8">
        <w:tc>
          <w:tcPr>
            <w:tcW w:w="293" w:type="pct"/>
            <w:tcBorders>
              <w:top w:val="single" w:sz="4" w:space="0" w:color="000000"/>
              <w:left w:val="single" w:sz="4" w:space="0" w:color="000000"/>
              <w:bottom w:val="single" w:sz="4" w:space="0" w:color="000000"/>
            </w:tcBorders>
          </w:tcPr>
          <w:p w14:paraId="3FFFDA25"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55608EE3"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Automatyczne numerowanie dokumentów utworzonych w apteczce.</w:t>
            </w:r>
          </w:p>
        </w:tc>
      </w:tr>
      <w:tr w:rsidR="00DB291A" w:rsidRPr="008D530F" w14:paraId="17B26F06" w14:textId="77777777" w:rsidTr="00CD76E8">
        <w:tc>
          <w:tcPr>
            <w:tcW w:w="293" w:type="pct"/>
            <w:tcBorders>
              <w:top w:val="single" w:sz="4" w:space="0" w:color="000000"/>
              <w:left w:val="single" w:sz="4" w:space="0" w:color="000000"/>
              <w:bottom w:val="single" w:sz="4" w:space="0" w:color="000000"/>
              <w:tr2bl w:val="single" w:sz="4" w:space="0" w:color="auto"/>
            </w:tcBorders>
          </w:tcPr>
          <w:p w14:paraId="364528A7" w14:textId="77777777" w:rsidR="00DB291A" w:rsidRPr="008D530F" w:rsidRDefault="00DB291A" w:rsidP="008D530F">
            <w:pPr>
              <w:pStyle w:val="Numerowanie"/>
              <w:snapToGrid w:val="0"/>
              <w:ind w:left="360"/>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16355960"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Wydruk następujących raportów:</w:t>
            </w:r>
          </w:p>
        </w:tc>
      </w:tr>
      <w:tr w:rsidR="00DB291A" w:rsidRPr="008D530F" w14:paraId="0550FE4C" w14:textId="77777777" w:rsidTr="00CD76E8">
        <w:tc>
          <w:tcPr>
            <w:tcW w:w="293" w:type="pct"/>
            <w:tcBorders>
              <w:top w:val="single" w:sz="4" w:space="0" w:color="000000"/>
              <w:left w:val="single" w:sz="4" w:space="0" w:color="000000"/>
              <w:bottom w:val="single" w:sz="4" w:space="0" w:color="000000"/>
            </w:tcBorders>
          </w:tcPr>
          <w:p w14:paraId="335A0708"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1FCC8D2F"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przyjęcie środków,</w:t>
            </w:r>
          </w:p>
        </w:tc>
      </w:tr>
      <w:tr w:rsidR="00DB291A" w:rsidRPr="008D530F" w14:paraId="00336B9B" w14:textId="77777777" w:rsidTr="00CD76E8">
        <w:tc>
          <w:tcPr>
            <w:tcW w:w="293" w:type="pct"/>
            <w:tcBorders>
              <w:top w:val="single" w:sz="4" w:space="0" w:color="000000"/>
              <w:left w:val="single" w:sz="4" w:space="0" w:color="000000"/>
              <w:bottom w:val="single" w:sz="4" w:space="0" w:color="000000"/>
            </w:tcBorders>
          </w:tcPr>
          <w:p w14:paraId="0F386242"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011E3DBF"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doniesienie o niepożądanym działaniu środka,</w:t>
            </w:r>
          </w:p>
        </w:tc>
      </w:tr>
      <w:tr w:rsidR="00DB291A" w:rsidRPr="008D530F" w14:paraId="39237AF2" w14:textId="77777777" w:rsidTr="00CD76E8">
        <w:tc>
          <w:tcPr>
            <w:tcW w:w="293" w:type="pct"/>
            <w:tcBorders>
              <w:top w:val="single" w:sz="4" w:space="0" w:color="000000"/>
              <w:left w:val="single" w:sz="4" w:space="0" w:color="000000"/>
              <w:bottom w:val="single" w:sz="4" w:space="0" w:color="000000"/>
            </w:tcBorders>
          </w:tcPr>
          <w:p w14:paraId="4FB3DB05"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41E63F9E"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książka kontroli przychodów i rozchodów,</w:t>
            </w:r>
          </w:p>
        </w:tc>
      </w:tr>
      <w:tr w:rsidR="00DB291A" w:rsidRPr="008D530F" w14:paraId="6A9ED402" w14:textId="77777777" w:rsidTr="00CD76E8">
        <w:tc>
          <w:tcPr>
            <w:tcW w:w="293" w:type="pct"/>
            <w:tcBorders>
              <w:top w:val="single" w:sz="4" w:space="0" w:color="000000"/>
              <w:left w:val="single" w:sz="4" w:space="0" w:color="000000"/>
              <w:bottom w:val="single" w:sz="4" w:space="0" w:color="000000"/>
            </w:tcBorders>
          </w:tcPr>
          <w:p w14:paraId="21307AFF"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5BEB3D63"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zestawienie zużycia środków przez pacjentów na oddziale,</w:t>
            </w:r>
          </w:p>
        </w:tc>
      </w:tr>
      <w:tr w:rsidR="00DB291A" w:rsidRPr="008D530F" w14:paraId="0B5E5AA6" w14:textId="77777777" w:rsidTr="00CD76E8">
        <w:tc>
          <w:tcPr>
            <w:tcW w:w="293" w:type="pct"/>
            <w:tcBorders>
              <w:top w:val="single" w:sz="4" w:space="0" w:color="000000"/>
              <w:left w:val="single" w:sz="4" w:space="0" w:color="000000"/>
              <w:bottom w:val="single" w:sz="4" w:space="0" w:color="000000"/>
            </w:tcBorders>
          </w:tcPr>
          <w:p w14:paraId="6A3830C8"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08B4639E"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zestawienie zużycia środków przez pacjenta,</w:t>
            </w:r>
          </w:p>
        </w:tc>
      </w:tr>
      <w:tr w:rsidR="00DB291A" w:rsidRPr="008D530F" w14:paraId="2B538A7B" w14:textId="77777777" w:rsidTr="00CD76E8">
        <w:tc>
          <w:tcPr>
            <w:tcW w:w="293" w:type="pct"/>
            <w:tcBorders>
              <w:top w:val="single" w:sz="4" w:space="0" w:color="000000"/>
              <w:left w:val="single" w:sz="4" w:space="0" w:color="000000"/>
              <w:bottom w:val="single" w:sz="4" w:space="0" w:color="000000"/>
            </w:tcBorders>
          </w:tcPr>
          <w:p w14:paraId="3DC85943"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4A1539B4"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zapotrzebowanie na środki do apteczki,</w:t>
            </w:r>
          </w:p>
        </w:tc>
      </w:tr>
      <w:tr w:rsidR="00DB291A" w:rsidRPr="008D530F" w14:paraId="60CF62D5" w14:textId="77777777" w:rsidTr="00CD76E8">
        <w:tc>
          <w:tcPr>
            <w:tcW w:w="293" w:type="pct"/>
            <w:tcBorders>
              <w:top w:val="single" w:sz="4" w:space="0" w:color="000000"/>
              <w:left w:val="single" w:sz="4" w:space="0" w:color="000000"/>
              <w:bottom w:val="single" w:sz="4" w:space="0" w:color="000000"/>
            </w:tcBorders>
          </w:tcPr>
          <w:p w14:paraId="3EF44D3A"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3D437AEB"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dokument zwrotu środków do apteki,</w:t>
            </w:r>
          </w:p>
        </w:tc>
      </w:tr>
      <w:tr w:rsidR="00DB291A" w:rsidRPr="008D530F" w14:paraId="7CC0CAA3" w14:textId="77777777" w:rsidTr="00CD76E8">
        <w:tc>
          <w:tcPr>
            <w:tcW w:w="293" w:type="pct"/>
            <w:tcBorders>
              <w:top w:val="single" w:sz="4" w:space="0" w:color="000000"/>
              <w:left w:val="single" w:sz="4" w:space="0" w:color="000000"/>
              <w:bottom w:val="single" w:sz="4" w:space="0" w:color="000000"/>
            </w:tcBorders>
          </w:tcPr>
          <w:p w14:paraId="0F0F80F0"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60D23ED1" w14:textId="77777777" w:rsidR="00DB291A" w:rsidRPr="008D530F" w:rsidRDefault="00DB291A" w:rsidP="008D530F">
            <w:pPr>
              <w:pStyle w:val="Tabela1"/>
              <w:numPr>
                <w:ilvl w:val="0"/>
                <w:numId w:val="112"/>
              </w:numPr>
              <w:spacing w:before="0" w:after="0"/>
              <w:ind w:right="50"/>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kasacja środków na oddziale.</w:t>
            </w:r>
          </w:p>
        </w:tc>
      </w:tr>
      <w:tr w:rsidR="00DB291A" w:rsidRPr="008D530F" w14:paraId="4C5B977D" w14:textId="77777777" w:rsidTr="00CD76E8">
        <w:tc>
          <w:tcPr>
            <w:tcW w:w="293" w:type="pct"/>
            <w:tcBorders>
              <w:top w:val="single" w:sz="4" w:space="0" w:color="000000"/>
              <w:left w:val="single" w:sz="4" w:space="0" w:color="000000"/>
              <w:bottom w:val="single" w:sz="4" w:space="0" w:color="000000"/>
            </w:tcBorders>
          </w:tcPr>
          <w:p w14:paraId="0B2AD2F1"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04EB279E"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Korekta stanów magazynowych (ilościowa, jakościowa) na podstawie arkusza spisu z natury.</w:t>
            </w:r>
          </w:p>
        </w:tc>
      </w:tr>
      <w:tr w:rsidR="00DB291A" w:rsidRPr="008D530F" w14:paraId="22128668" w14:textId="77777777" w:rsidTr="00CD76E8">
        <w:tc>
          <w:tcPr>
            <w:tcW w:w="293" w:type="pct"/>
            <w:tcBorders>
              <w:top w:val="single" w:sz="4" w:space="0" w:color="000000"/>
              <w:left w:val="single" w:sz="4" w:space="0" w:color="000000"/>
              <w:bottom w:val="single" w:sz="4" w:space="0" w:color="000000"/>
            </w:tcBorders>
          </w:tcPr>
          <w:p w14:paraId="70CF6E00"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60BBDCCD"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wprowadzania spisu z natury bezpośrednio do systemu, w  którym prezentowane są wyłącznie dane o środkach bez ilości i serii.</w:t>
            </w:r>
          </w:p>
        </w:tc>
      </w:tr>
      <w:tr w:rsidR="00DB291A" w:rsidRPr="008D530F" w14:paraId="335A0910" w14:textId="77777777" w:rsidTr="00CD76E8">
        <w:tc>
          <w:tcPr>
            <w:tcW w:w="293" w:type="pct"/>
            <w:tcBorders>
              <w:top w:val="single" w:sz="4" w:space="0" w:color="000000"/>
              <w:left w:val="single" w:sz="4" w:space="0" w:color="000000"/>
              <w:bottom w:val="single" w:sz="4" w:space="0" w:color="000000"/>
            </w:tcBorders>
          </w:tcPr>
          <w:p w14:paraId="3BBB06C5"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10FF75E2"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lang w:eastAsia="en-US"/>
              </w:rPr>
              <w:t>Możliwość generowania raportu Jednorodnego Pliku Kontrolnego na wezwanie Urzędu Skarbowego  dla wskazanego  magazynu.</w:t>
            </w:r>
          </w:p>
        </w:tc>
      </w:tr>
      <w:tr w:rsidR="00DB291A" w:rsidRPr="008D530F" w14:paraId="52936EBD" w14:textId="77777777" w:rsidTr="00CD76E8">
        <w:tc>
          <w:tcPr>
            <w:tcW w:w="293" w:type="pct"/>
            <w:tcBorders>
              <w:top w:val="single" w:sz="4" w:space="0" w:color="000000"/>
              <w:left w:val="single" w:sz="4" w:space="0" w:color="000000"/>
              <w:bottom w:val="single" w:sz="4" w:space="0" w:color="000000"/>
            </w:tcBorders>
          </w:tcPr>
          <w:p w14:paraId="201A79DD"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32C1DEF7"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konfiguracji precyzji  cen opakowań rejestrowanych w bazie (od 2 do 6 miejsc po przecinku)</w:t>
            </w:r>
          </w:p>
        </w:tc>
      </w:tr>
      <w:tr w:rsidR="00DB291A" w:rsidRPr="008D530F" w14:paraId="664FC528" w14:textId="77777777" w:rsidTr="00CD76E8">
        <w:tc>
          <w:tcPr>
            <w:tcW w:w="293" w:type="pct"/>
            <w:tcBorders>
              <w:top w:val="single" w:sz="4" w:space="0" w:color="000000"/>
              <w:left w:val="single" w:sz="4" w:space="0" w:color="000000"/>
              <w:bottom w:val="single" w:sz="4" w:space="0" w:color="000000"/>
            </w:tcBorders>
          </w:tcPr>
          <w:p w14:paraId="7D0C2DA9"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5740A6E7"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Możliwość blokowania tworzenia i modyfikowania dokumentów obrotowych w zdefiniowanych okresach rozliczeniowych.</w:t>
            </w:r>
          </w:p>
        </w:tc>
      </w:tr>
      <w:tr w:rsidR="00DB291A" w:rsidRPr="008D530F" w14:paraId="24BF26C5" w14:textId="77777777" w:rsidTr="00CD76E8">
        <w:tc>
          <w:tcPr>
            <w:tcW w:w="293" w:type="pct"/>
            <w:tcBorders>
              <w:top w:val="single" w:sz="4" w:space="0" w:color="000000"/>
              <w:left w:val="single" w:sz="4" w:space="0" w:color="000000"/>
              <w:bottom w:val="single" w:sz="4" w:space="0" w:color="000000"/>
            </w:tcBorders>
          </w:tcPr>
          <w:p w14:paraId="1D4B762F" w14:textId="77777777" w:rsidR="00DB291A" w:rsidRPr="008D530F" w:rsidRDefault="00DB291A" w:rsidP="008D530F">
            <w:pPr>
              <w:pStyle w:val="Numerowanie"/>
              <w:numPr>
                <w:ilvl w:val="0"/>
                <w:numId w:val="113"/>
              </w:numPr>
              <w:snapToGrid w:val="0"/>
              <w:jc w:val="center"/>
              <w:rPr>
                <w:rFonts w:asciiTheme="minorHAnsi" w:hAnsiTheme="minorHAnsi" w:cstheme="minorHAnsi"/>
                <w:szCs w:val="22"/>
              </w:rPr>
            </w:pPr>
          </w:p>
        </w:tc>
        <w:tc>
          <w:tcPr>
            <w:tcW w:w="4707" w:type="pct"/>
            <w:tcBorders>
              <w:top w:val="single" w:sz="4" w:space="0" w:color="000000"/>
              <w:left w:val="single" w:sz="4" w:space="0" w:color="000000"/>
              <w:bottom w:val="single" w:sz="4" w:space="0" w:color="000000"/>
              <w:right w:val="single" w:sz="4" w:space="0" w:color="000000"/>
            </w:tcBorders>
            <w:vAlign w:val="center"/>
          </w:tcPr>
          <w:p w14:paraId="7301BD11" w14:textId="77777777" w:rsidR="00DB291A" w:rsidRPr="008D530F" w:rsidRDefault="00DB291A" w:rsidP="008D530F">
            <w:pPr>
              <w:pStyle w:val="Tabela1"/>
              <w:spacing w:before="0" w:after="0"/>
              <w:ind w:right="50"/>
              <w:rPr>
                <w:rFonts w:asciiTheme="minorHAnsi" w:hAnsiTheme="minorHAnsi" w:cstheme="minorHAnsi"/>
                <w:szCs w:val="22"/>
              </w:rPr>
            </w:pPr>
            <w:r w:rsidRPr="008D530F">
              <w:rPr>
                <w:rFonts w:asciiTheme="minorHAnsi" w:hAnsiTheme="minorHAnsi" w:cstheme="minorHAnsi"/>
                <w:szCs w:val="22"/>
              </w:rPr>
              <w:t>Raport z wiekowania stanów magazynowych.</w:t>
            </w:r>
          </w:p>
        </w:tc>
      </w:tr>
    </w:tbl>
    <w:p w14:paraId="543F1521" w14:textId="77777777" w:rsidR="00DB291A" w:rsidRPr="008D530F" w:rsidRDefault="00DB291A" w:rsidP="008D530F">
      <w:pPr>
        <w:spacing w:before="0" w:after="0" w:line="240" w:lineRule="auto"/>
        <w:rPr>
          <w:rFonts w:asciiTheme="minorHAnsi" w:hAnsiTheme="minorHAnsi" w:cstheme="minorHAnsi"/>
          <w:szCs w:val="22"/>
        </w:rPr>
      </w:pPr>
    </w:p>
    <w:p w14:paraId="131A6A5C" w14:textId="77777777" w:rsidR="00DB291A" w:rsidRPr="008D530F" w:rsidRDefault="00DB291A" w:rsidP="008D530F">
      <w:pPr>
        <w:spacing w:before="0" w:after="0" w:line="240" w:lineRule="auto"/>
        <w:rPr>
          <w:rFonts w:asciiTheme="minorHAnsi" w:hAnsiTheme="minorHAnsi" w:cstheme="minorHAnsi"/>
          <w:szCs w:val="22"/>
        </w:rPr>
      </w:pPr>
    </w:p>
    <w:bookmarkEnd w:id="733"/>
    <w:p w14:paraId="776EF6F4" w14:textId="77777777"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r w:rsidRPr="00270618">
        <w:rPr>
          <w:rFonts w:asciiTheme="minorHAnsi" w:hAnsiTheme="minorHAnsi" w:cstheme="minorHAnsi"/>
          <w:szCs w:val="24"/>
        </w:rPr>
        <w:t xml:space="preserve"> </w:t>
      </w:r>
      <w:bookmarkStart w:id="751" w:name="_Toc474489667"/>
      <w:bookmarkStart w:id="752" w:name="_Toc500412696"/>
      <w:r w:rsidRPr="00270618">
        <w:rPr>
          <w:rFonts w:asciiTheme="minorHAnsi" w:hAnsiTheme="minorHAnsi" w:cstheme="minorHAnsi"/>
          <w:szCs w:val="24"/>
        </w:rPr>
        <w:t>Moduł/grupa funkcjonalności: ZAKAŻENIA SZPITALNE</w:t>
      </w:r>
      <w:bookmarkEnd w:id="751"/>
      <w:bookmarkEnd w:id="752"/>
    </w:p>
    <w:p w14:paraId="7704DCEF" w14:textId="77777777" w:rsidR="00DB291A" w:rsidRPr="008D530F" w:rsidRDefault="00DB291A" w:rsidP="008D530F">
      <w:pPr>
        <w:spacing w:before="0" w:after="0" w:line="240" w:lineRule="auto"/>
        <w:rPr>
          <w:rFonts w:asciiTheme="minorHAnsi" w:hAnsiTheme="minorHAnsi" w:cstheme="minorHAnsi"/>
          <w:szCs w:val="22"/>
        </w:rPr>
      </w:pPr>
    </w:p>
    <w:tbl>
      <w:tblPr>
        <w:tblW w:w="5000" w:type="pct"/>
        <w:tblLook w:val="0000" w:firstRow="0" w:lastRow="0" w:firstColumn="0" w:lastColumn="0" w:noHBand="0" w:noVBand="0"/>
      </w:tblPr>
      <w:tblGrid>
        <w:gridCol w:w="556"/>
        <w:gridCol w:w="8504"/>
      </w:tblGrid>
      <w:tr w:rsidR="00DB291A" w:rsidRPr="008D530F" w14:paraId="6BAAA53A" w14:textId="77777777" w:rsidTr="00CD76E8">
        <w:tc>
          <w:tcPr>
            <w:tcW w:w="307" w:type="pct"/>
            <w:tcBorders>
              <w:top w:val="single" w:sz="4" w:space="0" w:color="000000"/>
              <w:left w:val="single" w:sz="4" w:space="0" w:color="000000"/>
              <w:bottom w:val="single" w:sz="4" w:space="0" w:color="000000"/>
            </w:tcBorders>
            <w:shd w:val="clear" w:color="auto" w:fill="FFFFFF"/>
            <w:vAlign w:val="center"/>
          </w:tcPr>
          <w:p w14:paraId="109CA50D" w14:textId="77777777" w:rsidR="00DB291A" w:rsidRPr="008D530F" w:rsidRDefault="00DB291A" w:rsidP="008D530F">
            <w:pPr>
              <w:pStyle w:val="Tabela1a"/>
              <w:spacing w:before="0" w:after="0"/>
              <w:jc w:val="center"/>
              <w:rPr>
                <w:rFonts w:asciiTheme="minorHAnsi" w:hAnsiTheme="minorHAnsi" w:cstheme="minorHAnsi"/>
                <w:b/>
                <w:bCs/>
                <w:szCs w:val="22"/>
              </w:rPr>
            </w:pPr>
            <w:r w:rsidRPr="008D530F">
              <w:rPr>
                <w:rFonts w:asciiTheme="minorHAnsi" w:hAnsiTheme="minorHAnsi" w:cstheme="minorHAnsi"/>
                <w:b/>
                <w:bCs/>
                <w:szCs w:val="22"/>
              </w:rPr>
              <w:t>Lp.</w:t>
            </w:r>
          </w:p>
        </w:tc>
        <w:tc>
          <w:tcPr>
            <w:tcW w:w="4693"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74B0AC" w14:textId="77777777" w:rsidR="00DB291A" w:rsidRPr="008D530F" w:rsidRDefault="00DB291A" w:rsidP="008D530F">
            <w:pPr>
              <w:pStyle w:val="Tabela1"/>
              <w:spacing w:before="0" w:after="0"/>
              <w:ind w:right="57"/>
              <w:jc w:val="center"/>
              <w:rPr>
                <w:rFonts w:asciiTheme="minorHAnsi" w:hAnsiTheme="minorHAnsi" w:cstheme="minorHAnsi"/>
                <w:b/>
                <w:bCs/>
                <w:szCs w:val="22"/>
              </w:rPr>
            </w:pPr>
            <w:r w:rsidRPr="008D530F">
              <w:rPr>
                <w:rFonts w:asciiTheme="minorHAnsi" w:hAnsiTheme="minorHAnsi" w:cstheme="minorHAnsi"/>
                <w:b/>
                <w:bCs/>
                <w:szCs w:val="22"/>
              </w:rPr>
              <w:t>Wymaganie</w:t>
            </w:r>
          </w:p>
        </w:tc>
      </w:tr>
      <w:tr w:rsidR="00DB291A" w:rsidRPr="008D530F" w14:paraId="21DA2DAA" w14:textId="77777777" w:rsidTr="00CD76E8">
        <w:tc>
          <w:tcPr>
            <w:tcW w:w="307" w:type="pct"/>
            <w:tcBorders>
              <w:top w:val="single" w:sz="4" w:space="0" w:color="000000"/>
              <w:left w:val="single" w:sz="4" w:space="0" w:color="000000"/>
              <w:bottom w:val="single" w:sz="4" w:space="0" w:color="000000"/>
            </w:tcBorders>
          </w:tcPr>
          <w:p w14:paraId="0C918DBF"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46F78C9D" w14:textId="77777777" w:rsidR="00DB291A" w:rsidRPr="008D530F" w:rsidRDefault="00DB291A" w:rsidP="008D530F">
            <w:pPr>
              <w:pStyle w:val="Tabela1"/>
              <w:spacing w:before="0" w:after="0"/>
              <w:ind w:left="142"/>
              <w:jc w:val="both"/>
              <w:rPr>
                <w:rFonts w:asciiTheme="minorHAnsi" w:hAnsiTheme="minorHAnsi" w:cstheme="minorHAnsi"/>
                <w:szCs w:val="22"/>
              </w:rPr>
            </w:pPr>
            <w:r w:rsidRPr="008D530F">
              <w:rPr>
                <w:rFonts w:asciiTheme="minorHAnsi" w:hAnsiTheme="minorHAnsi" w:cstheme="minorHAnsi"/>
                <w:szCs w:val="22"/>
              </w:rPr>
              <w:t>Wspieranie identyfikacji pacjentów o wysokim poziomie zagrożenia zakażeniem przez definiowanie dowolnych warunków wyboru pacjentów uwzględniających wpisy w historii choroby pacjenta.</w:t>
            </w:r>
          </w:p>
        </w:tc>
      </w:tr>
      <w:tr w:rsidR="00DB291A" w:rsidRPr="008D530F" w14:paraId="0E1BD2D1" w14:textId="77777777" w:rsidTr="00CD76E8">
        <w:tc>
          <w:tcPr>
            <w:tcW w:w="307" w:type="pct"/>
            <w:tcBorders>
              <w:top w:val="single" w:sz="4" w:space="0" w:color="000000"/>
              <w:left w:val="single" w:sz="4" w:space="0" w:color="000000"/>
              <w:bottom w:val="single" w:sz="4" w:space="0" w:color="000000"/>
            </w:tcBorders>
          </w:tcPr>
          <w:p w14:paraId="4A16A94D"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6269C0F1" w14:textId="77777777" w:rsidR="00DB291A" w:rsidRPr="008D530F" w:rsidRDefault="00DB291A" w:rsidP="008D530F">
            <w:pPr>
              <w:pStyle w:val="Tabela1"/>
              <w:spacing w:before="0" w:after="0"/>
              <w:ind w:left="142"/>
              <w:jc w:val="both"/>
              <w:rPr>
                <w:rFonts w:asciiTheme="minorHAnsi" w:hAnsiTheme="minorHAnsi" w:cstheme="minorHAnsi"/>
                <w:szCs w:val="22"/>
              </w:rPr>
            </w:pPr>
            <w:r w:rsidRPr="008D530F">
              <w:rPr>
                <w:rFonts w:asciiTheme="minorHAnsi" w:hAnsiTheme="minorHAnsi" w:cstheme="minorHAnsi"/>
                <w:szCs w:val="22"/>
              </w:rPr>
              <w:t>Prowadzenie rejestru wszystkich zakażeń wewnątrzszpitalnych.</w:t>
            </w:r>
          </w:p>
        </w:tc>
      </w:tr>
      <w:tr w:rsidR="00DB291A" w:rsidRPr="008D530F" w14:paraId="52849AC4" w14:textId="77777777" w:rsidTr="00CD76E8">
        <w:tc>
          <w:tcPr>
            <w:tcW w:w="307" w:type="pct"/>
            <w:tcBorders>
              <w:top w:val="single" w:sz="4" w:space="0" w:color="000000"/>
              <w:left w:val="single" w:sz="4" w:space="0" w:color="000000"/>
              <w:bottom w:val="single" w:sz="4" w:space="0" w:color="000000"/>
            </w:tcBorders>
          </w:tcPr>
          <w:p w14:paraId="5C7359AA"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5043C25F" w14:textId="77777777" w:rsidR="00DB291A" w:rsidRPr="008D530F" w:rsidRDefault="00DB291A" w:rsidP="008D530F">
            <w:pPr>
              <w:pStyle w:val="Tabela1"/>
              <w:spacing w:before="0" w:after="0"/>
              <w:ind w:left="142"/>
              <w:jc w:val="both"/>
              <w:rPr>
                <w:rFonts w:asciiTheme="minorHAnsi" w:hAnsiTheme="minorHAnsi" w:cstheme="minorHAnsi"/>
                <w:szCs w:val="22"/>
              </w:rPr>
            </w:pPr>
            <w:r w:rsidRPr="008D530F">
              <w:rPr>
                <w:rFonts w:asciiTheme="minorHAnsi" w:hAnsiTheme="minorHAnsi" w:cstheme="minorHAnsi"/>
                <w:szCs w:val="22"/>
              </w:rPr>
              <w:t>Możliwość nanoszenia wszystkich niezbędnych danych do wypełnienia Karty Zakażenia Szpitalnego. Dane ewidencjonowane w innych modułach pojawiają się automatycznie.</w:t>
            </w:r>
          </w:p>
        </w:tc>
      </w:tr>
      <w:tr w:rsidR="00DB291A" w:rsidRPr="008D530F" w14:paraId="0027E98C" w14:textId="77777777" w:rsidTr="00CD76E8">
        <w:tc>
          <w:tcPr>
            <w:tcW w:w="307" w:type="pct"/>
            <w:tcBorders>
              <w:top w:val="single" w:sz="4" w:space="0" w:color="000000"/>
              <w:left w:val="single" w:sz="4" w:space="0" w:color="000000"/>
              <w:bottom w:val="single" w:sz="4" w:space="0" w:color="000000"/>
            </w:tcBorders>
          </w:tcPr>
          <w:p w14:paraId="44322C64"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53DDD457" w14:textId="77777777" w:rsidR="00DB291A" w:rsidRPr="008D530F" w:rsidRDefault="00DB291A" w:rsidP="008D530F">
            <w:pPr>
              <w:pStyle w:val="Tabela1"/>
              <w:spacing w:before="0" w:after="0"/>
              <w:ind w:left="142"/>
              <w:jc w:val="both"/>
              <w:rPr>
                <w:rFonts w:asciiTheme="minorHAnsi" w:hAnsiTheme="minorHAnsi" w:cstheme="minorHAnsi"/>
                <w:szCs w:val="22"/>
              </w:rPr>
            </w:pPr>
            <w:r w:rsidRPr="008D530F">
              <w:rPr>
                <w:rFonts w:asciiTheme="minorHAnsi" w:hAnsiTheme="minorHAnsi" w:cstheme="minorHAnsi"/>
                <w:szCs w:val="22"/>
              </w:rPr>
              <w:t>Możliwość ewidencji zgłoszeń zakażeń na oddziale.</w:t>
            </w:r>
          </w:p>
        </w:tc>
      </w:tr>
      <w:tr w:rsidR="00DB291A" w:rsidRPr="008D530F" w14:paraId="7B14A4DE" w14:textId="77777777" w:rsidTr="00CD76E8">
        <w:tc>
          <w:tcPr>
            <w:tcW w:w="307" w:type="pct"/>
            <w:tcBorders>
              <w:top w:val="single" w:sz="4" w:space="0" w:color="000000"/>
              <w:left w:val="single" w:sz="4" w:space="0" w:color="000000"/>
              <w:bottom w:val="single" w:sz="4" w:space="0" w:color="000000"/>
            </w:tcBorders>
          </w:tcPr>
          <w:p w14:paraId="16374E78"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62CA0452" w14:textId="77777777" w:rsidR="00DB291A" w:rsidRPr="008D530F" w:rsidRDefault="00DB291A" w:rsidP="008D530F">
            <w:pPr>
              <w:pStyle w:val="Tabela1"/>
              <w:spacing w:before="0" w:after="0"/>
              <w:ind w:left="142"/>
              <w:jc w:val="both"/>
              <w:rPr>
                <w:rFonts w:asciiTheme="minorHAnsi" w:hAnsiTheme="minorHAnsi" w:cstheme="minorHAnsi"/>
                <w:szCs w:val="22"/>
              </w:rPr>
            </w:pPr>
            <w:r w:rsidRPr="008D530F">
              <w:rPr>
                <w:rFonts w:asciiTheme="minorHAnsi" w:hAnsiTheme="minorHAnsi" w:cstheme="minorHAnsi"/>
                <w:szCs w:val="22"/>
              </w:rPr>
              <w:t>Możliwość zaewidencjonowania dla jednego pacjenta dowolnej liczby kart w ramach jednego pobytu na oddziale.</w:t>
            </w:r>
          </w:p>
        </w:tc>
      </w:tr>
      <w:tr w:rsidR="00DB291A" w:rsidRPr="008D530F" w14:paraId="1C3EF40F" w14:textId="77777777" w:rsidTr="00CD76E8">
        <w:tc>
          <w:tcPr>
            <w:tcW w:w="307" w:type="pct"/>
            <w:tcBorders>
              <w:top w:val="single" w:sz="4" w:space="0" w:color="000000"/>
              <w:left w:val="single" w:sz="4" w:space="0" w:color="000000"/>
              <w:bottom w:val="single" w:sz="4" w:space="0" w:color="000000"/>
            </w:tcBorders>
          </w:tcPr>
          <w:p w14:paraId="6205DE52"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162ECB6E" w14:textId="77777777" w:rsidR="00DB291A" w:rsidRPr="008D530F" w:rsidRDefault="00DB291A" w:rsidP="008D530F">
            <w:pPr>
              <w:pStyle w:val="Tabela1"/>
              <w:spacing w:before="0" w:after="0"/>
              <w:ind w:left="142"/>
              <w:jc w:val="both"/>
              <w:rPr>
                <w:rFonts w:asciiTheme="minorHAnsi" w:hAnsiTheme="minorHAnsi" w:cstheme="minorHAnsi"/>
                <w:szCs w:val="22"/>
              </w:rPr>
            </w:pPr>
            <w:r w:rsidRPr="008D530F">
              <w:rPr>
                <w:rFonts w:asciiTheme="minorHAnsi" w:hAnsiTheme="minorHAnsi" w:cstheme="minorHAnsi"/>
                <w:szCs w:val="22"/>
              </w:rPr>
              <w:t>Odbieranie kart zgłoszenia zakażenia szpitalnego przez zespół kontroli zakażeń zakładowych jako indywidualne karty rejestracji.</w:t>
            </w:r>
          </w:p>
        </w:tc>
      </w:tr>
      <w:tr w:rsidR="00DB291A" w:rsidRPr="008D530F" w14:paraId="4B5AE2FF" w14:textId="77777777" w:rsidTr="00CD76E8">
        <w:tc>
          <w:tcPr>
            <w:tcW w:w="307" w:type="pct"/>
            <w:tcBorders>
              <w:top w:val="single" w:sz="4" w:space="0" w:color="000000"/>
              <w:left w:val="single" w:sz="4" w:space="0" w:color="000000"/>
              <w:bottom w:val="single" w:sz="4" w:space="0" w:color="000000"/>
            </w:tcBorders>
          </w:tcPr>
          <w:p w14:paraId="3625A6A9"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5D77789C" w14:textId="77777777" w:rsidR="00DB291A" w:rsidRPr="008D530F" w:rsidRDefault="00DB291A" w:rsidP="008D530F">
            <w:pPr>
              <w:pStyle w:val="Tabela1"/>
              <w:spacing w:before="0" w:after="0"/>
              <w:ind w:left="142"/>
              <w:jc w:val="both"/>
              <w:rPr>
                <w:rFonts w:asciiTheme="minorHAnsi" w:hAnsiTheme="minorHAnsi" w:cstheme="minorHAnsi"/>
                <w:szCs w:val="22"/>
              </w:rPr>
            </w:pPr>
            <w:r w:rsidRPr="008D530F">
              <w:rPr>
                <w:rFonts w:asciiTheme="minorHAnsi" w:hAnsiTheme="minorHAnsi" w:cstheme="minorHAnsi"/>
                <w:szCs w:val="22"/>
              </w:rPr>
              <w:t>Możliwość odnotowania kwalifikacji zakażeń z podziałem na szpitalne i pozaszpitalne.</w:t>
            </w:r>
          </w:p>
        </w:tc>
      </w:tr>
      <w:tr w:rsidR="00DB291A" w:rsidRPr="008D530F" w14:paraId="3EF79CD8" w14:textId="77777777" w:rsidTr="00CD76E8">
        <w:tc>
          <w:tcPr>
            <w:tcW w:w="307" w:type="pct"/>
            <w:tcBorders>
              <w:top w:val="single" w:sz="4" w:space="0" w:color="000000"/>
              <w:left w:val="single" w:sz="4" w:space="0" w:color="000000"/>
              <w:bottom w:val="single" w:sz="4" w:space="0" w:color="000000"/>
              <w:tr2bl w:val="single" w:sz="4" w:space="0" w:color="auto"/>
            </w:tcBorders>
          </w:tcPr>
          <w:p w14:paraId="78C320CF" w14:textId="77777777" w:rsidR="00DB291A" w:rsidRPr="008D530F" w:rsidRDefault="00DB291A" w:rsidP="008D530F">
            <w:pPr>
              <w:pStyle w:val="Numerowanie"/>
              <w:snapToGrid w:val="0"/>
              <w:ind w:left="360"/>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70CE8CAC"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Prowadzenie analiz liczbowych i procentowych danych z Kart Zakażeń Szpitalnych z podziałem na szpitalne i pozaszpitalne:</w:t>
            </w:r>
          </w:p>
        </w:tc>
      </w:tr>
      <w:tr w:rsidR="00DB291A" w:rsidRPr="008D530F" w14:paraId="4C32E31D" w14:textId="77777777" w:rsidTr="00CD76E8">
        <w:tc>
          <w:tcPr>
            <w:tcW w:w="307" w:type="pct"/>
            <w:tcBorders>
              <w:top w:val="single" w:sz="4" w:space="0" w:color="000000"/>
              <w:left w:val="single" w:sz="4" w:space="0" w:color="000000"/>
              <w:bottom w:val="single" w:sz="4" w:space="0" w:color="000000"/>
            </w:tcBorders>
          </w:tcPr>
          <w:p w14:paraId="3C48D5C6"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513DD576" w14:textId="77777777" w:rsidR="00DB291A" w:rsidRPr="008D530F" w:rsidRDefault="00DB291A" w:rsidP="008D530F">
            <w:pPr>
              <w:pStyle w:val="Tabela1"/>
              <w:numPr>
                <w:ilvl w:val="0"/>
                <w:numId w:val="67"/>
              </w:numPr>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kwalifikacja zakażenia,</w:t>
            </w:r>
          </w:p>
        </w:tc>
      </w:tr>
      <w:tr w:rsidR="00DB291A" w:rsidRPr="008D530F" w14:paraId="13B4A24B" w14:textId="77777777" w:rsidTr="00CD76E8">
        <w:tc>
          <w:tcPr>
            <w:tcW w:w="307" w:type="pct"/>
            <w:tcBorders>
              <w:top w:val="single" w:sz="4" w:space="0" w:color="000000"/>
              <w:left w:val="single" w:sz="4" w:space="0" w:color="000000"/>
              <w:bottom w:val="single" w:sz="4" w:space="0" w:color="000000"/>
            </w:tcBorders>
          </w:tcPr>
          <w:p w14:paraId="573FA1CE"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3F2F469C" w14:textId="77777777" w:rsidR="00DB291A" w:rsidRPr="008D530F" w:rsidRDefault="00DB291A" w:rsidP="008D530F">
            <w:pPr>
              <w:pStyle w:val="Tabela1"/>
              <w:numPr>
                <w:ilvl w:val="0"/>
                <w:numId w:val="67"/>
              </w:numPr>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czas do pierwszych objawów zakażenia,</w:t>
            </w:r>
          </w:p>
        </w:tc>
      </w:tr>
      <w:tr w:rsidR="00DB291A" w:rsidRPr="008D530F" w14:paraId="5295DD54" w14:textId="77777777" w:rsidTr="00CD76E8">
        <w:tc>
          <w:tcPr>
            <w:tcW w:w="307" w:type="pct"/>
            <w:tcBorders>
              <w:top w:val="single" w:sz="4" w:space="0" w:color="000000"/>
              <w:left w:val="single" w:sz="4" w:space="0" w:color="000000"/>
              <w:bottom w:val="single" w:sz="4" w:space="0" w:color="000000"/>
            </w:tcBorders>
          </w:tcPr>
          <w:p w14:paraId="13C2E600"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36FE3DCE" w14:textId="77777777" w:rsidR="00DB291A" w:rsidRPr="008D530F" w:rsidRDefault="00DB291A" w:rsidP="008D530F">
            <w:pPr>
              <w:pStyle w:val="Tabela1"/>
              <w:numPr>
                <w:ilvl w:val="0"/>
                <w:numId w:val="67"/>
              </w:numPr>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przebieg kliniczny,</w:t>
            </w:r>
          </w:p>
        </w:tc>
      </w:tr>
      <w:tr w:rsidR="00DB291A" w:rsidRPr="008D530F" w14:paraId="69B6A037" w14:textId="77777777" w:rsidTr="00CD76E8">
        <w:tc>
          <w:tcPr>
            <w:tcW w:w="307" w:type="pct"/>
            <w:tcBorders>
              <w:top w:val="single" w:sz="4" w:space="0" w:color="000000"/>
              <w:left w:val="single" w:sz="4" w:space="0" w:color="000000"/>
              <w:bottom w:val="single" w:sz="4" w:space="0" w:color="000000"/>
            </w:tcBorders>
          </w:tcPr>
          <w:p w14:paraId="5A58C305"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1A3E790D" w14:textId="77777777" w:rsidR="00DB291A" w:rsidRPr="008D530F" w:rsidRDefault="00DB291A" w:rsidP="008D530F">
            <w:pPr>
              <w:pStyle w:val="Tabela1"/>
              <w:numPr>
                <w:ilvl w:val="0"/>
                <w:numId w:val="67"/>
              </w:numPr>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czas leczenia,</w:t>
            </w:r>
          </w:p>
        </w:tc>
      </w:tr>
      <w:tr w:rsidR="00DB291A" w:rsidRPr="008D530F" w14:paraId="3C00192F" w14:textId="77777777" w:rsidTr="00CD76E8">
        <w:tc>
          <w:tcPr>
            <w:tcW w:w="307" w:type="pct"/>
            <w:tcBorders>
              <w:top w:val="single" w:sz="4" w:space="0" w:color="000000"/>
              <w:left w:val="single" w:sz="4" w:space="0" w:color="000000"/>
              <w:bottom w:val="single" w:sz="4" w:space="0" w:color="000000"/>
            </w:tcBorders>
          </w:tcPr>
          <w:p w14:paraId="1E2D5C89"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4D43C597" w14:textId="77777777" w:rsidR="00DB291A" w:rsidRPr="008D530F" w:rsidRDefault="00DB291A" w:rsidP="008D530F">
            <w:pPr>
              <w:pStyle w:val="Tabela1"/>
              <w:numPr>
                <w:ilvl w:val="0"/>
                <w:numId w:val="67"/>
              </w:numPr>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powód przyjęcia,</w:t>
            </w:r>
          </w:p>
        </w:tc>
      </w:tr>
      <w:tr w:rsidR="00DB291A" w:rsidRPr="008D530F" w14:paraId="58AEEAA6" w14:textId="77777777" w:rsidTr="00CD76E8">
        <w:tc>
          <w:tcPr>
            <w:tcW w:w="307" w:type="pct"/>
            <w:tcBorders>
              <w:top w:val="single" w:sz="4" w:space="0" w:color="000000"/>
              <w:left w:val="single" w:sz="4" w:space="0" w:color="000000"/>
              <w:bottom w:val="single" w:sz="4" w:space="0" w:color="000000"/>
            </w:tcBorders>
          </w:tcPr>
          <w:p w14:paraId="6AD2E60E"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37D099F4" w14:textId="77777777" w:rsidR="00DB291A" w:rsidRPr="008D530F" w:rsidRDefault="00DB291A" w:rsidP="008D530F">
            <w:pPr>
              <w:pStyle w:val="Tabela1"/>
              <w:numPr>
                <w:ilvl w:val="0"/>
                <w:numId w:val="67"/>
              </w:numPr>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skąd przyjęty,</w:t>
            </w:r>
          </w:p>
        </w:tc>
      </w:tr>
      <w:tr w:rsidR="00DB291A" w:rsidRPr="008D530F" w14:paraId="0AB238A3" w14:textId="77777777" w:rsidTr="00CD76E8">
        <w:tc>
          <w:tcPr>
            <w:tcW w:w="307" w:type="pct"/>
            <w:tcBorders>
              <w:top w:val="single" w:sz="4" w:space="0" w:color="000000"/>
              <w:left w:val="single" w:sz="4" w:space="0" w:color="000000"/>
              <w:bottom w:val="single" w:sz="4" w:space="0" w:color="000000"/>
            </w:tcBorders>
          </w:tcPr>
          <w:p w14:paraId="496CC74F"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6D26F5D7" w14:textId="77777777" w:rsidR="00DB291A" w:rsidRPr="008D530F" w:rsidRDefault="00DB291A" w:rsidP="008D530F">
            <w:pPr>
              <w:pStyle w:val="Tabela1"/>
              <w:numPr>
                <w:ilvl w:val="0"/>
                <w:numId w:val="67"/>
              </w:numPr>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czas poprzedniej hospitalizacji,</w:t>
            </w:r>
          </w:p>
        </w:tc>
      </w:tr>
      <w:tr w:rsidR="00DB291A" w:rsidRPr="008D530F" w14:paraId="7769143F" w14:textId="77777777" w:rsidTr="00CD76E8">
        <w:tc>
          <w:tcPr>
            <w:tcW w:w="307" w:type="pct"/>
            <w:tcBorders>
              <w:top w:val="single" w:sz="4" w:space="0" w:color="000000"/>
              <w:left w:val="single" w:sz="4" w:space="0" w:color="000000"/>
              <w:bottom w:val="single" w:sz="4" w:space="0" w:color="000000"/>
            </w:tcBorders>
          </w:tcPr>
          <w:p w14:paraId="72337EAF"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3C8FE5A1" w14:textId="77777777" w:rsidR="00DB291A" w:rsidRPr="008D530F" w:rsidRDefault="00DB291A" w:rsidP="008D530F">
            <w:pPr>
              <w:pStyle w:val="Tabela1"/>
              <w:numPr>
                <w:ilvl w:val="0"/>
                <w:numId w:val="67"/>
              </w:numPr>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płeć,</w:t>
            </w:r>
          </w:p>
        </w:tc>
      </w:tr>
      <w:tr w:rsidR="00DB291A" w:rsidRPr="008D530F" w14:paraId="0385F589" w14:textId="77777777" w:rsidTr="00CD76E8">
        <w:tc>
          <w:tcPr>
            <w:tcW w:w="307" w:type="pct"/>
            <w:tcBorders>
              <w:top w:val="single" w:sz="4" w:space="0" w:color="000000"/>
              <w:left w:val="single" w:sz="4" w:space="0" w:color="000000"/>
              <w:bottom w:val="single" w:sz="4" w:space="0" w:color="000000"/>
            </w:tcBorders>
          </w:tcPr>
          <w:p w14:paraId="153AAF06"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07592FA8" w14:textId="77777777" w:rsidR="00DB291A" w:rsidRPr="008D530F" w:rsidRDefault="00DB291A" w:rsidP="008D530F">
            <w:pPr>
              <w:pStyle w:val="Tabela1"/>
              <w:numPr>
                <w:ilvl w:val="0"/>
                <w:numId w:val="67"/>
              </w:numPr>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wiek,</w:t>
            </w:r>
          </w:p>
        </w:tc>
      </w:tr>
      <w:tr w:rsidR="00DB291A" w:rsidRPr="008D530F" w14:paraId="333B029D" w14:textId="77777777" w:rsidTr="00CD76E8">
        <w:tc>
          <w:tcPr>
            <w:tcW w:w="307" w:type="pct"/>
            <w:tcBorders>
              <w:top w:val="single" w:sz="4" w:space="0" w:color="000000"/>
              <w:left w:val="single" w:sz="4" w:space="0" w:color="000000"/>
              <w:bottom w:val="single" w:sz="4" w:space="0" w:color="000000"/>
            </w:tcBorders>
          </w:tcPr>
          <w:p w14:paraId="45293068"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5832E2FE" w14:textId="77777777" w:rsidR="00DB291A" w:rsidRPr="008D530F" w:rsidRDefault="00DB291A" w:rsidP="008D530F">
            <w:pPr>
              <w:pStyle w:val="Tabela1"/>
              <w:numPr>
                <w:ilvl w:val="0"/>
                <w:numId w:val="67"/>
              </w:numPr>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rozpoznanie zakażenia,</w:t>
            </w:r>
          </w:p>
        </w:tc>
      </w:tr>
      <w:tr w:rsidR="00DB291A" w:rsidRPr="008D530F" w14:paraId="6F7BB42F" w14:textId="77777777" w:rsidTr="00CD76E8">
        <w:tc>
          <w:tcPr>
            <w:tcW w:w="307" w:type="pct"/>
            <w:tcBorders>
              <w:top w:val="single" w:sz="4" w:space="0" w:color="000000"/>
              <w:left w:val="single" w:sz="4" w:space="0" w:color="000000"/>
              <w:bottom w:val="single" w:sz="4" w:space="0" w:color="000000"/>
            </w:tcBorders>
          </w:tcPr>
          <w:p w14:paraId="79E020CA"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2656EAD5" w14:textId="77777777" w:rsidR="00DB291A" w:rsidRPr="008D530F" w:rsidRDefault="00DB291A" w:rsidP="008D530F">
            <w:pPr>
              <w:pStyle w:val="Tabela1"/>
              <w:numPr>
                <w:ilvl w:val="0"/>
                <w:numId w:val="67"/>
              </w:numPr>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rodzaj zakażenia,</w:t>
            </w:r>
          </w:p>
        </w:tc>
      </w:tr>
      <w:tr w:rsidR="00DB291A" w:rsidRPr="008D530F" w14:paraId="44AC4C44" w14:textId="77777777" w:rsidTr="00CD76E8">
        <w:tc>
          <w:tcPr>
            <w:tcW w:w="307" w:type="pct"/>
            <w:tcBorders>
              <w:top w:val="single" w:sz="4" w:space="0" w:color="000000"/>
              <w:left w:val="single" w:sz="4" w:space="0" w:color="000000"/>
              <w:bottom w:val="single" w:sz="4" w:space="0" w:color="000000"/>
            </w:tcBorders>
          </w:tcPr>
          <w:p w14:paraId="77BC61DC"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11033F9E" w14:textId="77777777" w:rsidR="00DB291A" w:rsidRPr="008D530F" w:rsidRDefault="00DB291A" w:rsidP="008D530F">
            <w:pPr>
              <w:pStyle w:val="Tabela1"/>
              <w:numPr>
                <w:ilvl w:val="0"/>
                <w:numId w:val="67"/>
              </w:numPr>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czynniki ryzyka.</w:t>
            </w:r>
          </w:p>
        </w:tc>
      </w:tr>
      <w:tr w:rsidR="00DB291A" w:rsidRPr="008D530F" w14:paraId="2594A5B0" w14:textId="77777777" w:rsidTr="00CD76E8">
        <w:tc>
          <w:tcPr>
            <w:tcW w:w="307" w:type="pct"/>
            <w:tcBorders>
              <w:top w:val="single" w:sz="4" w:space="0" w:color="000000"/>
              <w:left w:val="single" w:sz="4" w:space="0" w:color="000000"/>
              <w:bottom w:val="single" w:sz="4" w:space="0" w:color="000000"/>
              <w:tr2bl w:val="single" w:sz="4" w:space="0" w:color="auto"/>
            </w:tcBorders>
          </w:tcPr>
          <w:p w14:paraId="20F6AB91" w14:textId="77777777" w:rsidR="00DB291A" w:rsidRPr="008D530F" w:rsidRDefault="00DB291A" w:rsidP="008D530F">
            <w:pPr>
              <w:pStyle w:val="Numerowanie"/>
              <w:snapToGrid w:val="0"/>
              <w:ind w:left="360"/>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32208B81"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nanoszenia niezbędnych danych w odniesieniu do chorych poddawanych zabiegom operacyjnym (dane ewidencjonowane w module blok operacyjny pojawiają się automatycznie):</w:t>
            </w:r>
          </w:p>
        </w:tc>
      </w:tr>
      <w:tr w:rsidR="00DB291A" w:rsidRPr="008D530F" w14:paraId="743FBA6B" w14:textId="77777777" w:rsidTr="00CD76E8">
        <w:tc>
          <w:tcPr>
            <w:tcW w:w="307" w:type="pct"/>
            <w:tcBorders>
              <w:top w:val="single" w:sz="4" w:space="0" w:color="000000"/>
              <w:left w:val="single" w:sz="4" w:space="0" w:color="000000"/>
              <w:bottom w:val="single" w:sz="4" w:space="0" w:color="000000"/>
            </w:tcBorders>
          </w:tcPr>
          <w:p w14:paraId="52A511E6"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21AC90E7" w14:textId="77777777" w:rsidR="00DB291A" w:rsidRPr="008D530F" w:rsidRDefault="00DB291A" w:rsidP="008D530F">
            <w:pPr>
              <w:pStyle w:val="Tabela1"/>
              <w:numPr>
                <w:ilvl w:val="0"/>
                <w:numId w:val="67"/>
              </w:numPr>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 xml:space="preserve">długość pobytu przed operacją, </w:t>
            </w:r>
          </w:p>
        </w:tc>
      </w:tr>
      <w:tr w:rsidR="00DB291A" w:rsidRPr="008D530F" w14:paraId="6151EE4C" w14:textId="77777777" w:rsidTr="00CD76E8">
        <w:tc>
          <w:tcPr>
            <w:tcW w:w="307" w:type="pct"/>
            <w:tcBorders>
              <w:top w:val="single" w:sz="4" w:space="0" w:color="000000"/>
              <w:left w:val="single" w:sz="4" w:space="0" w:color="000000"/>
              <w:bottom w:val="single" w:sz="4" w:space="0" w:color="000000"/>
            </w:tcBorders>
          </w:tcPr>
          <w:p w14:paraId="4BDF862B"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592AFDA8" w14:textId="77777777" w:rsidR="00DB291A" w:rsidRPr="008D530F" w:rsidRDefault="00DB291A" w:rsidP="008D530F">
            <w:pPr>
              <w:pStyle w:val="Tabela1"/>
              <w:numPr>
                <w:ilvl w:val="0"/>
                <w:numId w:val="67"/>
              </w:numPr>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czas od zranienia,</w:t>
            </w:r>
          </w:p>
        </w:tc>
      </w:tr>
      <w:tr w:rsidR="00DB291A" w:rsidRPr="008D530F" w14:paraId="23B78EB3" w14:textId="77777777" w:rsidTr="00CD76E8">
        <w:tc>
          <w:tcPr>
            <w:tcW w:w="307" w:type="pct"/>
            <w:tcBorders>
              <w:top w:val="single" w:sz="4" w:space="0" w:color="000000"/>
              <w:left w:val="single" w:sz="4" w:space="0" w:color="000000"/>
              <w:bottom w:val="single" w:sz="4" w:space="0" w:color="000000"/>
            </w:tcBorders>
          </w:tcPr>
          <w:p w14:paraId="1F2FB267"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03DBD644" w14:textId="77777777" w:rsidR="00DB291A" w:rsidRPr="008D530F" w:rsidRDefault="00DB291A" w:rsidP="008D530F">
            <w:pPr>
              <w:pStyle w:val="Tabela1"/>
              <w:numPr>
                <w:ilvl w:val="0"/>
                <w:numId w:val="67"/>
              </w:numPr>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rodzaj operacji (nagła, planowa),</w:t>
            </w:r>
          </w:p>
        </w:tc>
      </w:tr>
      <w:tr w:rsidR="00DB291A" w:rsidRPr="008D530F" w14:paraId="79DFE1C7" w14:textId="77777777" w:rsidTr="00CD76E8">
        <w:tc>
          <w:tcPr>
            <w:tcW w:w="307" w:type="pct"/>
            <w:tcBorders>
              <w:top w:val="single" w:sz="4" w:space="0" w:color="000000"/>
              <w:left w:val="single" w:sz="4" w:space="0" w:color="000000"/>
              <w:bottom w:val="single" w:sz="4" w:space="0" w:color="000000"/>
            </w:tcBorders>
          </w:tcPr>
          <w:p w14:paraId="53EA3202"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5A8D4D6B" w14:textId="77777777" w:rsidR="00DB291A" w:rsidRPr="008D530F" w:rsidRDefault="00DB291A" w:rsidP="008D530F">
            <w:pPr>
              <w:pStyle w:val="Tabela1"/>
              <w:numPr>
                <w:ilvl w:val="0"/>
                <w:numId w:val="67"/>
              </w:numPr>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 xml:space="preserve">stopień czystości pola operacyjnego, </w:t>
            </w:r>
          </w:p>
        </w:tc>
      </w:tr>
      <w:tr w:rsidR="00DB291A" w:rsidRPr="008D530F" w14:paraId="455CF673" w14:textId="77777777" w:rsidTr="00CD76E8">
        <w:tc>
          <w:tcPr>
            <w:tcW w:w="307" w:type="pct"/>
            <w:tcBorders>
              <w:top w:val="single" w:sz="4" w:space="0" w:color="000000"/>
              <w:left w:val="single" w:sz="4" w:space="0" w:color="000000"/>
              <w:bottom w:val="single" w:sz="4" w:space="0" w:color="000000"/>
            </w:tcBorders>
          </w:tcPr>
          <w:p w14:paraId="1CE57C51"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2ADEEDFE" w14:textId="77777777" w:rsidR="00DB291A" w:rsidRPr="008D530F" w:rsidRDefault="00DB291A" w:rsidP="008D530F">
            <w:pPr>
              <w:pStyle w:val="Tabela1"/>
              <w:numPr>
                <w:ilvl w:val="0"/>
                <w:numId w:val="67"/>
              </w:numPr>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czas trwania operacji,</w:t>
            </w:r>
          </w:p>
        </w:tc>
      </w:tr>
      <w:tr w:rsidR="00DB291A" w:rsidRPr="008D530F" w14:paraId="1AF300E7" w14:textId="77777777" w:rsidTr="00CD76E8">
        <w:tc>
          <w:tcPr>
            <w:tcW w:w="307" w:type="pct"/>
            <w:tcBorders>
              <w:top w:val="single" w:sz="4" w:space="0" w:color="000000"/>
              <w:left w:val="single" w:sz="4" w:space="0" w:color="000000"/>
              <w:bottom w:val="single" w:sz="4" w:space="0" w:color="000000"/>
            </w:tcBorders>
          </w:tcPr>
          <w:p w14:paraId="1A677711"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0E4F8020" w14:textId="77777777" w:rsidR="00DB291A" w:rsidRPr="008D530F" w:rsidRDefault="00DB291A" w:rsidP="008D530F">
            <w:pPr>
              <w:pStyle w:val="Tabela1"/>
              <w:numPr>
                <w:ilvl w:val="0"/>
                <w:numId w:val="67"/>
              </w:numPr>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rodzaj znieczulenia,</w:t>
            </w:r>
          </w:p>
        </w:tc>
      </w:tr>
      <w:tr w:rsidR="00DB291A" w:rsidRPr="008D530F" w14:paraId="7DCE0C0C" w14:textId="77777777" w:rsidTr="00CD76E8">
        <w:tc>
          <w:tcPr>
            <w:tcW w:w="307" w:type="pct"/>
            <w:tcBorders>
              <w:top w:val="single" w:sz="4" w:space="0" w:color="000000"/>
              <w:left w:val="single" w:sz="4" w:space="0" w:color="000000"/>
              <w:bottom w:val="single" w:sz="4" w:space="0" w:color="000000"/>
            </w:tcBorders>
          </w:tcPr>
          <w:p w14:paraId="77765703"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11F4F7AB" w14:textId="77777777" w:rsidR="00DB291A" w:rsidRPr="008D530F" w:rsidRDefault="00DB291A" w:rsidP="008D530F">
            <w:pPr>
              <w:pStyle w:val="Tabela1"/>
              <w:numPr>
                <w:ilvl w:val="0"/>
                <w:numId w:val="67"/>
              </w:numPr>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profilaktyka przeciwbakteryjna,</w:t>
            </w:r>
          </w:p>
        </w:tc>
      </w:tr>
      <w:tr w:rsidR="00DB291A" w:rsidRPr="008D530F" w14:paraId="0A9365B3" w14:textId="77777777" w:rsidTr="00CD76E8">
        <w:tc>
          <w:tcPr>
            <w:tcW w:w="307" w:type="pct"/>
            <w:tcBorders>
              <w:top w:val="single" w:sz="4" w:space="0" w:color="000000"/>
              <w:left w:val="single" w:sz="4" w:space="0" w:color="000000"/>
              <w:bottom w:val="single" w:sz="4" w:space="0" w:color="000000"/>
            </w:tcBorders>
          </w:tcPr>
          <w:p w14:paraId="64B119A6"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7931E7B8" w14:textId="77777777" w:rsidR="00DB291A" w:rsidRPr="008D530F" w:rsidRDefault="00DB291A" w:rsidP="008D530F">
            <w:pPr>
              <w:pStyle w:val="Tabela1"/>
              <w:numPr>
                <w:ilvl w:val="0"/>
                <w:numId w:val="67"/>
              </w:numPr>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miejsce operacji,</w:t>
            </w:r>
          </w:p>
        </w:tc>
      </w:tr>
      <w:tr w:rsidR="00DB291A" w:rsidRPr="008D530F" w14:paraId="661713B7" w14:textId="77777777" w:rsidTr="00CD76E8">
        <w:tc>
          <w:tcPr>
            <w:tcW w:w="307" w:type="pct"/>
            <w:tcBorders>
              <w:top w:val="single" w:sz="4" w:space="0" w:color="000000"/>
              <w:left w:val="single" w:sz="4" w:space="0" w:color="000000"/>
              <w:bottom w:val="single" w:sz="4" w:space="0" w:color="000000"/>
            </w:tcBorders>
          </w:tcPr>
          <w:p w14:paraId="53B12E36"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4F46B192" w14:textId="77777777" w:rsidR="00DB291A" w:rsidRPr="008D530F" w:rsidRDefault="00DB291A" w:rsidP="008D530F">
            <w:pPr>
              <w:pStyle w:val="Tabela1"/>
              <w:numPr>
                <w:ilvl w:val="0"/>
                <w:numId w:val="67"/>
              </w:numPr>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techniki operacyjne,</w:t>
            </w:r>
          </w:p>
        </w:tc>
      </w:tr>
      <w:tr w:rsidR="00DB291A" w:rsidRPr="008D530F" w14:paraId="6654AB08" w14:textId="77777777" w:rsidTr="00CD76E8">
        <w:tc>
          <w:tcPr>
            <w:tcW w:w="307" w:type="pct"/>
            <w:tcBorders>
              <w:top w:val="single" w:sz="4" w:space="0" w:color="000000"/>
              <w:left w:val="single" w:sz="4" w:space="0" w:color="000000"/>
              <w:bottom w:val="single" w:sz="4" w:space="0" w:color="000000"/>
            </w:tcBorders>
          </w:tcPr>
          <w:p w14:paraId="1E5C3FFB"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540F3442" w14:textId="77777777" w:rsidR="00DB291A" w:rsidRPr="008D530F" w:rsidRDefault="00DB291A" w:rsidP="008D530F">
            <w:pPr>
              <w:pStyle w:val="Tabela1"/>
              <w:numPr>
                <w:ilvl w:val="0"/>
                <w:numId w:val="67"/>
              </w:numPr>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drenaż z uwzględnieniem jego rodzaju,</w:t>
            </w:r>
          </w:p>
        </w:tc>
      </w:tr>
      <w:tr w:rsidR="00DB291A" w:rsidRPr="008D530F" w14:paraId="352D35A0" w14:textId="77777777" w:rsidTr="00CD76E8">
        <w:tc>
          <w:tcPr>
            <w:tcW w:w="307" w:type="pct"/>
            <w:tcBorders>
              <w:top w:val="single" w:sz="4" w:space="0" w:color="000000"/>
              <w:left w:val="single" w:sz="4" w:space="0" w:color="000000"/>
              <w:bottom w:val="single" w:sz="4" w:space="0" w:color="000000"/>
            </w:tcBorders>
          </w:tcPr>
          <w:p w14:paraId="593230B0"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7582C785" w14:textId="77777777" w:rsidR="00DB291A" w:rsidRPr="008D530F" w:rsidRDefault="00DB291A" w:rsidP="008D530F">
            <w:pPr>
              <w:pStyle w:val="Tabela1"/>
              <w:numPr>
                <w:ilvl w:val="0"/>
                <w:numId w:val="67"/>
              </w:numPr>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nr katalogowy operacji,</w:t>
            </w:r>
          </w:p>
        </w:tc>
      </w:tr>
      <w:tr w:rsidR="00DB291A" w:rsidRPr="008D530F" w14:paraId="1C64628C" w14:textId="77777777" w:rsidTr="00CD76E8">
        <w:tc>
          <w:tcPr>
            <w:tcW w:w="307" w:type="pct"/>
            <w:tcBorders>
              <w:top w:val="single" w:sz="4" w:space="0" w:color="000000"/>
              <w:left w:val="single" w:sz="4" w:space="0" w:color="000000"/>
              <w:bottom w:val="single" w:sz="4" w:space="0" w:color="000000"/>
            </w:tcBorders>
          </w:tcPr>
          <w:p w14:paraId="226EFBCA"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16BE44DC" w14:textId="77777777" w:rsidR="00DB291A" w:rsidRPr="008D530F" w:rsidRDefault="00DB291A" w:rsidP="008D530F">
            <w:pPr>
              <w:pStyle w:val="Tabela1"/>
              <w:numPr>
                <w:ilvl w:val="0"/>
                <w:numId w:val="67"/>
              </w:numPr>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rodzaj zakażeń dla operowanego,</w:t>
            </w:r>
          </w:p>
        </w:tc>
      </w:tr>
      <w:tr w:rsidR="00DB291A" w:rsidRPr="008D530F" w14:paraId="4241F11C" w14:textId="77777777" w:rsidTr="00CD76E8">
        <w:tc>
          <w:tcPr>
            <w:tcW w:w="307" w:type="pct"/>
            <w:tcBorders>
              <w:top w:val="single" w:sz="4" w:space="0" w:color="000000"/>
              <w:left w:val="single" w:sz="4" w:space="0" w:color="000000"/>
              <w:bottom w:val="single" w:sz="4" w:space="0" w:color="000000"/>
            </w:tcBorders>
          </w:tcPr>
          <w:p w14:paraId="5225584B"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7DB9215D" w14:textId="77777777" w:rsidR="00DB291A" w:rsidRPr="008D530F" w:rsidRDefault="00DB291A" w:rsidP="008D530F">
            <w:pPr>
              <w:pStyle w:val="Tabela1"/>
              <w:numPr>
                <w:ilvl w:val="0"/>
                <w:numId w:val="67"/>
              </w:numPr>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antybiotykoterapia,</w:t>
            </w:r>
          </w:p>
        </w:tc>
      </w:tr>
      <w:tr w:rsidR="00DB291A" w:rsidRPr="008D530F" w14:paraId="6515939F" w14:textId="77777777" w:rsidTr="00CD76E8">
        <w:tc>
          <w:tcPr>
            <w:tcW w:w="307" w:type="pct"/>
            <w:tcBorders>
              <w:top w:val="single" w:sz="4" w:space="0" w:color="000000"/>
              <w:left w:val="single" w:sz="4" w:space="0" w:color="000000"/>
              <w:bottom w:val="single" w:sz="4" w:space="0" w:color="000000"/>
            </w:tcBorders>
          </w:tcPr>
          <w:p w14:paraId="76CB909E"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7A77E83E" w14:textId="77777777" w:rsidR="00DB291A" w:rsidRPr="008D530F" w:rsidRDefault="00DB291A" w:rsidP="008D530F">
            <w:pPr>
              <w:pStyle w:val="Tabela1"/>
              <w:numPr>
                <w:ilvl w:val="0"/>
                <w:numId w:val="67"/>
              </w:numPr>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badania mikrobiologiczne i antybiogram.</w:t>
            </w:r>
          </w:p>
        </w:tc>
      </w:tr>
      <w:tr w:rsidR="00DB291A" w:rsidRPr="008D530F" w14:paraId="6762958E" w14:textId="77777777" w:rsidTr="00CD76E8">
        <w:tc>
          <w:tcPr>
            <w:tcW w:w="307" w:type="pct"/>
            <w:tcBorders>
              <w:top w:val="single" w:sz="4" w:space="0" w:color="000000"/>
              <w:left w:val="single" w:sz="4" w:space="0" w:color="000000"/>
              <w:bottom w:val="single" w:sz="4" w:space="0" w:color="000000"/>
            </w:tcBorders>
          </w:tcPr>
          <w:p w14:paraId="07CD39C5"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672DE978" w14:textId="77777777" w:rsidR="00DB291A" w:rsidRPr="008D530F" w:rsidRDefault="00DB291A" w:rsidP="008D530F">
            <w:pPr>
              <w:pStyle w:val="Tabela1"/>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Możliwość tworzenia szablonów dokumentów wykorzystywanych w komórce zakażeń szpitalnych.</w:t>
            </w:r>
          </w:p>
        </w:tc>
      </w:tr>
      <w:tr w:rsidR="00DB291A" w:rsidRPr="008D530F" w14:paraId="1226C12C" w14:textId="77777777" w:rsidTr="00CD76E8">
        <w:tc>
          <w:tcPr>
            <w:tcW w:w="307" w:type="pct"/>
            <w:tcBorders>
              <w:top w:val="single" w:sz="4" w:space="0" w:color="000000"/>
              <w:left w:val="single" w:sz="4" w:space="0" w:color="000000"/>
              <w:bottom w:val="single" w:sz="4" w:space="0" w:color="000000"/>
            </w:tcBorders>
          </w:tcPr>
          <w:p w14:paraId="4C10572E"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29ED5D73" w14:textId="77777777" w:rsidR="00DB291A" w:rsidRPr="008D530F" w:rsidRDefault="00DB291A" w:rsidP="008D530F">
            <w:pPr>
              <w:pStyle w:val="Tabela1"/>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Dostęp do rejestru i wyników badań bakteriologicznych.</w:t>
            </w:r>
          </w:p>
        </w:tc>
      </w:tr>
      <w:tr w:rsidR="00DB291A" w:rsidRPr="008D530F" w14:paraId="62EDE4FF" w14:textId="77777777" w:rsidTr="00CD76E8">
        <w:tc>
          <w:tcPr>
            <w:tcW w:w="307" w:type="pct"/>
            <w:tcBorders>
              <w:top w:val="single" w:sz="4" w:space="0" w:color="000000"/>
              <w:left w:val="single" w:sz="4" w:space="0" w:color="000000"/>
              <w:bottom w:val="single" w:sz="4" w:space="0" w:color="000000"/>
            </w:tcBorders>
          </w:tcPr>
          <w:p w14:paraId="73CD77E4"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2C7D6DE6" w14:textId="77777777" w:rsidR="00DB291A" w:rsidRPr="008D530F" w:rsidRDefault="00DB291A" w:rsidP="008D530F">
            <w:pPr>
              <w:pStyle w:val="Tabela1"/>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 xml:space="preserve">Możliwość zatwierdzania przez lekarza odpowiedzialnego za rejestr zakażeń szpitalnych kart spływających </w:t>
            </w:r>
            <w:r w:rsidRPr="008D530F">
              <w:rPr>
                <w:rFonts w:asciiTheme="minorHAnsi" w:hAnsiTheme="minorHAnsi" w:cstheme="minorHAnsi"/>
                <w:szCs w:val="22"/>
              </w:rPr>
              <w:br/>
              <w:t>z poszczególnych oddziałów i uwzględniania ich w raportach.</w:t>
            </w:r>
          </w:p>
        </w:tc>
      </w:tr>
      <w:tr w:rsidR="00DB291A" w:rsidRPr="008D530F" w14:paraId="23BA28FA" w14:textId="77777777" w:rsidTr="00CD76E8">
        <w:tc>
          <w:tcPr>
            <w:tcW w:w="307" w:type="pct"/>
            <w:tcBorders>
              <w:top w:val="single" w:sz="4" w:space="0" w:color="000000"/>
              <w:left w:val="single" w:sz="4" w:space="0" w:color="000000"/>
              <w:bottom w:val="single" w:sz="4" w:space="0" w:color="000000"/>
            </w:tcBorders>
          </w:tcPr>
          <w:p w14:paraId="5B76FFAC"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7F3B5F0B" w14:textId="77777777" w:rsidR="00DB291A" w:rsidRPr="008D530F" w:rsidRDefault="00DB291A" w:rsidP="008D530F">
            <w:pPr>
              <w:pStyle w:val="Tabela1"/>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Możliwość dwuetapowego zatwierdzania karty: wstępnej weryfikacji przez jedną osobą i ostatecznego zatwierdzenia przez inną.</w:t>
            </w:r>
          </w:p>
        </w:tc>
      </w:tr>
      <w:tr w:rsidR="00DB291A" w:rsidRPr="008D530F" w14:paraId="4823F0FD" w14:textId="77777777" w:rsidTr="00CD76E8">
        <w:tc>
          <w:tcPr>
            <w:tcW w:w="307" w:type="pct"/>
            <w:tcBorders>
              <w:top w:val="single" w:sz="4" w:space="0" w:color="000000"/>
              <w:left w:val="single" w:sz="4" w:space="0" w:color="000000"/>
              <w:bottom w:val="single" w:sz="4" w:space="0" w:color="000000"/>
            </w:tcBorders>
          </w:tcPr>
          <w:p w14:paraId="37C2BB97"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44A34F3F" w14:textId="77777777" w:rsidR="00DB291A" w:rsidRPr="008D530F" w:rsidRDefault="00DB291A" w:rsidP="008D530F">
            <w:pPr>
              <w:pStyle w:val="Tabela1"/>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Możliwość dostępu do danych z całego systemu (mechanizm wartości początkowych pól karty oraz dowiązywania formularzy należących do innych modułów).</w:t>
            </w:r>
          </w:p>
        </w:tc>
      </w:tr>
      <w:tr w:rsidR="00DB291A" w:rsidRPr="008D530F" w14:paraId="04BB3DC4" w14:textId="77777777" w:rsidTr="00CD76E8">
        <w:tc>
          <w:tcPr>
            <w:tcW w:w="307" w:type="pct"/>
            <w:tcBorders>
              <w:top w:val="single" w:sz="4" w:space="0" w:color="000000"/>
              <w:left w:val="single" w:sz="4" w:space="0" w:color="000000"/>
              <w:bottom w:val="single" w:sz="4" w:space="0" w:color="000000"/>
            </w:tcBorders>
          </w:tcPr>
          <w:p w14:paraId="25E0F03B"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416CC480" w14:textId="77777777" w:rsidR="00DB291A" w:rsidRPr="008D530F" w:rsidRDefault="00DB291A" w:rsidP="008D530F">
            <w:pPr>
              <w:pStyle w:val="Tabela1"/>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Ocena ryzyka powstawania odleżyn.</w:t>
            </w:r>
          </w:p>
        </w:tc>
      </w:tr>
      <w:tr w:rsidR="00DB291A" w:rsidRPr="008D530F" w14:paraId="43585527" w14:textId="77777777" w:rsidTr="00CD76E8">
        <w:tc>
          <w:tcPr>
            <w:tcW w:w="307" w:type="pct"/>
            <w:tcBorders>
              <w:top w:val="single" w:sz="4" w:space="0" w:color="000000"/>
              <w:left w:val="single" w:sz="4" w:space="0" w:color="000000"/>
              <w:bottom w:val="single" w:sz="4" w:space="0" w:color="000000"/>
            </w:tcBorders>
          </w:tcPr>
          <w:p w14:paraId="1E3D44D3"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2F86041B" w14:textId="77777777" w:rsidR="00DB291A" w:rsidRPr="008D530F" w:rsidRDefault="00DB291A" w:rsidP="008D530F">
            <w:pPr>
              <w:pStyle w:val="Tabela1"/>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Generator dowolnych raportów z zakresu tematyki zakażeń szpitalnych.</w:t>
            </w:r>
          </w:p>
        </w:tc>
      </w:tr>
      <w:tr w:rsidR="00DB291A" w:rsidRPr="008D530F" w14:paraId="12DFDFAE" w14:textId="77777777" w:rsidTr="00CD76E8">
        <w:tc>
          <w:tcPr>
            <w:tcW w:w="307" w:type="pct"/>
            <w:tcBorders>
              <w:top w:val="single" w:sz="4" w:space="0" w:color="000000"/>
              <w:left w:val="single" w:sz="4" w:space="0" w:color="000000"/>
              <w:bottom w:val="single" w:sz="4" w:space="0" w:color="000000"/>
            </w:tcBorders>
            <w:shd w:val="clear" w:color="auto" w:fill="FFFFFF"/>
          </w:tcPr>
          <w:p w14:paraId="2EC78EBD"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shd w:val="clear" w:color="auto" w:fill="FFFFFF"/>
          </w:tcPr>
          <w:p w14:paraId="38BBACC5" w14:textId="77777777" w:rsidR="00DB291A" w:rsidRPr="008D530F" w:rsidRDefault="00DB291A" w:rsidP="008D530F">
            <w:pPr>
              <w:pStyle w:val="Tabela1"/>
              <w:tabs>
                <w:tab w:val="left" w:pos="417"/>
              </w:tabs>
              <w:spacing w:before="0" w:after="0"/>
              <w:ind w:left="0"/>
              <w:jc w:val="both"/>
              <w:rPr>
                <w:rFonts w:asciiTheme="minorHAnsi" w:hAnsiTheme="minorHAnsi" w:cstheme="minorHAnsi"/>
                <w:szCs w:val="22"/>
              </w:rPr>
            </w:pPr>
            <w:r w:rsidRPr="008D530F">
              <w:rPr>
                <w:rFonts w:asciiTheme="minorHAnsi" w:hAnsiTheme="minorHAnsi" w:cstheme="minorHAnsi"/>
                <w:szCs w:val="22"/>
              </w:rPr>
              <w:t xml:space="preserve">  Dostęp do wyników antybiogramów.</w:t>
            </w:r>
          </w:p>
        </w:tc>
      </w:tr>
      <w:tr w:rsidR="00DB291A" w:rsidRPr="008D530F" w14:paraId="0AABA031" w14:textId="77777777" w:rsidTr="00CD76E8">
        <w:tc>
          <w:tcPr>
            <w:tcW w:w="307" w:type="pct"/>
            <w:tcBorders>
              <w:top w:val="single" w:sz="4" w:space="0" w:color="000000"/>
              <w:left w:val="single" w:sz="4" w:space="0" w:color="000000"/>
              <w:bottom w:val="single" w:sz="4" w:space="0" w:color="000000"/>
            </w:tcBorders>
          </w:tcPr>
          <w:p w14:paraId="3194CF15" w14:textId="77777777" w:rsidR="00DB291A" w:rsidRPr="008D530F" w:rsidRDefault="00DB291A" w:rsidP="008D530F">
            <w:pPr>
              <w:pStyle w:val="Numerowanie"/>
              <w:numPr>
                <w:ilvl w:val="0"/>
                <w:numId w:val="119"/>
              </w:numPr>
              <w:snapToGrid w:val="0"/>
              <w:jc w:val="center"/>
              <w:rPr>
                <w:rFonts w:asciiTheme="minorHAnsi" w:hAnsiTheme="minorHAnsi" w:cstheme="minorHAnsi"/>
                <w:szCs w:val="22"/>
              </w:rPr>
            </w:pPr>
          </w:p>
        </w:tc>
        <w:tc>
          <w:tcPr>
            <w:tcW w:w="4693" w:type="pct"/>
            <w:tcBorders>
              <w:top w:val="single" w:sz="4" w:space="0" w:color="000000"/>
              <w:left w:val="single" w:sz="4" w:space="0" w:color="000000"/>
              <w:bottom w:val="single" w:sz="4" w:space="0" w:color="000000"/>
              <w:right w:val="single" w:sz="4" w:space="0" w:color="000000"/>
            </w:tcBorders>
          </w:tcPr>
          <w:p w14:paraId="34D92D4D" w14:textId="77777777" w:rsidR="00DB291A" w:rsidRPr="008D530F" w:rsidRDefault="00DB291A" w:rsidP="008D530F">
            <w:pPr>
              <w:pStyle w:val="Tabela1"/>
              <w:tabs>
                <w:tab w:val="left" w:pos="417"/>
              </w:tabs>
              <w:spacing w:before="0" w:after="0"/>
              <w:jc w:val="both"/>
              <w:rPr>
                <w:rFonts w:asciiTheme="minorHAnsi" w:hAnsiTheme="minorHAnsi" w:cstheme="minorHAnsi"/>
                <w:szCs w:val="22"/>
              </w:rPr>
            </w:pPr>
            <w:r w:rsidRPr="008D530F">
              <w:rPr>
                <w:rFonts w:asciiTheme="minorHAnsi" w:hAnsiTheme="minorHAnsi" w:cstheme="minorHAnsi"/>
                <w:szCs w:val="22"/>
              </w:rPr>
              <w:t>Dostęp do wykazu zużycia antybiotyków na poszczególnych oddziałach.</w:t>
            </w:r>
          </w:p>
        </w:tc>
      </w:tr>
    </w:tbl>
    <w:p w14:paraId="752D3AA2" w14:textId="77777777" w:rsidR="00DB291A" w:rsidRPr="008D530F" w:rsidRDefault="00DB291A" w:rsidP="008D530F">
      <w:pPr>
        <w:spacing w:before="0" w:after="0" w:line="240" w:lineRule="auto"/>
        <w:rPr>
          <w:rFonts w:asciiTheme="minorHAnsi" w:hAnsiTheme="minorHAnsi" w:cstheme="minorHAnsi"/>
          <w:szCs w:val="22"/>
        </w:rPr>
      </w:pPr>
    </w:p>
    <w:p w14:paraId="632F59F4" w14:textId="77777777" w:rsidR="00DB291A" w:rsidRPr="008D530F" w:rsidRDefault="00DB291A" w:rsidP="008D530F">
      <w:pPr>
        <w:spacing w:before="0" w:after="0" w:line="240" w:lineRule="auto"/>
        <w:rPr>
          <w:rFonts w:asciiTheme="minorHAnsi" w:hAnsiTheme="minorHAnsi" w:cstheme="minorHAnsi"/>
          <w:szCs w:val="22"/>
        </w:rPr>
      </w:pPr>
      <w:bookmarkStart w:id="753" w:name="_Toc472365501"/>
    </w:p>
    <w:p w14:paraId="2A9ABE48" w14:textId="77777777"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r w:rsidRPr="008D530F">
        <w:rPr>
          <w:rFonts w:asciiTheme="minorHAnsi" w:hAnsiTheme="minorHAnsi" w:cstheme="minorHAnsi"/>
          <w:sz w:val="22"/>
          <w:szCs w:val="22"/>
        </w:rPr>
        <w:t xml:space="preserve"> </w:t>
      </w:r>
      <w:bookmarkStart w:id="754" w:name="_Toc474489669"/>
      <w:bookmarkStart w:id="755" w:name="_Toc500412697"/>
      <w:r w:rsidRPr="00270618">
        <w:rPr>
          <w:rFonts w:asciiTheme="minorHAnsi" w:hAnsiTheme="minorHAnsi" w:cstheme="minorHAnsi"/>
          <w:szCs w:val="24"/>
        </w:rPr>
        <w:t>Moduł/grupa funkcjonalności: ADMINISTRATOR</w:t>
      </w:r>
      <w:bookmarkEnd w:id="754"/>
      <w:bookmarkEnd w:id="755"/>
      <w:r w:rsidRPr="00270618">
        <w:rPr>
          <w:rFonts w:asciiTheme="minorHAnsi" w:hAnsiTheme="minorHAnsi" w:cstheme="minorHAnsi"/>
          <w:szCs w:val="24"/>
        </w:rPr>
        <w:t xml:space="preserve"> </w:t>
      </w:r>
    </w:p>
    <w:p w14:paraId="0D82A56E" w14:textId="77777777" w:rsidR="00DB291A" w:rsidRPr="008D530F" w:rsidRDefault="00DB291A" w:rsidP="008D530F">
      <w:pPr>
        <w:spacing w:before="0" w:after="0" w:line="240" w:lineRule="auto"/>
        <w:rPr>
          <w:rFonts w:asciiTheme="minorHAnsi" w:hAnsiTheme="minorHAnsi" w:cstheme="minorHAns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527"/>
        <w:gridCol w:w="8533"/>
      </w:tblGrid>
      <w:tr w:rsidR="00DB291A" w:rsidRPr="008D530F" w14:paraId="7687A935" w14:textId="77777777" w:rsidTr="00CD76E8">
        <w:trPr>
          <w:trHeight w:val="20"/>
          <w:tblHeader/>
        </w:trPr>
        <w:tc>
          <w:tcPr>
            <w:tcW w:w="291" w:type="pct"/>
            <w:shd w:val="clear" w:color="000080" w:fill="FFFFFF"/>
            <w:vAlign w:val="center"/>
          </w:tcPr>
          <w:p w14:paraId="68111532" w14:textId="77777777" w:rsidR="00DB291A" w:rsidRPr="008D530F" w:rsidRDefault="00DB291A" w:rsidP="008D530F">
            <w:pPr>
              <w:pStyle w:val="Tabela1"/>
              <w:spacing w:before="0" w:after="0"/>
              <w:ind w:left="142"/>
              <w:jc w:val="center"/>
              <w:rPr>
                <w:rFonts w:asciiTheme="minorHAnsi" w:hAnsiTheme="minorHAnsi" w:cstheme="minorHAnsi"/>
                <w:b/>
                <w:bCs/>
                <w:szCs w:val="22"/>
              </w:rPr>
            </w:pPr>
            <w:r w:rsidRPr="008D530F">
              <w:rPr>
                <w:rFonts w:asciiTheme="minorHAnsi" w:hAnsiTheme="minorHAnsi" w:cstheme="minorHAnsi"/>
                <w:b/>
                <w:bCs/>
                <w:szCs w:val="22"/>
              </w:rPr>
              <w:t>Lp.</w:t>
            </w:r>
          </w:p>
        </w:tc>
        <w:tc>
          <w:tcPr>
            <w:tcW w:w="4709" w:type="pct"/>
            <w:shd w:val="clear" w:color="000080" w:fill="FFFFFF"/>
            <w:vAlign w:val="center"/>
          </w:tcPr>
          <w:p w14:paraId="72670DC1" w14:textId="77777777" w:rsidR="00DB291A" w:rsidRPr="008D530F" w:rsidRDefault="00DB291A" w:rsidP="008D530F">
            <w:pPr>
              <w:pStyle w:val="Tabela1"/>
              <w:spacing w:before="0" w:after="0"/>
              <w:ind w:right="50"/>
              <w:jc w:val="center"/>
              <w:rPr>
                <w:rFonts w:asciiTheme="minorHAnsi" w:hAnsiTheme="minorHAnsi" w:cstheme="minorHAnsi"/>
                <w:b/>
                <w:bCs/>
                <w:szCs w:val="22"/>
              </w:rPr>
            </w:pPr>
            <w:r w:rsidRPr="008D530F">
              <w:rPr>
                <w:rFonts w:asciiTheme="minorHAnsi" w:hAnsiTheme="minorHAnsi" w:cstheme="minorHAnsi"/>
                <w:b/>
                <w:bCs/>
                <w:szCs w:val="22"/>
              </w:rPr>
              <w:t>Wymaganie</w:t>
            </w:r>
          </w:p>
        </w:tc>
      </w:tr>
      <w:tr w:rsidR="00DB291A" w:rsidRPr="008D530F" w14:paraId="4787527D" w14:textId="77777777" w:rsidTr="00CD76E8">
        <w:trPr>
          <w:trHeight w:val="20"/>
        </w:trPr>
        <w:tc>
          <w:tcPr>
            <w:tcW w:w="291" w:type="pct"/>
            <w:vAlign w:val="center"/>
          </w:tcPr>
          <w:p w14:paraId="4D735F72" w14:textId="77777777" w:rsidR="00DB291A" w:rsidRPr="008D530F" w:rsidRDefault="00DB291A" w:rsidP="008D530F">
            <w:pPr>
              <w:pStyle w:val="Tabela1"/>
              <w:numPr>
                <w:ilvl w:val="0"/>
                <w:numId w:val="167"/>
              </w:numPr>
              <w:spacing w:before="0" w:after="0"/>
              <w:jc w:val="center"/>
              <w:rPr>
                <w:rFonts w:asciiTheme="minorHAnsi" w:hAnsiTheme="minorHAnsi" w:cstheme="minorHAnsi"/>
                <w:szCs w:val="22"/>
              </w:rPr>
            </w:pPr>
          </w:p>
        </w:tc>
        <w:tc>
          <w:tcPr>
            <w:tcW w:w="4709" w:type="pct"/>
          </w:tcPr>
          <w:p w14:paraId="5E2188BB"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Moduł agreguje funkcje administracyjne z wszystkich modułów stanowiących przedmiot zamówienia lub jego zakres licencyjny i pozwala administratorowi na uruchomienie tych modułów.</w:t>
            </w:r>
          </w:p>
        </w:tc>
      </w:tr>
      <w:tr w:rsidR="00DB291A" w:rsidRPr="008D530F" w14:paraId="33B71F77" w14:textId="77777777" w:rsidTr="00CD76E8">
        <w:trPr>
          <w:trHeight w:val="20"/>
        </w:trPr>
        <w:tc>
          <w:tcPr>
            <w:tcW w:w="291" w:type="pct"/>
            <w:vAlign w:val="center"/>
          </w:tcPr>
          <w:p w14:paraId="2D74561C" w14:textId="77777777" w:rsidR="00DB291A" w:rsidRPr="008D530F" w:rsidRDefault="00DB291A" w:rsidP="008D530F">
            <w:pPr>
              <w:pStyle w:val="Tabela1"/>
              <w:numPr>
                <w:ilvl w:val="0"/>
                <w:numId w:val="167"/>
              </w:numPr>
              <w:spacing w:before="0" w:after="0"/>
              <w:jc w:val="center"/>
              <w:rPr>
                <w:rFonts w:asciiTheme="minorHAnsi" w:hAnsiTheme="minorHAnsi" w:cstheme="minorHAnsi"/>
                <w:szCs w:val="22"/>
              </w:rPr>
            </w:pPr>
          </w:p>
        </w:tc>
        <w:tc>
          <w:tcPr>
            <w:tcW w:w="4709" w:type="pct"/>
          </w:tcPr>
          <w:p w14:paraId="63183BB3"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Obsługa połączenia z systemem: logowanie, wybór modułu, screenlock, zmiana hasła, informacje o wersji formularza.</w:t>
            </w:r>
          </w:p>
        </w:tc>
      </w:tr>
      <w:tr w:rsidR="00DB291A" w:rsidRPr="008D530F" w14:paraId="64CF40AB" w14:textId="77777777" w:rsidTr="00CD76E8">
        <w:trPr>
          <w:trHeight w:val="20"/>
        </w:trPr>
        <w:tc>
          <w:tcPr>
            <w:tcW w:w="291" w:type="pct"/>
            <w:vAlign w:val="center"/>
          </w:tcPr>
          <w:p w14:paraId="133EDF1E"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tcPr>
          <w:p w14:paraId="6E022EEE"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Dodawanie i regeneracja użytkowników bazy danych.</w:t>
            </w:r>
          </w:p>
        </w:tc>
      </w:tr>
      <w:tr w:rsidR="00DB291A" w:rsidRPr="008D530F" w14:paraId="7593287C" w14:textId="77777777" w:rsidTr="00CD76E8">
        <w:trPr>
          <w:trHeight w:val="20"/>
        </w:trPr>
        <w:tc>
          <w:tcPr>
            <w:tcW w:w="291" w:type="pct"/>
            <w:vAlign w:val="center"/>
          </w:tcPr>
          <w:p w14:paraId="7DF0C2A6"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tcPr>
          <w:p w14:paraId="1868550A"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zablokowania konta użytkownika.</w:t>
            </w:r>
          </w:p>
        </w:tc>
      </w:tr>
      <w:tr w:rsidR="00DB291A" w:rsidRPr="008D530F" w14:paraId="6DF1770A" w14:textId="77777777" w:rsidTr="00CD76E8">
        <w:trPr>
          <w:trHeight w:val="20"/>
        </w:trPr>
        <w:tc>
          <w:tcPr>
            <w:tcW w:w="291" w:type="pct"/>
            <w:vAlign w:val="center"/>
          </w:tcPr>
          <w:p w14:paraId="298524AB"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tcPr>
          <w:p w14:paraId="73DC8544"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Usuwanie konta użytkownika.</w:t>
            </w:r>
          </w:p>
        </w:tc>
      </w:tr>
      <w:tr w:rsidR="00DB291A" w:rsidRPr="008D530F" w14:paraId="19F04B63" w14:textId="77777777" w:rsidTr="00CD76E8">
        <w:trPr>
          <w:trHeight w:val="20"/>
        </w:trPr>
        <w:tc>
          <w:tcPr>
            <w:tcW w:w="291" w:type="pct"/>
            <w:vAlign w:val="center"/>
          </w:tcPr>
          <w:p w14:paraId="6370A5DA"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tcPr>
          <w:p w14:paraId="739799B3"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Przechowywanie, wprowadzanie i zarządzanie informacją o użytkownikach i administratorach systemu oraz pracownikach szpitala nie mających dostępu do aplikacji.</w:t>
            </w:r>
          </w:p>
        </w:tc>
      </w:tr>
      <w:tr w:rsidR="00DB291A" w:rsidRPr="008D530F" w14:paraId="3CB69278" w14:textId="77777777" w:rsidTr="00CD76E8">
        <w:trPr>
          <w:trHeight w:val="20"/>
        </w:trPr>
        <w:tc>
          <w:tcPr>
            <w:tcW w:w="291" w:type="pct"/>
            <w:vAlign w:val="center"/>
          </w:tcPr>
          <w:p w14:paraId="3288C30C"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tcPr>
          <w:p w14:paraId="43AF7209"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Ewidencja aktualnie pracujących w systemie użytkowników wraz z podaniem modułu i formularza, z którym pracują.</w:t>
            </w:r>
          </w:p>
        </w:tc>
      </w:tr>
      <w:tr w:rsidR="00DB291A" w:rsidRPr="008D530F" w14:paraId="2A3BB05B" w14:textId="77777777" w:rsidTr="00CD76E8">
        <w:trPr>
          <w:trHeight w:val="20"/>
        </w:trPr>
        <w:tc>
          <w:tcPr>
            <w:tcW w:w="291" w:type="pct"/>
            <w:vAlign w:val="center"/>
          </w:tcPr>
          <w:p w14:paraId="431DDF35"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tcPr>
          <w:p w14:paraId="6C08D762"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Przegląd obiektów bazy danych blokowanych przez sesje użytkowników.</w:t>
            </w:r>
          </w:p>
        </w:tc>
      </w:tr>
      <w:tr w:rsidR="00DB291A" w:rsidRPr="008D530F" w14:paraId="7FE55DD3" w14:textId="77777777" w:rsidTr="00CD76E8">
        <w:trPr>
          <w:trHeight w:val="20"/>
        </w:trPr>
        <w:tc>
          <w:tcPr>
            <w:tcW w:w="291" w:type="pct"/>
            <w:vAlign w:val="center"/>
          </w:tcPr>
          <w:p w14:paraId="4EE9604F"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tcPr>
          <w:p w14:paraId="6A209AF3"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Zarządzanie informacją o modułach (wchodzących w ich skład formularzach, raportach i obiektach bazy danych wraz z informacją o wersjach). Kontrola poprawności wersji uruchamianych formularzy.</w:t>
            </w:r>
          </w:p>
        </w:tc>
      </w:tr>
      <w:tr w:rsidR="00DB291A" w:rsidRPr="008D530F" w14:paraId="3EA6C5A7" w14:textId="77777777" w:rsidTr="00CD76E8">
        <w:trPr>
          <w:trHeight w:val="20"/>
        </w:trPr>
        <w:tc>
          <w:tcPr>
            <w:tcW w:w="291" w:type="pct"/>
            <w:vAlign w:val="center"/>
          </w:tcPr>
          <w:p w14:paraId="1D4D6A08"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tcPr>
          <w:p w14:paraId="3DE96A7B"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 xml:space="preserve">Przechowywanie, wprowadzanie i zarządzanie informacją o jednostkach organizacyjnych wraz ustaleniem ich hierarchii. </w:t>
            </w:r>
          </w:p>
        </w:tc>
      </w:tr>
      <w:tr w:rsidR="00DB291A" w:rsidRPr="008D530F" w14:paraId="3BB9830A" w14:textId="77777777" w:rsidTr="00CD76E8">
        <w:trPr>
          <w:trHeight w:val="20"/>
        </w:trPr>
        <w:tc>
          <w:tcPr>
            <w:tcW w:w="291" w:type="pct"/>
            <w:vAlign w:val="center"/>
          </w:tcPr>
          <w:p w14:paraId="1EF970C3"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tcPr>
          <w:p w14:paraId="62679B31"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Zarządzanie danymi jednostki organizacyjnej (nazwa, adres, NIP, REGON)</w:t>
            </w:r>
          </w:p>
        </w:tc>
      </w:tr>
      <w:tr w:rsidR="00DB291A" w:rsidRPr="008D530F" w14:paraId="0E02E54C" w14:textId="77777777" w:rsidTr="00CD76E8">
        <w:trPr>
          <w:trHeight w:val="20"/>
        </w:trPr>
        <w:tc>
          <w:tcPr>
            <w:tcW w:w="291" w:type="pct"/>
            <w:vAlign w:val="center"/>
          </w:tcPr>
          <w:p w14:paraId="56E4E11C"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tcPr>
          <w:p w14:paraId="259CDE25" w14:textId="77777777" w:rsidR="00DB291A" w:rsidRPr="008D530F" w:rsidRDefault="00DB291A" w:rsidP="008D530F">
            <w:pPr>
              <w:pStyle w:val="Tabela1"/>
              <w:spacing w:before="0" w:after="0"/>
              <w:ind w:left="142" w:right="50"/>
              <w:jc w:val="both"/>
              <w:rPr>
                <w:rFonts w:asciiTheme="minorHAnsi" w:hAnsiTheme="minorHAnsi" w:cstheme="minorHAnsi"/>
                <w:color w:val="00B050"/>
                <w:szCs w:val="22"/>
              </w:rPr>
            </w:pPr>
            <w:r w:rsidRPr="008D530F">
              <w:rPr>
                <w:rFonts w:asciiTheme="minorHAnsi" w:hAnsiTheme="minorHAnsi" w:cstheme="minorHAnsi"/>
                <w:szCs w:val="22"/>
              </w:rPr>
              <w:t>Tworzenie planu pracy jednostek organizacyjnych wraz z uwzględnieniem świąt i dni wolnych od pracy</w:t>
            </w:r>
            <w:r w:rsidRPr="008D530F">
              <w:rPr>
                <w:rFonts w:asciiTheme="minorHAnsi" w:hAnsiTheme="minorHAnsi" w:cstheme="minorHAnsi"/>
                <w:color w:val="00B050"/>
                <w:szCs w:val="22"/>
              </w:rPr>
              <w:t>.</w:t>
            </w:r>
          </w:p>
        </w:tc>
      </w:tr>
      <w:tr w:rsidR="00DB291A" w:rsidRPr="008D530F" w14:paraId="2141DD35" w14:textId="77777777" w:rsidTr="00CD76E8">
        <w:trPr>
          <w:trHeight w:val="20"/>
        </w:trPr>
        <w:tc>
          <w:tcPr>
            <w:tcW w:w="291" w:type="pct"/>
            <w:vAlign w:val="center"/>
          </w:tcPr>
          <w:p w14:paraId="20233C66"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tcPr>
          <w:p w14:paraId="02D0D9D8"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Kopiowanie planu pracy oraz okresów dni wolnych do wybranych komórek org.</w:t>
            </w:r>
          </w:p>
        </w:tc>
      </w:tr>
      <w:tr w:rsidR="00DB291A" w:rsidRPr="008D530F" w14:paraId="010B8C6B" w14:textId="77777777" w:rsidTr="00CD76E8">
        <w:trPr>
          <w:trHeight w:val="20"/>
        </w:trPr>
        <w:tc>
          <w:tcPr>
            <w:tcW w:w="291" w:type="pct"/>
            <w:vAlign w:val="center"/>
          </w:tcPr>
          <w:p w14:paraId="76CFF466"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tcPr>
          <w:p w14:paraId="22DFDC1A"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 xml:space="preserve">Podgląd archiwalnych planów pracy poszczególnych komórek organizacyjnych. </w:t>
            </w:r>
          </w:p>
        </w:tc>
      </w:tr>
      <w:tr w:rsidR="00DB291A" w:rsidRPr="008D530F" w14:paraId="439293FD" w14:textId="77777777" w:rsidTr="00CD76E8">
        <w:trPr>
          <w:trHeight w:val="20"/>
        </w:trPr>
        <w:tc>
          <w:tcPr>
            <w:tcW w:w="291" w:type="pct"/>
            <w:vAlign w:val="center"/>
          </w:tcPr>
          <w:p w14:paraId="3316967A"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tcPr>
          <w:p w14:paraId="0497833E"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Podgląd planu pracy dla poszczególnych dni i/lub pracowników.</w:t>
            </w:r>
          </w:p>
        </w:tc>
      </w:tr>
      <w:tr w:rsidR="00DB291A" w:rsidRPr="008D530F" w14:paraId="0EED59CD" w14:textId="77777777" w:rsidTr="00CD76E8">
        <w:trPr>
          <w:trHeight w:val="20"/>
        </w:trPr>
        <w:tc>
          <w:tcPr>
            <w:tcW w:w="291" w:type="pct"/>
            <w:vAlign w:val="center"/>
          </w:tcPr>
          <w:p w14:paraId="6944246A"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tcPr>
          <w:p w14:paraId="7635F462"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definiowania kategorii dni, które umożliwiają oznaczenie wybranym kolorem dnia w kalendarzu limitów.</w:t>
            </w:r>
          </w:p>
        </w:tc>
      </w:tr>
      <w:tr w:rsidR="00DB291A" w:rsidRPr="008D530F" w14:paraId="3B3248BC" w14:textId="77777777" w:rsidTr="00CD76E8">
        <w:trPr>
          <w:trHeight w:val="20"/>
        </w:trPr>
        <w:tc>
          <w:tcPr>
            <w:tcW w:w="291" w:type="pct"/>
            <w:vAlign w:val="center"/>
          </w:tcPr>
          <w:p w14:paraId="429ACD3D"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tcPr>
          <w:p w14:paraId="47C066BD"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Obsługa systemu automatycznej numeracji dokumentów, ksiąg.</w:t>
            </w:r>
          </w:p>
        </w:tc>
      </w:tr>
      <w:tr w:rsidR="00DB291A" w:rsidRPr="008D530F" w14:paraId="65FFE6A0" w14:textId="77777777" w:rsidTr="00CD76E8">
        <w:trPr>
          <w:trHeight w:val="20"/>
        </w:trPr>
        <w:tc>
          <w:tcPr>
            <w:tcW w:w="291" w:type="pct"/>
            <w:vAlign w:val="center"/>
          </w:tcPr>
          <w:p w14:paraId="131D399A"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tcPr>
          <w:p w14:paraId="63379299"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Zarządzanie księgami szpitalnymi wraz z wykonaniem operacji zamknięcia roku.</w:t>
            </w:r>
          </w:p>
        </w:tc>
      </w:tr>
      <w:tr w:rsidR="00DB291A" w:rsidRPr="008D530F" w14:paraId="01295C19" w14:textId="77777777" w:rsidTr="00CD76E8">
        <w:trPr>
          <w:trHeight w:val="20"/>
        </w:trPr>
        <w:tc>
          <w:tcPr>
            <w:tcW w:w="291" w:type="pct"/>
            <w:vAlign w:val="center"/>
          </w:tcPr>
          <w:p w14:paraId="253F694F"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tcPr>
          <w:p w14:paraId="0CB7C5BB"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Definiowanie list oczekujących, zdarzeń i procedur rozliczeniowych z nimi związanych.</w:t>
            </w:r>
          </w:p>
        </w:tc>
      </w:tr>
      <w:tr w:rsidR="00DB291A" w:rsidRPr="008D530F" w14:paraId="6902B301" w14:textId="77777777" w:rsidTr="00CD76E8">
        <w:trPr>
          <w:trHeight w:val="20"/>
        </w:trPr>
        <w:tc>
          <w:tcPr>
            <w:tcW w:w="291" w:type="pct"/>
            <w:vAlign w:val="center"/>
          </w:tcPr>
          <w:p w14:paraId="2ABED14C"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tcPr>
          <w:p w14:paraId="75701C83"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Zarządzanie informacją o schematach uprawnień z dokładnością do obiektów bazy danych, formularzy, elementów formularzy, raportów, menu.</w:t>
            </w:r>
          </w:p>
        </w:tc>
      </w:tr>
      <w:tr w:rsidR="00DB291A" w:rsidRPr="008D530F" w14:paraId="12640D06" w14:textId="77777777" w:rsidTr="00CD76E8">
        <w:trPr>
          <w:trHeight w:val="20"/>
        </w:trPr>
        <w:tc>
          <w:tcPr>
            <w:tcW w:w="291" w:type="pct"/>
            <w:vAlign w:val="center"/>
          </w:tcPr>
          <w:p w14:paraId="279A14B1"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tcPr>
          <w:p w14:paraId="5D189048"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Eksportowanie, importowanie, przenoszenie, duplikowanie schematów uprawnień.</w:t>
            </w:r>
          </w:p>
        </w:tc>
      </w:tr>
      <w:tr w:rsidR="00DB291A" w:rsidRPr="008D530F" w14:paraId="257DDB4E" w14:textId="77777777" w:rsidTr="00CD76E8">
        <w:trPr>
          <w:trHeight w:val="20"/>
        </w:trPr>
        <w:tc>
          <w:tcPr>
            <w:tcW w:w="291" w:type="pct"/>
            <w:tcBorders>
              <w:bottom w:val="single" w:sz="4" w:space="0" w:color="auto"/>
            </w:tcBorders>
            <w:shd w:val="clear" w:color="auto" w:fill="auto"/>
            <w:vAlign w:val="center"/>
          </w:tcPr>
          <w:p w14:paraId="2354641E"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shd w:val="clear" w:color="auto" w:fill="auto"/>
          </w:tcPr>
          <w:p w14:paraId="77918A91"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Raportowanie różnic pomiędzy poszczególnymi schematami.</w:t>
            </w:r>
          </w:p>
        </w:tc>
      </w:tr>
      <w:tr w:rsidR="00DB291A" w:rsidRPr="008D530F" w14:paraId="16EF9385" w14:textId="77777777" w:rsidTr="00CD76E8">
        <w:trPr>
          <w:trHeight w:val="20"/>
        </w:trPr>
        <w:tc>
          <w:tcPr>
            <w:tcW w:w="291" w:type="pct"/>
            <w:tcBorders>
              <w:tr2bl w:val="single" w:sz="4" w:space="0" w:color="auto"/>
            </w:tcBorders>
            <w:shd w:val="clear" w:color="auto" w:fill="auto"/>
            <w:vAlign w:val="center"/>
          </w:tcPr>
          <w:p w14:paraId="68531846" w14:textId="77777777" w:rsidR="00DB291A" w:rsidRPr="008D530F" w:rsidRDefault="00DB291A" w:rsidP="008D530F">
            <w:pPr>
              <w:pStyle w:val="Tekstkomentarza"/>
              <w:spacing w:line="240" w:lineRule="auto"/>
              <w:ind w:left="502"/>
              <w:rPr>
                <w:rFonts w:asciiTheme="minorHAnsi" w:hAnsiTheme="minorHAnsi" w:cstheme="minorHAnsi"/>
                <w:szCs w:val="22"/>
              </w:rPr>
            </w:pPr>
          </w:p>
        </w:tc>
        <w:tc>
          <w:tcPr>
            <w:tcW w:w="4709" w:type="pct"/>
            <w:shd w:val="clear" w:color="auto" w:fill="auto"/>
          </w:tcPr>
          <w:p w14:paraId="56D72692"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Dodawanie i zarządzanie informacją o pracownikach:</w:t>
            </w:r>
          </w:p>
        </w:tc>
      </w:tr>
      <w:tr w:rsidR="00DB291A" w:rsidRPr="008D530F" w14:paraId="1D922CDD" w14:textId="77777777" w:rsidTr="00CD76E8">
        <w:trPr>
          <w:trHeight w:val="20"/>
        </w:trPr>
        <w:tc>
          <w:tcPr>
            <w:tcW w:w="291" w:type="pct"/>
            <w:shd w:val="clear" w:color="auto" w:fill="auto"/>
            <w:vAlign w:val="center"/>
          </w:tcPr>
          <w:p w14:paraId="7FFB1F0B"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shd w:val="clear" w:color="auto" w:fill="auto"/>
          </w:tcPr>
          <w:p w14:paraId="5FE2DF02" w14:textId="77777777" w:rsidR="00DB291A" w:rsidRPr="008D530F" w:rsidRDefault="00DB291A" w:rsidP="008D530F">
            <w:pPr>
              <w:pStyle w:val="Tabela1"/>
              <w:numPr>
                <w:ilvl w:val="0"/>
                <w:numId w:val="142"/>
              </w:numPr>
              <w:spacing w:before="0" w:after="0"/>
              <w:ind w:right="50"/>
              <w:jc w:val="both"/>
              <w:rPr>
                <w:rFonts w:asciiTheme="minorHAnsi" w:hAnsiTheme="minorHAnsi" w:cstheme="minorHAnsi"/>
                <w:szCs w:val="22"/>
              </w:rPr>
            </w:pPr>
            <w:r w:rsidRPr="008D530F">
              <w:rPr>
                <w:rFonts w:asciiTheme="minorHAnsi" w:hAnsiTheme="minorHAnsi" w:cstheme="minorHAnsi"/>
                <w:szCs w:val="22"/>
              </w:rPr>
              <w:t>modułach w których pracują,</w:t>
            </w:r>
          </w:p>
        </w:tc>
      </w:tr>
      <w:tr w:rsidR="00DB291A" w:rsidRPr="008D530F" w14:paraId="3A221C5B" w14:textId="77777777" w:rsidTr="00CD76E8">
        <w:trPr>
          <w:trHeight w:val="20"/>
        </w:trPr>
        <w:tc>
          <w:tcPr>
            <w:tcW w:w="291" w:type="pct"/>
            <w:shd w:val="clear" w:color="auto" w:fill="auto"/>
            <w:vAlign w:val="center"/>
          </w:tcPr>
          <w:p w14:paraId="0BCFEBA9"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shd w:val="clear" w:color="auto" w:fill="auto"/>
          </w:tcPr>
          <w:p w14:paraId="42906FE9" w14:textId="77777777" w:rsidR="00DB291A" w:rsidRPr="008D530F" w:rsidRDefault="00DB291A" w:rsidP="008D530F">
            <w:pPr>
              <w:pStyle w:val="Tabela1"/>
              <w:numPr>
                <w:ilvl w:val="0"/>
                <w:numId w:val="141"/>
              </w:numPr>
              <w:spacing w:before="0" w:after="0"/>
              <w:ind w:right="50"/>
              <w:jc w:val="both"/>
              <w:rPr>
                <w:rFonts w:asciiTheme="minorHAnsi" w:hAnsiTheme="minorHAnsi" w:cstheme="minorHAnsi"/>
                <w:szCs w:val="22"/>
              </w:rPr>
            </w:pPr>
            <w:r w:rsidRPr="008D530F">
              <w:rPr>
                <w:rFonts w:asciiTheme="minorHAnsi" w:hAnsiTheme="minorHAnsi" w:cstheme="minorHAnsi"/>
                <w:szCs w:val="22"/>
              </w:rPr>
              <w:t>funkcjach, które pełnią,</w:t>
            </w:r>
          </w:p>
        </w:tc>
      </w:tr>
      <w:tr w:rsidR="00DB291A" w:rsidRPr="008D530F" w14:paraId="1CC4EE34" w14:textId="77777777" w:rsidTr="00CD76E8">
        <w:trPr>
          <w:trHeight w:val="20"/>
        </w:trPr>
        <w:tc>
          <w:tcPr>
            <w:tcW w:w="291" w:type="pct"/>
            <w:shd w:val="clear" w:color="auto" w:fill="auto"/>
            <w:vAlign w:val="center"/>
          </w:tcPr>
          <w:p w14:paraId="49A69950"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shd w:val="clear" w:color="auto" w:fill="auto"/>
          </w:tcPr>
          <w:p w14:paraId="17546C21" w14:textId="77777777" w:rsidR="00DB291A" w:rsidRPr="008D530F" w:rsidRDefault="00DB291A" w:rsidP="008D530F">
            <w:pPr>
              <w:pStyle w:val="Tabela1"/>
              <w:numPr>
                <w:ilvl w:val="0"/>
                <w:numId w:val="140"/>
              </w:numPr>
              <w:spacing w:before="0" w:after="0"/>
              <w:ind w:right="50"/>
              <w:jc w:val="both"/>
              <w:rPr>
                <w:rFonts w:asciiTheme="minorHAnsi" w:hAnsiTheme="minorHAnsi" w:cstheme="minorHAnsi"/>
                <w:szCs w:val="22"/>
              </w:rPr>
            </w:pPr>
            <w:r w:rsidRPr="008D530F">
              <w:rPr>
                <w:rFonts w:asciiTheme="minorHAnsi" w:hAnsiTheme="minorHAnsi" w:cstheme="minorHAnsi"/>
                <w:szCs w:val="22"/>
              </w:rPr>
              <w:t>jednostkach, w których są zatrudnieni,</w:t>
            </w:r>
          </w:p>
        </w:tc>
      </w:tr>
      <w:tr w:rsidR="00DB291A" w:rsidRPr="008D530F" w14:paraId="4FECDD65" w14:textId="77777777" w:rsidTr="00CD76E8">
        <w:trPr>
          <w:trHeight w:val="20"/>
        </w:trPr>
        <w:tc>
          <w:tcPr>
            <w:tcW w:w="291" w:type="pct"/>
            <w:shd w:val="clear" w:color="auto" w:fill="auto"/>
            <w:vAlign w:val="center"/>
          </w:tcPr>
          <w:p w14:paraId="49F30DEB"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shd w:val="clear" w:color="auto" w:fill="auto"/>
          </w:tcPr>
          <w:p w14:paraId="0C69BFB9" w14:textId="77777777" w:rsidR="00DB291A" w:rsidRPr="008D530F" w:rsidRDefault="00DB291A" w:rsidP="008D530F">
            <w:pPr>
              <w:pStyle w:val="Tabela1"/>
              <w:numPr>
                <w:ilvl w:val="0"/>
                <w:numId w:val="139"/>
              </w:numPr>
              <w:spacing w:before="0" w:after="0"/>
              <w:ind w:right="50"/>
              <w:jc w:val="both"/>
              <w:rPr>
                <w:rFonts w:asciiTheme="minorHAnsi" w:hAnsiTheme="minorHAnsi" w:cstheme="minorHAnsi"/>
                <w:szCs w:val="22"/>
              </w:rPr>
            </w:pPr>
            <w:r w:rsidRPr="008D530F">
              <w:rPr>
                <w:rFonts w:asciiTheme="minorHAnsi" w:hAnsiTheme="minorHAnsi" w:cstheme="minorHAnsi"/>
                <w:szCs w:val="22"/>
              </w:rPr>
              <w:t>grupach zawodowych, do których przynależą,</w:t>
            </w:r>
          </w:p>
        </w:tc>
      </w:tr>
      <w:tr w:rsidR="00DB291A" w:rsidRPr="008D530F" w14:paraId="24D85720" w14:textId="77777777" w:rsidTr="00CD76E8">
        <w:trPr>
          <w:trHeight w:val="20"/>
        </w:trPr>
        <w:tc>
          <w:tcPr>
            <w:tcW w:w="291" w:type="pct"/>
            <w:shd w:val="clear" w:color="auto" w:fill="auto"/>
            <w:vAlign w:val="center"/>
          </w:tcPr>
          <w:p w14:paraId="4CF64694"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shd w:val="clear" w:color="auto" w:fill="auto"/>
          </w:tcPr>
          <w:p w14:paraId="1EFE8245" w14:textId="77777777" w:rsidR="00DB291A" w:rsidRPr="008D530F" w:rsidRDefault="00DB291A" w:rsidP="008D530F">
            <w:pPr>
              <w:pStyle w:val="Tabela1"/>
              <w:numPr>
                <w:ilvl w:val="0"/>
                <w:numId w:val="139"/>
              </w:numPr>
              <w:spacing w:before="0" w:after="0"/>
              <w:ind w:right="50"/>
              <w:jc w:val="both"/>
              <w:rPr>
                <w:rFonts w:asciiTheme="minorHAnsi" w:hAnsiTheme="minorHAnsi" w:cstheme="minorHAnsi"/>
                <w:szCs w:val="22"/>
              </w:rPr>
            </w:pPr>
            <w:r w:rsidRPr="008D530F">
              <w:rPr>
                <w:rFonts w:asciiTheme="minorHAnsi" w:hAnsiTheme="minorHAnsi" w:cstheme="minorHAnsi"/>
                <w:szCs w:val="22"/>
              </w:rPr>
              <w:t>danych kontaktowych.</w:t>
            </w:r>
          </w:p>
        </w:tc>
      </w:tr>
      <w:tr w:rsidR="00DB291A" w:rsidRPr="008D530F" w14:paraId="3871DC9A" w14:textId="77777777" w:rsidTr="00CD76E8">
        <w:trPr>
          <w:trHeight w:val="20"/>
        </w:trPr>
        <w:tc>
          <w:tcPr>
            <w:tcW w:w="291" w:type="pct"/>
            <w:shd w:val="clear" w:color="auto" w:fill="auto"/>
            <w:vAlign w:val="center"/>
          </w:tcPr>
          <w:p w14:paraId="1A933A19"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shd w:val="clear" w:color="auto" w:fill="auto"/>
          </w:tcPr>
          <w:p w14:paraId="1D2891E6"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weryfikacji poprawności numeru prawa wykonywania zawodu.</w:t>
            </w:r>
          </w:p>
        </w:tc>
      </w:tr>
      <w:tr w:rsidR="00DB291A" w:rsidRPr="008D530F" w14:paraId="18F3D021" w14:textId="77777777" w:rsidTr="00CD76E8">
        <w:trPr>
          <w:trHeight w:val="20"/>
        </w:trPr>
        <w:tc>
          <w:tcPr>
            <w:tcW w:w="291" w:type="pct"/>
            <w:shd w:val="clear" w:color="auto" w:fill="auto"/>
            <w:vAlign w:val="center"/>
          </w:tcPr>
          <w:p w14:paraId="0328D4B1"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shd w:val="clear" w:color="auto" w:fill="auto"/>
          </w:tcPr>
          <w:p w14:paraId="50744E7C"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Zapis w logu zmian w danych wykonywanych przez użytkowników. Narzędzia do analizy i eksportu danych logu.</w:t>
            </w:r>
          </w:p>
        </w:tc>
      </w:tr>
      <w:tr w:rsidR="00DB291A" w:rsidRPr="008D530F" w14:paraId="5D0266E1" w14:textId="77777777" w:rsidTr="00CD76E8">
        <w:trPr>
          <w:trHeight w:val="20"/>
        </w:trPr>
        <w:tc>
          <w:tcPr>
            <w:tcW w:w="291" w:type="pct"/>
            <w:shd w:val="clear" w:color="auto" w:fill="auto"/>
            <w:vAlign w:val="center"/>
          </w:tcPr>
          <w:p w14:paraId="5C844DBD"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shd w:val="clear" w:color="auto" w:fill="auto"/>
          </w:tcPr>
          <w:p w14:paraId="5AA73E00"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Usuwanie (łączenie) kartotek pacjenta wraz z prezentowaniem listy usuniętych kartotek.</w:t>
            </w:r>
          </w:p>
        </w:tc>
      </w:tr>
      <w:tr w:rsidR="00DB291A" w:rsidRPr="008D530F" w14:paraId="4A5385DC" w14:textId="77777777" w:rsidTr="00CD76E8">
        <w:trPr>
          <w:trHeight w:val="20"/>
        </w:trPr>
        <w:tc>
          <w:tcPr>
            <w:tcW w:w="291" w:type="pct"/>
            <w:shd w:val="clear" w:color="auto" w:fill="auto"/>
            <w:vAlign w:val="center"/>
          </w:tcPr>
          <w:p w14:paraId="4031C09F"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shd w:val="clear" w:color="auto" w:fill="auto"/>
          </w:tcPr>
          <w:p w14:paraId="4FB76967"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Przechowywanie, wprowadzanie i zarządzanie informacją o formularzach, raportach i raportach definiowalnych.</w:t>
            </w:r>
          </w:p>
        </w:tc>
      </w:tr>
      <w:tr w:rsidR="00DB291A" w:rsidRPr="008D530F" w14:paraId="7F3EA2C2" w14:textId="77777777" w:rsidTr="00CD76E8">
        <w:trPr>
          <w:trHeight w:val="20"/>
        </w:trPr>
        <w:tc>
          <w:tcPr>
            <w:tcW w:w="291" w:type="pct"/>
            <w:shd w:val="clear" w:color="auto" w:fill="auto"/>
            <w:vAlign w:val="center"/>
          </w:tcPr>
          <w:p w14:paraId="014322EA"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shd w:val="clear" w:color="auto" w:fill="auto"/>
          </w:tcPr>
          <w:p w14:paraId="079F2442"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Możliwość wywoływania danego formularza lub raportu z różnych miejsc w systemie.</w:t>
            </w:r>
          </w:p>
        </w:tc>
      </w:tr>
      <w:tr w:rsidR="00DB291A" w:rsidRPr="008D530F" w14:paraId="299ACB80" w14:textId="77777777" w:rsidTr="00CD76E8">
        <w:trPr>
          <w:trHeight w:val="20"/>
        </w:trPr>
        <w:tc>
          <w:tcPr>
            <w:tcW w:w="291" w:type="pct"/>
            <w:shd w:val="clear" w:color="auto" w:fill="auto"/>
            <w:vAlign w:val="center"/>
          </w:tcPr>
          <w:p w14:paraId="20F6ED51"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shd w:val="clear" w:color="auto" w:fill="auto"/>
          </w:tcPr>
          <w:p w14:paraId="3BFB0FD2"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 xml:space="preserve">Możliwość wyboru drukarki, na którą ma być wysyłany dany raport.  </w:t>
            </w:r>
          </w:p>
        </w:tc>
      </w:tr>
      <w:tr w:rsidR="00DB291A" w:rsidRPr="008D530F" w14:paraId="2EBE7E7B" w14:textId="77777777" w:rsidTr="00CD76E8">
        <w:trPr>
          <w:trHeight w:val="20"/>
        </w:trPr>
        <w:tc>
          <w:tcPr>
            <w:tcW w:w="291" w:type="pct"/>
            <w:shd w:val="clear" w:color="auto" w:fill="auto"/>
            <w:vAlign w:val="center"/>
          </w:tcPr>
          <w:p w14:paraId="327DA9AB"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shd w:val="clear" w:color="auto" w:fill="auto"/>
          </w:tcPr>
          <w:p w14:paraId="19E2D97E"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Ewidencja komunikatów o błędach pojawiających się w systemie, możliwość zastąpienia standardowych komunikatów własnymi.</w:t>
            </w:r>
          </w:p>
        </w:tc>
      </w:tr>
      <w:tr w:rsidR="00DB291A" w:rsidRPr="008D530F" w14:paraId="4C2BF2BA" w14:textId="77777777" w:rsidTr="00CD76E8">
        <w:trPr>
          <w:trHeight w:val="20"/>
        </w:trPr>
        <w:tc>
          <w:tcPr>
            <w:tcW w:w="291" w:type="pct"/>
            <w:shd w:val="clear" w:color="auto" w:fill="auto"/>
            <w:vAlign w:val="center"/>
          </w:tcPr>
          <w:p w14:paraId="5D070801"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shd w:val="clear" w:color="auto" w:fill="auto"/>
          </w:tcPr>
          <w:p w14:paraId="71CAE79A"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Ustawianie parametrów pracy całego systemu,</w:t>
            </w:r>
          </w:p>
          <w:p w14:paraId="1023E59A"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poszczególnych modułów i jednostek organizacyjnych.</w:t>
            </w:r>
          </w:p>
        </w:tc>
      </w:tr>
      <w:tr w:rsidR="00DB291A" w:rsidRPr="008D530F" w14:paraId="0379A64E" w14:textId="77777777" w:rsidTr="00CD76E8">
        <w:trPr>
          <w:trHeight w:val="20"/>
        </w:trPr>
        <w:tc>
          <w:tcPr>
            <w:tcW w:w="291" w:type="pct"/>
            <w:shd w:val="clear" w:color="auto" w:fill="auto"/>
            <w:vAlign w:val="center"/>
          </w:tcPr>
          <w:p w14:paraId="4D0BA2BC"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shd w:val="clear" w:color="auto" w:fill="auto"/>
          </w:tcPr>
          <w:p w14:paraId="526EE5FB"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Zarządzanie zmiennymi środowiskowymi systemu operacyjnego.</w:t>
            </w:r>
          </w:p>
        </w:tc>
      </w:tr>
      <w:tr w:rsidR="00DB291A" w:rsidRPr="008D530F" w14:paraId="6BE8FF34" w14:textId="77777777" w:rsidTr="00CD76E8">
        <w:trPr>
          <w:trHeight w:val="20"/>
        </w:trPr>
        <w:tc>
          <w:tcPr>
            <w:tcW w:w="291" w:type="pct"/>
            <w:tcBorders>
              <w:bottom w:val="single" w:sz="4" w:space="0" w:color="auto"/>
            </w:tcBorders>
            <w:shd w:val="clear" w:color="auto" w:fill="auto"/>
            <w:vAlign w:val="center"/>
          </w:tcPr>
          <w:p w14:paraId="6CEDA2D3"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shd w:val="clear" w:color="auto" w:fill="auto"/>
          </w:tcPr>
          <w:p w14:paraId="738C6419"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 xml:space="preserve">Zarządzanie dziedzinami umożliwiającymi konfigurację poszczególnych wartości. </w:t>
            </w:r>
          </w:p>
        </w:tc>
      </w:tr>
      <w:tr w:rsidR="00DB291A" w:rsidRPr="008D530F" w14:paraId="545BF772" w14:textId="77777777" w:rsidTr="00CD76E8">
        <w:trPr>
          <w:trHeight w:val="20"/>
        </w:trPr>
        <w:tc>
          <w:tcPr>
            <w:tcW w:w="291" w:type="pct"/>
            <w:tcBorders>
              <w:tr2bl w:val="single" w:sz="4" w:space="0" w:color="auto"/>
            </w:tcBorders>
            <w:shd w:val="clear" w:color="auto" w:fill="auto"/>
            <w:vAlign w:val="center"/>
          </w:tcPr>
          <w:p w14:paraId="64934BEC" w14:textId="77777777" w:rsidR="00DB291A" w:rsidRPr="008D530F" w:rsidRDefault="00DB291A" w:rsidP="008D530F">
            <w:pPr>
              <w:pStyle w:val="Tekstkomentarza"/>
              <w:spacing w:line="240" w:lineRule="auto"/>
              <w:ind w:left="502"/>
              <w:rPr>
                <w:rFonts w:asciiTheme="minorHAnsi" w:hAnsiTheme="minorHAnsi" w:cstheme="minorHAnsi"/>
                <w:szCs w:val="22"/>
              </w:rPr>
            </w:pPr>
          </w:p>
        </w:tc>
        <w:tc>
          <w:tcPr>
            <w:tcW w:w="4709" w:type="pct"/>
            <w:shd w:val="clear" w:color="auto" w:fill="auto"/>
          </w:tcPr>
          <w:p w14:paraId="01D49B71" w14:textId="77777777" w:rsidR="00DB291A" w:rsidRPr="008D530F" w:rsidRDefault="00DB291A" w:rsidP="008D530F">
            <w:pPr>
              <w:pStyle w:val="Tabela1"/>
              <w:tabs>
                <w:tab w:val="left" w:pos="1575"/>
              </w:tabs>
              <w:spacing w:before="0" w:after="0"/>
              <w:ind w:right="50"/>
              <w:rPr>
                <w:rFonts w:asciiTheme="minorHAnsi" w:hAnsiTheme="minorHAnsi" w:cstheme="minorHAnsi"/>
                <w:szCs w:val="22"/>
              </w:rPr>
            </w:pPr>
            <w:r w:rsidRPr="008D530F">
              <w:rPr>
                <w:rFonts w:asciiTheme="minorHAnsi" w:hAnsiTheme="minorHAnsi" w:cstheme="minorHAnsi"/>
                <w:szCs w:val="22"/>
              </w:rPr>
              <w:t>Masowe zamykanie wizyt w poradniach wg kryterium:</w:t>
            </w:r>
          </w:p>
        </w:tc>
      </w:tr>
      <w:tr w:rsidR="00DB291A" w:rsidRPr="008D530F" w14:paraId="3EEEA38E" w14:textId="77777777" w:rsidTr="00CD76E8">
        <w:trPr>
          <w:trHeight w:val="20"/>
        </w:trPr>
        <w:tc>
          <w:tcPr>
            <w:tcW w:w="291" w:type="pct"/>
            <w:shd w:val="clear" w:color="auto" w:fill="auto"/>
            <w:vAlign w:val="center"/>
          </w:tcPr>
          <w:p w14:paraId="6730AF80"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shd w:val="clear" w:color="auto" w:fill="auto"/>
          </w:tcPr>
          <w:p w14:paraId="51C99F3C" w14:textId="77777777" w:rsidR="00DB291A" w:rsidRPr="008D530F" w:rsidRDefault="00DB291A" w:rsidP="008D530F">
            <w:pPr>
              <w:pStyle w:val="Tabela1"/>
              <w:numPr>
                <w:ilvl w:val="0"/>
                <w:numId w:val="137"/>
              </w:numPr>
              <w:tabs>
                <w:tab w:val="left" w:pos="1575"/>
              </w:tabs>
              <w:spacing w:before="0" w:after="0"/>
              <w:ind w:right="50"/>
              <w:rPr>
                <w:rFonts w:asciiTheme="minorHAnsi" w:hAnsiTheme="minorHAnsi" w:cstheme="minorHAnsi"/>
                <w:szCs w:val="22"/>
              </w:rPr>
            </w:pPr>
            <w:r w:rsidRPr="008D530F">
              <w:rPr>
                <w:rFonts w:asciiTheme="minorHAnsi" w:hAnsiTheme="minorHAnsi" w:cstheme="minorHAnsi"/>
                <w:szCs w:val="22"/>
              </w:rPr>
              <w:t>przedziału czasowego,</w:t>
            </w:r>
          </w:p>
        </w:tc>
      </w:tr>
      <w:tr w:rsidR="00DB291A" w:rsidRPr="008D530F" w14:paraId="1A77E0EA" w14:textId="77777777" w:rsidTr="00CD76E8">
        <w:trPr>
          <w:trHeight w:val="20"/>
        </w:trPr>
        <w:tc>
          <w:tcPr>
            <w:tcW w:w="291" w:type="pct"/>
            <w:shd w:val="clear" w:color="auto" w:fill="auto"/>
            <w:vAlign w:val="center"/>
          </w:tcPr>
          <w:p w14:paraId="6405417F"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shd w:val="clear" w:color="auto" w:fill="auto"/>
          </w:tcPr>
          <w:p w14:paraId="38AE86D8" w14:textId="77777777" w:rsidR="00DB291A" w:rsidRPr="008D530F" w:rsidRDefault="00DB291A" w:rsidP="008D530F">
            <w:pPr>
              <w:pStyle w:val="Tabela1"/>
              <w:numPr>
                <w:ilvl w:val="0"/>
                <w:numId w:val="137"/>
              </w:numPr>
              <w:tabs>
                <w:tab w:val="left" w:pos="1575"/>
              </w:tabs>
              <w:spacing w:before="0" w:after="0"/>
              <w:ind w:right="50"/>
              <w:rPr>
                <w:rFonts w:asciiTheme="minorHAnsi" w:hAnsiTheme="minorHAnsi" w:cstheme="minorHAnsi"/>
                <w:szCs w:val="22"/>
              </w:rPr>
            </w:pPr>
            <w:r w:rsidRPr="008D530F">
              <w:rPr>
                <w:rFonts w:asciiTheme="minorHAnsi" w:hAnsiTheme="minorHAnsi" w:cstheme="minorHAnsi"/>
                <w:szCs w:val="22"/>
              </w:rPr>
              <w:t>zaplanowane wizyty,</w:t>
            </w:r>
          </w:p>
        </w:tc>
      </w:tr>
      <w:tr w:rsidR="00DB291A" w:rsidRPr="008D530F" w14:paraId="2018E48C" w14:textId="77777777" w:rsidTr="00CD76E8">
        <w:trPr>
          <w:trHeight w:val="20"/>
        </w:trPr>
        <w:tc>
          <w:tcPr>
            <w:tcW w:w="291" w:type="pct"/>
            <w:shd w:val="clear" w:color="auto" w:fill="auto"/>
            <w:vAlign w:val="center"/>
          </w:tcPr>
          <w:p w14:paraId="03FC3FB0"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shd w:val="clear" w:color="auto" w:fill="auto"/>
          </w:tcPr>
          <w:p w14:paraId="7F23EBC5" w14:textId="77777777" w:rsidR="00DB291A" w:rsidRPr="008D530F" w:rsidRDefault="00DB291A" w:rsidP="008D530F">
            <w:pPr>
              <w:pStyle w:val="Tabela1"/>
              <w:numPr>
                <w:ilvl w:val="0"/>
                <w:numId w:val="137"/>
              </w:numPr>
              <w:tabs>
                <w:tab w:val="left" w:pos="1575"/>
              </w:tabs>
              <w:spacing w:before="0" w:after="0"/>
              <w:ind w:right="50"/>
              <w:rPr>
                <w:rFonts w:asciiTheme="minorHAnsi" w:hAnsiTheme="minorHAnsi" w:cstheme="minorHAnsi"/>
                <w:szCs w:val="22"/>
              </w:rPr>
            </w:pPr>
            <w:r w:rsidRPr="008D530F">
              <w:rPr>
                <w:rFonts w:asciiTheme="minorHAnsi" w:hAnsiTheme="minorHAnsi" w:cstheme="minorHAnsi"/>
                <w:szCs w:val="22"/>
              </w:rPr>
              <w:t>wizyty, które się odbyły,</w:t>
            </w:r>
          </w:p>
        </w:tc>
      </w:tr>
      <w:tr w:rsidR="00DB291A" w:rsidRPr="008D530F" w14:paraId="29DDAAFE" w14:textId="77777777" w:rsidTr="00CD76E8">
        <w:trPr>
          <w:trHeight w:val="20"/>
        </w:trPr>
        <w:tc>
          <w:tcPr>
            <w:tcW w:w="291" w:type="pct"/>
            <w:shd w:val="clear" w:color="auto" w:fill="auto"/>
            <w:vAlign w:val="center"/>
          </w:tcPr>
          <w:p w14:paraId="76048BA0"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shd w:val="clear" w:color="auto" w:fill="auto"/>
          </w:tcPr>
          <w:p w14:paraId="276D5EE1" w14:textId="77777777" w:rsidR="00DB291A" w:rsidRPr="008D530F" w:rsidRDefault="00DB291A" w:rsidP="008D530F">
            <w:pPr>
              <w:pStyle w:val="Tabela1"/>
              <w:numPr>
                <w:ilvl w:val="0"/>
                <w:numId w:val="137"/>
              </w:numPr>
              <w:tabs>
                <w:tab w:val="left" w:pos="1575"/>
              </w:tabs>
              <w:spacing w:before="0" w:after="0"/>
              <w:ind w:right="50"/>
              <w:rPr>
                <w:rFonts w:asciiTheme="minorHAnsi" w:hAnsiTheme="minorHAnsi" w:cstheme="minorHAnsi"/>
                <w:szCs w:val="22"/>
              </w:rPr>
            </w:pPr>
            <w:r w:rsidRPr="008D530F">
              <w:rPr>
                <w:rFonts w:asciiTheme="minorHAnsi" w:hAnsiTheme="minorHAnsi" w:cstheme="minorHAnsi"/>
                <w:szCs w:val="22"/>
              </w:rPr>
              <w:t>nazwa poradni,</w:t>
            </w:r>
          </w:p>
        </w:tc>
      </w:tr>
      <w:tr w:rsidR="00DB291A" w:rsidRPr="008D530F" w14:paraId="73D4CF6C" w14:textId="77777777" w:rsidTr="00CD76E8">
        <w:trPr>
          <w:trHeight w:val="20"/>
        </w:trPr>
        <w:tc>
          <w:tcPr>
            <w:tcW w:w="291" w:type="pct"/>
            <w:tcBorders>
              <w:bottom w:val="single" w:sz="4" w:space="0" w:color="auto"/>
            </w:tcBorders>
            <w:shd w:val="clear" w:color="auto" w:fill="auto"/>
            <w:vAlign w:val="center"/>
          </w:tcPr>
          <w:p w14:paraId="37F5902A"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shd w:val="clear" w:color="auto" w:fill="auto"/>
          </w:tcPr>
          <w:p w14:paraId="62A87672" w14:textId="77777777" w:rsidR="00DB291A" w:rsidRPr="008D530F" w:rsidRDefault="00DB291A" w:rsidP="008D530F">
            <w:pPr>
              <w:pStyle w:val="Tabela1"/>
              <w:tabs>
                <w:tab w:val="left" w:pos="-42"/>
                <w:tab w:val="left" w:pos="100"/>
              </w:tabs>
              <w:spacing w:before="0" w:after="0"/>
              <w:ind w:right="50"/>
              <w:rPr>
                <w:rFonts w:asciiTheme="minorHAnsi" w:hAnsiTheme="minorHAnsi" w:cstheme="minorHAnsi"/>
                <w:szCs w:val="22"/>
              </w:rPr>
            </w:pPr>
            <w:r w:rsidRPr="008D530F">
              <w:rPr>
                <w:rFonts w:asciiTheme="minorHAnsi" w:hAnsiTheme="minorHAnsi" w:cstheme="minorHAnsi"/>
                <w:szCs w:val="22"/>
              </w:rPr>
              <w:t>Określenie decyzji, na podstawie której mają zostać masowo zamknięte wizyty w poradniach np. wizyta nie odbyła się.</w:t>
            </w:r>
          </w:p>
        </w:tc>
      </w:tr>
      <w:tr w:rsidR="00DB291A" w:rsidRPr="008D530F" w14:paraId="71EAFB9E" w14:textId="77777777" w:rsidTr="00CD76E8">
        <w:trPr>
          <w:trHeight w:val="20"/>
        </w:trPr>
        <w:tc>
          <w:tcPr>
            <w:tcW w:w="291" w:type="pct"/>
            <w:tcBorders>
              <w:tr2bl w:val="single" w:sz="4" w:space="0" w:color="auto"/>
            </w:tcBorders>
            <w:shd w:val="clear" w:color="auto" w:fill="auto"/>
            <w:vAlign w:val="center"/>
          </w:tcPr>
          <w:p w14:paraId="46266489" w14:textId="77777777" w:rsidR="00DB291A" w:rsidRPr="008D530F" w:rsidRDefault="00DB291A" w:rsidP="008D530F">
            <w:pPr>
              <w:pStyle w:val="Tekstkomentarza"/>
              <w:spacing w:line="240" w:lineRule="auto"/>
              <w:ind w:left="502"/>
              <w:rPr>
                <w:rFonts w:asciiTheme="minorHAnsi" w:hAnsiTheme="minorHAnsi" w:cstheme="minorHAnsi"/>
                <w:szCs w:val="22"/>
              </w:rPr>
            </w:pPr>
          </w:p>
        </w:tc>
        <w:tc>
          <w:tcPr>
            <w:tcW w:w="4709" w:type="pct"/>
            <w:shd w:val="clear" w:color="auto" w:fill="auto"/>
          </w:tcPr>
          <w:p w14:paraId="49EBB0D0" w14:textId="77777777" w:rsidR="00DB291A" w:rsidRPr="008D530F" w:rsidRDefault="00DB291A" w:rsidP="008D530F">
            <w:pPr>
              <w:pStyle w:val="Tabela1"/>
              <w:tabs>
                <w:tab w:val="left" w:pos="-42"/>
                <w:tab w:val="left" w:pos="100"/>
              </w:tabs>
              <w:spacing w:before="0" w:after="0"/>
              <w:ind w:right="50"/>
              <w:rPr>
                <w:rFonts w:asciiTheme="minorHAnsi" w:hAnsiTheme="minorHAnsi" w:cstheme="minorHAnsi"/>
                <w:szCs w:val="22"/>
              </w:rPr>
            </w:pPr>
            <w:r w:rsidRPr="008D530F">
              <w:rPr>
                <w:rFonts w:asciiTheme="minorHAnsi" w:hAnsiTheme="minorHAnsi" w:cstheme="minorHAnsi"/>
                <w:szCs w:val="22"/>
              </w:rPr>
              <w:t>Raportowanie podwójnych wizyt w poradniach wg kryterium:</w:t>
            </w:r>
          </w:p>
        </w:tc>
      </w:tr>
      <w:tr w:rsidR="00DB291A" w:rsidRPr="008D530F" w14:paraId="49225F50" w14:textId="77777777" w:rsidTr="00CD76E8">
        <w:trPr>
          <w:trHeight w:val="20"/>
        </w:trPr>
        <w:tc>
          <w:tcPr>
            <w:tcW w:w="291" w:type="pct"/>
            <w:shd w:val="clear" w:color="auto" w:fill="auto"/>
            <w:vAlign w:val="center"/>
          </w:tcPr>
          <w:p w14:paraId="5EC3D75B"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shd w:val="clear" w:color="auto" w:fill="auto"/>
          </w:tcPr>
          <w:p w14:paraId="1A299ABF" w14:textId="77777777" w:rsidR="00DB291A" w:rsidRPr="008D530F" w:rsidRDefault="00DB291A" w:rsidP="008D530F">
            <w:pPr>
              <w:pStyle w:val="Tabela1"/>
              <w:numPr>
                <w:ilvl w:val="0"/>
                <w:numId w:val="138"/>
              </w:numPr>
              <w:tabs>
                <w:tab w:val="left" w:pos="1575"/>
              </w:tabs>
              <w:spacing w:before="0" w:after="0"/>
              <w:ind w:right="50"/>
              <w:rPr>
                <w:rFonts w:asciiTheme="minorHAnsi" w:hAnsiTheme="minorHAnsi" w:cstheme="minorHAnsi"/>
                <w:szCs w:val="22"/>
              </w:rPr>
            </w:pPr>
            <w:r w:rsidRPr="008D530F">
              <w:rPr>
                <w:rFonts w:asciiTheme="minorHAnsi" w:hAnsiTheme="minorHAnsi" w:cstheme="minorHAnsi"/>
                <w:szCs w:val="22"/>
              </w:rPr>
              <w:t>w tym samym dniu, w tej samej poradni,</w:t>
            </w:r>
          </w:p>
        </w:tc>
      </w:tr>
      <w:tr w:rsidR="00DB291A" w:rsidRPr="008D530F" w14:paraId="3406D37F" w14:textId="77777777" w:rsidTr="00CD76E8">
        <w:trPr>
          <w:trHeight w:val="20"/>
        </w:trPr>
        <w:tc>
          <w:tcPr>
            <w:tcW w:w="291" w:type="pct"/>
            <w:shd w:val="clear" w:color="auto" w:fill="auto"/>
            <w:vAlign w:val="center"/>
          </w:tcPr>
          <w:p w14:paraId="46AF564E"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shd w:val="clear" w:color="auto" w:fill="auto"/>
          </w:tcPr>
          <w:p w14:paraId="4F8ECACC" w14:textId="77777777" w:rsidR="00DB291A" w:rsidRPr="008D530F" w:rsidRDefault="00DB291A" w:rsidP="008D530F">
            <w:pPr>
              <w:pStyle w:val="Tabela1"/>
              <w:numPr>
                <w:ilvl w:val="0"/>
                <w:numId w:val="138"/>
              </w:numPr>
              <w:tabs>
                <w:tab w:val="left" w:pos="1575"/>
              </w:tabs>
              <w:spacing w:before="0" w:after="0"/>
              <w:ind w:right="50"/>
              <w:rPr>
                <w:rFonts w:asciiTheme="minorHAnsi" w:hAnsiTheme="minorHAnsi" w:cstheme="minorHAnsi"/>
                <w:szCs w:val="22"/>
              </w:rPr>
            </w:pPr>
            <w:r w:rsidRPr="008D530F">
              <w:rPr>
                <w:rFonts w:asciiTheme="minorHAnsi" w:hAnsiTheme="minorHAnsi" w:cstheme="minorHAnsi"/>
                <w:szCs w:val="22"/>
              </w:rPr>
              <w:t>w tym samym dniu, u tego samego lekarza,</w:t>
            </w:r>
          </w:p>
        </w:tc>
      </w:tr>
      <w:tr w:rsidR="00DB291A" w:rsidRPr="008D530F" w14:paraId="428D485A" w14:textId="77777777" w:rsidTr="00CD76E8">
        <w:trPr>
          <w:trHeight w:val="20"/>
        </w:trPr>
        <w:tc>
          <w:tcPr>
            <w:tcW w:w="291" w:type="pct"/>
            <w:vAlign w:val="center"/>
          </w:tcPr>
          <w:p w14:paraId="04EC6B62" w14:textId="77777777" w:rsidR="00DB291A" w:rsidRPr="008D530F" w:rsidRDefault="00DB291A" w:rsidP="008D530F">
            <w:pPr>
              <w:pStyle w:val="Tekstkomentarza"/>
              <w:numPr>
                <w:ilvl w:val="0"/>
                <w:numId w:val="167"/>
              </w:numPr>
              <w:spacing w:line="240" w:lineRule="auto"/>
              <w:jc w:val="center"/>
              <w:textAlignment w:val="auto"/>
              <w:rPr>
                <w:rFonts w:asciiTheme="minorHAnsi" w:hAnsiTheme="minorHAnsi" w:cstheme="minorHAnsi"/>
                <w:szCs w:val="22"/>
              </w:rPr>
            </w:pPr>
          </w:p>
        </w:tc>
        <w:tc>
          <w:tcPr>
            <w:tcW w:w="4709" w:type="pct"/>
          </w:tcPr>
          <w:p w14:paraId="7CE04393" w14:textId="77777777" w:rsidR="00DB291A" w:rsidRPr="008D530F" w:rsidRDefault="00DB291A" w:rsidP="008D530F">
            <w:pPr>
              <w:pStyle w:val="Tabela1"/>
              <w:numPr>
                <w:ilvl w:val="0"/>
                <w:numId w:val="138"/>
              </w:numPr>
              <w:tabs>
                <w:tab w:val="left" w:pos="1575"/>
              </w:tabs>
              <w:spacing w:before="0" w:after="0"/>
              <w:ind w:right="50"/>
              <w:rPr>
                <w:rFonts w:asciiTheme="minorHAnsi" w:hAnsiTheme="minorHAnsi" w:cstheme="minorHAnsi"/>
                <w:szCs w:val="22"/>
              </w:rPr>
            </w:pPr>
            <w:r w:rsidRPr="008D530F">
              <w:rPr>
                <w:rFonts w:asciiTheme="minorHAnsi" w:hAnsiTheme="minorHAnsi" w:cstheme="minorHAnsi"/>
                <w:szCs w:val="22"/>
              </w:rPr>
              <w:t>w tym samym dniu (dowolna poradnia, dowolny pracownik).</w:t>
            </w:r>
          </w:p>
        </w:tc>
      </w:tr>
    </w:tbl>
    <w:p w14:paraId="411D788A" w14:textId="77777777" w:rsidR="00DB291A" w:rsidRPr="008D530F" w:rsidRDefault="00DB291A" w:rsidP="008D530F">
      <w:pPr>
        <w:spacing w:before="0" w:after="0" w:line="240" w:lineRule="auto"/>
        <w:rPr>
          <w:rFonts w:asciiTheme="minorHAnsi" w:hAnsiTheme="minorHAnsi" w:cstheme="minorHAnsi"/>
          <w:szCs w:val="22"/>
        </w:rPr>
      </w:pPr>
    </w:p>
    <w:p w14:paraId="22A629CA" w14:textId="77777777"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r w:rsidRPr="00270618">
        <w:rPr>
          <w:rFonts w:asciiTheme="minorHAnsi" w:hAnsiTheme="minorHAnsi" w:cstheme="minorHAnsi"/>
          <w:szCs w:val="24"/>
        </w:rPr>
        <w:t xml:space="preserve"> </w:t>
      </w:r>
      <w:bookmarkStart w:id="756" w:name="_Toc474489670"/>
      <w:bookmarkStart w:id="757" w:name="_Toc500412698"/>
      <w:r w:rsidRPr="00270618">
        <w:rPr>
          <w:rFonts w:asciiTheme="minorHAnsi" w:hAnsiTheme="minorHAnsi" w:cstheme="minorHAnsi"/>
          <w:szCs w:val="24"/>
        </w:rPr>
        <w:t>Moduł/grupa funkcjonalności: POCZTA</w:t>
      </w:r>
      <w:bookmarkEnd w:id="756"/>
      <w:bookmarkEnd w:id="757"/>
      <w:r w:rsidRPr="00270618">
        <w:rPr>
          <w:rFonts w:asciiTheme="minorHAnsi" w:hAnsiTheme="minorHAnsi" w:cstheme="minorHAnsi"/>
          <w:szCs w:val="24"/>
        </w:rPr>
        <w:t xml:space="preserve"> </w:t>
      </w:r>
    </w:p>
    <w:p w14:paraId="5B9DF430" w14:textId="77777777" w:rsidR="00DB291A" w:rsidRPr="008D530F" w:rsidRDefault="00DB291A" w:rsidP="008D530F">
      <w:pPr>
        <w:spacing w:before="0" w:after="0" w:line="240" w:lineRule="auto"/>
        <w:rPr>
          <w:rFonts w:asciiTheme="minorHAnsi" w:hAnsiTheme="minorHAnsi" w:cstheme="minorHAns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549"/>
        <w:gridCol w:w="8511"/>
      </w:tblGrid>
      <w:tr w:rsidR="00DB291A" w:rsidRPr="008D530F" w14:paraId="78BFCD51" w14:textId="77777777" w:rsidTr="00CD76E8">
        <w:trPr>
          <w:trHeight w:val="20"/>
          <w:tblHeader/>
        </w:trPr>
        <w:tc>
          <w:tcPr>
            <w:tcW w:w="300" w:type="pct"/>
            <w:shd w:val="clear" w:color="000080" w:fill="FFFFFF"/>
            <w:vAlign w:val="center"/>
          </w:tcPr>
          <w:p w14:paraId="55ADAC0E" w14:textId="77777777" w:rsidR="00DB291A" w:rsidRPr="008D530F" w:rsidRDefault="00DB291A" w:rsidP="008D530F">
            <w:pPr>
              <w:pStyle w:val="Tabela1a"/>
              <w:spacing w:before="0" w:after="0"/>
              <w:ind w:left="142"/>
              <w:jc w:val="center"/>
              <w:rPr>
                <w:rFonts w:asciiTheme="minorHAnsi" w:hAnsiTheme="minorHAnsi" w:cstheme="minorHAnsi"/>
                <w:b/>
                <w:bCs/>
                <w:szCs w:val="22"/>
              </w:rPr>
            </w:pPr>
            <w:r w:rsidRPr="008D530F">
              <w:rPr>
                <w:rFonts w:asciiTheme="minorHAnsi" w:hAnsiTheme="minorHAnsi" w:cstheme="minorHAnsi"/>
                <w:b/>
                <w:bCs/>
                <w:szCs w:val="22"/>
              </w:rPr>
              <w:t>Lp.</w:t>
            </w:r>
          </w:p>
        </w:tc>
        <w:tc>
          <w:tcPr>
            <w:tcW w:w="4700" w:type="pct"/>
            <w:shd w:val="clear" w:color="000080" w:fill="FFFFFF"/>
            <w:vAlign w:val="center"/>
          </w:tcPr>
          <w:p w14:paraId="02AE6E08" w14:textId="77777777" w:rsidR="00DB291A" w:rsidRPr="008D530F" w:rsidRDefault="00DB291A" w:rsidP="008D530F">
            <w:pPr>
              <w:pStyle w:val="Tabela1"/>
              <w:spacing w:before="0" w:after="0"/>
              <w:ind w:right="50"/>
              <w:jc w:val="center"/>
              <w:rPr>
                <w:rFonts w:asciiTheme="minorHAnsi" w:hAnsiTheme="minorHAnsi" w:cstheme="minorHAnsi"/>
                <w:b/>
                <w:bCs/>
                <w:szCs w:val="22"/>
              </w:rPr>
            </w:pPr>
            <w:r w:rsidRPr="008D530F">
              <w:rPr>
                <w:rFonts w:asciiTheme="minorHAnsi" w:hAnsiTheme="minorHAnsi" w:cstheme="minorHAnsi"/>
                <w:b/>
                <w:bCs/>
                <w:szCs w:val="22"/>
              </w:rPr>
              <w:t>Wymaganie</w:t>
            </w:r>
          </w:p>
        </w:tc>
      </w:tr>
      <w:tr w:rsidR="00DB291A" w:rsidRPr="008D530F" w14:paraId="3F669921" w14:textId="77777777" w:rsidTr="00CD76E8">
        <w:trPr>
          <w:trHeight w:val="20"/>
        </w:trPr>
        <w:tc>
          <w:tcPr>
            <w:tcW w:w="300" w:type="pct"/>
            <w:tcBorders>
              <w:bottom w:val="single" w:sz="4" w:space="0" w:color="auto"/>
            </w:tcBorders>
            <w:vAlign w:val="center"/>
          </w:tcPr>
          <w:p w14:paraId="7134A744" w14:textId="77777777" w:rsidR="00DB291A" w:rsidRPr="008D530F" w:rsidRDefault="00DB291A" w:rsidP="008D530F">
            <w:pPr>
              <w:pStyle w:val="Tabela1"/>
              <w:numPr>
                <w:ilvl w:val="0"/>
                <w:numId w:val="159"/>
              </w:numPr>
              <w:spacing w:before="0" w:after="0"/>
              <w:jc w:val="center"/>
              <w:rPr>
                <w:rFonts w:asciiTheme="minorHAnsi" w:hAnsiTheme="minorHAnsi" w:cstheme="minorHAnsi"/>
                <w:szCs w:val="22"/>
              </w:rPr>
            </w:pPr>
          </w:p>
        </w:tc>
        <w:tc>
          <w:tcPr>
            <w:tcW w:w="4700" w:type="pct"/>
            <w:vAlign w:val="center"/>
          </w:tcPr>
          <w:p w14:paraId="0C01E2CD"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Wysyłanie i odbiór poczty wewnętrznej przez użytkowników systemu.</w:t>
            </w:r>
          </w:p>
        </w:tc>
      </w:tr>
      <w:tr w:rsidR="00DB291A" w:rsidRPr="008D530F" w14:paraId="436CE541" w14:textId="77777777" w:rsidTr="00CD76E8">
        <w:trPr>
          <w:trHeight w:val="20"/>
        </w:trPr>
        <w:tc>
          <w:tcPr>
            <w:tcW w:w="300" w:type="pct"/>
            <w:tcBorders>
              <w:tr2bl w:val="single" w:sz="4" w:space="0" w:color="auto"/>
            </w:tcBorders>
            <w:shd w:val="clear" w:color="auto" w:fill="auto"/>
            <w:vAlign w:val="center"/>
          </w:tcPr>
          <w:p w14:paraId="5E0D6BD7" w14:textId="77777777" w:rsidR="00DB291A" w:rsidRPr="008D530F" w:rsidRDefault="00DB291A" w:rsidP="008D530F">
            <w:pPr>
              <w:pStyle w:val="Tabela1"/>
              <w:spacing w:before="0" w:after="0"/>
              <w:ind w:left="502"/>
              <w:rPr>
                <w:rFonts w:asciiTheme="minorHAnsi" w:hAnsiTheme="minorHAnsi" w:cstheme="minorHAnsi"/>
                <w:szCs w:val="22"/>
              </w:rPr>
            </w:pPr>
          </w:p>
        </w:tc>
        <w:tc>
          <w:tcPr>
            <w:tcW w:w="4700" w:type="pct"/>
            <w:shd w:val="clear" w:color="auto" w:fill="auto"/>
            <w:vAlign w:val="center"/>
          </w:tcPr>
          <w:p w14:paraId="43EF03AD"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 xml:space="preserve">Możliwość wysyłania powiadomień do wielu odbiorców wybieranych wg: </w:t>
            </w:r>
          </w:p>
        </w:tc>
      </w:tr>
      <w:tr w:rsidR="00DB291A" w:rsidRPr="008D530F" w14:paraId="79AAB484" w14:textId="77777777" w:rsidTr="00CD76E8">
        <w:trPr>
          <w:trHeight w:val="20"/>
        </w:trPr>
        <w:tc>
          <w:tcPr>
            <w:tcW w:w="300" w:type="pct"/>
            <w:shd w:val="clear" w:color="auto" w:fill="auto"/>
            <w:vAlign w:val="center"/>
          </w:tcPr>
          <w:p w14:paraId="43A3CD8C" w14:textId="77777777" w:rsidR="00DB291A" w:rsidRPr="008D530F" w:rsidRDefault="00DB291A" w:rsidP="008D530F">
            <w:pPr>
              <w:pStyle w:val="Tabela1"/>
              <w:numPr>
                <w:ilvl w:val="0"/>
                <w:numId w:val="159"/>
              </w:numPr>
              <w:spacing w:before="0" w:after="0"/>
              <w:jc w:val="center"/>
              <w:rPr>
                <w:rFonts w:asciiTheme="minorHAnsi" w:hAnsiTheme="minorHAnsi" w:cstheme="minorHAnsi"/>
                <w:szCs w:val="22"/>
              </w:rPr>
            </w:pPr>
          </w:p>
        </w:tc>
        <w:tc>
          <w:tcPr>
            <w:tcW w:w="4700" w:type="pct"/>
            <w:shd w:val="clear" w:color="auto" w:fill="auto"/>
            <w:vAlign w:val="center"/>
          </w:tcPr>
          <w:p w14:paraId="7E115304" w14:textId="77777777" w:rsidR="00DB291A" w:rsidRPr="008D530F" w:rsidRDefault="00DB291A" w:rsidP="008D530F">
            <w:pPr>
              <w:pStyle w:val="Tabela1"/>
              <w:numPr>
                <w:ilvl w:val="0"/>
                <w:numId w:val="162"/>
              </w:numPr>
              <w:spacing w:before="0" w:after="0"/>
              <w:ind w:right="50"/>
              <w:jc w:val="both"/>
              <w:rPr>
                <w:rFonts w:asciiTheme="minorHAnsi" w:hAnsiTheme="minorHAnsi" w:cstheme="minorHAnsi"/>
                <w:szCs w:val="22"/>
              </w:rPr>
            </w:pPr>
            <w:r w:rsidRPr="008D530F">
              <w:rPr>
                <w:rFonts w:asciiTheme="minorHAnsi" w:hAnsiTheme="minorHAnsi" w:cstheme="minorHAnsi"/>
                <w:szCs w:val="22"/>
              </w:rPr>
              <w:t>modułu systemu,</w:t>
            </w:r>
          </w:p>
        </w:tc>
      </w:tr>
      <w:tr w:rsidR="00DB291A" w:rsidRPr="008D530F" w14:paraId="1F7CC7CC" w14:textId="77777777" w:rsidTr="00CD76E8">
        <w:trPr>
          <w:trHeight w:val="20"/>
        </w:trPr>
        <w:tc>
          <w:tcPr>
            <w:tcW w:w="300" w:type="pct"/>
            <w:shd w:val="clear" w:color="auto" w:fill="auto"/>
            <w:vAlign w:val="center"/>
          </w:tcPr>
          <w:p w14:paraId="24DC13BB" w14:textId="77777777" w:rsidR="00DB291A" w:rsidRPr="008D530F" w:rsidRDefault="00DB291A" w:rsidP="008D530F">
            <w:pPr>
              <w:pStyle w:val="Tabela1"/>
              <w:numPr>
                <w:ilvl w:val="0"/>
                <w:numId w:val="159"/>
              </w:numPr>
              <w:spacing w:before="0" w:after="0"/>
              <w:jc w:val="center"/>
              <w:rPr>
                <w:rFonts w:asciiTheme="minorHAnsi" w:hAnsiTheme="minorHAnsi" w:cstheme="minorHAnsi"/>
                <w:szCs w:val="22"/>
              </w:rPr>
            </w:pPr>
          </w:p>
        </w:tc>
        <w:tc>
          <w:tcPr>
            <w:tcW w:w="4700" w:type="pct"/>
            <w:shd w:val="clear" w:color="auto" w:fill="auto"/>
            <w:vAlign w:val="center"/>
          </w:tcPr>
          <w:p w14:paraId="29EDB671" w14:textId="77777777" w:rsidR="00DB291A" w:rsidRPr="008D530F" w:rsidRDefault="00DB291A" w:rsidP="008D530F">
            <w:pPr>
              <w:pStyle w:val="Tabela1"/>
              <w:numPr>
                <w:ilvl w:val="0"/>
                <w:numId w:val="162"/>
              </w:numPr>
              <w:spacing w:before="0" w:after="0"/>
              <w:ind w:right="50"/>
              <w:jc w:val="both"/>
              <w:rPr>
                <w:rFonts w:asciiTheme="minorHAnsi" w:hAnsiTheme="minorHAnsi" w:cstheme="minorHAnsi"/>
                <w:szCs w:val="22"/>
              </w:rPr>
            </w:pPr>
            <w:r w:rsidRPr="008D530F">
              <w:rPr>
                <w:rFonts w:asciiTheme="minorHAnsi" w:hAnsiTheme="minorHAnsi" w:cstheme="minorHAnsi"/>
                <w:szCs w:val="22"/>
              </w:rPr>
              <w:t>jednostki organizacyjnej,</w:t>
            </w:r>
          </w:p>
        </w:tc>
      </w:tr>
      <w:tr w:rsidR="00DB291A" w:rsidRPr="008D530F" w14:paraId="2D35D9E8" w14:textId="77777777" w:rsidTr="00CD76E8">
        <w:trPr>
          <w:trHeight w:val="20"/>
        </w:trPr>
        <w:tc>
          <w:tcPr>
            <w:tcW w:w="300" w:type="pct"/>
            <w:tcBorders>
              <w:bottom w:val="single" w:sz="4" w:space="0" w:color="auto"/>
            </w:tcBorders>
            <w:shd w:val="clear" w:color="auto" w:fill="auto"/>
            <w:vAlign w:val="center"/>
          </w:tcPr>
          <w:p w14:paraId="1109A02C" w14:textId="77777777" w:rsidR="00DB291A" w:rsidRPr="008D530F" w:rsidRDefault="00DB291A" w:rsidP="008D530F">
            <w:pPr>
              <w:pStyle w:val="Tabela1"/>
              <w:numPr>
                <w:ilvl w:val="0"/>
                <w:numId w:val="159"/>
              </w:numPr>
              <w:spacing w:before="0" w:after="0"/>
              <w:jc w:val="center"/>
              <w:rPr>
                <w:rFonts w:asciiTheme="minorHAnsi" w:hAnsiTheme="minorHAnsi" w:cstheme="minorHAnsi"/>
                <w:szCs w:val="22"/>
              </w:rPr>
            </w:pPr>
          </w:p>
        </w:tc>
        <w:tc>
          <w:tcPr>
            <w:tcW w:w="4700" w:type="pct"/>
            <w:shd w:val="clear" w:color="auto" w:fill="auto"/>
            <w:vAlign w:val="center"/>
          </w:tcPr>
          <w:p w14:paraId="39528144" w14:textId="77777777" w:rsidR="00DB291A" w:rsidRPr="008D530F" w:rsidRDefault="00DB291A" w:rsidP="008D530F">
            <w:pPr>
              <w:pStyle w:val="Tabela1"/>
              <w:numPr>
                <w:ilvl w:val="0"/>
                <w:numId w:val="162"/>
              </w:numPr>
              <w:spacing w:before="0" w:after="0"/>
              <w:ind w:right="50"/>
              <w:jc w:val="both"/>
              <w:rPr>
                <w:rFonts w:asciiTheme="minorHAnsi" w:hAnsiTheme="minorHAnsi" w:cstheme="minorHAnsi"/>
                <w:szCs w:val="22"/>
              </w:rPr>
            </w:pPr>
            <w:r w:rsidRPr="008D530F">
              <w:rPr>
                <w:rFonts w:asciiTheme="minorHAnsi" w:hAnsiTheme="minorHAnsi" w:cstheme="minorHAnsi"/>
                <w:szCs w:val="22"/>
              </w:rPr>
              <w:t>typu pracownika.</w:t>
            </w:r>
          </w:p>
        </w:tc>
      </w:tr>
      <w:tr w:rsidR="00DB291A" w:rsidRPr="008D530F" w14:paraId="586F5469" w14:textId="77777777" w:rsidTr="00CD76E8">
        <w:trPr>
          <w:trHeight w:val="20"/>
        </w:trPr>
        <w:tc>
          <w:tcPr>
            <w:tcW w:w="300" w:type="pct"/>
            <w:tcBorders>
              <w:tr2bl w:val="single" w:sz="4" w:space="0" w:color="auto"/>
            </w:tcBorders>
            <w:shd w:val="clear" w:color="auto" w:fill="auto"/>
            <w:vAlign w:val="center"/>
          </w:tcPr>
          <w:p w14:paraId="05F568B6" w14:textId="77777777" w:rsidR="00DB291A" w:rsidRPr="008D530F" w:rsidRDefault="00DB291A" w:rsidP="008D530F">
            <w:pPr>
              <w:pStyle w:val="Tabela1"/>
              <w:spacing w:before="0" w:after="0"/>
              <w:ind w:left="502"/>
              <w:rPr>
                <w:rFonts w:asciiTheme="minorHAnsi" w:hAnsiTheme="minorHAnsi" w:cstheme="minorHAnsi"/>
                <w:szCs w:val="22"/>
              </w:rPr>
            </w:pPr>
          </w:p>
        </w:tc>
        <w:tc>
          <w:tcPr>
            <w:tcW w:w="4700" w:type="pct"/>
            <w:shd w:val="clear" w:color="auto" w:fill="auto"/>
            <w:vAlign w:val="center"/>
          </w:tcPr>
          <w:p w14:paraId="32BEAFE9"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Ustawiany konfiguracyjnie sposób powiadomienia adresata o poczcie do odebrania :</w:t>
            </w:r>
          </w:p>
        </w:tc>
      </w:tr>
      <w:tr w:rsidR="00DB291A" w:rsidRPr="008D530F" w14:paraId="70ADF8B5" w14:textId="77777777" w:rsidTr="00CD76E8">
        <w:trPr>
          <w:trHeight w:val="20"/>
        </w:trPr>
        <w:tc>
          <w:tcPr>
            <w:tcW w:w="300" w:type="pct"/>
            <w:shd w:val="clear" w:color="auto" w:fill="auto"/>
            <w:vAlign w:val="center"/>
          </w:tcPr>
          <w:p w14:paraId="42062705" w14:textId="77777777" w:rsidR="00DB291A" w:rsidRPr="008D530F" w:rsidRDefault="00DB291A" w:rsidP="008D530F">
            <w:pPr>
              <w:pStyle w:val="Tabela1"/>
              <w:numPr>
                <w:ilvl w:val="0"/>
                <w:numId w:val="159"/>
              </w:numPr>
              <w:spacing w:before="0" w:after="0"/>
              <w:jc w:val="center"/>
              <w:rPr>
                <w:rFonts w:asciiTheme="minorHAnsi" w:hAnsiTheme="minorHAnsi" w:cstheme="minorHAnsi"/>
                <w:szCs w:val="22"/>
              </w:rPr>
            </w:pPr>
          </w:p>
        </w:tc>
        <w:tc>
          <w:tcPr>
            <w:tcW w:w="4700" w:type="pct"/>
            <w:shd w:val="clear" w:color="auto" w:fill="auto"/>
            <w:vAlign w:val="center"/>
          </w:tcPr>
          <w:p w14:paraId="0113D3B8" w14:textId="77777777" w:rsidR="00DB291A" w:rsidRPr="008D530F" w:rsidRDefault="00DB291A" w:rsidP="008D530F">
            <w:pPr>
              <w:pStyle w:val="Tabela1"/>
              <w:numPr>
                <w:ilvl w:val="0"/>
                <w:numId w:val="161"/>
              </w:numPr>
              <w:spacing w:before="0" w:after="0"/>
              <w:ind w:right="50"/>
              <w:jc w:val="both"/>
              <w:rPr>
                <w:rFonts w:asciiTheme="minorHAnsi" w:hAnsiTheme="minorHAnsi" w:cstheme="minorHAnsi"/>
                <w:szCs w:val="22"/>
              </w:rPr>
            </w:pPr>
            <w:r w:rsidRPr="008D530F">
              <w:rPr>
                <w:rFonts w:asciiTheme="minorHAnsi" w:hAnsiTheme="minorHAnsi" w:cstheme="minorHAnsi"/>
                <w:szCs w:val="22"/>
              </w:rPr>
              <w:t>komunikat ekranowy,</w:t>
            </w:r>
          </w:p>
        </w:tc>
      </w:tr>
      <w:tr w:rsidR="00DB291A" w:rsidRPr="008D530F" w14:paraId="549B391B" w14:textId="77777777" w:rsidTr="00CD76E8">
        <w:trPr>
          <w:trHeight w:val="20"/>
        </w:trPr>
        <w:tc>
          <w:tcPr>
            <w:tcW w:w="300" w:type="pct"/>
            <w:shd w:val="clear" w:color="auto" w:fill="auto"/>
            <w:vAlign w:val="center"/>
          </w:tcPr>
          <w:p w14:paraId="5D2B20CE" w14:textId="77777777" w:rsidR="00DB291A" w:rsidRPr="008D530F" w:rsidRDefault="00DB291A" w:rsidP="008D530F">
            <w:pPr>
              <w:pStyle w:val="Tabela1"/>
              <w:numPr>
                <w:ilvl w:val="0"/>
                <w:numId w:val="159"/>
              </w:numPr>
              <w:spacing w:before="0" w:after="0"/>
              <w:jc w:val="center"/>
              <w:rPr>
                <w:rFonts w:asciiTheme="minorHAnsi" w:hAnsiTheme="minorHAnsi" w:cstheme="minorHAnsi"/>
                <w:szCs w:val="22"/>
              </w:rPr>
            </w:pPr>
          </w:p>
        </w:tc>
        <w:tc>
          <w:tcPr>
            <w:tcW w:w="4700" w:type="pct"/>
            <w:shd w:val="clear" w:color="auto" w:fill="auto"/>
            <w:vAlign w:val="center"/>
          </w:tcPr>
          <w:p w14:paraId="5A96572D" w14:textId="77777777" w:rsidR="00DB291A" w:rsidRPr="008D530F" w:rsidRDefault="00DB291A" w:rsidP="008D530F">
            <w:pPr>
              <w:pStyle w:val="Tabela1"/>
              <w:numPr>
                <w:ilvl w:val="0"/>
                <w:numId w:val="161"/>
              </w:numPr>
              <w:spacing w:before="0" w:after="0"/>
              <w:ind w:right="50"/>
              <w:jc w:val="both"/>
              <w:rPr>
                <w:rFonts w:asciiTheme="minorHAnsi" w:hAnsiTheme="minorHAnsi" w:cstheme="minorHAnsi"/>
                <w:szCs w:val="22"/>
              </w:rPr>
            </w:pPr>
            <w:r w:rsidRPr="008D530F">
              <w:rPr>
                <w:rFonts w:asciiTheme="minorHAnsi" w:hAnsiTheme="minorHAnsi" w:cstheme="minorHAnsi"/>
                <w:szCs w:val="22"/>
              </w:rPr>
              <w:t>komunikat w pasku statusu formularza,</w:t>
            </w:r>
          </w:p>
        </w:tc>
      </w:tr>
      <w:tr w:rsidR="00DB291A" w:rsidRPr="008D530F" w14:paraId="324F7B8F" w14:textId="77777777" w:rsidTr="00CD76E8">
        <w:trPr>
          <w:trHeight w:val="20"/>
        </w:trPr>
        <w:tc>
          <w:tcPr>
            <w:tcW w:w="300" w:type="pct"/>
            <w:shd w:val="clear" w:color="auto" w:fill="auto"/>
            <w:vAlign w:val="center"/>
          </w:tcPr>
          <w:p w14:paraId="61EA9FE4" w14:textId="77777777" w:rsidR="00DB291A" w:rsidRPr="008D530F" w:rsidRDefault="00DB291A" w:rsidP="008D530F">
            <w:pPr>
              <w:pStyle w:val="Tabela1"/>
              <w:numPr>
                <w:ilvl w:val="0"/>
                <w:numId w:val="159"/>
              </w:numPr>
              <w:spacing w:before="0" w:after="0"/>
              <w:jc w:val="center"/>
              <w:rPr>
                <w:rFonts w:asciiTheme="minorHAnsi" w:hAnsiTheme="minorHAnsi" w:cstheme="minorHAnsi"/>
                <w:szCs w:val="22"/>
              </w:rPr>
            </w:pPr>
          </w:p>
        </w:tc>
        <w:tc>
          <w:tcPr>
            <w:tcW w:w="4700" w:type="pct"/>
            <w:shd w:val="clear" w:color="auto" w:fill="auto"/>
            <w:vAlign w:val="center"/>
          </w:tcPr>
          <w:p w14:paraId="0104DAEE" w14:textId="77777777" w:rsidR="00DB291A" w:rsidRPr="008D530F" w:rsidRDefault="00DB291A" w:rsidP="008D530F">
            <w:pPr>
              <w:pStyle w:val="Tabela1"/>
              <w:numPr>
                <w:ilvl w:val="0"/>
                <w:numId w:val="161"/>
              </w:numPr>
              <w:spacing w:before="0" w:after="0"/>
              <w:ind w:right="50"/>
              <w:jc w:val="both"/>
              <w:rPr>
                <w:rFonts w:asciiTheme="minorHAnsi" w:hAnsiTheme="minorHAnsi" w:cstheme="minorHAnsi"/>
                <w:szCs w:val="22"/>
              </w:rPr>
            </w:pPr>
            <w:r w:rsidRPr="008D530F">
              <w:rPr>
                <w:rFonts w:asciiTheme="minorHAnsi" w:hAnsiTheme="minorHAnsi" w:cstheme="minorHAnsi"/>
                <w:szCs w:val="22"/>
              </w:rPr>
              <w:t>sygnał dźwiękowy,</w:t>
            </w:r>
          </w:p>
        </w:tc>
      </w:tr>
      <w:tr w:rsidR="00DB291A" w:rsidRPr="008D530F" w14:paraId="5DA29048" w14:textId="77777777" w:rsidTr="00CD76E8">
        <w:trPr>
          <w:trHeight w:val="20"/>
        </w:trPr>
        <w:tc>
          <w:tcPr>
            <w:tcW w:w="300" w:type="pct"/>
            <w:tcBorders>
              <w:bottom w:val="single" w:sz="4" w:space="0" w:color="auto"/>
            </w:tcBorders>
            <w:shd w:val="clear" w:color="auto" w:fill="auto"/>
            <w:vAlign w:val="center"/>
          </w:tcPr>
          <w:p w14:paraId="2E43DF0A" w14:textId="77777777" w:rsidR="00DB291A" w:rsidRPr="008D530F" w:rsidRDefault="00DB291A" w:rsidP="008D530F">
            <w:pPr>
              <w:pStyle w:val="Tabela1"/>
              <w:numPr>
                <w:ilvl w:val="0"/>
                <w:numId w:val="159"/>
              </w:numPr>
              <w:spacing w:before="0" w:after="0"/>
              <w:jc w:val="center"/>
              <w:rPr>
                <w:rFonts w:asciiTheme="minorHAnsi" w:hAnsiTheme="minorHAnsi" w:cstheme="minorHAnsi"/>
                <w:szCs w:val="22"/>
              </w:rPr>
            </w:pPr>
          </w:p>
        </w:tc>
        <w:tc>
          <w:tcPr>
            <w:tcW w:w="4700" w:type="pct"/>
            <w:shd w:val="clear" w:color="auto" w:fill="auto"/>
            <w:vAlign w:val="center"/>
          </w:tcPr>
          <w:p w14:paraId="7CD0498D" w14:textId="77777777" w:rsidR="00DB291A" w:rsidRPr="008D530F" w:rsidRDefault="00DB291A" w:rsidP="008D530F">
            <w:pPr>
              <w:pStyle w:val="Tabela1"/>
              <w:numPr>
                <w:ilvl w:val="0"/>
                <w:numId w:val="161"/>
              </w:numPr>
              <w:spacing w:before="0" w:after="0"/>
              <w:ind w:right="50"/>
              <w:jc w:val="both"/>
              <w:rPr>
                <w:rFonts w:asciiTheme="minorHAnsi" w:hAnsiTheme="minorHAnsi" w:cstheme="minorHAnsi"/>
                <w:szCs w:val="22"/>
              </w:rPr>
            </w:pPr>
            <w:r w:rsidRPr="008D530F">
              <w:rPr>
                <w:rFonts w:asciiTheme="minorHAnsi" w:hAnsiTheme="minorHAnsi" w:cstheme="minorHAnsi"/>
                <w:szCs w:val="22"/>
              </w:rPr>
              <w:t>komunikat z możliwością bezpośredniego wejścia do skrzynki pocztowej.</w:t>
            </w:r>
          </w:p>
        </w:tc>
      </w:tr>
      <w:tr w:rsidR="00DB291A" w:rsidRPr="008D530F" w14:paraId="2CC344C2" w14:textId="77777777" w:rsidTr="00CD76E8">
        <w:trPr>
          <w:trHeight w:val="20"/>
        </w:trPr>
        <w:tc>
          <w:tcPr>
            <w:tcW w:w="300" w:type="pct"/>
            <w:tcBorders>
              <w:tr2bl w:val="single" w:sz="4" w:space="0" w:color="auto"/>
            </w:tcBorders>
            <w:shd w:val="clear" w:color="auto" w:fill="auto"/>
            <w:vAlign w:val="center"/>
          </w:tcPr>
          <w:p w14:paraId="40860B86" w14:textId="77777777" w:rsidR="00DB291A" w:rsidRPr="008D530F" w:rsidRDefault="00DB291A" w:rsidP="008D530F">
            <w:pPr>
              <w:pStyle w:val="Tabela1"/>
              <w:spacing w:before="0" w:after="0"/>
              <w:ind w:left="502"/>
              <w:rPr>
                <w:rFonts w:asciiTheme="minorHAnsi" w:hAnsiTheme="minorHAnsi" w:cstheme="minorHAnsi"/>
                <w:szCs w:val="22"/>
              </w:rPr>
            </w:pPr>
          </w:p>
        </w:tc>
        <w:tc>
          <w:tcPr>
            <w:tcW w:w="4700" w:type="pct"/>
            <w:shd w:val="clear" w:color="auto" w:fill="auto"/>
            <w:vAlign w:val="center"/>
          </w:tcPr>
          <w:p w14:paraId="7174E6B3"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Dodatkowe opcje dotyczące wysyłania wiadomości dla użytkowników administracyjnych:</w:t>
            </w:r>
          </w:p>
        </w:tc>
      </w:tr>
      <w:tr w:rsidR="00DB291A" w:rsidRPr="008D530F" w14:paraId="4A949697" w14:textId="77777777" w:rsidTr="00CD76E8">
        <w:trPr>
          <w:trHeight w:val="20"/>
        </w:trPr>
        <w:tc>
          <w:tcPr>
            <w:tcW w:w="300" w:type="pct"/>
            <w:shd w:val="clear" w:color="auto" w:fill="auto"/>
            <w:vAlign w:val="center"/>
          </w:tcPr>
          <w:p w14:paraId="5A319753" w14:textId="77777777" w:rsidR="00DB291A" w:rsidRPr="008D530F" w:rsidRDefault="00DB291A" w:rsidP="008D530F">
            <w:pPr>
              <w:pStyle w:val="Tabela1"/>
              <w:numPr>
                <w:ilvl w:val="0"/>
                <w:numId w:val="159"/>
              </w:numPr>
              <w:spacing w:before="0" w:after="0"/>
              <w:jc w:val="center"/>
              <w:rPr>
                <w:rFonts w:asciiTheme="minorHAnsi" w:hAnsiTheme="minorHAnsi" w:cstheme="minorHAnsi"/>
                <w:szCs w:val="22"/>
              </w:rPr>
            </w:pPr>
          </w:p>
        </w:tc>
        <w:tc>
          <w:tcPr>
            <w:tcW w:w="4700" w:type="pct"/>
            <w:shd w:val="clear" w:color="auto" w:fill="auto"/>
            <w:vAlign w:val="center"/>
          </w:tcPr>
          <w:p w14:paraId="3B87249E" w14:textId="77777777" w:rsidR="00DB291A" w:rsidRPr="008D530F" w:rsidRDefault="00DB291A" w:rsidP="008D530F">
            <w:pPr>
              <w:pStyle w:val="Tabela1"/>
              <w:numPr>
                <w:ilvl w:val="0"/>
                <w:numId w:val="160"/>
              </w:numPr>
              <w:spacing w:before="0" w:after="0"/>
              <w:ind w:right="50"/>
              <w:jc w:val="both"/>
              <w:rPr>
                <w:rFonts w:asciiTheme="minorHAnsi" w:hAnsiTheme="minorHAnsi" w:cstheme="minorHAnsi"/>
                <w:szCs w:val="22"/>
              </w:rPr>
            </w:pPr>
            <w:r w:rsidRPr="008D530F">
              <w:rPr>
                <w:rFonts w:asciiTheme="minorHAnsi" w:hAnsiTheme="minorHAnsi" w:cstheme="minorHAnsi"/>
                <w:szCs w:val="22"/>
              </w:rPr>
              <w:t>wymuszanie sposobu powiadomienia adresata,</w:t>
            </w:r>
          </w:p>
        </w:tc>
      </w:tr>
      <w:tr w:rsidR="00DB291A" w:rsidRPr="008D530F" w14:paraId="67277F38" w14:textId="77777777" w:rsidTr="00CD76E8">
        <w:trPr>
          <w:trHeight w:val="20"/>
        </w:trPr>
        <w:tc>
          <w:tcPr>
            <w:tcW w:w="300" w:type="pct"/>
            <w:shd w:val="clear" w:color="auto" w:fill="auto"/>
            <w:vAlign w:val="center"/>
          </w:tcPr>
          <w:p w14:paraId="41620CDA" w14:textId="77777777" w:rsidR="00DB291A" w:rsidRPr="008D530F" w:rsidRDefault="00DB291A" w:rsidP="008D530F">
            <w:pPr>
              <w:pStyle w:val="Tabela1"/>
              <w:numPr>
                <w:ilvl w:val="0"/>
                <w:numId w:val="159"/>
              </w:numPr>
              <w:spacing w:before="0" w:after="0"/>
              <w:jc w:val="center"/>
              <w:rPr>
                <w:rFonts w:asciiTheme="minorHAnsi" w:hAnsiTheme="minorHAnsi" w:cstheme="minorHAnsi"/>
                <w:szCs w:val="22"/>
              </w:rPr>
            </w:pPr>
          </w:p>
        </w:tc>
        <w:tc>
          <w:tcPr>
            <w:tcW w:w="4700" w:type="pct"/>
            <w:shd w:val="clear" w:color="auto" w:fill="auto"/>
            <w:vAlign w:val="center"/>
          </w:tcPr>
          <w:p w14:paraId="6993D38C" w14:textId="77777777" w:rsidR="00DB291A" w:rsidRPr="008D530F" w:rsidRDefault="00DB291A" w:rsidP="008D530F">
            <w:pPr>
              <w:pStyle w:val="Tabela1"/>
              <w:numPr>
                <w:ilvl w:val="0"/>
                <w:numId w:val="160"/>
              </w:numPr>
              <w:spacing w:before="0" w:after="0"/>
              <w:ind w:right="50"/>
              <w:jc w:val="both"/>
              <w:rPr>
                <w:rFonts w:asciiTheme="minorHAnsi" w:hAnsiTheme="minorHAnsi" w:cstheme="minorHAnsi"/>
                <w:szCs w:val="22"/>
              </w:rPr>
            </w:pPr>
            <w:r w:rsidRPr="008D530F">
              <w:rPr>
                <w:rFonts w:asciiTheme="minorHAnsi" w:hAnsiTheme="minorHAnsi" w:cstheme="minorHAnsi"/>
                <w:szCs w:val="22"/>
              </w:rPr>
              <w:t>data aktywacji oraz termin ważności wiadomości,</w:t>
            </w:r>
          </w:p>
        </w:tc>
      </w:tr>
      <w:tr w:rsidR="00DB291A" w:rsidRPr="008D530F" w14:paraId="262237A1" w14:textId="77777777" w:rsidTr="00CD76E8">
        <w:trPr>
          <w:trHeight w:val="20"/>
        </w:trPr>
        <w:tc>
          <w:tcPr>
            <w:tcW w:w="300" w:type="pct"/>
            <w:shd w:val="clear" w:color="auto" w:fill="auto"/>
            <w:vAlign w:val="center"/>
          </w:tcPr>
          <w:p w14:paraId="71486D9E" w14:textId="77777777" w:rsidR="00DB291A" w:rsidRPr="008D530F" w:rsidRDefault="00DB291A" w:rsidP="008D530F">
            <w:pPr>
              <w:pStyle w:val="Tabela1"/>
              <w:numPr>
                <w:ilvl w:val="0"/>
                <w:numId w:val="159"/>
              </w:numPr>
              <w:spacing w:before="0" w:after="0"/>
              <w:jc w:val="center"/>
              <w:rPr>
                <w:rFonts w:asciiTheme="minorHAnsi" w:hAnsiTheme="minorHAnsi" w:cstheme="minorHAnsi"/>
                <w:szCs w:val="22"/>
              </w:rPr>
            </w:pPr>
          </w:p>
        </w:tc>
        <w:tc>
          <w:tcPr>
            <w:tcW w:w="4700" w:type="pct"/>
            <w:shd w:val="clear" w:color="auto" w:fill="auto"/>
            <w:vAlign w:val="center"/>
          </w:tcPr>
          <w:p w14:paraId="02A24448" w14:textId="77777777" w:rsidR="00DB291A" w:rsidRPr="008D530F" w:rsidRDefault="00DB291A" w:rsidP="008D530F">
            <w:pPr>
              <w:pStyle w:val="Tabela1"/>
              <w:numPr>
                <w:ilvl w:val="0"/>
                <w:numId w:val="160"/>
              </w:numPr>
              <w:spacing w:before="0" w:after="0"/>
              <w:ind w:right="50"/>
              <w:jc w:val="both"/>
              <w:rPr>
                <w:rFonts w:asciiTheme="minorHAnsi" w:hAnsiTheme="minorHAnsi" w:cstheme="minorHAnsi"/>
                <w:szCs w:val="22"/>
              </w:rPr>
            </w:pPr>
            <w:r w:rsidRPr="008D530F">
              <w:rPr>
                <w:rFonts w:asciiTheme="minorHAnsi" w:hAnsiTheme="minorHAnsi" w:cstheme="minorHAnsi"/>
                <w:szCs w:val="22"/>
              </w:rPr>
              <w:t>wymuszenia zamknięcia aplikacji na stacji odbiorcy.</w:t>
            </w:r>
          </w:p>
        </w:tc>
      </w:tr>
      <w:tr w:rsidR="00DB291A" w:rsidRPr="008D530F" w14:paraId="57704C48" w14:textId="77777777" w:rsidTr="00CD76E8">
        <w:trPr>
          <w:trHeight w:val="20"/>
        </w:trPr>
        <w:tc>
          <w:tcPr>
            <w:tcW w:w="300" w:type="pct"/>
            <w:shd w:val="clear" w:color="auto" w:fill="auto"/>
            <w:vAlign w:val="center"/>
          </w:tcPr>
          <w:p w14:paraId="09BCDB2F" w14:textId="77777777" w:rsidR="00DB291A" w:rsidRPr="008D530F" w:rsidRDefault="00DB291A" w:rsidP="008D530F">
            <w:pPr>
              <w:pStyle w:val="Tabela1"/>
              <w:numPr>
                <w:ilvl w:val="0"/>
                <w:numId w:val="159"/>
              </w:numPr>
              <w:spacing w:before="0" w:after="0"/>
              <w:jc w:val="center"/>
              <w:rPr>
                <w:rFonts w:asciiTheme="minorHAnsi" w:hAnsiTheme="minorHAnsi" w:cstheme="minorHAnsi"/>
                <w:szCs w:val="22"/>
              </w:rPr>
            </w:pPr>
          </w:p>
        </w:tc>
        <w:tc>
          <w:tcPr>
            <w:tcW w:w="4700" w:type="pct"/>
            <w:shd w:val="clear" w:color="auto" w:fill="auto"/>
            <w:vAlign w:val="center"/>
          </w:tcPr>
          <w:p w14:paraId="2D314D54"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Mechanizm automatycznego (jedno- lub wielokrotnego) generowania  powiadomień wskutek modyfikacji określonych danych w bazie.</w:t>
            </w:r>
          </w:p>
        </w:tc>
      </w:tr>
      <w:tr w:rsidR="00DB291A" w:rsidRPr="008D530F" w14:paraId="7805D3B3" w14:textId="77777777" w:rsidTr="00CD76E8">
        <w:trPr>
          <w:trHeight w:val="20"/>
        </w:trPr>
        <w:tc>
          <w:tcPr>
            <w:tcW w:w="300" w:type="pct"/>
            <w:shd w:val="clear" w:color="auto" w:fill="auto"/>
            <w:vAlign w:val="center"/>
          </w:tcPr>
          <w:p w14:paraId="0A2B4BEA" w14:textId="77777777" w:rsidR="00DB291A" w:rsidRPr="008D530F" w:rsidRDefault="00DB291A" w:rsidP="008D530F">
            <w:pPr>
              <w:pStyle w:val="Tabela1"/>
              <w:numPr>
                <w:ilvl w:val="0"/>
                <w:numId w:val="159"/>
              </w:numPr>
              <w:spacing w:before="0" w:after="0"/>
              <w:jc w:val="center"/>
              <w:rPr>
                <w:rFonts w:asciiTheme="minorHAnsi" w:hAnsiTheme="minorHAnsi" w:cstheme="minorHAnsi"/>
                <w:szCs w:val="22"/>
              </w:rPr>
            </w:pPr>
          </w:p>
        </w:tc>
        <w:tc>
          <w:tcPr>
            <w:tcW w:w="4700" w:type="pct"/>
            <w:shd w:val="clear" w:color="auto" w:fill="auto"/>
            <w:vAlign w:val="center"/>
          </w:tcPr>
          <w:p w14:paraId="3A0BF6BF"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umieszczania w wiadomościach systemowych, wysyłanych do użytkowników, przycisków prowadzących do wskazanych konfiguracyjnie formularzy.</w:t>
            </w:r>
          </w:p>
        </w:tc>
      </w:tr>
      <w:tr w:rsidR="00DB291A" w:rsidRPr="008D530F" w14:paraId="403DE613" w14:textId="77777777" w:rsidTr="00CD76E8">
        <w:trPr>
          <w:trHeight w:val="20"/>
        </w:trPr>
        <w:tc>
          <w:tcPr>
            <w:tcW w:w="300" w:type="pct"/>
            <w:tcBorders>
              <w:bottom w:val="single" w:sz="4" w:space="0" w:color="auto"/>
            </w:tcBorders>
            <w:shd w:val="clear" w:color="auto" w:fill="auto"/>
            <w:vAlign w:val="center"/>
          </w:tcPr>
          <w:p w14:paraId="129783D3" w14:textId="77777777" w:rsidR="00DB291A" w:rsidRPr="008D530F" w:rsidRDefault="00DB291A" w:rsidP="008D530F">
            <w:pPr>
              <w:pStyle w:val="Tabela1"/>
              <w:numPr>
                <w:ilvl w:val="0"/>
                <w:numId w:val="159"/>
              </w:numPr>
              <w:spacing w:before="0" w:after="0"/>
              <w:jc w:val="center"/>
              <w:rPr>
                <w:rFonts w:asciiTheme="minorHAnsi" w:hAnsiTheme="minorHAnsi" w:cstheme="minorHAnsi"/>
                <w:szCs w:val="22"/>
              </w:rPr>
            </w:pPr>
          </w:p>
        </w:tc>
        <w:tc>
          <w:tcPr>
            <w:tcW w:w="4700" w:type="pct"/>
            <w:shd w:val="clear" w:color="auto" w:fill="auto"/>
            <w:vAlign w:val="center"/>
          </w:tcPr>
          <w:p w14:paraId="59A8EAA0"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zastosowania jednej konfiguracji wiadomości automatycznej do generowania powiadomień różnych użytkowników przy różnych warunkach (np. zależnie od zmiany w danych bazowych).</w:t>
            </w:r>
          </w:p>
        </w:tc>
      </w:tr>
      <w:tr w:rsidR="00DB291A" w:rsidRPr="008D530F" w14:paraId="1A37BD06" w14:textId="77777777" w:rsidTr="00CD76E8">
        <w:trPr>
          <w:trHeight w:val="20"/>
        </w:trPr>
        <w:tc>
          <w:tcPr>
            <w:tcW w:w="300" w:type="pct"/>
            <w:tcBorders>
              <w:tr2bl w:val="single" w:sz="4" w:space="0" w:color="auto"/>
            </w:tcBorders>
            <w:shd w:val="clear" w:color="auto" w:fill="auto"/>
            <w:vAlign w:val="center"/>
          </w:tcPr>
          <w:p w14:paraId="21B03A99" w14:textId="77777777" w:rsidR="00DB291A" w:rsidRPr="008D530F" w:rsidRDefault="00DB291A" w:rsidP="008D530F">
            <w:pPr>
              <w:pStyle w:val="Tabela1"/>
              <w:spacing w:before="0" w:after="0"/>
              <w:ind w:left="502"/>
              <w:rPr>
                <w:rFonts w:asciiTheme="minorHAnsi" w:hAnsiTheme="minorHAnsi" w:cstheme="minorHAnsi"/>
                <w:szCs w:val="22"/>
              </w:rPr>
            </w:pPr>
          </w:p>
        </w:tc>
        <w:tc>
          <w:tcPr>
            <w:tcW w:w="4700" w:type="pct"/>
            <w:shd w:val="clear" w:color="auto" w:fill="auto"/>
            <w:vAlign w:val="center"/>
          </w:tcPr>
          <w:p w14:paraId="00C4D54E"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 xml:space="preserve">Opcja zapisu konfiguracji wiadomości automatycznej: </w:t>
            </w:r>
          </w:p>
        </w:tc>
      </w:tr>
      <w:tr w:rsidR="00DB291A" w:rsidRPr="008D530F" w14:paraId="0D2F3AC4" w14:textId="77777777" w:rsidTr="00CD76E8">
        <w:trPr>
          <w:trHeight w:val="20"/>
        </w:trPr>
        <w:tc>
          <w:tcPr>
            <w:tcW w:w="300" w:type="pct"/>
            <w:shd w:val="clear" w:color="auto" w:fill="auto"/>
            <w:vAlign w:val="center"/>
          </w:tcPr>
          <w:p w14:paraId="675B3EAF" w14:textId="77777777" w:rsidR="00DB291A" w:rsidRPr="008D530F" w:rsidRDefault="00DB291A" w:rsidP="008D530F">
            <w:pPr>
              <w:pStyle w:val="Tabela1"/>
              <w:numPr>
                <w:ilvl w:val="0"/>
                <w:numId w:val="159"/>
              </w:numPr>
              <w:spacing w:before="0" w:after="0"/>
              <w:jc w:val="center"/>
              <w:rPr>
                <w:rFonts w:asciiTheme="minorHAnsi" w:hAnsiTheme="minorHAnsi" w:cstheme="minorHAnsi"/>
                <w:szCs w:val="22"/>
              </w:rPr>
            </w:pPr>
          </w:p>
        </w:tc>
        <w:tc>
          <w:tcPr>
            <w:tcW w:w="4700" w:type="pct"/>
            <w:shd w:val="clear" w:color="auto" w:fill="auto"/>
            <w:vAlign w:val="center"/>
          </w:tcPr>
          <w:p w14:paraId="3280AB0F" w14:textId="77777777" w:rsidR="00DB291A" w:rsidRPr="008D530F" w:rsidRDefault="00DB291A" w:rsidP="008D530F">
            <w:pPr>
              <w:pStyle w:val="Tabela1"/>
              <w:numPr>
                <w:ilvl w:val="0"/>
                <w:numId w:val="160"/>
              </w:numPr>
              <w:spacing w:before="0" w:after="0"/>
              <w:ind w:right="50"/>
              <w:jc w:val="both"/>
              <w:rPr>
                <w:rFonts w:asciiTheme="minorHAnsi" w:hAnsiTheme="minorHAnsi" w:cstheme="minorHAnsi"/>
                <w:szCs w:val="22"/>
              </w:rPr>
            </w:pPr>
            <w:r w:rsidRPr="008D530F">
              <w:rPr>
                <w:rFonts w:asciiTheme="minorHAnsi" w:hAnsiTheme="minorHAnsi" w:cstheme="minorHAnsi"/>
                <w:szCs w:val="22"/>
              </w:rPr>
              <w:t>do pliku na dysku lokalnym,</w:t>
            </w:r>
          </w:p>
        </w:tc>
      </w:tr>
      <w:tr w:rsidR="00DB291A" w:rsidRPr="008D530F" w14:paraId="45E77BBD" w14:textId="77777777" w:rsidTr="00CD76E8">
        <w:trPr>
          <w:trHeight w:val="20"/>
        </w:trPr>
        <w:tc>
          <w:tcPr>
            <w:tcW w:w="300" w:type="pct"/>
            <w:vAlign w:val="center"/>
          </w:tcPr>
          <w:p w14:paraId="67EE1C49" w14:textId="77777777" w:rsidR="00DB291A" w:rsidRPr="008D530F" w:rsidRDefault="00DB291A" w:rsidP="008D530F">
            <w:pPr>
              <w:pStyle w:val="Tabela1"/>
              <w:numPr>
                <w:ilvl w:val="0"/>
                <w:numId w:val="159"/>
              </w:numPr>
              <w:spacing w:before="0" w:after="0"/>
              <w:jc w:val="center"/>
              <w:rPr>
                <w:rFonts w:asciiTheme="minorHAnsi" w:hAnsiTheme="minorHAnsi" w:cstheme="minorHAnsi"/>
                <w:szCs w:val="22"/>
              </w:rPr>
            </w:pPr>
          </w:p>
        </w:tc>
        <w:tc>
          <w:tcPr>
            <w:tcW w:w="4700" w:type="pct"/>
            <w:vAlign w:val="center"/>
          </w:tcPr>
          <w:p w14:paraId="34C0075E" w14:textId="77777777" w:rsidR="00DB291A" w:rsidRPr="008D530F" w:rsidRDefault="00DB291A" w:rsidP="008D530F">
            <w:pPr>
              <w:pStyle w:val="Tabela1"/>
              <w:numPr>
                <w:ilvl w:val="0"/>
                <w:numId w:val="160"/>
              </w:numPr>
              <w:spacing w:before="0" w:after="0"/>
              <w:ind w:right="50"/>
              <w:jc w:val="both"/>
              <w:rPr>
                <w:rFonts w:asciiTheme="minorHAnsi" w:hAnsiTheme="minorHAnsi" w:cstheme="minorHAnsi"/>
                <w:szCs w:val="22"/>
              </w:rPr>
            </w:pPr>
            <w:r w:rsidRPr="008D530F">
              <w:rPr>
                <w:rFonts w:asciiTheme="minorHAnsi" w:hAnsiTheme="minorHAnsi" w:cstheme="minorHAnsi"/>
                <w:szCs w:val="22"/>
              </w:rPr>
              <w:t>bezpośrednio do bazy.</w:t>
            </w:r>
          </w:p>
        </w:tc>
      </w:tr>
      <w:tr w:rsidR="00DB291A" w:rsidRPr="008D530F" w14:paraId="674A6C91" w14:textId="77777777" w:rsidTr="00CD76E8">
        <w:trPr>
          <w:trHeight w:val="20"/>
        </w:trPr>
        <w:tc>
          <w:tcPr>
            <w:tcW w:w="300" w:type="pct"/>
            <w:vAlign w:val="center"/>
          </w:tcPr>
          <w:p w14:paraId="5C82CC4A" w14:textId="77777777" w:rsidR="00DB291A" w:rsidRPr="008D530F" w:rsidRDefault="00DB291A" w:rsidP="008D530F">
            <w:pPr>
              <w:pStyle w:val="Tabela1"/>
              <w:numPr>
                <w:ilvl w:val="0"/>
                <w:numId w:val="159"/>
              </w:numPr>
              <w:spacing w:before="0" w:after="0"/>
              <w:jc w:val="center"/>
              <w:rPr>
                <w:rFonts w:asciiTheme="minorHAnsi" w:hAnsiTheme="minorHAnsi" w:cstheme="minorHAnsi"/>
                <w:szCs w:val="22"/>
              </w:rPr>
            </w:pPr>
          </w:p>
        </w:tc>
        <w:tc>
          <w:tcPr>
            <w:tcW w:w="4700" w:type="pct"/>
            <w:vAlign w:val="center"/>
          </w:tcPr>
          <w:p w14:paraId="20E4096D"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Konfigurowalne treści powiadomień.</w:t>
            </w:r>
          </w:p>
        </w:tc>
      </w:tr>
      <w:tr w:rsidR="00DB291A" w:rsidRPr="008D530F" w14:paraId="639C1C7F" w14:textId="77777777" w:rsidTr="00CD76E8">
        <w:trPr>
          <w:trHeight w:val="20"/>
        </w:trPr>
        <w:tc>
          <w:tcPr>
            <w:tcW w:w="300" w:type="pct"/>
            <w:vAlign w:val="center"/>
          </w:tcPr>
          <w:p w14:paraId="2D33EBF1" w14:textId="77777777" w:rsidR="00DB291A" w:rsidRPr="008D530F" w:rsidRDefault="00DB291A" w:rsidP="008D530F">
            <w:pPr>
              <w:pStyle w:val="Tabela1"/>
              <w:numPr>
                <w:ilvl w:val="0"/>
                <w:numId w:val="159"/>
              </w:numPr>
              <w:spacing w:before="0" w:after="0"/>
              <w:jc w:val="center"/>
              <w:rPr>
                <w:rFonts w:asciiTheme="minorHAnsi" w:hAnsiTheme="minorHAnsi" w:cstheme="minorHAnsi"/>
                <w:szCs w:val="22"/>
              </w:rPr>
            </w:pPr>
          </w:p>
        </w:tc>
        <w:tc>
          <w:tcPr>
            <w:tcW w:w="4700" w:type="pct"/>
            <w:vAlign w:val="center"/>
          </w:tcPr>
          <w:p w14:paraId="3BEF3A4B"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 xml:space="preserve">Mechanizm powiadomień systemowych generowanych cyklicznie z możliwością ustalenia dowolnej częstotliwości  sprawdzenia warunków wysłania wiadomości. </w:t>
            </w:r>
          </w:p>
        </w:tc>
      </w:tr>
    </w:tbl>
    <w:p w14:paraId="76FE1863" w14:textId="77777777" w:rsidR="00DB291A" w:rsidRPr="00270618" w:rsidRDefault="00DB291A" w:rsidP="008D530F">
      <w:pPr>
        <w:spacing w:before="0" w:after="0" w:line="240" w:lineRule="auto"/>
        <w:rPr>
          <w:rFonts w:asciiTheme="minorHAnsi" w:hAnsiTheme="minorHAnsi" w:cstheme="minorHAnsi"/>
          <w:sz w:val="24"/>
          <w:szCs w:val="24"/>
        </w:rPr>
      </w:pPr>
    </w:p>
    <w:p w14:paraId="0CFA8F85" w14:textId="58D5B562"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r w:rsidRPr="00270618">
        <w:rPr>
          <w:rFonts w:asciiTheme="minorHAnsi" w:hAnsiTheme="minorHAnsi" w:cstheme="minorHAnsi"/>
          <w:szCs w:val="24"/>
        </w:rPr>
        <w:t xml:space="preserve"> </w:t>
      </w:r>
      <w:bookmarkStart w:id="758" w:name="_Toc474489671"/>
      <w:bookmarkStart w:id="759" w:name="_Toc500412699"/>
      <w:r w:rsidRPr="00270618">
        <w:rPr>
          <w:rFonts w:asciiTheme="minorHAnsi" w:hAnsiTheme="minorHAnsi" w:cstheme="minorHAnsi"/>
          <w:szCs w:val="24"/>
        </w:rPr>
        <w:t>Moduł/grupa funkcjonalności:</w:t>
      </w:r>
      <w:r w:rsidR="00F75CE2" w:rsidRPr="00270618">
        <w:rPr>
          <w:rFonts w:asciiTheme="minorHAnsi" w:hAnsiTheme="minorHAnsi" w:cstheme="minorHAnsi"/>
          <w:szCs w:val="24"/>
        </w:rPr>
        <w:t xml:space="preserve"> </w:t>
      </w:r>
      <w:r w:rsidRPr="00270618">
        <w:rPr>
          <w:rFonts w:asciiTheme="minorHAnsi" w:hAnsiTheme="minorHAnsi" w:cstheme="minorHAnsi"/>
          <w:szCs w:val="24"/>
        </w:rPr>
        <w:t>BANK KRWI</w:t>
      </w:r>
      <w:bookmarkEnd w:id="758"/>
      <w:bookmarkEnd w:id="759"/>
      <w:r w:rsidRPr="00270618">
        <w:rPr>
          <w:rFonts w:asciiTheme="minorHAnsi" w:hAnsiTheme="minorHAnsi" w:cstheme="minorHAnsi"/>
          <w:szCs w:val="24"/>
        </w:rPr>
        <w:t xml:space="preserve"> </w:t>
      </w:r>
    </w:p>
    <w:p w14:paraId="0360970B" w14:textId="77777777" w:rsidR="00DB291A" w:rsidRPr="008D530F" w:rsidRDefault="00DB291A" w:rsidP="008D530F">
      <w:pPr>
        <w:spacing w:before="0" w:after="0" w:line="240" w:lineRule="auto"/>
        <w:rPr>
          <w:rFonts w:asciiTheme="minorHAnsi" w:hAnsiTheme="minorHAnsi" w:cstheme="minorHAns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535"/>
        <w:gridCol w:w="8525"/>
      </w:tblGrid>
      <w:tr w:rsidR="00DB291A" w:rsidRPr="008D530F" w14:paraId="659121A5" w14:textId="77777777" w:rsidTr="00CD76E8">
        <w:trPr>
          <w:trHeight w:val="20"/>
          <w:tblHeader/>
        </w:trPr>
        <w:tc>
          <w:tcPr>
            <w:tcW w:w="295" w:type="pct"/>
            <w:shd w:val="clear" w:color="000080" w:fill="FFFFFF"/>
            <w:vAlign w:val="center"/>
          </w:tcPr>
          <w:p w14:paraId="2B8F3D8A" w14:textId="77777777" w:rsidR="00DB291A" w:rsidRPr="008D530F" w:rsidRDefault="00DB291A" w:rsidP="008D530F">
            <w:pPr>
              <w:pStyle w:val="Tabela1"/>
              <w:spacing w:before="0" w:after="0"/>
              <w:ind w:left="142"/>
              <w:jc w:val="center"/>
              <w:rPr>
                <w:rFonts w:asciiTheme="minorHAnsi" w:hAnsiTheme="minorHAnsi" w:cstheme="minorHAnsi"/>
                <w:b/>
                <w:bCs/>
                <w:szCs w:val="22"/>
              </w:rPr>
            </w:pPr>
            <w:r w:rsidRPr="008D530F">
              <w:rPr>
                <w:rFonts w:asciiTheme="minorHAnsi" w:hAnsiTheme="minorHAnsi" w:cstheme="minorHAnsi"/>
                <w:b/>
                <w:bCs/>
                <w:szCs w:val="22"/>
              </w:rPr>
              <w:t>Lp.</w:t>
            </w:r>
          </w:p>
        </w:tc>
        <w:tc>
          <w:tcPr>
            <w:tcW w:w="4705" w:type="pct"/>
            <w:shd w:val="clear" w:color="000080" w:fill="FFFFFF"/>
            <w:vAlign w:val="center"/>
          </w:tcPr>
          <w:p w14:paraId="3138A7FB" w14:textId="77777777" w:rsidR="00DB291A" w:rsidRPr="008D530F" w:rsidRDefault="00DB291A" w:rsidP="008D530F">
            <w:pPr>
              <w:pStyle w:val="Tabela1"/>
              <w:spacing w:before="0" w:after="0"/>
              <w:ind w:right="50"/>
              <w:jc w:val="center"/>
              <w:rPr>
                <w:rFonts w:asciiTheme="minorHAnsi" w:hAnsiTheme="minorHAnsi" w:cstheme="minorHAnsi"/>
                <w:b/>
                <w:bCs/>
                <w:szCs w:val="22"/>
              </w:rPr>
            </w:pPr>
            <w:r w:rsidRPr="008D530F">
              <w:rPr>
                <w:rFonts w:asciiTheme="minorHAnsi" w:hAnsiTheme="minorHAnsi" w:cstheme="minorHAnsi"/>
                <w:b/>
                <w:bCs/>
                <w:szCs w:val="22"/>
              </w:rPr>
              <w:t>Wymaganie</w:t>
            </w:r>
          </w:p>
        </w:tc>
      </w:tr>
      <w:tr w:rsidR="00DB291A" w:rsidRPr="008D530F" w14:paraId="770C04B3" w14:textId="77777777" w:rsidTr="00CD76E8">
        <w:trPr>
          <w:trHeight w:val="20"/>
        </w:trPr>
        <w:tc>
          <w:tcPr>
            <w:tcW w:w="295" w:type="pct"/>
            <w:vAlign w:val="center"/>
          </w:tcPr>
          <w:p w14:paraId="0BC4B280" w14:textId="77777777" w:rsidR="00DB291A" w:rsidRPr="008D530F" w:rsidRDefault="00DB291A" w:rsidP="008D530F">
            <w:pPr>
              <w:pStyle w:val="Tabela1"/>
              <w:numPr>
                <w:ilvl w:val="0"/>
                <w:numId w:val="163"/>
              </w:numPr>
              <w:spacing w:before="0" w:after="0"/>
              <w:jc w:val="center"/>
              <w:rPr>
                <w:rFonts w:asciiTheme="minorHAnsi" w:hAnsiTheme="minorHAnsi" w:cstheme="minorHAnsi"/>
                <w:szCs w:val="22"/>
              </w:rPr>
            </w:pPr>
          </w:p>
        </w:tc>
        <w:tc>
          <w:tcPr>
            <w:tcW w:w="4705" w:type="pct"/>
            <w:vAlign w:val="center"/>
          </w:tcPr>
          <w:p w14:paraId="1400A022"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 xml:space="preserve">Możliwość zarządzania bankiem krwi i preparatami krwiopochodnymi przynajmniej w zakresie: obsługi </w:t>
            </w:r>
            <w:r w:rsidRPr="008D530F">
              <w:rPr>
                <w:rFonts w:asciiTheme="minorHAnsi" w:hAnsiTheme="minorHAnsi" w:cstheme="minorHAnsi"/>
                <w:szCs w:val="22"/>
              </w:rPr>
              <w:br/>
              <w:t>i rejestracji przyjęć, wydań, zamówień, dostaw, zwrotów, zniszczeń krwi i preparatów krwiopochodnych.</w:t>
            </w:r>
          </w:p>
        </w:tc>
      </w:tr>
      <w:tr w:rsidR="00DB291A" w:rsidRPr="008D530F" w14:paraId="106039CE" w14:textId="77777777" w:rsidTr="00CD76E8">
        <w:trPr>
          <w:trHeight w:val="20"/>
        </w:trPr>
        <w:tc>
          <w:tcPr>
            <w:tcW w:w="295" w:type="pct"/>
            <w:vAlign w:val="center"/>
          </w:tcPr>
          <w:p w14:paraId="231D4AC1" w14:textId="77777777" w:rsidR="00DB291A" w:rsidRPr="008D530F" w:rsidRDefault="00DB291A" w:rsidP="008D530F">
            <w:pPr>
              <w:pStyle w:val="Tabela1"/>
              <w:numPr>
                <w:ilvl w:val="0"/>
                <w:numId w:val="163"/>
              </w:numPr>
              <w:spacing w:before="0" w:after="0"/>
              <w:jc w:val="center"/>
              <w:rPr>
                <w:rFonts w:asciiTheme="minorHAnsi" w:hAnsiTheme="minorHAnsi" w:cstheme="minorHAnsi"/>
                <w:szCs w:val="22"/>
              </w:rPr>
            </w:pPr>
          </w:p>
        </w:tc>
        <w:tc>
          <w:tcPr>
            <w:tcW w:w="4705" w:type="pct"/>
            <w:vAlign w:val="center"/>
          </w:tcPr>
          <w:p w14:paraId="35C98E2E"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 xml:space="preserve">Obsługa magazynu krwi i śledzenie aktualnej ilości krwi i preparatów krwiopochodnych w magazynie krwi </w:t>
            </w:r>
            <w:r w:rsidRPr="008D530F">
              <w:rPr>
                <w:rFonts w:asciiTheme="minorHAnsi" w:hAnsiTheme="minorHAnsi" w:cstheme="minorHAnsi"/>
                <w:szCs w:val="22"/>
              </w:rPr>
              <w:br/>
              <w:t xml:space="preserve">(z uwzględnieniem szczegółowych parametrów) w układzie AB0, Rh i przeciwciał. </w:t>
            </w:r>
          </w:p>
        </w:tc>
      </w:tr>
      <w:tr w:rsidR="00DB291A" w:rsidRPr="008D530F" w14:paraId="1CE831F8" w14:textId="77777777" w:rsidTr="00CD76E8">
        <w:trPr>
          <w:trHeight w:val="20"/>
        </w:trPr>
        <w:tc>
          <w:tcPr>
            <w:tcW w:w="295" w:type="pct"/>
            <w:vAlign w:val="center"/>
          </w:tcPr>
          <w:p w14:paraId="56964510" w14:textId="77777777" w:rsidR="00DB291A" w:rsidRPr="008D530F" w:rsidRDefault="00DB291A" w:rsidP="008D530F">
            <w:pPr>
              <w:pStyle w:val="Tabela1"/>
              <w:numPr>
                <w:ilvl w:val="0"/>
                <w:numId w:val="163"/>
              </w:numPr>
              <w:spacing w:before="0" w:after="0"/>
              <w:jc w:val="center"/>
              <w:rPr>
                <w:rFonts w:asciiTheme="minorHAnsi" w:hAnsiTheme="minorHAnsi" w:cstheme="minorHAnsi"/>
                <w:szCs w:val="22"/>
              </w:rPr>
            </w:pPr>
          </w:p>
        </w:tc>
        <w:tc>
          <w:tcPr>
            <w:tcW w:w="4705" w:type="pct"/>
            <w:vAlign w:val="center"/>
          </w:tcPr>
          <w:p w14:paraId="5DE45D9D"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Generowanie dokumentów i raportów związanych z zarządzaniem magazynem krwi i preparatów krwiopochodnych (raporty dotyczące rozliczeń, przyjęć, wydań, zamówień itd.).</w:t>
            </w:r>
          </w:p>
        </w:tc>
      </w:tr>
      <w:tr w:rsidR="00DB291A" w:rsidRPr="008D530F" w14:paraId="2F3EE2E0" w14:textId="77777777" w:rsidTr="00CD76E8">
        <w:trPr>
          <w:trHeight w:val="20"/>
        </w:trPr>
        <w:tc>
          <w:tcPr>
            <w:tcW w:w="295" w:type="pct"/>
            <w:vAlign w:val="center"/>
          </w:tcPr>
          <w:p w14:paraId="12D1BA15" w14:textId="77777777" w:rsidR="00DB291A" w:rsidRPr="008D530F" w:rsidRDefault="00DB291A" w:rsidP="008D530F">
            <w:pPr>
              <w:pStyle w:val="Tekstkomentarza"/>
              <w:numPr>
                <w:ilvl w:val="0"/>
                <w:numId w:val="163"/>
              </w:numPr>
              <w:spacing w:line="240" w:lineRule="auto"/>
              <w:jc w:val="center"/>
              <w:textAlignment w:val="auto"/>
              <w:rPr>
                <w:rFonts w:asciiTheme="minorHAnsi" w:hAnsiTheme="minorHAnsi" w:cstheme="minorHAnsi"/>
                <w:szCs w:val="22"/>
              </w:rPr>
            </w:pPr>
          </w:p>
        </w:tc>
        <w:tc>
          <w:tcPr>
            <w:tcW w:w="4705" w:type="pct"/>
            <w:vAlign w:val="center"/>
          </w:tcPr>
          <w:p w14:paraId="12DC79F2"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Możliwość przeprowadzania kontroli stanów magazynowych krwi i preparatów krwiopochodnych.</w:t>
            </w:r>
          </w:p>
        </w:tc>
      </w:tr>
      <w:tr w:rsidR="00DB291A" w:rsidRPr="008D530F" w14:paraId="4EA62FCD" w14:textId="77777777" w:rsidTr="00CD76E8">
        <w:trPr>
          <w:trHeight w:val="20"/>
        </w:trPr>
        <w:tc>
          <w:tcPr>
            <w:tcW w:w="295" w:type="pct"/>
            <w:vAlign w:val="center"/>
          </w:tcPr>
          <w:p w14:paraId="1A927A6D" w14:textId="77777777" w:rsidR="00DB291A" w:rsidRPr="008D530F" w:rsidRDefault="00DB291A" w:rsidP="008D530F">
            <w:pPr>
              <w:pStyle w:val="Tekstkomentarza"/>
              <w:numPr>
                <w:ilvl w:val="0"/>
                <w:numId w:val="163"/>
              </w:numPr>
              <w:spacing w:line="240" w:lineRule="auto"/>
              <w:jc w:val="center"/>
              <w:textAlignment w:val="auto"/>
              <w:rPr>
                <w:rFonts w:asciiTheme="minorHAnsi" w:hAnsiTheme="minorHAnsi" w:cstheme="minorHAnsi"/>
                <w:szCs w:val="22"/>
              </w:rPr>
            </w:pPr>
          </w:p>
        </w:tc>
        <w:tc>
          <w:tcPr>
            <w:tcW w:w="4705" w:type="pct"/>
            <w:vAlign w:val="center"/>
          </w:tcPr>
          <w:p w14:paraId="006F7348" w14:textId="77777777" w:rsidR="00DB291A" w:rsidRPr="008D530F" w:rsidRDefault="00DB291A"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Obsługa zamówień krwi i preparatów krwiopochodnych pochodzących z oddziałów szpitala.</w:t>
            </w:r>
          </w:p>
        </w:tc>
      </w:tr>
      <w:tr w:rsidR="00DB291A" w:rsidRPr="008D530F" w14:paraId="5B69D69B" w14:textId="77777777" w:rsidTr="00CD76E8">
        <w:trPr>
          <w:trHeight w:val="20"/>
        </w:trPr>
        <w:tc>
          <w:tcPr>
            <w:tcW w:w="295" w:type="pct"/>
            <w:vAlign w:val="center"/>
          </w:tcPr>
          <w:p w14:paraId="5884B07A" w14:textId="77777777" w:rsidR="00DB291A" w:rsidRPr="008D530F" w:rsidRDefault="00DB291A" w:rsidP="008D530F">
            <w:pPr>
              <w:pStyle w:val="Tekstkomentarza"/>
              <w:numPr>
                <w:ilvl w:val="0"/>
                <w:numId w:val="163"/>
              </w:numPr>
              <w:spacing w:line="240" w:lineRule="auto"/>
              <w:jc w:val="center"/>
              <w:textAlignment w:val="auto"/>
              <w:rPr>
                <w:rFonts w:asciiTheme="minorHAnsi" w:hAnsiTheme="minorHAnsi" w:cstheme="minorHAnsi"/>
                <w:szCs w:val="22"/>
              </w:rPr>
            </w:pPr>
          </w:p>
        </w:tc>
        <w:tc>
          <w:tcPr>
            <w:tcW w:w="4705" w:type="pct"/>
            <w:vAlign w:val="center"/>
          </w:tcPr>
          <w:p w14:paraId="757317ED"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Prowadzenie księgi przychodów i rozchodów.</w:t>
            </w:r>
          </w:p>
        </w:tc>
      </w:tr>
      <w:tr w:rsidR="00DB291A" w:rsidRPr="008D530F" w14:paraId="6DDBD279" w14:textId="77777777" w:rsidTr="00CD76E8">
        <w:trPr>
          <w:trHeight w:val="20"/>
        </w:trPr>
        <w:tc>
          <w:tcPr>
            <w:tcW w:w="295" w:type="pct"/>
            <w:vAlign w:val="center"/>
          </w:tcPr>
          <w:p w14:paraId="065AEDBA" w14:textId="77777777" w:rsidR="00DB291A" w:rsidRPr="008D530F" w:rsidRDefault="00DB291A" w:rsidP="008D530F">
            <w:pPr>
              <w:pStyle w:val="Tekstkomentarza"/>
              <w:numPr>
                <w:ilvl w:val="0"/>
                <w:numId w:val="163"/>
              </w:numPr>
              <w:spacing w:line="240" w:lineRule="auto"/>
              <w:jc w:val="center"/>
              <w:textAlignment w:val="auto"/>
              <w:rPr>
                <w:rFonts w:asciiTheme="minorHAnsi" w:hAnsiTheme="minorHAnsi" w:cstheme="minorHAnsi"/>
                <w:szCs w:val="22"/>
              </w:rPr>
            </w:pPr>
          </w:p>
        </w:tc>
        <w:tc>
          <w:tcPr>
            <w:tcW w:w="4705" w:type="pct"/>
            <w:vAlign w:val="center"/>
          </w:tcPr>
          <w:p w14:paraId="695E9DE2"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System musi obsługiwać automatyczną lub manualną rejestrację zleceń na badania serologiczne.</w:t>
            </w:r>
          </w:p>
        </w:tc>
      </w:tr>
      <w:tr w:rsidR="00DB291A" w:rsidRPr="008D530F" w14:paraId="009897C2" w14:textId="77777777" w:rsidTr="00CD76E8">
        <w:trPr>
          <w:trHeight w:val="20"/>
        </w:trPr>
        <w:tc>
          <w:tcPr>
            <w:tcW w:w="295" w:type="pct"/>
            <w:vAlign w:val="center"/>
          </w:tcPr>
          <w:p w14:paraId="252650F6" w14:textId="77777777" w:rsidR="00DB291A" w:rsidRPr="008D530F" w:rsidRDefault="00DB291A" w:rsidP="008D530F">
            <w:pPr>
              <w:pStyle w:val="Tekstkomentarza"/>
              <w:numPr>
                <w:ilvl w:val="0"/>
                <w:numId w:val="163"/>
              </w:numPr>
              <w:spacing w:line="240" w:lineRule="auto"/>
              <w:jc w:val="center"/>
              <w:textAlignment w:val="auto"/>
              <w:rPr>
                <w:rFonts w:asciiTheme="minorHAnsi" w:hAnsiTheme="minorHAnsi" w:cstheme="minorHAnsi"/>
                <w:szCs w:val="22"/>
              </w:rPr>
            </w:pPr>
          </w:p>
        </w:tc>
        <w:tc>
          <w:tcPr>
            <w:tcW w:w="4705" w:type="pct"/>
            <w:vAlign w:val="center"/>
          </w:tcPr>
          <w:p w14:paraId="49FCC183"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System musi informować o zbliżającym się upływie terminu ważności preparatów krwiopochodnych.</w:t>
            </w:r>
          </w:p>
        </w:tc>
      </w:tr>
      <w:tr w:rsidR="00DB291A" w:rsidRPr="008D530F" w14:paraId="3D395F77" w14:textId="77777777" w:rsidTr="00CD76E8">
        <w:trPr>
          <w:trHeight w:val="20"/>
        </w:trPr>
        <w:tc>
          <w:tcPr>
            <w:tcW w:w="295" w:type="pct"/>
            <w:vAlign w:val="center"/>
          </w:tcPr>
          <w:p w14:paraId="7902A6CB" w14:textId="77777777" w:rsidR="00DB291A" w:rsidRPr="008D530F" w:rsidRDefault="00DB291A" w:rsidP="008D530F">
            <w:pPr>
              <w:pStyle w:val="Tekstkomentarza"/>
              <w:numPr>
                <w:ilvl w:val="0"/>
                <w:numId w:val="163"/>
              </w:numPr>
              <w:spacing w:line="240" w:lineRule="auto"/>
              <w:jc w:val="center"/>
              <w:textAlignment w:val="auto"/>
              <w:rPr>
                <w:rFonts w:asciiTheme="minorHAnsi" w:hAnsiTheme="minorHAnsi" w:cstheme="minorHAnsi"/>
                <w:szCs w:val="22"/>
              </w:rPr>
            </w:pPr>
          </w:p>
        </w:tc>
        <w:tc>
          <w:tcPr>
            <w:tcW w:w="4705" w:type="pct"/>
            <w:vAlign w:val="center"/>
          </w:tcPr>
          <w:p w14:paraId="75C5B839"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System pozwala śledzić w jednym miejscu całą historię podań krwi pacjentowi, bez względu na odległości czasowe i różne pobyty szpitalne.</w:t>
            </w:r>
          </w:p>
        </w:tc>
      </w:tr>
      <w:tr w:rsidR="00DB291A" w:rsidRPr="008D530F" w14:paraId="262D32B7" w14:textId="77777777" w:rsidTr="00CD76E8">
        <w:trPr>
          <w:trHeight w:val="20"/>
        </w:trPr>
        <w:tc>
          <w:tcPr>
            <w:tcW w:w="295" w:type="pct"/>
            <w:vAlign w:val="center"/>
          </w:tcPr>
          <w:p w14:paraId="5D101C57" w14:textId="77777777" w:rsidR="00DB291A" w:rsidRPr="008D530F" w:rsidRDefault="00DB291A" w:rsidP="008D530F">
            <w:pPr>
              <w:pStyle w:val="Tekstkomentarza"/>
              <w:numPr>
                <w:ilvl w:val="0"/>
                <w:numId w:val="163"/>
              </w:numPr>
              <w:spacing w:line="240" w:lineRule="auto"/>
              <w:jc w:val="center"/>
              <w:textAlignment w:val="auto"/>
              <w:rPr>
                <w:rFonts w:asciiTheme="minorHAnsi" w:hAnsiTheme="minorHAnsi" w:cstheme="minorHAnsi"/>
                <w:szCs w:val="22"/>
              </w:rPr>
            </w:pPr>
          </w:p>
        </w:tc>
        <w:tc>
          <w:tcPr>
            <w:tcW w:w="4705" w:type="pct"/>
            <w:vAlign w:val="center"/>
          </w:tcPr>
          <w:p w14:paraId="4E1C13B7"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System pozwala na wydruk protokołu przechowywania preparatu krwiopochodnego.</w:t>
            </w:r>
          </w:p>
        </w:tc>
      </w:tr>
      <w:tr w:rsidR="00DB291A" w:rsidRPr="008D530F" w14:paraId="0083BCCE" w14:textId="77777777" w:rsidTr="00CD76E8">
        <w:trPr>
          <w:trHeight w:val="20"/>
        </w:trPr>
        <w:tc>
          <w:tcPr>
            <w:tcW w:w="295" w:type="pct"/>
            <w:vAlign w:val="center"/>
          </w:tcPr>
          <w:p w14:paraId="2EFF6B27" w14:textId="77777777" w:rsidR="00DB291A" w:rsidRPr="008D530F" w:rsidRDefault="00DB291A" w:rsidP="008D530F">
            <w:pPr>
              <w:pStyle w:val="Tekstkomentarza"/>
              <w:numPr>
                <w:ilvl w:val="0"/>
                <w:numId w:val="163"/>
              </w:numPr>
              <w:spacing w:line="240" w:lineRule="auto"/>
              <w:jc w:val="center"/>
              <w:textAlignment w:val="auto"/>
              <w:rPr>
                <w:rFonts w:asciiTheme="minorHAnsi" w:hAnsiTheme="minorHAnsi" w:cstheme="minorHAnsi"/>
                <w:szCs w:val="22"/>
              </w:rPr>
            </w:pPr>
          </w:p>
        </w:tc>
        <w:tc>
          <w:tcPr>
            <w:tcW w:w="4705" w:type="pct"/>
            <w:vAlign w:val="center"/>
          </w:tcPr>
          <w:p w14:paraId="17BE7463"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System pozwala na wydruk skierowania na konsultację w RCKiK.</w:t>
            </w:r>
          </w:p>
        </w:tc>
      </w:tr>
      <w:tr w:rsidR="00DB291A" w:rsidRPr="008D530F" w14:paraId="1C7F2BD7" w14:textId="77777777" w:rsidTr="00CD76E8">
        <w:trPr>
          <w:trHeight w:val="20"/>
        </w:trPr>
        <w:tc>
          <w:tcPr>
            <w:tcW w:w="295" w:type="pct"/>
            <w:vAlign w:val="center"/>
          </w:tcPr>
          <w:p w14:paraId="58EEDF36" w14:textId="77777777" w:rsidR="00DB291A" w:rsidRPr="008D530F" w:rsidRDefault="00DB291A" w:rsidP="008D530F">
            <w:pPr>
              <w:pStyle w:val="Tekstkomentarza"/>
              <w:numPr>
                <w:ilvl w:val="0"/>
                <w:numId w:val="163"/>
              </w:numPr>
              <w:spacing w:line="240" w:lineRule="auto"/>
              <w:jc w:val="center"/>
              <w:textAlignment w:val="auto"/>
              <w:rPr>
                <w:rFonts w:asciiTheme="minorHAnsi" w:hAnsiTheme="minorHAnsi" w:cstheme="minorHAnsi"/>
                <w:szCs w:val="22"/>
              </w:rPr>
            </w:pPr>
          </w:p>
        </w:tc>
        <w:tc>
          <w:tcPr>
            <w:tcW w:w="4705" w:type="pct"/>
            <w:vAlign w:val="center"/>
          </w:tcPr>
          <w:p w14:paraId="5EF5F32F"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System pozwala na prowadzenie elektronicznej księgi transfuzyjnej i jej wydruk w postaci księgi lub w postaci kart.</w:t>
            </w:r>
          </w:p>
        </w:tc>
      </w:tr>
      <w:tr w:rsidR="00DB291A" w:rsidRPr="008D530F" w14:paraId="658996F7" w14:textId="77777777" w:rsidTr="00CD76E8">
        <w:trPr>
          <w:trHeight w:val="20"/>
        </w:trPr>
        <w:tc>
          <w:tcPr>
            <w:tcW w:w="295" w:type="pct"/>
            <w:vAlign w:val="center"/>
          </w:tcPr>
          <w:p w14:paraId="55C1A1CF" w14:textId="77777777" w:rsidR="00DB291A" w:rsidRPr="008D530F" w:rsidRDefault="00DB291A" w:rsidP="008D530F">
            <w:pPr>
              <w:pStyle w:val="Tekstkomentarza"/>
              <w:numPr>
                <w:ilvl w:val="0"/>
                <w:numId w:val="163"/>
              </w:numPr>
              <w:spacing w:line="240" w:lineRule="auto"/>
              <w:jc w:val="center"/>
              <w:textAlignment w:val="auto"/>
              <w:rPr>
                <w:rFonts w:asciiTheme="minorHAnsi" w:hAnsiTheme="minorHAnsi" w:cstheme="minorHAnsi"/>
                <w:szCs w:val="22"/>
              </w:rPr>
            </w:pPr>
          </w:p>
        </w:tc>
        <w:tc>
          <w:tcPr>
            <w:tcW w:w="4705" w:type="pct"/>
            <w:vAlign w:val="center"/>
          </w:tcPr>
          <w:p w14:paraId="00695FB7" w14:textId="77777777" w:rsidR="00DB291A" w:rsidRPr="008D530F" w:rsidRDefault="00DB291A"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 xml:space="preserve">System automatycznie przypisuje pacjentom wykonania procedur medycznych i rozliczeniowych związanych </w:t>
            </w:r>
            <w:r w:rsidRPr="008D530F">
              <w:rPr>
                <w:rFonts w:asciiTheme="minorHAnsi" w:hAnsiTheme="minorHAnsi" w:cstheme="minorHAnsi"/>
                <w:szCs w:val="22"/>
              </w:rPr>
              <w:br/>
              <w:t>z leczeniem preparatami krwiopochodnymi.</w:t>
            </w:r>
          </w:p>
        </w:tc>
      </w:tr>
      <w:bookmarkEnd w:id="753"/>
    </w:tbl>
    <w:p w14:paraId="1791991D" w14:textId="77777777" w:rsidR="00DB291A" w:rsidRPr="008D530F" w:rsidRDefault="00DB291A" w:rsidP="008D530F">
      <w:pPr>
        <w:spacing w:before="0" w:after="0" w:line="240" w:lineRule="auto"/>
        <w:rPr>
          <w:rFonts w:asciiTheme="minorHAnsi" w:hAnsiTheme="minorHAnsi" w:cstheme="minorHAnsi"/>
          <w:szCs w:val="22"/>
        </w:rPr>
      </w:pPr>
    </w:p>
    <w:p w14:paraId="47ABBBAF" w14:textId="77777777" w:rsidR="00DB291A" w:rsidRPr="00270618" w:rsidRDefault="00DB291A" w:rsidP="008D530F">
      <w:pPr>
        <w:spacing w:before="0" w:after="0" w:line="240" w:lineRule="auto"/>
        <w:rPr>
          <w:rFonts w:asciiTheme="minorHAnsi" w:hAnsiTheme="minorHAnsi" w:cstheme="minorHAnsi"/>
          <w:sz w:val="24"/>
          <w:szCs w:val="24"/>
        </w:rPr>
      </w:pPr>
    </w:p>
    <w:p w14:paraId="08B124EA" w14:textId="13861F05" w:rsidR="00E14CCA" w:rsidRPr="00270618" w:rsidRDefault="00DB291A" w:rsidP="008D530F">
      <w:pPr>
        <w:pStyle w:val="Nagwek3"/>
        <w:numPr>
          <w:ilvl w:val="2"/>
          <w:numId w:val="8"/>
        </w:numPr>
        <w:spacing w:before="0" w:after="0" w:line="240" w:lineRule="auto"/>
        <w:rPr>
          <w:rFonts w:asciiTheme="minorHAnsi" w:hAnsiTheme="minorHAnsi" w:cstheme="minorHAnsi"/>
          <w:szCs w:val="24"/>
        </w:rPr>
      </w:pPr>
      <w:r w:rsidRPr="00270618">
        <w:rPr>
          <w:rFonts w:asciiTheme="minorHAnsi" w:hAnsiTheme="minorHAnsi" w:cstheme="minorHAnsi"/>
          <w:szCs w:val="24"/>
        </w:rPr>
        <w:t xml:space="preserve"> </w:t>
      </w:r>
      <w:bookmarkStart w:id="760" w:name="_Toc500412700"/>
      <w:r w:rsidR="00E14CCA" w:rsidRPr="00270618">
        <w:rPr>
          <w:rFonts w:asciiTheme="minorHAnsi" w:hAnsiTheme="minorHAnsi" w:cstheme="minorHAnsi"/>
          <w:szCs w:val="24"/>
        </w:rPr>
        <w:t>Moduł</w:t>
      </w:r>
      <w:r w:rsidR="00A017BD" w:rsidRPr="00270618">
        <w:rPr>
          <w:rFonts w:asciiTheme="minorHAnsi" w:hAnsiTheme="minorHAnsi" w:cstheme="minorHAnsi"/>
          <w:szCs w:val="24"/>
        </w:rPr>
        <w:t>/grupa</w:t>
      </w:r>
      <w:r w:rsidR="00E14CCA" w:rsidRPr="00270618">
        <w:rPr>
          <w:rFonts w:asciiTheme="minorHAnsi" w:hAnsiTheme="minorHAnsi" w:cstheme="minorHAnsi"/>
          <w:szCs w:val="24"/>
        </w:rPr>
        <w:t xml:space="preserve"> </w:t>
      </w:r>
      <w:r w:rsidR="00A017BD" w:rsidRPr="00270618">
        <w:rPr>
          <w:rFonts w:asciiTheme="minorHAnsi" w:hAnsiTheme="minorHAnsi" w:cstheme="minorHAnsi"/>
          <w:szCs w:val="24"/>
        </w:rPr>
        <w:t xml:space="preserve">funkcjonalności </w:t>
      </w:r>
      <w:r w:rsidR="00E14CCA" w:rsidRPr="00270618">
        <w:rPr>
          <w:rFonts w:asciiTheme="minorHAnsi" w:hAnsiTheme="minorHAnsi" w:cstheme="minorHAnsi"/>
          <w:szCs w:val="24"/>
        </w:rPr>
        <w:t>Pracownia Cytostatyków</w:t>
      </w:r>
      <w:bookmarkEnd w:id="7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527"/>
        <w:gridCol w:w="8533"/>
      </w:tblGrid>
      <w:tr w:rsidR="00E14CCA" w:rsidRPr="008D530F" w14:paraId="0F98E3D9" w14:textId="77777777" w:rsidTr="00CD76E8">
        <w:trPr>
          <w:trHeight w:val="20"/>
          <w:tblHeader/>
        </w:trPr>
        <w:tc>
          <w:tcPr>
            <w:tcW w:w="291" w:type="pct"/>
            <w:shd w:val="clear" w:color="000080" w:fill="FFFFFF"/>
            <w:vAlign w:val="center"/>
          </w:tcPr>
          <w:p w14:paraId="4EB73174" w14:textId="77777777" w:rsidR="00E14CCA" w:rsidRPr="008D530F" w:rsidRDefault="00E14CCA" w:rsidP="008D530F">
            <w:pPr>
              <w:pStyle w:val="Tabela1"/>
              <w:spacing w:before="0" w:after="0"/>
              <w:ind w:left="142"/>
              <w:jc w:val="center"/>
              <w:rPr>
                <w:rFonts w:asciiTheme="minorHAnsi" w:hAnsiTheme="minorHAnsi" w:cstheme="minorHAnsi"/>
                <w:b/>
                <w:bCs/>
                <w:szCs w:val="22"/>
              </w:rPr>
            </w:pPr>
            <w:r w:rsidRPr="008D530F">
              <w:rPr>
                <w:rFonts w:asciiTheme="minorHAnsi" w:hAnsiTheme="minorHAnsi" w:cstheme="minorHAnsi"/>
                <w:b/>
                <w:bCs/>
                <w:szCs w:val="22"/>
              </w:rPr>
              <w:t>Lp.</w:t>
            </w:r>
          </w:p>
        </w:tc>
        <w:tc>
          <w:tcPr>
            <w:tcW w:w="4709" w:type="pct"/>
            <w:shd w:val="clear" w:color="000080" w:fill="FFFFFF"/>
            <w:vAlign w:val="center"/>
          </w:tcPr>
          <w:p w14:paraId="64F113FE" w14:textId="77777777" w:rsidR="00E14CCA" w:rsidRPr="008D530F" w:rsidRDefault="00E14CCA" w:rsidP="008D530F">
            <w:pPr>
              <w:pStyle w:val="Tabela1"/>
              <w:spacing w:before="0" w:after="0"/>
              <w:ind w:right="50"/>
              <w:jc w:val="center"/>
              <w:rPr>
                <w:rFonts w:asciiTheme="minorHAnsi" w:hAnsiTheme="minorHAnsi" w:cstheme="minorHAnsi"/>
                <w:b/>
                <w:bCs/>
                <w:szCs w:val="22"/>
              </w:rPr>
            </w:pPr>
            <w:r w:rsidRPr="008D530F">
              <w:rPr>
                <w:rFonts w:asciiTheme="minorHAnsi" w:hAnsiTheme="minorHAnsi" w:cstheme="minorHAnsi"/>
                <w:b/>
                <w:bCs/>
                <w:szCs w:val="22"/>
              </w:rPr>
              <w:t>Wymaganie</w:t>
            </w:r>
          </w:p>
        </w:tc>
      </w:tr>
      <w:tr w:rsidR="00A017BD" w:rsidRPr="008D530F" w14:paraId="4AA320CF" w14:textId="77777777" w:rsidTr="00CD76E8">
        <w:trPr>
          <w:trHeight w:val="20"/>
        </w:trPr>
        <w:tc>
          <w:tcPr>
            <w:tcW w:w="291" w:type="pct"/>
            <w:tcBorders>
              <w:tr2bl w:val="single" w:sz="4" w:space="0" w:color="auto"/>
            </w:tcBorders>
            <w:shd w:val="clear" w:color="auto" w:fill="auto"/>
            <w:vAlign w:val="center"/>
          </w:tcPr>
          <w:p w14:paraId="39111675" w14:textId="77777777" w:rsidR="00A017BD" w:rsidRPr="008D530F" w:rsidRDefault="00A017BD" w:rsidP="008D530F">
            <w:pPr>
              <w:pStyle w:val="Tabela1"/>
              <w:spacing w:before="0" w:after="0"/>
              <w:ind w:left="502"/>
              <w:rPr>
                <w:rFonts w:asciiTheme="minorHAnsi" w:hAnsiTheme="minorHAnsi" w:cstheme="minorHAnsi"/>
                <w:szCs w:val="22"/>
              </w:rPr>
            </w:pPr>
          </w:p>
        </w:tc>
        <w:tc>
          <w:tcPr>
            <w:tcW w:w="4709" w:type="pct"/>
            <w:shd w:val="clear" w:color="auto" w:fill="auto"/>
            <w:vAlign w:val="center"/>
          </w:tcPr>
          <w:p w14:paraId="5F974E49" w14:textId="756D3396" w:rsidR="00A017BD" w:rsidRPr="008D530F" w:rsidRDefault="00A017BD"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lang w:eastAsia="en-US"/>
              </w:rPr>
              <w:t>Moduł umożliwia podgląd danych dotyczących pobytu pacjenta zaewidencjonowanych w Ruchu chorych:</w:t>
            </w:r>
          </w:p>
        </w:tc>
      </w:tr>
      <w:tr w:rsidR="00827EF1" w:rsidRPr="008D530F" w14:paraId="5BE0C594" w14:textId="77777777" w:rsidTr="00CD76E8">
        <w:trPr>
          <w:trHeight w:val="20"/>
        </w:trPr>
        <w:tc>
          <w:tcPr>
            <w:tcW w:w="291" w:type="pct"/>
            <w:vAlign w:val="center"/>
          </w:tcPr>
          <w:p w14:paraId="2DFDD1B6"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Borders>
              <w:top w:val="single" w:sz="6" w:space="0" w:color="000080"/>
            </w:tcBorders>
          </w:tcPr>
          <w:p w14:paraId="7D630C6E" w14:textId="30F0B5EA" w:rsidR="00827EF1" w:rsidRPr="008D530F" w:rsidRDefault="00827EF1" w:rsidP="008D530F">
            <w:pPr>
              <w:pStyle w:val="Tabela1"/>
              <w:numPr>
                <w:ilvl w:val="0"/>
                <w:numId w:val="305"/>
              </w:numPr>
              <w:spacing w:before="0" w:after="0"/>
              <w:ind w:right="50"/>
              <w:jc w:val="both"/>
              <w:rPr>
                <w:rFonts w:asciiTheme="minorHAnsi" w:hAnsiTheme="minorHAnsi" w:cstheme="minorHAnsi"/>
                <w:szCs w:val="22"/>
              </w:rPr>
            </w:pPr>
            <w:r w:rsidRPr="008D530F">
              <w:rPr>
                <w:rFonts w:asciiTheme="minorHAnsi" w:hAnsiTheme="minorHAnsi" w:cstheme="minorHAnsi"/>
                <w:szCs w:val="22"/>
              </w:rPr>
              <w:t>data i czas przyjęcia,</w:t>
            </w:r>
          </w:p>
        </w:tc>
      </w:tr>
      <w:tr w:rsidR="00827EF1" w:rsidRPr="008D530F" w14:paraId="2968FC07" w14:textId="77777777" w:rsidTr="00CD76E8">
        <w:trPr>
          <w:trHeight w:val="20"/>
        </w:trPr>
        <w:tc>
          <w:tcPr>
            <w:tcW w:w="291" w:type="pct"/>
            <w:vAlign w:val="center"/>
          </w:tcPr>
          <w:p w14:paraId="5908B514"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Pr>
          <w:p w14:paraId="3E1792D6" w14:textId="1D7FB298" w:rsidR="00827EF1" w:rsidRPr="008D530F" w:rsidRDefault="00827EF1" w:rsidP="008D530F">
            <w:pPr>
              <w:pStyle w:val="Tabela1"/>
              <w:numPr>
                <w:ilvl w:val="0"/>
                <w:numId w:val="305"/>
              </w:numPr>
              <w:spacing w:before="0" w:after="0"/>
              <w:ind w:right="50"/>
              <w:jc w:val="both"/>
              <w:rPr>
                <w:rFonts w:asciiTheme="minorHAnsi" w:hAnsiTheme="minorHAnsi" w:cstheme="minorHAnsi"/>
                <w:szCs w:val="22"/>
              </w:rPr>
            </w:pPr>
            <w:r w:rsidRPr="008D530F">
              <w:rPr>
                <w:rFonts w:asciiTheme="minorHAnsi" w:hAnsiTheme="minorHAnsi" w:cstheme="minorHAnsi"/>
                <w:szCs w:val="22"/>
              </w:rPr>
              <w:t>kod i nazwa oddziału lub poradni,</w:t>
            </w:r>
          </w:p>
        </w:tc>
      </w:tr>
      <w:tr w:rsidR="00827EF1" w:rsidRPr="008D530F" w14:paraId="268860F3" w14:textId="77777777" w:rsidTr="00CD76E8">
        <w:trPr>
          <w:trHeight w:val="20"/>
        </w:trPr>
        <w:tc>
          <w:tcPr>
            <w:tcW w:w="291" w:type="pct"/>
            <w:vAlign w:val="center"/>
          </w:tcPr>
          <w:p w14:paraId="3B995BAE"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Pr>
          <w:p w14:paraId="055EF277" w14:textId="46F329DD" w:rsidR="00827EF1" w:rsidRPr="008D530F" w:rsidRDefault="00827EF1" w:rsidP="008D530F">
            <w:pPr>
              <w:pStyle w:val="Tabela1"/>
              <w:numPr>
                <w:ilvl w:val="0"/>
                <w:numId w:val="305"/>
              </w:numPr>
              <w:spacing w:before="0" w:after="0"/>
              <w:ind w:right="50"/>
              <w:jc w:val="both"/>
              <w:rPr>
                <w:rFonts w:asciiTheme="minorHAnsi" w:hAnsiTheme="minorHAnsi" w:cstheme="minorHAnsi"/>
                <w:szCs w:val="22"/>
              </w:rPr>
            </w:pPr>
            <w:r w:rsidRPr="008D530F">
              <w:rPr>
                <w:rFonts w:asciiTheme="minorHAnsi" w:hAnsiTheme="minorHAnsi" w:cstheme="minorHAnsi"/>
                <w:szCs w:val="22"/>
              </w:rPr>
              <w:t>identyfikator pobytu (np. numer księgi głównej lub nr księgi przychodni),</w:t>
            </w:r>
          </w:p>
        </w:tc>
      </w:tr>
      <w:tr w:rsidR="008269FD" w:rsidRPr="008D530F" w14:paraId="0031A9EE" w14:textId="77777777" w:rsidTr="00CD76E8">
        <w:trPr>
          <w:trHeight w:val="20"/>
        </w:trPr>
        <w:tc>
          <w:tcPr>
            <w:tcW w:w="291" w:type="pct"/>
            <w:tcBorders>
              <w:tr2bl w:val="single" w:sz="4" w:space="0" w:color="auto"/>
            </w:tcBorders>
            <w:shd w:val="clear" w:color="auto" w:fill="auto"/>
            <w:vAlign w:val="center"/>
          </w:tcPr>
          <w:p w14:paraId="757FEA53" w14:textId="77777777" w:rsidR="008269FD" w:rsidRPr="008D530F" w:rsidRDefault="008269FD" w:rsidP="008D530F">
            <w:pPr>
              <w:pStyle w:val="Tabela1"/>
              <w:spacing w:before="0" w:after="0"/>
              <w:ind w:left="502"/>
              <w:rPr>
                <w:rFonts w:asciiTheme="minorHAnsi" w:hAnsiTheme="minorHAnsi" w:cstheme="minorHAnsi"/>
                <w:szCs w:val="22"/>
              </w:rPr>
            </w:pPr>
          </w:p>
        </w:tc>
        <w:tc>
          <w:tcPr>
            <w:tcW w:w="4709" w:type="pct"/>
            <w:shd w:val="clear" w:color="auto" w:fill="auto"/>
            <w:vAlign w:val="center"/>
          </w:tcPr>
          <w:p w14:paraId="474D6BE9" w14:textId="3B038A94" w:rsidR="008269FD" w:rsidRPr="008D530F" w:rsidRDefault="008269FD"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lang w:eastAsia="en-US"/>
              </w:rPr>
              <w:t>Moduł pracuje w oparciu o wspólny z Apteką katalog leków:</w:t>
            </w:r>
          </w:p>
        </w:tc>
      </w:tr>
      <w:tr w:rsidR="00827EF1" w:rsidRPr="008D530F" w14:paraId="2E2C6752" w14:textId="77777777" w:rsidTr="00CD76E8">
        <w:trPr>
          <w:trHeight w:val="20"/>
        </w:trPr>
        <w:tc>
          <w:tcPr>
            <w:tcW w:w="291" w:type="pct"/>
            <w:vAlign w:val="center"/>
          </w:tcPr>
          <w:p w14:paraId="02196505"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Borders>
              <w:top w:val="single" w:sz="6" w:space="0" w:color="000080"/>
            </w:tcBorders>
          </w:tcPr>
          <w:p w14:paraId="234521BF" w14:textId="209C5117" w:rsidR="00827EF1" w:rsidRPr="008D530F" w:rsidRDefault="00827EF1" w:rsidP="008D530F">
            <w:pPr>
              <w:pStyle w:val="Tabela1"/>
              <w:numPr>
                <w:ilvl w:val="0"/>
                <w:numId w:val="306"/>
              </w:numPr>
              <w:spacing w:before="0" w:after="0"/>
              <w:ind w:right="50"/>
              <w:jc w:val="both"/>
              <w:rPr>
                <w:rFonts w:asciiTheme="minorHAnsi" w:hAnsiTheme="minorHAnsi" w:cstheme="minorHAnsi"/>
                <w:szCs w:val="22"/>
              </w:rPr>
            </w:pPr>
            <w:r w:rsidRPr="008D530F">
              <w:rPr>
                <w:rFonts w:asciiTheme="minorHAnsi" w:hAnsiTheme="minorHAnsi" w:cstheme="minorHAnsi"/>
                <w:szCs w:val="22"/>
              </w:rPr>
              <w:t>nazwa,</w:t>
            </w:r>
          </w:p>
        </w:tc>
      </w:tr>
      <w:tr w:rsidR="00827EF1" w:rsidRPr="008D530F" w14:paraId="51557EE4" w14:textId="77777777" w:rsidTr="00CD76E8">
        <w:trPr>
          <w:trHeight w:val="20"/>
        </w:trPr>
        <w:tc>
          <w:tcPr>
            <w:tcW w:w="291" w:type="pct"/>
            <w:vAlign w:val="center"/>
          </w:tcPr>
          <w:p w14:paraId="7884717A"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Pr>
          <w:p w14:paraId="0C025A79" w14:textId="27DFA138" w:rsidR="00827EF1" w:rsidRPr="008D530F" w:rsidRDefault="00827EF1" w:rsidP="008D530F">
            <w:pPr>
              <w:pStyle w:val="Tabela1"/>
              <w:numPr>
                <w:ilvl w:val="0"/>
                <w:numId w:val="306"/>
              </w:numPr>
              <w:spacing w:before="0" w:after="0"/>
              <w:ind w:right="50"/>
              <w:jc w:val="both"/>
              <w:rPr>
                <w:rFonts w:asciiTheme="minorHAnsi" w:hAnsiTheme="minorHAnsi" w:cstheme="minorHAnsi"/>
                <w:szCs w:val="22"/>
              </w:rPr>
            </w:pPr>
            <w:r w:rsidRPr="008D530F">
              <w:rPr>
                <w:rFonts w:asciiTheme="minorHAnsi" w:hAnsiTheme="minorHAnsi" w:cstheme="minorHAnsi"/>
                <w:szCs w:val="22"/>
              </w:rPr>
              <w:t>producent,</w:t>
            </w:r>
          </w:p>
        </w:tc>
      </w:tr>
      <w:tr w:rsidR="00827EF1" w:rsidRPr="008D530F" w14:paraId="1B28E1A8" w14:textId="77777777" w:rsidTr="00CD76E8">
        <w:trPr>
          <w:trHeight w:val="20"/>
        </w:trPr>
        <w:tc>
          <w:tcPr>
            <w:tcW w:w="291" w:type="pct"/>
            <w:vAlign w:val="center"/>
          </w:tcPr>
          <w:p w14:paraId="57F1CDBD"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Pr>
          <w:p w14:paraId="726EAE7D" w14:textId="4938AE38" w:rsidR="00827EF1" w:rsidRPr="008D530F" w:rsidRDefault="00827EF1" w:rsidP="008D530F">
            <w:pPr>
              <w:pStyle w:val="Tabela1"/>
              <w:numPr>
                <w:ilvl w:val="0"/>
                <w:numId w:val="306"/>
              </w:numPr>
              <w:spacing w:before="0" w:after="0"/>
              <w:ind w:right="50"/>
              <w:jc w:val="both"/>
              <w:rPr>
                <w:rFonts w:asciiTheme="minorHAnsi" w:hAnsiTheme="minorHAnsi" w:cstheme="minorHAnsi"/>
                <w:szCs w:val="22"/>
              </w:rPr>
            </w:pPr>
            <w:r w:rsidRPr="008D530F">
              <w:rPr>
                <w:rFonts w:asciiTheme="minorHAnsi" w:hAnsiTheme="minorHAnsi" w:cstheme="minorHAnsi"/>
                <w:szCs w:val="22"/>
              </w:rPr>
              <w:t>kod ATC,</w:t>
            </w:r>
          </w:p>
        </w:tc>
      </w:tr>
      <w:tr w:rsidR="00827EF1" w:rsidRPr="008D530F" w14:paraId="7931B441" w14:textId="77777777" w:rsidTr="00CD76E8">
        <w:trPr>
          <w:trHeight w:val="20"/>
        </w:trPr>
        <w:tc>
          <w:tcPr>
            <w:tcW w:w="291" w:type="pct"/>
            <w:vAlign w:val="center"/>
          </w:tcPr>
          <w:p w14:paraId="0A65A168"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Pr>
          <w:p w14:paraId="77EDCF2C" w14:textId="1E80821F" w:rsidR="00827EF1" w:rsidRPr="008D530F" w:rsidRDefault="00827EF1" w:rsidP="008D530F">
            <w:pPr>
              <w:pStyle w:val="Tabela1"/>
              <w:numPr>
                <w:ilvl w:val="0"/>
                <w:numId w:val="306"/>
              </w:numPr>
              <w:spacing w:before="0" w:after="0"/>
              <w:ind w:right="50"/>
              <w:jc w:val="both"/>
              <w:rPr>
                <w:rFonts w:asciiTheme="minorHAnsi" w:hAnsiTheme="minorHAnsi" w:cstheme="minorHAnsi"/>
                <w:szCs w:val="22"/>
              </w:rPr>
            </w:pPr>
            <w:r w:rsidRPr="008D530F">
              <w:rPr>
                <w:rFonts w:asciiTheme="minorHAnsi" w:hAnsiTheme="minorHAnsi" w:cstheme="minorHAnsi"/>
                <w:szCs w:val="22"/>
              </w:rPr>
              <w:t>dawka,</w:t>
            </w:r>
          </w:p>
        </w:tc>
      </w:tr>
      <w:tr w:rsidR="00827EF1" w:rsidRPr="008D530F" w14:paraId="50851F41" w14:textId="77777777" w:rsidTr="00CD76E8">
        <w:trPr>
          <w:trHeight w:val="20"/>
        </w:trPr>
        <w:tc>
          <w:tcPr>
            <w:tcW w:w="291" w:type="pct"/>
            <w:vAlign w:val="center"/>
          </w:tcPr>
          <w:p w14:paraId="02DD29C3"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Pr>
          <w:p w14:paraId="7997D2F6" w14:textId="430CA8B1" w:rsidR="00827EF1" w:rsidRPr="008D530F" w:rsidRDefault="00827EF1" w:rsidP="008D530F">
            <w:pPr>
              <w:pStyle w:val="Tabela1"/>
              <w:numPr>
                <w:ilvl w:val="0"/>
                <w:numId w:val="306"/>
              </w:numPr>
              <w:spacing w:before="0" w:after="0"/>
              <w:ind w:right="50"/>
              <w:jc w:val="both"/>
              <w:rPr>
                <w:rFonts w:asciiTheme="minorHAnsi" w:hAnsiTheme="minorHAnsi" w:cstheme="minorHAnsi"/>
                <w:szCs w:val="22"/>
              </w:rPr>
            </w:pPr>
            <w:r w:rsidRPr="008D530F">
              <w:rPr>
                <w:rFonts w:asciiTheme="minorHAnsi" w:hAnsiTheme="minorHAnsi" w:cstheme="minorHAnsi"/>
                <w:szCs w:val="22"/>
              </w:rPr>
              <w:t>ilość w opakowaniu i jednostka w opakowaniu,</w:t>
            </w:r>
          </w:p>
        </w:tc>
      </w:tr>
      <w:tr w:rsidR="00827EF1" w:rsidRPr="008D530F" w14:paraId="23A7B145" w14:textId="77777777" w:rsidTr="00CD76E8">
        <w:trPr>
          <w:trHeight w:val="20"/>
        </w:trPr>
        <w:tc>
          <w:tcPr>
            <w:tcW w:w="291" w:type="pct"/>
            <w:vAlign w:val="center"/>
          </w:tcPr>
          <w:p w14:paraId="1E0CE325"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Borders>
              <w:bottom w:val="single" w:sz="12" w:space="0" w:color="000080"/>
            </w:tcBorders>
          </w:tcPr>
          <w:p w14:paraId="6F72D6CF" w14:textId="57B06870" w:rsidR="00827EF1" w:rsidRPr="008D530F" w:rsidRDefault="00827EF1" w:rsidP="008D530F">
            <w:pPr>
              <w:pStyle w:val="Tabela1"/>
              <w:numPr>
                <w:ilvl w:val="0"/>
                <w:numId w:val="306"/>
              </w:numPr>
              <w:spacing w:before="0" w:after="0"/>
              <w:ind w:right="50"/>
              <w:jc w:val="both"/>
              <w:rPr>
                <w:rFonts w:asciiTheme="minorHAnsi" w:hAnsiTheme="minorHAnsi" w:cstheme="minorHAnsi"/>
                <w:color w:val="00B050"/>
                <w:szCs w:val="22"/>
              </w:rPr>
            </w:pPr>
            <w:r w:rsidRPr="008D530F">
              <w:rPr>
                <w:rFonts w:asciiTheme="minorHAnsi" w:hAnsiTheme="minorHAnsi" w:cstheme="minorHAnsi"/>
                <w:szCs w:val="22"/>
              </w:rPr>
              <w:t>kod EAN.</w:t>
            </w:r>
          </w:p>
        </w:tc>
      </w:tr>
      <w:tr w:rsidR="008269FD" w:rsidRPr="008D530F" w14:paraId="6DCAD1D5" w14:textId="77777777" w:rsidTr="00CD76E8">
        <w:trPr>
          <w:trHeight w:val="20"/>
        </w:trPr>
        <w:tc>
          <w:tcPr>
            <w:tcW w:w="291" w:type="pct"/>
            <w:tcBorders>
              <w:tr2bl w:val="single" w:sz="4" w:space="0" w:color="auto"/>
            </w:tcBorders>
            <w:shd w:val="clear" w:color="auto" w:fill="auto"/>
            <w:vAlign w:val="center"/>
          </w:tcPr>
          <w:p w14:paraId="66034AD8" w14:textId="77777777" w:rsidR="008269FD" w:rsidRPr="008D530F" w:rsidRDefault="008269FD" w:rsidP="008D530F">
            <w:pPr>
              <w:pStyle w:val="Tabela1"/>
              <w:spacing w:before="0" w:after="0"/>
              <w:ind w:left="502"/>
              <w:rPr>
                <w:rFonts w:asciiTheme="minorHAnsi" w:hAnsiTheme="minorHAnsi" w:cstheme="minorHAnsi"/>
                <w:szCs w:val="22"/>
              </w:rPr>
            </w:pPr>
          </w:p>
        </w:tc>
        <w:tc>
          <w:tcPr>
            <w:tcW w:w="4709" w:type="pct"/>
            <w:shd w:val="clear" w:color="auto" w:fill="auto"/>
            <w:vAlign w:val="center"/>
          </w:tcPr>
          <w:p w14:paraId="275B1F41" w14:textId="57C52D69" w:rsidR="008269FD" w:rsidRPr="008D530F" w:rsidRDefault="008269FD"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lang w:eastAsia="en-US"/>
              </w:rPr>
              <w:t>Ewidencja danych dotyczących substancji czynnych:</w:t>
            </w:r>
          </w:p>
        </w:tc>
      </w:tr>
      <w:tr w:rsidR="00827EF1" w:rsidRPr="008D530F" w14:paraId="7D446AD4" w14:textId="77777777" w:rsidTr="00CD76E8">
        <w:trPr>
          <w:trHeight w:val="20"/>
        </w:trPr>
        <w:tc>
          <w:tcPr>
            <w:tcW w:w="291" w:type="pct"/>
            <w:vAlign w:val="center"/>
          </w:tcPr>
          <w:p w14:paraId="4389FFB2"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Borders>
              <w:top w:val="single" w:sz="6" w:space="0" w:color="000080"/>
            </w:tcBorders>
          </w:tcPr>
          <w:p w14:paraId="2023175F" w14:textId="0C2E8CB5" w:rsidR="00827EF1" w:rsidRPr="008D530F" w:rsidRDefault="00827EF1" w:rsidP="008D530F">
            <w:pPr>
              <w:pStyle w:val="Tabela1"/>
              <w:numPr>
                <w:ilvl w:val="0"/>
                <w:numId w:val="307"/>
              </w:numPr>
              <w:spacing w:before="0" w:after="0"/>
              <w:ind w:right="50"/>
              <w:jc w:val="both"/>
              <w:rPr>
                <w:rFonts w:asciiTheme="minorHAnsi" w:hAnsiTheme="minorHAnsi" w:cstheme="minorHAnsi"/>
                <w:szCs w:val="22"/>
              </w:rPr>
            </w:pPr>
            <w:r w:rsidRPr="008D530F">
              <w:rPr>
                <w:rFonts w:asciiTheme="minorHAnsi" w:hAnsiTheme="minorHAnsi" w:cstheme="minorHAnsi"/>
                <w:szCs w:val="22"/>
              </w:rPr>
              <w:t>nazwa pełna,</w:t>
            </w:r>
          </w:p>
        </w:tc>
      </w:tr>
      <w:tr w:rsidR="00827EF1" w:rsidRPr="008D530F" w14:paraId="47536096" w14:textId="77777777" w:rsidTr="00CD76E8">
        <w:trPr>
          <w:trHeight w:val="20"/>
        </w:trPr>
        <w:tc>
          <w:tcPr>
            <w:tcW w:w="291" w:type="pct"/>
            <w:vAlign w:val="center"/>
          </w:tcPr>
          <w:p w14:paraId="44C3469E"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Pr>
          <w:p w14:paraId="12790221" w14:textId="2A7F7DBF" w:rsidR="00827EF1" w:rsidRPr="008D530F" w:rsidRDefault="00827EF1" w:rsidP="008D530F">
            <w:pPr>
              <w:pStyle w:val="Tabela1"/>
              <w:numPr>
                <w:ilvl w:val="0"/>
                <w:numId w:val="307"/>
              </w:numPr>
              <w:spacing w:before="0" w:after="0"/>
              <w:ind w:right="50"/>
              <w:jc w:val="both"/>
              <w:rPr>
                <w:rFonts w:asciiTheme="minorHAnsi" w:hAnsiTheme="minorHAnsi" w:cstheme="minorHAnsi"/>
                <w:szCs w:val="22"/>
              </w:rPr>
            </w:pPr>
            <w:r w:rsidRPr="008D530F">
              <w:rPr>
                <w:rFonts w:asciiTheme="minorHAnsi" w:hAnsiTheme="minorHAnsi" w:cstheme="minorHAnsi"/>
                <w:szCs w:val="22"/>
              </w:rPr>
              <w:t>ograniczenia dawek (dawka maksymalna i skumulowana),</w:t>
            </w:r>
          </w:p>
        </w:tc>
      </w:tr>
      <w:tr w:rsidR="00827EF1" w:rsidRPr="008D530F" w14:paraId="51F0C3F7" w14:textId="77777777" w:rsidTr="00CD76E8">
        <w:trPr>
          <w:trHeight w:val="20"/>
        </w:trPr>
        <w:tc>
          <w:tcPr>
            <w:tcW w:w="291" w:type="pct"/>
            <w:vAlign w:val="center"/>
          </w:tcPr>
          <w:p w14:paraId="64AD47F6"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Pr>
          <w:p w14:paraId="66AE90AA" w14:textId="42432D91" w:rsidR="00827EF1" w:rsidRPr="008D530F" w:rsidRDefault="00827EF1" w:rsidP="008D530F">
            <w:pPr>
              <w:pStyle w:val="Tabela1"/>
              <w:numPr>
                <w:ilvl w:val="0"/>
                <w:numId w:val="307"/>
              </w:numPr>
              <w:spacing w:before="0" w:after="0"/>
              <w:ind w:right="50"/>
              <w:jc w:val="both"/>
              <w:rPr>
                <w:rFonts w:asciiTheme="minorHAnsi" w:hAnsiTheme="minorHAnsi" w:cstheme="minorHAnsi"/>
                <w:szCs w:val="22"/>
              </w:rPr>
            </w:pPr>
            <w:r w:rsidRPr="008D530F">
              <w:rPr>
                <w:rFonts w:asciiTheme="minorHAnsi" w:hAnsiTheme="minorHAnsi" w:cstheme="minorHAnsi"/>
                <w:szCs w:val="22"/>
              </w:rPr>
              <w:t>charakterystyka formy,</w:t>
            </w:r>
          </w:p>
        </w:tc>
      </w:tr>
      <w:tr w:rsidR="00827EF1" w:rsidRPr="008D530F" w14:paraId="03924D30" w14:textId="77777777" w:rsidTr="00CD76E8">
        <w:trPr>
          <w:trHeight w:val="20"/>
        </w:trPr>
        <w:tc>
          <w:tcPr>
            <w:tcW w:w="291" w:type="pct"/>
            <w:vAlign w:val="center"/>
          </w:tcPr>
          <w:p w14:paraId="1C9ABE63"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Pr>
          <w:p w14:paraId="7786A5C4" w14:textId="2637DA09" w:rsidR="00827EF1" w:rsidRPr="008D530F" w:rsidRDefault="00827EF1" w:rsidP="008D530F">
            <w:pPr>
              <w:pStyle w:val="Tabela1"/>
              <w:numPr>
                <w:ilvl w:val="0"/>
                <w:numId w:val="307"/>
              </w:numPr>
              <w:spacing w:before="0" w:after="0"/>
              <w:ind w:right="50"/>
              <w:jc w:val="both"/>
              <w:rPr>
                <w:rFonts w:asciiTheme="minorHAnsi" w:hAnsiTheme="minorHAnsi" w:cstheme="minorHAnsi"/>
                <w:szCs w:val="22"/>
              </w:rPr>
            </w:pPr>
            <w:r w:rsidRPr="008D530F">
              <w:rPr>
                <w:rFonts w:asciiTheme="minorHAnsi" w:hAnsiTheme="minorHAnsi" w:cstheme="minorHAnsi"/>
                <w:szCs w:val="22"/>
              </w:rPr>
              <w:t>dawka standardowa,</w:t>
            </w:r>
          </w:p>
        </w:tc>
      </w:tr>
      <w:tr w:rsidR="00827EF1" w:rsidRPr="008D530F" w14:paraId="4EC094E9" w14:textId="77777777" w:rsidTr="00CD76E8">
        <w:trPr>
          <w:trHeight w:val="20"/>
        </w:trPr>
        <w:tc>
          <w:tcPr>
            <w:tcW w:w="291" w:type="pct"/>
            <w:vAlign w:val="center"/>
          </w:tcPr>
          <w:p w14:paraId="1EA7DD04"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Pr>
          <w:p w14:paraId="28D6AD3C" w14:textId="47B45440" w:rsidR="00827EF1" w:rsidRPr="008D530F" w:rsidRDefault="00827EF1" w:rsidP="008D530F">
            <w:pPr>
              <w:pStyle w:val="Tabela1"/>
              <w:numPr>
                <w:ilvl w:val="0"/>
                <w:numId w:val="307"/>
              </w:numPr>
              <w:spacing w:before="0" w:after="0"/>
              <w:ind w:right="50"/>
              <w:jc w:val="both"/>
              <w:rPr>
                <w:rFonts w:asciiTheme="minorHAnsi" w:hAnsiTheme="minorHAnsi" w:cstheme="minorHAnsi"/>
                <w:szCs w:val="22"/>
              </w:rPr>
            </w:pPr>
            <w:r w:rsidRPr="008D530F">
              <w:rPr>
                <w:rFonts w:asciiTheme="minorHAnsi" w:hAnsiTheme="minorHAnsi" w:cstheme="minorHAnsi"/>
                <w:szCs w:val="22"/>
              </w:rPr>
              <w:t xml:space="preserve">trwałość leku zgodnie z kartą charakterystyki, </w:t>
            </w:r>
          </w:p>
        </w:tc>
      </w:tr>
      <w:tr w:rsidR="00827EF1" w:rsidRPr="008D530F" w14:paraId="5FFD1BC2" w14:textId="77777777" w:rsidTr="00CD76E8">
        <w:trPr>
          <w:trHeight w:val="20"/>
        </w:trPr>
        <w:tc>
          <w:tcPr>
            <w:tcW w:w="291" w:type="pct"/>
            <w:vAlign w:val="center"/>
          </w:tcPr>
          <w:p w14:paraId="4D1D9EBD"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Pr>
          <w:p w14:paraId="045F8850" w14:textId="6C10F1F1" w:rsidR="00827EF1" w:rsidRPr="008D530F" w:rsidRDefault="00827EF1" w:rsidP="008D530F">
            <w:pPr>
              <w:pStyle w:val="Tabela1"/>
              <w:numPr>
                <w:ilvl w:val="0"/>
                <w:numId w:val="307"/>
              </w:numPr>
              <w:spacing w:before="0" w:after="0"/>
              <w:ind w:right="50"/>
              <w:jc w:val="both"/>
              <w:rPr>
                <w:rFonts w:asciiTheme="minorHAnsi" w:hAnsiTheme="minorHAnsi" w:cstheme="minorHAnsi"/>
                <w:szCs w:val="22"/>
              </w:rPr>
            </w:pPr>
            <w:r w:rsidRPr="008D530F">
              <w:rPr>
                <w:rFonts w:asciiTheme="minorHAnsi" w:hAnsiTheme="minorHAnsi" w:cstheme="minorHAnsi"/>
                <w:szCs w:val="22"/>
              </w:rPr>
              <w:t xml:space="preserve">procedury przygotowania zgodnie z kartą charakterystyki, w tym dozwolone rozpuszczalniki </w:t>
            </w:r>
            <w:r w:rsidRPr="008D530F">
              <w:rPr>
                <w:rFonts w:asciiTheme="minorHAnsi" w:hAnsiTheme="minorHAnsi" w:cstheme="minorHAnsi"/>
                <w:szCs w:val="22"/>
              </w:rPr>
              <w:br/>
              <w:t>i roztwory nośne oraz zasady zaokrąglania,</w:t>
            </w:r>
          </w:p>
        </w:tc>
      </w:tr>
      <w:tr w:rsidR="00827EF1" w:rsidRPr="008D530F" w14:paraId="30D9FF04" w14:textId="77777777" w:rsidTr="00CD76E8">
        <w:trPr>
          <w:trHeight w:val="20"/>
        </w:trPr>
        <w:tc>
          <w:tcPr>
            <w:tcW w:w="291" w:type="pct"/>
            <w:vAlign w:val="center"/>
          </w:tcPr>
          <w:p w14:paraId="0C1ED23F"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Pr>
          <w:p w14:paraId="15747C87" w14:textId="611E8A75" w:rsidR="00827EF1" w:rsidRPr="008D530F" w:rsidRDefault="00827EF1" w:rsidP="008D530F">
            <w:pPr>
              <w:pStyle w:val="Tabela1"/>
              <w:numPr>
                <w:ilvl w:val="0"/>
                <w:numId w:val="307"/>
              </w:numPr>
              <w:spacing w:before="0" w:after="0"/>
              <w:ind w:right="50"/>
              <w:jc w:val="both"/>
              <w:rPr>
                <w:rFonts w:asciiTheme="minorHAnsi" w:hAnsiTheme="minorHAnsi" w:cstheme="minorHAnsi"/>
                <w:szCs w:val="22"/>
              </w:rPr>
            </w:pPr>
            <w:r w:rsidRPr="008D530F">
              <w:rPr>
                <w:rFonts w:asciiTheme="minorHAnsi" w:hAnsiTheme="minorHAnsi" w:cstheme="minorHAnsi"/>
                <w:szCs w:val="22"/>
              </w:rPr>
              <w:t>masa substancji czynnej,</w:t>
            </w:r>
          </w:p>
        </w:tc>
      </w:tr>
      <w:tr w:rsidR="00827EF1" w:rsidRPr="008D530F" w14:paraId="13A8D45E" w14:textId="77777777" w:rsidTr="00CD76E8">
        <w:trPr>
          <w:trHeight w:val="20"/>
        </w:trPr>
        <w:tc>
          <w:tcPr>
            <w:tcW w:w="291" w:type="pct"/>
            <w:vAlign w:val="center"/>
          </w:tcPr>
          <w:p w14:paraId="36190A3B"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Pr>
          <w:p w14:paraId="79AA41BC" w14:textId="6BB29786" w:rsidR="00827EF1" w:rsidRPr="008D530F" w:rsidRDefault="00827EF1" w:rsidP="008D530F">
            <w:pPr>
              <w:pStyle w:val="Tabela1"/>
              <w:numPr>
                <w:ilvl w:val="0"/>
                <w:numId w:val="307"/>
              </w:numPr>
              <w:spacing w:before="0" w:after="0"/>
              <w:ind w:right="50"/>
              <w:jc w:val="both"/>
              <w:rPr>
                <w:rFonts w:asciiTheme="minorHAnsi" w:hAnsiTheme="minorHAnsi" w:cstheme="minorHAnsi"/>
                <w:szCs w:val="22"/>
              </w:rPr>
            </w:pPr>
            <w:r w:rsidRPr="008D530F">
              <w:rPr>
                <w:rFonts w:asciiTheme="minorHAnsi" w:hAnsiTheme="minorHAnsi" w:cstheme="minorHAnsi"/>
                <w:szCs w:val="22"/>
              </w:rPr>
              <w:t>masa substancji pomocniczych,</w:t>
            </w:r>
          </w:p>
        </w:tc>
      </w:tr>
      <w:tr w:rsidR="00A017BD" w:rsidRPr="008D530F" w14:paraId="6A4D5080" w14:textId="77777777" w:rsidTr="00CD76E8">
        <w:trPr>
          <w:trHeight w:val="20"/>
        </w:trPr>
        <w:tc>
          <w:tcPr>
            <w:tcW w:w="291" w:type="pct"/>
            <w:vAlign w:val="center"/>
          </w:tcPr>
          <w:p w14:paraId="700EA0F1" w14:textId="77777777" w:rsidR="00A017BD" w:rsidRPr="008D530F" w:rsidRDefault="00A017BD"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Pr>
          <w:p w14:paraId="7C41259F" w14:textId="71BF20D6" w:rsidR="00A017BD" w:rsidRPr="008D530F" w:rsidRDefault="00A017BD" w:rsidP="008D530F">
            <w:pPr>
              <w:pStyle w:val="Tabela1"/>
              <w:numPr>
                <w:ilvl w:val="0"/>
                <w:numId w:val="307"/>
              </w:numPr>
              <w:spacing w:before="0" w:after="0"/>
              <w:ind w:right="50"/>
              <w:jc w:val="both"/>
              <w:rPr>
                <w:rFonts w:asciiTheme="minorHAnsi" w:hAnsiTheme="minorHAnsi" w:cstheme="minorHAnsi"/>
                <w:szCs w:val="22"/>
              </w:rPr>
            </w:pPr>
            <w:r w:rsidRPr="008D530F">
              <w:rPr>
                <w:rFonts w:asciiTheme="minorHAnsi" w:hAnsiTheme="minorHAnsi" w:cstheme="minorHAnsi"/>
                <w:szCs w:val="22"/>
              </w:rPr>
              <w:t>objętość całkowita,</w:t>
            </w:r>
          </w:p>
        </w:tc>
      </w:tr>
      <w:tr w:rsidR="00827EF1" w:rsidRPr="008D530F" w14:paraId="089E9881" w14:textId="77777777" w:rsidTr="00CD76E8">
        <w:trPr>
          <w:trHeight w:val="20"/>
        </w:trPr>
        <w:tc>
          <w:tcPr>
            <w:tcW w:w="291" w:type="pct"/>
            <w:tcBorders>
              <w:bottom w:val="single" w:sz="4" w:space="0" w:color="auto"/>
            </w:tcBorders>
            <w:shd w:val="clear" w:color="auto" w:fill="auto"/>
            <w:vAlign w:val="center"/>
          </w:tcPr>
          <w:p w14:paraId="4EE7D26B"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Pr>
          <w:p w14:paraId="2E803C85" w14:textId="05D2CB48" w:rsidR="00827EF1" w:rsidRPr="008D530F" w:rsidRDefault="00A017BD" w:rsidP="008D530F">
            <w:pPr>
              <w:pStyle w:val="Tabela1"/>
              <w:numPr>
                <w:ilvl w:val="0"/>
                <w:numId w:val="307"/>
              </w:numPr>
              <w:spacing w:before="0" w:after="0"/>
              <w:ind w:right="50"/>
              <w:jc w:val="both"/>
              <w:rPr>
                <w:rFonts w:asciiTheme="minorHAnsi" w:hAnsiTheme="minorHAnsi" w:cstheme="minorHAnsi"/>
                <w:szCs w:val="22"/>
              </w:rPr>
            </w:pPr>
            <w:r w:rsidRPr="008D530F">
              <w:rPr>
                <w:rFonts w:asciiTheme="minorHAnsi" w:hAnsiTheme="minorHAnsi" w:cstheme="minorHAnsi"/>
                <w:szCs w:val="22"/>
              </w:rPr>
              <w:t>gęstość.</w:t>
            </w:r>
          </w:p>
        </w:tc>
      </w:tr>
      <w:tr w:rsidR="008269FD" w:rsidRPr="008D530F" w14:paraId="7DC46D17" w14:textId="77777777" w:rsidTr="00CD76E8">
        <w:trPr>
          <w:trHeight w:val="20"/>
        </w:trPr>
        <w:tc>
          <w:tcPr>
            <w:tcW w:w="291" w:type="pct"/>
            <w:tcBorders>
              <w:tr2bl w:val="single" w:sz="4" w:space="0" w:color="auto"/>
            </w:tcBorders>
            <w:shd w:val="clear" w:color="auto" w:fill="auto"/>
            <w:vAlign w:val="center"/>
          </w:tcPr>
          <w:p w14:paraId="380BD79C" w14:textId="77777777" w:rsidR="008269FD" w:rsidRPr="008D530F" w:rsidRDefault="008269FD" w:rsidP="008D530F">
            <w:pPr>
              <w:pStyle w:val="Tabela1"/>
              <w:spacing w:before="0" w:after="0"/>
              <w:ind w:left="502"/>
              <w:rPr>
                <w:rFonts w:asciiTheme="minorHAnsi" w:hAnsiTheme="minorHAnsi" w:cstheme="minorHAnsi"/>
                <w:szCs w:val="22"/>
              </w:rPr>
            </w:pPr>
          </w:p>
        </w:tc>
        <w:tc>
          <w:tcPr>
            <w:tcW w:w="4709" w:type="pct"/>
            <w:shd w:val="clear" w:color="auto" w:fill="auto"/>
            <w:vAlign w:val="center"/>
          </w:tcPr>
          <w:p w14:paraId="395B4720" w14:textId="616C7F66" w:rsidR="008269FD" w:rsidRPr="008D530F" w:rsidRDefault="008269FD"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lang w:eastAsia="en-US"/>
              </w:rPr>
              <w:t>Katalog roztworów infuzyjnych:</w:t>
            </w:r>
          </w:p>
        </w:tc>
      </w:tr>
      <w:tr w:rsidR="00827EF1" w:rsidRPr="008D530F" w14:paraId="1FD54599" w14:textId="77777777" w:rsidTr="00CD76E8">
        <w:trPr>
          <w:trHeight w:val="20"/>
        </w:trPr>
        <w:tc>
          <w:tcPr>
            <w:tcW w:w="291" w:type="pct"/>
            <w:shd w:val="clear" w:color="auto" w:fill="auto"/>
            <w:vAlign w:val="center"/>
          </w:tcPr>
          <w:p w14:paraId="02D07AA3"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Borders>
              <w:top w:val="single" w:sz="6" w:space="0" w:color="000080"/>
            </w:tcBorders>
          </w:tcPr>
          <w:p w14:paraId="12FD7098" w14:textId="54B5F4EF" w:rsidR="00827EF1" w:rsidRPr="008D530F" w:rsidRDefault="00827EF1" w:rsidP="008D530F">
            <w:pPr>
              <w:pStyle w:val="Tabela1"/>
              <w:numPr>
                <w:ilvl w:val="0"/>
                <w:numId w:val="304"/>
              </w:numPr>
              <w:spacing w:before="0" w:after="0"/>
              <w:ind w:right="50"/>
              <w:jc w:val="both"/>
              <w:rPr>
                <w:rFonts w:asciiTheme="minorHAnsi" w:hAnsiTheme="minorHAnsi" w:cstheme="minorHAnsi"/>
                <w:szCs w:val="22"/>
              </w:rPr>
            </w:pPr>
            <w:r w:rsidRPr="008D530F">
              <w:rPr>
                <w:rFonts w:asciiTheme="minorHAnsi" w:hAnsiTheme="minorHAnsi" w:cstheme="minorHAnsi"/>
                <w:szCs w:val="22"/>
              </w:rPr>
              <w:t>nazwa</w:t>
            </w:r>
          </w:p>
        </w:tc>
      </w:tr>
      <w:tr w:rsidR="00827EF1" w:rsidRPr="008D530F" w14:paraId="65DD964D" w14:textId="77777777" w:rsidTr="00CD76E8">
        <w:trPr>
          <w:trHeight w:val="20"/>
        </w:trPr>
        <w:tc>
          <w:tcPr>
            <w:tcW w:w="291" w:type="pct"/>
            <w:shd w:val="clear" w:color="auto" w:fill="auto"/>
            <w:vAlign w:val="center"/>
          </w:tcPr>
          <w:p w14:paraId="53DBC8E9"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Pr>
          <w:p w14:paraId="31B773AE" w14:textId="638262AB" w:rsidR="00827EF1" w:rsidRPr="008D530F" w:rsidRDefault="00827EF1" w:rsidP="008D530F">
            <w:pPr>
              <w:pStyle w:val="Tabela1"/>
              <w:numPr>
                <w:ilvl w:val="0"/>
                <w:numId w:val="304"/>
              </w:numPr>
              <w:spacing w:before="0" w:after="0"/>
              <w:ind w:right="50"/>
              <w:jc w:val="both"/>
              <w:rPr>
                <w:rFonts w:asciiTheme="minorHAnsi" w:hAnsiTheme="minorHAnsi" w:cstheme="minorHAnsi"/>
                <w:szCs w:val="22"/>
              </w:rPr>
            </w:pPr>
            <w:r w:rsidRPr="008D530F">
              <w:rPr>
                <w:rFonts w:asciiTheme="minorHAnsi" w:hAnsiTheme="minorHAnsi" w:cstheme="minorHAnsi"/>
                <w:szCs w:val="22"/>
              </w:rPr>
              <w:t>objętości (obecna, maksymalna)</w:t>
            </w:r>
          </w:p>
        </w:tc>
      </w:tr>
      <w:tr w:rsidR="00827EF1" w:rsidRPr="008D530F" w14:paraId="6D8A875B" w14:textId="77777777" w:rsidTr="00CD76E8">
        <w:trPr>
          <w:trHeight w:val="20"/>
        </w:trPr>
        <w:tc>
          <w:tcPr>
            <w:tcW w:w="291" w:type="pct"/>
            <w:shd w:val="clear" w:color="auto" w:fill="auto"/>
            <w:vAlign w:val="center"/>
          </w:tcPr>
          <w:p w14:paraId="00DBFBBE"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Pr>
          <w:p w14:paraId="12554D7E" w14:textId="1C101EE7" w:rsidR="00827EF1" w:rsidRPr="008D530F" w:rsidRDefault="00827EF1" w:rsidP="008D530F">
            <w:pPr>
              <w:pStyle w:val="Tabela1"/>
              <w:numPr>
                <w:ilvl w:val="0"/>
                <w:numId w:val="304"/>
              </w:numPr>
              <w:spacing w:before="0" w:after="0"/>
              <w:ind w:right="50"/>
              <w:jc w:val="both"/>
              <w:rPr>
                <w:rFonts w:asciiTheme="minorHAnsi" w:hAnsiTheme="minorHAnsi" w:cstheme="minorHAnsi"/>
                <w:szCs w:val="22"/>
              </w:rPr>
            </w:pPr>
            <w:r w:rsidRPr="008D530F">
              <w:rPr>
                <w:rFonts w:asciiTheme="minorHAnsi" w:hAnsiTheme="minorHAnsi" w:cstheme="minorHAnsi"/>
                <w:szCs w:val="22"/>
              </w:rPr>
              <w:t xml:space="preserve">typ i materiał pojemnika </w:t>
            </w:r>
          </w:p>
        </w:tc>
      </w:tr>
      <w:tr w:rsidR="00827EF1" w:rsidRPr="008D530F" w14:paraId="67911E6C" w14:textId="77777777" w:rsidTr="00CD76E8">
        <w:trPr>
          <w:trHeight w:val="20"/>
        </w:trPr>
        <w:tc>
          <w:tcPr>
            <w:tcW w:w="291" w:type="pct"/>
            <w:shd w:val="clear" w:color="auto" w:fill="auto"/>
            <w:vAlign w:val="center"/>
          </w:tcPr>
          <w:p w14:paraId="76779651"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Borders>
              <w:top w:val="single" w:sz="12" w:space="0" w:color="000080"/>
              <w:bottom w:val="single" w:sz="12" w:space="0" w:color="000080"/>
            </w:tcBorders>
          </w:tcPr>
          <w:p w14:paraId="64CEAB5E" w14:textId="317E4329" w:rsidR="00827EF1" w:rsidRPr="008D530F" w:rsidRDefault="00827EF1"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Moduł umożliwia tworzenie definicji schematu leczenia poprzez adaptację istniejącej definicji schematu.</w:t>
            </w:r>
          </w:p>
        </w:tc>
      </w:tr>
      <w:tr w:rsidR="00827EF1" w:rsidRPr="008D530F" w14:paraId="0DA7B851" w14:textId="77777777" w:rsidTr="00CD76E8">
        <w:trPr>
          <w:trHeight w:val="20"/>
        </w:trPr>
        <w:tc>
          <w:tcPr>
            <w:tcW w:w="291" w:type="pct"/>
            <w:shd w:val="clear" w:color="auto" w:fill="auto"/>
            <w:vAlign w:val="center"/>
          </w:tcPr>
          <w:p w14:paraId="4548F6F1"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Borders>
              <w:top w:val="single" w:sz="12" w:space="0" w:color="000080"/>
              <w:bottom w:val="single" w:sz="12" w:space="0" w:color="000080"/>
            </w:tcBorders>
          </w:tcPr>
          <w:p w14:paraId="1B364FFF" w14:textId="53E33B0F" w:rsidR="00827EF1" w:rsidRPr="008D530F" w:rsidRDefault="00827EF1"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Moduł posiada funkcję przypisania definicji schematów leczenia do diagnoz i/lub oddziałów w celu ograniczenia liczby wyszukanych schematów w trakcie tworzenia indywidualnego schematu terapii pacjenta.</w:t>
            </w:r>
          </w:p>
        </w:tc>
      </w:tr>
      <w:tr w:rsidR="00827EF1" w:rsidRPr="008D530F" w14:paraId="154EAEC6" w14:textId="77777777" w:rsidTr="00CD76E8">
        <w:trPr>
          <w:trHeight w:val="20"/>
        </w:trPr>
        <w:tc>
          <w:tcPr>
            <w:tcW w:w="291" w:type="pct"/>
            <w:shd w:val="clear" w:color="auto" w:fill="auto"/>
            <w:vAlign w:val="center"/>
          </w:tcPr>
          <w:p w14:paraId="7656A442"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Borders>
              <w:top w:val="single" w:sz="12" w:space="0" w:color="000080"/>
              <w:bottom w:val="single" w:sz="12" w:space="0" w:color="000080"/>
            </w:tcBorders>
          </w:tcPr>
          <w:p w14:paraId="74E877F4" w14:textId="4F5D8D02" w:rsidR="00827EF1" w:rsidRPr="008D530F" w:rsidRDefault="00827EF1"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Przy tworzeniu schematu leczenia można określić specyficzne dla niego ograniczenia: dawkę  maksymalną, dawkę minimalną, wielkość zmiany dawki dla konkretnych substancji czynnych.</w:t>
            </w:r>
          </w:p>
        </w:tc>
      </w:tr>
      <w:tr w:rsidR="00827EF1" w:rsidRPr="008D530F" w14:paraId="619CD209" w14:textId="77777777" w:rsidTr="00CD76E8">
        <w:trPr>
          <w:trHeight w:val="20"/>
        </w:trPr>
        <w:tc>
          <w:tcPr>
            <w:tcW w:w="291" w:type="pct"/>
            <w:shd w:val="clear" w:color="auto" w:fill="auto"/>
            <w:vAlign w:val="center"/>
          </w:tcPr>
          <w:p w14:paraId="0693A166"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Borders>
              <w:top w:val="single" w:sz="12" w:space="0" w:color="000080"/>
              <w:left w:val="single" w:sz="12" w:space="0" w:color="000080"/>
              <w:bottom w:val="single" w:sz="12" w:space="0" w:color="000080"/>
              <w:right w:val="single" w:sz="12" w:space="0" w:color="000080"/>
            </w:tcBorders>
          </w:tcPr>
          <w:p w14:paraId="68A373C2" w14:textId="52F76868" w:rsidR="00827EF1" w:rsidRPr="008D530F" w:rsidRDefault="00827EF1"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rPr>
              <w:t xml:space="preserve">Moduł umożliwia lekarzowi, posiadającemu odpowiednie uprawnienia, modyfikację schematu do czasu rozpoczęcia jego realizacji w pracowni. Następnie  poprzez wprowadzenie dokumentu korekty zlecenia schematu.  </w:t>
            </w:r>
          </w:p>
        </w:tc>
      </w:tr>
      <w:tr w:rsidR="00827EF1" w:rsidRPr="008D530F" w14:paraId="0A4F7752" w14:textId="77777777" w:rsidTr="00CD76E8">
        <w:trPr>
          <w:trHeight w:val="20"/>
        </w:trPr>
        <w:tc>
          <w:tcPr>
            <w:tcW w:w="291" w:type="pct"/>
            <w:shd w:val="clear" w:color="auto" w:fill="auto"/>
            <w:vAlign w:val="center"/>
          </w:tcPr>
          <w:p w14:paraId="58328713"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Borders>
              <w:top w:val="single" w:sz="12" w:space="0" w:color="000080"/>
              <w:left w:val="single" w:sz="12" w:space="0" w:color="000080"/>
              <w:bottom w:val="single" w:sz="12" w:space="0" w:color="000080"/>
              <w:right w:val="single" w:sz="12" w:space="0" w:color="000080"/>
            </w:tcBorders>
          </w:tcPr>
          <w:p w14:paraId="2574BBA5" w14:textId="786D4016" w:rsidR="00827EF1" w:rsidRPr="008D530F" w:rsidRDefault="00827EF1"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Program wyświetla leki wg nazwy handlowej lub międzynarodowej.</w:t>
            </w:r>
          </w:p>
        </w:tc>
      </w:tr>
      <w:tr w:rsidR="00827EF1" w:rsidRPr="008D530F" w14:paraId="5A231A7B" w14:textId="77777777" w:rsidTr="00CD76E8">
        <w:trPr>
          <w:trHeight w:val="20"/>
        </w:trPr>
        <w:tc>
          <w:tcPr>
            <w:tcW w:w="291" w:type="pct"/>
            <w:shd w:val="clear" w:color="auto" w:fill="auto"/>
            <w:vAlign w:val="center"/>
          </w:tcPr>
          <w:p w14:paraId="25A1381E"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Borders>
              <w:top w:val="single" w:sz="12" w:space="0" w:color="000080"/>
              <w:left w:val="single" w:sz="12" w:space="0" w:color="000080"/>
              <w:bottom w:val="single" w:sz="12" w:space="0" w:color="000080"/>
              <w:right w:val="single" w:sz="12" w:space="0" w:color="000080"/>
            </w:tcBorders>
          </w:tcPr>
          <w:p w14:paraId="34F29AA2" w14:textId="124071D3" w:rsidR="00827EF1" w:rsidRPr="008D530F" w:rsidRDefault="00827EF1"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Moduł umożliwia przygotowanie produkcji leków dla pacjenta na cały dzień (przygotowywane  są elementy potrzebne do produkcji wszystkich leków zaordynowanych konkretnemu pacjentowi).</w:t>
            </w:r>
          </w:p>
        </w:tc>
      </w:tr>
      <w:tr w:rsidR="00827EF1" w:rsidRPr="008D530F" w14:paraId="0A5A7626" w14:textId="77777777" w:rsidTr="00CD76E8">
        <w:trPr>
          <w:trHeight w:val="20"/>
        </w:trPr>
        <w:tc>
          <w:tcPr>
            <w:tcW w:w="291" w:type="pct"/>
            <w:shd w:val="clear" w:color="auto" w:fill="auto"/>
            <w:vAlign w:val="center"/>
          </w:tcPr>
          <w:p w14:paraId="0FBBD487"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Borders>
              <w:top w:val="single" w:sz="12" w:space="0" w:color="000080"/>
              <w:left w:val="single" w:sz="12" w:space="0" w:color="000080"/>
              <w:bottom w:val="single" w:sz="12" w:space="0" w:color="000080"/>
              <w:right w:val="single" w:sz="12" w:space="0" w:color="000080"/>
            </w:tcBorders>
          </w:tcPr>
          <w:p w14:paraId="33D4EB7A" w14:textId="4D5B596F" w:rsidR="00827EF1" w:rsidRPr="008D530F" w:rsidRDefault="00827EF1"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Moduł zapewnia możliwość wyboru sposobu produkcji: grawimetryczna lub wolumetryczna.</w:t>
            </w:r>
          </w:p>
        </w:tc>
      </w:tr>
      <w:tr w:rsidR="00827EF1" w:rsidRPr="008D530F" w14:paraId="3AD2BB98" w14:textId="77777777" w:rsidTr="00CD76E8">
        <w:trPr>
          <w:trHeight w:val="20"/>
        </w:trPr>
        <w:tc>
          <w:tcPr>
            <w:tcW w:w="291" w:type="pct"/>
            <w:shd w:val="clear" w:color="auto" w:fill="auto"/>
            <w:vAlign w:val="center"/>
          </w:tcPr>
          <w:p w14:paraId="4B734694"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Borders>
              <w:top w:val="single" w:sz="12" w:space="0" w:color="000080"/>
              <w:left w:val="single" w:sz="12" w:space="0" w:color="000080"/>
              <w:bottom w:val="single" w:sz="12" w:space="0" w:color="000080"/>
              <w:right w:val="single" w:sz="12" w:space="0" w:color="000080"/>
            </w:tcBorders>
          </w:tcPr>
          <w:p w14:paraId="20676D24" w14:textId="4482D07D" w:rsidR="00827EF1" w:rsidRPr="008D530F" w:rsidRDefault="00827EF1"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 xml:space="preserve">Moduł umożliwia produkcję leków  metodą grawimetryczną, w której każdy etap produkcji jest weryfikowany w oparciu </w:t>
            </w:r>
            <w:r w:rsidRPr="008D530F">
              <w:rPr>
                <w:rFonts w:asciiTheme="minorHAnsi" w:hAnsiTheme="minorHAnsi" w:cstheme="minorHAnsi"/>
                <w:szCs w:val="22"/>
              </w:rPr>
              <w:br/>
              <w:t>o odczyt wagi elektronicznej, umożliwiając  również precyzyjną dokumentację procesu produkcji.</w:t>
            </w:r>
          </w:p>
        </w:tc>
      </w:tr>
      <w:tr w:rsidR="00827EF1" w:rsidRPr="008D530F" w14:paraId="2CB82113" w14:textId="77777777" w:rsidTr="00CD76E8">
        <w:trPr>
          <w:trHeight w:val="20"/>
        </w:trPr>
        <w:tc>
          <w:tcPr>
            <w:tcW w:w="291" w:type="pct"/>
            <w:shd w:val="clear" w:color="auto" w:fill="auto"/>
            <w:vAlign w:val="center"/>
          </w:tcPr>
          <w:p w14:paraId="417394EE"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Borders>
              <w:top w:val="single" w:sz="12" w:space="0" w:color="000080"/>
              <w:left w:val="single" w:sz="12" w:space="0" w:color="000080"/>
              <w:bottom w:val="single" w:sz="12" w:space="0" w:color="000080"/>
              <w:right w:val="single" w:sz="12" w:space="0" w:color="000080"/>
            </w:tcBorders>
          </w:tcPr>
          <w:p w14:paraId="50FD9E8B" w14:textId="69852B17" w:rsidR="00827EF1" w:rsidRPr="008D530F" w:rsidRDefault="00827EF1" w:rsidP="008D530F">
            <w:pPr>
              <w:pStyle w:val="Tabela1"/>
              <w:spacing w:before="0" w:after="0"/>
              <w:ind w:right="50"/>
              <w:jc w:val="both"/>
              <w:rPr>
                <w:rFonts w:asciiTheme="minorHAnsi" w:hAnsiTheme="minorHAnsi" w:cstheme="minorHAnsi"/>
                <w:szCs w:val="22"/>
              </w:rPr>
            </w:pPr>
            <w:r w:rsidRPr="008D530F">
              <w:rPr>
                <w:rFonts w:asciiTheme="minorHAnsi" w:hAnsiTheme="minorHAnsi" w:cstheme="minorHAnsi"/>
                <w:szCs w:val="22"/>
              </w:rPr>
              <w:t>Moduł umożliwia produkcję leków o różnych formach pierwotnych, np. substancja sucha, ciecz i inne.</w:t>
            </w:r>
          </w:p>
        </w:tc>
      </w:tr>
      <w:tr w:rsidR="008269FD" w:rsidRPr="008D530F" w14:paraId="2B36C2C4" w14:textId="77777777" w:rsidTr="00CD76E8">
        <w:trPr>
          <w:trHeight w:val="20"/>
        </w:trPr>
        <w:tc>
          <w:tcPr>
            <w:tcW w:w="291" w:type="pct"/>
            <w:tcBorders>
              <w:tr2bl w:val="single" w:sz="4" w:space="0" w:color="auto"/>
            </w:tcBorders>
            <w:shd w:val="clear" w:color="auto" w:fill="auto"/>
            <w:vAlign w:val="center"/>
          </w:tcPr>
          <w:p w14:paraId="6A24F8A3" w14:textId="77777777" w:rsidR="008269FD" w:rsidRPr="008D530F" w:rsidRDefault="008269FD" w:rsidP="008D530F">
            <w:pPr>
              <w:pStyle w:val="Tabela1"/>
              <w:spacing w:before="0" w:after="0"/>
              <w:ind w:left="502"/>
              <w:rPr>
                <w:rFonts w:asciiTheme="minorHAnsi" w:hAnsiTheme="minorHAnsi" w:cstheme="minorHAnsi"/>
                <w:szCs w:val="22"/>
              </w:rPr>
            </w:pPr>
          </w:p>
        </w:tc>
        <w:tc>
          <w:tcPr>
            <w:tcW w:w="4709" w:type="pct"/>
            <w:shd w:val="clear" w:color="auto" w:fill="auto"/>
            <w:vAlign w:val="center"/>
          </w:tcPr>
          <w:p w14:paraId="2763656D" w14:textId="10C59273" w:rsidR="008269FD" w:rsidRPr="008D530F" w:rsidRDefault="008269FD"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lang w:eastAsia="en-US"/>
              </w:rPr>
              <w:t>Moduł automatycznie oblicza dawki substancji czynnych  do podania pacjentowi:</w:t>
            </w:r>
          </w:p>
        </w:tc>
      </w:tr>
      <w:tr w:rsidR="00827EF1" w:rsidRPr="008D530F" w14:paraId="4B555E26" w14:textId="77777777" w:rsidTr="00CD76E8">
        <w:trPr>
          <w:trHeight w:val="20"/>
        </w:trPr>
        <w:tc>
          <w:tcPr>
            <w:tcW w:w="291" w:type="pct"/>
            <w:tcBorders>
              <w:bottom w:val="single" w:sz="4" w:space="0" w:color="auto"/>
            </w:tcBorders>
            <w:shd w:val="clear" w:color="auto" w:fill="auto"/>
            <w:vAlign w:val="center"/>
          </w:tcPr>
          <w:p w14:paraId="5F5A87C9"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Borders>
              <w:top w:val="single" w:sz="6" w:space="0" w:color="000080"/>
            </w:tcBorders>
          </w:tcPr>
          <w:p w14:paraId="2F181E76" w14:textId="20134F99" w:rsidR="00827EF1" w:rsidRPr="008D530F" w:rsidRDefault="00827EF1" w:rsidP="008D530F">
            <w:pPr>
              <w:pStyle w:val="Tabela1"/>
              <w:numPr>
                <w:ilvl w:val="0"/>
                <w:numId w:val="309"/>
              </w:numPr>
              <w:spacing w:before="0" w:after="0"/>
              <w:ind w:right="50"/>
              <w:jc w:val="both"/>
              <w:rPr>
                <w:rFonts w:asciiTheme="minorHAnsi" w:hAnsiTheme="minorHAnsi" w:cstheme="minorHAnsi"/>
                <w:szCs w:val="22"/>
              </w:rPr>
            </w:pPr>
            <w:r w:rsidRPr="008D530F">
              <w:rPr>
                <w:rFonts w:asciiTheme="minorHAnsi" w:hAnsiTheme="minorHAnsi" w:cstheme="minorHAnsi"/>
                <w:szCs w:val="22"/>
              </w:rPr>
              <w:t>dawka stała (ciężar),</w:t>
            </w:r>
          </w:p>
        </w:tc>
      </w:tr>
      <w:tr w:rsidR="00E35CF5" w:rsidRPr="008D530F" w14:paraId="163FBE23" w14:textId="77777777" w:rsidTr="00CD76E8">
        <w:trPr>
          <w:trHeight w:val="20"/>
        </w:trPr>
        <w:tc>
          <w:tcPr>
            <w:tcW w:w="291" w:type="pct"/>
            <w:tcBorders>
              <w:bottom w:val="single" w:sz="4" w:space="0" w:color="auto"/>
            </w:tcBorders>
            <w:shd w:val="clear" w:color="auto" w:fill="auto"/>
            <w:vAlign w:val="center"/>
          </w:tcPr>
          <w:p w14:paraId="09A98766" w14:textId="77777777" w:rsidR="00E35CF5" w:rsidRPr="008D530F" w:rsidRDefault="00E35CF5"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Borders>
              <w:top w:val="single" w:sz="6" w:space="0" w:color="000080"/>
            </w:tcBorders>
          </w:tcPr>
          <w:p w14:paraId="47BC1A0A" w14:textId="1EA7AC9F" w:rsidR="00E35CF5" w:rsidRPr="008D530F" w:rsidRDefault="00E35CF5" w:rsidP="008D530F">
            <w:pPr>
              <w:pStyle w:val="Tabela1"/>
              <w:numPr>
                <w:ilvl w:val="0"/>
                <w:numId w:val="309"/>
              </w:numPr>
              <w:spacing w:before="0" w:after="0"/>
              <w:ind w:right="50"/>
              <w:jc w:val="both"/>
              <w:rPr>
                <w:rFonts w:asciiTheme="minorHAnsi" w:hAnsiTheme="minorHAnsi" w:cstheme="minorHAnsi"/>
                <w:szCs w:val="22"/>
              </w:rPr>
            </w:pPr>
            <w:r w:rsidRPr="008D530F">
              <w:rPr>
                <w:rFonts w:asciiTheme="minorHAnsi" w:hAnsiTheme="minorHAnsi" w:cstheme="minorHAnsi"/>
                <w:szCs w:val="22"/>
              </w:rPr>
              <w:t>na kg masy ciała,</w:t>
            </w:r>
          </w:p>
        </w:tc>
      </w:tr>
      <w:tr w:rsidR="00827EF1" w:rsidRPr="008D530F" w14:paraId="5E864F9F" w14:textId="77777777" w:rsidTr="00CD76E8">
        <w:trPr>
          <w:trHeight w:val="20"/>
        </w:trPr>
        <w:tc>
          <w:tcPr>
            <w:tcW w:w="291" w:type="pct"/>
            <w:shd w:val="clear" w:color="auto" w:fill="auto"/>
            <w:vAlign w:val="center"/>
          </w:tcPr>
          <w:p w14:paraId="70E496FE"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Pr>
          <w:p w14:paraId="0C817C32" w14:textId="250616BB" w:rsidR="00827EF1" w:rsidRPr="008D530F" w:rsidRDefault="00827EF1" w:rsidP="008D530F">
            <w:pPr>
              <w:pStyle w:val="Tabela1"/>
              <w:numPr>
                <w:ilvl w:val="0"/>
                <w:numId w:val="309"/>
              </w:numPr>
              <w:tabs>
                <w:tab w:val="left" w:pos="1575"/>
              </w:tabs>
              <w:spacing w:before="0" w:after="0"/>
              <w:ind w:right="50"/>
              <w:rPr>
                <w:rFonts w:asciiTheme="minorHAnsi" w:hAnsiTheme="minorHAnsi" w:cstheme="minorHAnsi"/>
                <w:szCs w:val="22"/>
              </w:rPr>
            </w:pPr>
            <w:r w:rsidRPr="008D530F">
              <w:rPr>
                <w:rFonts w:asciiTheme="minorHAnsi" w:hAnsiTheme="minorHAnsi" w:cstheme="minorHAnsi"/>
                <w:szCs w:val="22"/>
              </w:rPr>
              <w:t>na powierzchnię ciała,</w:t>
            </w:r>
          </w:p>
        </w:tc>
      </w:tr>
      <w:tr w:rsidR="00827EF1" w:rsidRPr="008D530F" w14:paraId="24ABC078" w14:textId="77777777" w:rsidTr="00CD76E8">
        <w:trPr>
          <w:trHeight w:val="20"/>
        </w:trPr>
        <w:tc>
          <w:tcPr>
            <w:tcW w:w="291" w:type="pct"/>
            <w:shd w:val="clear" w:color="auto" w:fill="auto"/>
            <w:vAlign w:val="center"/>
          </w:tcPr>
          <w:p w14:paraId="61A96F36"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Pr>
          <w:p w14:paraId="3C1C4C66" w14:textId="75A2D3F4" w:rsidR="00827EF1" w:rsidRPr="008D530F" w:rsidRDefault="00827EF1" w:rsidP="008D530F">
            <w:pPr>
              <w:pStyle w:val="Tabela1"/>
              <w:numPr>
                <w:ilvl w:val="0"/>
                <w:numId w:val="309"/>
              </w:numPr>
              <w:tabs>
                <w:tab w:val="left" w:pos="1575"/>
              </w:tabs>
              <w:spacing w:before="0" w:after="0"/>
              <w:ind w:right="50"/>
              <w:rPr>
                <w:rFonts w:asciiTheme="minorHAnsi" w:hAnsiTheme="minorHAnsi" w:cstheme="minorHAnsi"/>
                <w:szCs w:val="22"/>
              </w:rPr>
            </w:pPr>
            <w:r w:rsidRPr="008D530F">
              <w:rPr>
                <w:rFonts w:asciiTheme="minorHAnsi" w:hAnsiTheme="minorHAnsi" w:cstheme="minorHAnsi"/>
                <w:szCs w:val="22"/>
              </w:rPr>
              <w:t>dawka stała (objętość),</w:t>
            </w:r>
          </w:p>
        </w:tc>
      </w:tr>
      <w:tr w:rsidR="00827EF1" w:rsidRPr="008D530F" w14:paraId="12AC727C" w14:textId="77777777" w:rsidTr="00CD76E8">
        <w:trPr>
          <w:trHeight w:val="20"/>
        </w:trPr>
        <w:tc>
          <w:tcPr>
            <w:tcW w:w="291" w:type="pct"/>
            <w:shd w:val="clear" w:color="auto" w:fill="auto"/>
            <w:vAlign w:val="center"/>
          </w:tcPr>
          <w:p w14:paraId="6C038625"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Borders>
              <w:bottom w:val="single" w:sz="12" w:space="0" w:color="000080"/>
            </w:tcBorders>
          </w:tcPr>
          <w:p w14:paraId="5E3E2F61" w14:textId="02AA378C" w:rsidR="00827EF1" w:rsidRPr="008D530F" w:rsidRDefault="00827EF1" w:rsidP="008D530F">
            <w:pPr>
              <w:pStyle w:val="Tabela1"/>
              <w:numPr>
                <w:ilvl w:val="0"/>
                <w:numId w:val="309"/>
              </w:numPr>
              <w:tabs>
                <w:tab w:val="left" w:pos="1575"/>
              </w:tabs>
              <w:spacing w:before="0" w:after="0"/>
              <w:ind w:right="50"/>
              <w:rPr>
                <w:rFonts w:asciiTheme="minorHAnsi" w:hAnsiTheme="minorHAnsi" w:cstheme="minorHAnsi"/>
                <w:szCs w:val="22"/>
              </w:rPr>
            </w:pPr>
            <w:r w:rsidRPr="008D530F">
              <w:rPr>
                <w:rFonts w:asciiTheme="minorHAnsi" w:hAnsiTheme="minorHAnsi" w:cstheme="minorHAnsi"/>
                <w:szCs w:val="22"/>
              </w:rPr>
              <w:t>area under the curve.</w:t>
            </w:r>
          </w:p>
        </w:tc>
      </w:tr>
      <w:tr w:rsidR="00827EF1" w:rsidRPr="008D530F" w14:paraId="13F82056" w14:textId="77777777" w:rsidTr="00CD76E8">
        <w:trPr>
          <w:trHeight w:val="20"/>
        </w:trPr>
        <w:tc>
          <w:tcPr>
            <w:tcW w:w="291" w:type="pct"/>
            <w:shd w:val="clear" w:color="auto" w:fill="auto"/>
            <w:vAlign w:val="center"/>
          </w:tcPr>
          <w:p w14:paraId="7CB0B524"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Borders>
              <w:top w:val="single" w:sz="12" w:space="0" w:color="000080"/>
              <w:bottom w:val="single" w:sz="12" w:space="0" w:color="000080"/>
            </w:tcBorders>
          </w:tcPr>
          <w:p w14:paraId="22222BD4" w14:textId="5721ABBB" w:rsidR="00827EF1" w:rsidRPr="008D530F" w:rsidRDefault="00827EF1" w:rsidP="008D530F">
            <w:pPr>
              <w:pStyle w:val="Tabela1"/>
              <w:tabs>
                <w:tab w:val="left" w:pos="1575"/>
              </w:tabs>
              <w:spacing w:before="0" w:after="0"/>
              <w:ind w:right="50"/>
              <w:rPr>
                <w:rFonts w:asciiTheme="minorHAnsi" w:hAnsiTheme="minorHAnsi" w:cstheme="minorHAnsi"/>
                <w:szCs w:val="22"/>
              </w:rPr>
            </w:pPr>
            <w:r w:rsidRPr="008D530F">
              <w:rPr>
                <w:rFonts w:asciiTheme="minorHAnsi" w:hAnsiTheme="minorHAnsi" w:cstheme="minorHAnsi"/>
                <w:szCs w:val="22"/>
              </w:rPr>
              <w:t>Współdzielenie danych z modułem Apteka, które zapewnia identyfikację produktu z dokładnością do partii przychodowej preparatu w module Apteka, jednoznacznie identyfikującej: serię, nr dokumentu przychodowego i jego pozycji na tym dokumencie, cenę, datę ważności.</w:t>
            </w:r>
          </w:p>
        </w:tc>
      </w:tr>
      <w:tr w:rsidR="00827EF1" w:rsidRPr="008D530F" w14:paraId="566718FD" w14:textId="77777777" w:rsidTr="00CD76E8">
        <w:trPr>
          <w:trHeight w:val="20"/>
        </w:trPr>
        <w:tc>
          <w:tcPr>
            <w:tcW w:w="291" w:type="pct"/>
            <w:tcBorders>
              <w:bottom w:val="single" w:sz="4" w:space="0" w:color="auto"/>
            </w:tcBorders>
            <w:shd w:val="clear" w:color="auto" w:fill="auto"/>
            <w:vAlign w:val="center"/>
          </w:tcPr>
          <w:p w14:paraId="30FD3F30"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Borders>
              <w:top w:val="single" w:sz="12" w:space="0" w:color="000080"/>
              <w:bottom w:val="single" w:sz="12" w:space="0" w:color="000080"/>
            </w:tcBorders>
          </w:tcPr>
          <w:p w14:paraId="7E6DD3E6" w14:textId="41C615C7" w:rsidR="00827EF1" w:rsidRPr="008D530F" w:rsidRDefault="00827EF1" w:rsidP="008D530F">
            <w:pPr>
              <w:pStyle w:val="Tabela1"/>
              <w:tabs>
                <w:tab w:val="left" w:pos="-42"/>
                <w:tab w:val="left" w:pos="100"/>
              </w:tabs>
              <w:spacing w:before="0" w:after="0"/>
              <w:ind w:right="50"/>
              <w:rPr>
                <w:rFonts w:asciiTheme="minorHAnsi" w:hAnsiTheme="minorHAnsi" w:cstheme="minorHAnsi"/>
                <w:szCs w:val="22"/>
              </w:rPr>
            </w:pPr>
            <w:r w:rsidRPr="008D530F">
              <w:rPr>
                <w:rFonts w:asciiTheme="minorHAnsi" w:hAnsiTheme="minorHAnsi" w:cstheme="minorHAnsi"/>
                <w:szCs w:val="22"/>
              </w:rPr>
              <w:t xml:space="preserve">Pełna obsługa gospodarki magazynowej w powiązaniu </w:t>
            </w:r>
            <w:r w:rsidRPr="008D530F">
              <w:rPr>
                <w:rFonts w:asciiTheme="minorHAnsi" w:hAnsiTheme="minorHAnsi" w:cstheme="minorHAnsi"/>
                <w:szCs w:val="22"/>
              </w:rPr>
              <w:br/>
              <w:t xml:space="preserve">z Apteką Szpitalną i Apteczkami Oddziałowymi w oparciu </w:t>
            </w:r>
            <w:r w:rsidRPr="008D530F">
              <w:rPr>
                <w:rFonts w:asciiTheme="minorHAnsi" w:hAnsiTheme="minorHAnsi" w:cstheme="minorHAnsi"/>
                <w:szCs w:val="22"/>
              </w:rPr>
              <w:br/>
              <w:t>o partię przychodową.</w:t>
            </w:r>
          </w:p>
        </w:tc>
      </w:tr>
      <w:tr w:rsidR="00E35CF5" w:rsidRPr="008D530F" w14:paraId="00CC198C" w14:textId="77777777" w:rsidTr="00CD76E8">
        <w:trPr>
          <w:trHeight w:val="20"/>
        </w:trPr>
        <w:tc>
          <w:tcPr>
            <w:tcW w:w="291" w:type="pct"/>
            <w:tcBorders>
              <w:bottom w:val="single" w:sz="4" w:space="0" w:color="auto"/>
            </w:tcBorders>
            <w:shd w:val="clear" w:color="auto" w:fill="auto"/>
            <w:vAlign w:val="center"/>
          </w:tcPr>
          <w:p w14:paraId="0FD4727F" w14:textId="77777777" w:rsidR="00E35CF5" w:rsidRPr="008D530F" w:rsidRDefault="00E35CF5"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Borders>
              <w:top w:val="single" w:sz="12" w:space="0" w:color="000080"/>
              <w:bottom w:val="single" w:sz="12" w:space="0" w:color="000080"/>
            </w:tcBorders>
          </w:tcPr>
          <w:p w14:paraId="64392EFA" w14:textId="18D4C43C" w:rsidR="00E35CF5" w:rsidRPr="008D530F" w:rsidRDefault="00E35CF5" w:rsidP="008D530F">
            <w:pPr>
              <w:pStyle w:val="Tabela1"/>
              <w:tabs>
                <w:tab w:val="left" w:pos="-42"/>
                <w:tab w:val="left" w:pos="100"/>
              </w:tabs>
              <w:spacing w:before="0" w:after="0"/>
              <w:ind w:right="50"/>
              <w:rPr>
                <w:rFonts w:asciiTheme="minorHAnsi" w:hAnsiTheme="minorHAnsi" w:cstheme="minorHAnsi"/>
                <w:szCs w:val="22"/>
              </w:rPr>
            </w:pPr>
            <w:r w:rsidRPr="008D530F">
              <w:rPr>
                <w:rFonts w:asciiTheme="minorHAnsi" w:hAnsiTheme="minorHAnsi" w:cstheme="minorHAnsi"/>
                <w:szCs w:val="22"/>
              </w:rPr>
              <w:t>Możliwość przekazania w sposób elektroniczny informacji do Dokumentacji Medycznej systemu w zakresie leczenia chemią.</w:t>
            </w:r>
          </w:p>
        </w:tc>
      </w:tr>
      <w:tr w:rsidR="00827EF1" w:rsidRPr="008D530F" w14:paraId="033B631D" w14:textId="77777777" w:rsidTr="00CD76E8">
        <w:trPr>
          <w:trHeight w:val="20"/>
        </w:trPr>
        <w:tc>
          <w:tcPr>
            <w:tcW w:w="291" w:type="pct"/>
            <w:shd w:val="clear" w:color="auto" w:fill="auto"/>
            <w:vAlign w:val="center"/>
          </w:tcPr>
          <w:p w14:paraId="195C5214"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Borders>
              <w:top w:val="single" w:sz="12" w:space="0" w:color="000080"/>
              <w:bottom w:val="single" w:sz="12" w:space="0" w:color="000080"/>
            </w:tcBorders>
          </w:tcPr>
          <w:p w14:paraId="05C5758D" w14:textId="5CFF3910" w:rsidR="00827EF1" w:rsidRPr="008D530F" w:rsidRDefault="00827EF1" w:rsidP="008D530F">
            <w:pPr>
              <w:pStyle w:val="Tabela1"/>
              <w:tabs>
                <w:tab w:val="left" w:pos="1575"/>
              </w:tabs>
              <w:spacing w:before="0" w:after="0"/>
              <w:ind w:right="50"/>
              <w:rPr>
                <w:rFonts w:asciiTheme="minorHAnsi" w:hAnsiTheme="minorHAnsi" w:cstheme="minorHAnsi"/>
                <w:szCs w:val="22"/>
              </w:rPr>
            </w:pPr>
            <w:r w:rsidRPr="008D530F">
              <w:rPr>
                <w:rFonts w:asciiTheme="minorHAnsi" w:hAnsiTheme="minorHAnsi" w:cstheme="minorHAnsi"/>
                <w:szCs w:val="22"/>
              </w:rPr>
              <w:t xml:space="preserve">Możliwość dostarczania, w postaci elektronicznej do modułu Rozliczenia, informacji w zakresie niezbędnym do rozliczenia świadczeń z NFZ obejmujących chemioterapię i programy lekowe uwzględniające nr dokumentu przychodowego </w:t>
            </w:r>
            <w:r w:rsidRPr="008D530F">
              <w:rPr>
                <w:rFonts w:asciiTheme="minorHAnsi" w:hAnsiTheme="minorHAnsi" w:cstheme="minorHAnsi"/>
                <w:szCs w:val="22"/>
              </w:rPr>
              <w:br/>
              <w:t>i  pozycję na tym dokumencie.</w:t>
            </w:r>
          </w:p>
        </w:tc>
      </w:tr>
      <w:tr w:rsidR="008269FD" w:rsidRPr="008D530F" w14:paraId="2EEA32B0" w14:textId="77777777" w:rsidTr="00CD76E8">
        <w:trPr>
          <w:trHeight w:val="20"/>
        </w:trPr>
        <w:tc>
          <w:tcPr>
            <w:tcW w:w="291" w:type="pct"/>
            <w:tcBorders>
              <w:tr2bl w:val="single" w:sz="4" w:space="0" w:color="auto"/>
            </w:tcBorders>
            <w:shd w:val="clear" w:color="auto" w:fill="auto"/>
            <w:vAlign w:val="center"/>
          </w:tcPr>
          <w:p w14:paraId="1B461B9E" w14:textId="77777777" w:rsidR="008269FD" w:rsidRPr="008D530F" w:rsidRDefault="008269FD" w:rsidP="008D530F">
            <w:pPr>
              <w:pStyle w:val="Tabela1"/>
              <w:spacing w:before="0" w:after="0"/>
              <w:ind w:left="502"/>
              <w:rPr>
                <w:rFonts w:asciiTheme="minorHAnsi" w:hAnsiTheme="minorHAnsi" w:cstheme="minorHAnsi"/>
                <w:szCs w:val="22"/>
              </w:rPr>
            </w:pPr>
          </w:p>
        </w:tc>
        <w:tc>
          <w:tcPr>
            <w:tcW w:w="4709" w:type="pct"/>
            <w:shd w:val="clear" w:color="auto" w:fill="auto"/>
            <w:vAlign w:val="center"/>
          </w:tcPr>
          <w:p w14:paraId="6B9E31D2" w14:textId="4355CC20" w:rsidR="008269FD" w:rsidRPr="008D530F" w:rsidRDefault="008269FD" w:rsidP="008D530F">
            <w:pPr>
              <w:pStyle w:val="Tabela1"/>
              <w:spacing w:before="0" w:after="0"/>
              <w:ind w:left="142" w:right="50"/>
              <w:jc w:val="both"/>
              <w:rPr>
                <w:rFonts w:asciiTheme="minorHAnsi" w:hAnsiTheme="minorHAnsi" w:cstheme="minorHAnsi"/>
                <w:szCs w:val="22"/>
              </w:rPr>
            </w:pPr>
            <w:r w:rsidRPr="008D530F">
              <w:rPr>
                <w:rFonts w:asciiTheme="minorHAnsi" w:hAnsiTheme="minorHAnsi" w:cstheme="minorHAnsi"/>
                <w:szCs w:val="22"/>
                <w:lang w:eastAsia="en-US"/>
              </w:rPr>
              <w:t>Współpraca z wagą:</w:t>
            </w:r>
          </w:p>
        </w:tc>
      </w:tr>
      <w:tr w:rsidR="00827EF1" w:rsidRPr="008D530F" w14:paraId="6045609F" w14:textId="77777777" w:rsidTr="00CD76E8">
        <w:trPr>
          <w:trHeight w:val="20"/>
        </w:trPr>
        <w:tc>
          <w:tcPr>
            <w:tcW w:w="291" w:type="pct"/>
            <w:vAlign w:val="center"/>
          </w:tcPr>
          <w:p w14:paraId="21095A2F" w14:textId="77777777" w:rsidR="00827EF1" w:rsidRPr="008D530F" w:rsidRDefault="00827EF1"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Borders>
              <w:top w:val="single" w:sz="6" w:space="0" w:color="000080"/>
              <w:bottom w:val="single" w:sz="6" w:space="0" w:color="000080"/>
            </w:tcBorders>
          </w:tcPr>
          <w:p w14:paraId="2FA16CE1" w14:textId="77777777" w:rsidR="00827EF1" w:rsidRPr="008D530F" w:rsidRDefault="00827EF1" w:rsidP="008D530F">
            <w:pPr>
              <w:pStyle w:val="Tabela1"/>
              <w:numPr>
                <w:ilvl w:val="0"/>
                <w:numId w:val="308"/>
              </w:numPr>
              <w:spacing w:before="0" w:after="0"/>
              <w:ind w:right="50"/>
              <w:jc w:val="both"/>
              <w:rPr>
                <w:rFonts w:asciiTheme="minorHAnsi" w:hAnsiTheme="minorHAnsi" w:cstheme="minorHAnsi"/>
                <w:szCs w:val="22"/>
              </w:rPr>
            </w:pPr>
            <w:r w:rsidRPr="008D530F">
              <w:rPr>
                <w:rFonts w:asciiTheme="minorHAnsi" w:hAnsiTheme="minorHAnsi" w:cstheme="minorHAnsi"/>
                <w:szCs w:val="22"/>
              </w:rPr>
              <w:t>modułu współpracuje z precyzyjną elektroniczną wagą laboratoryjną umożliwiając bieżącą kontrolę prawidłowości procesu przygotowywania leków cytotoksycznych,</w:t>
            </w:r>
            <w:r w:rsidRPr="008D530F">
              <w:rPr>
                <w:rFonts w:asciiTheme="minorHAnsi" w:hAnsiTheme="minorHAnsi" w:cstheme="minorHAnsi"/>
                <w:szCs w:val="22"/>
              </w:rPr>
              <w:tab/>
            </w:r>
          </w:p>
          <w:p w14:paraId="7ED58467" w14:textId="6C100DE8" w:rsidR="00827EF1" w:rsidRPr="008D530F" w:rsidRDefault="00827EF1" w:rsidP="008D530F">
            <w:pPr>
              <w:pStyle w:val="Tabela1"/>
              <w:numPr>
                <w:ilvl w:val="2"/>
                <w:numId w:val="308"/>
              </w:numPr>
              <w:tabs>
                <w:tab w:val="left" w:pos="1575"/>
              </w:tabs>
              <w:spacing w:before="0" w:after="0"/>
              <w:ind w:right="50"/>
              <w:rPr>
                <w:rFonts w:asciiTheme="minorHAnsi" w:hAnsiTheme="minorHAnsi" w:cstheme="minorHAnsi"/>
                <w:szCs w:val="22"/>
              </w:rPr>
            </w:pPr>
          </w:p>
        </w:tc>
      </w:tr>
      <w:tr w:rsidR="00E35CF5" w:rsidRPr="008D530F" w14:paraId="7FC2DE7D" w14:textId="77777777" w:rsidTr="00CD76E8">
        <w:trPr>
          <w:trHeight w:val="20"/>
        </w:trPr>
        <w:tc>
          <w:tcPr>
            <w:tcW w:w="291" w:type="pct"/>
            <w:vAlign w:val="center"/>
          </w:tcPr>
          <w:p w14:paraId="13FCBCCE" w14:textId="77777777" w:rsidR="00E35CF5" w:rsidRPr="008D530F" w:rsidRDefault="00E35CF5" w:rsidP="008D530F">
            <w:pPr>
              <w:pStyle w:val="Tekstkomentarza"/>
              <w:numPr>
                <w:ilvl w:val="0"/>
                <w:numId w:val="302"/>
              </w:numPr>
              <w:spacing w:line="240" w:lineRule="auto"/>
              <w:jc w:val="center"/>
              <w:textAlignment w:val="auto"/>
              <w:rPr>
                <w:rFonts w:asciiTheme="minorHAnsi" w:hAnsiTheme="minorHAnsi" w:cstheme="minorHAnsi"/>
                <w:szCs w:val="22"/>
              </w:rPr>
            </w:pPr>
          </w:p>
        </w:tc>
        <w:tc>
          <w:tcPr>
            <w:tcW w:w="4709" w:type="pct"/>
            <w:tcBorders>
              <w:top w:val="single" w:sz="6" w:space="0" w:color="000080"/>
            </w:tcBorders>
          </w:tcPr>
          <w:p w14:paraId="61E3EB33" w14:textId="052338C9" w:rsidR="00E35CF5" w:rsidRPr="008D530F" w:rsidRDefault="00E35CF5" w:rsidP="008D530F">
            <w:pPr>
              <w:pStyle w:val="Tabela1"/>
              <w:numPr>
                <w:ilvl w:val="0"/>
                <w:numId w:val="308"/>
              </w:numPr>
              <w:spacing w:before="0" w:after="0"/>
              <w:ind w:right="50"/>
              <w:jc w:val="both"/>
              <w:rPr>
                <w:rFonts w:asciiTheme="minorHAnsi" w:hAnsiTheme="minorHAnsi" w:cstheme="minorHAnsi"/>
                <w:szCs w:val="22"/>
              </w:rPr>
            </w:pPr>
            <w:r w:rsidRPr="008D530F">
              <w:rPr>
                <w:rFonts w:asciiTheme="minorHAnsi" w:hAnsiTheme="minorHAnsi" w:cstheme="minorHAnsi"/>
                <w:szCs w:val="22"/>
              </w:rPr>
              <w:t>współpraca z wagą odbywa się za pośrednictwem menu dotykowego wagi i nie  wymaga podłączania żadnej klawiatury zewnętrznej.</w:t>
            </w:r>
          </w:p>
        </w:tc>
      </w:tr>
    </w:tbl>
    <w:p w14:paraId="0EE1DDF5" w14:textId="77777777" w:rsidR="00E14CCA" w:rsidRPr="008D530F" w:rsidRDefault="00E14CCA" w:rsidP="008D530F">
      <w:pPr>
        <w:spacing w:before="0" w:after="0" w:line="240" w:lineRule="auto"/>
        <w:rPr>
          <w:rFonts w:asciiTheme="minorHAnsi" w:hAnsiTheme="minorHAnsi" w:cstheme="minorHAnsi"/>
          <w:szCs w:val="22"/>
        </w:rPr>
      </w:pPr>
    </w:p>
    <w:p w14:paraId="0A0CB548" w14:textId="77777777" w:rsidR="00E14CCA" w:rsidRPr="008D530F" w:rsidRDefault="00E14CCA" w:rsidP="008D530F">
      <w:pPr>
        <w:spacing w:before="0" w:after="0" w:line="240" w:lineRule="auto"/>
        <w:rPr>
          <w:rFonts w:asciiTheme="minorHAnsi" w:hAnsiTheme="minorHAnsi" w:cstheme="minorHAnsi"/>
          <w:szCs w:val="22"/>
        </w:rPr>
      </w:pPr>
    </w:p>
    <w:p w14:paraId="224C13B9" w14:textId="51399F79"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bookmarkStart w:id="761" w:name="_Toc500412701"/>
      <w:r w:rsidRPr="00270618">
        <w:rPr>
          <w:rFonts w:asciiTheme="minorHAnsi" w:hAnsiTheme="minorHAnsi" w:cstheme="minorHAnsi"/>
          <w:szCs w:val="24"/>
        </w:rPr>
        <w:t>PACS</w:t>
      </w:r>
      <w:bookmarkEnd w:id="761"/>
    </w:p>
    <w:tbl>
      <w:tblPr>
        <w:tblW w:w="5000" w:type="pct"/>
        <w:tblLook w:val="0000" w:firstRow="0" w:lastRow="0" w:firstColumn="0" w:lastColumn="0" w:noHBand="0" w:noVBand="0"/>
      </w:tblPr>
      <w:tblGrid>
        <w:gridCol w:w="687"/>
        <w:gridCol w:w="8373"/>
      </w:tblGrid>
      <w:tr w:rsidR="00DB291A" w:rsidRPr="008D530F" w14:paraId="52C67682" w14:textId="77777777" w:rsidTr="00CD76E8">
        <w:trPr>
          <w:trHeight w:hRule="exact" w:val="751"/>
        </w:trPr>
        <w:tc>
          <w:tcPr>
            <w:tcW w:w="379" w:type="pct"/>
            <w:tcBorders>
              <w:top w:val="single" w:sz="4" w:space="0" w:color="000000"/>
              <w:left w:val="single" w:sz="4" w:space="0" w:color="000000"/>
              <w:bottom w:val="single" w:sz="4" w:space="0" w:color="000000"/>
            </w:tcBorders>
            <w:shd w:val="clear" w:color="auto" w:fill="auto"/>
          </w:tcPr>
          <w:p w14:paraId="5B9D704E" w14:textId="77777777" w:rsidR="00DB291A" w:rsidRPr="008D530F" w:rsidRDefault="00DB291A" w:rsidP="008D530F">
            <w:pPr>
              <w:pStyle w:val="Tabela1a"/>
              <w:spacing w:before="0" w:after="0"/>
              <w:ind w:left="386" w:hanging="284"/>
              <w:jc w:val="center"/>
              <w:rPr>
                <w:rFonts w:asciiTheme="minorHAnsi" w:hAnsiTheme="minorHAnsi" w:cstheme="minorHAnsi"/>
                <w:b/>
                <w:bCs/>
                <w:szCs w:val="22"/>
                <w:lang w:eastAsia="en-US"/>
              </w:rPr>
            </w:pPr>
            <w:r w:rsidRPr="008D530F">
              <w:rPr>
                <w:rFonts w:asciiTheme="minorHAnsi" w:hAnsiTheme="minorHAnsi" w:cstheme="minorHAnsi"/>
                <w:b/>
                <w:bCs/>
                <w:szCs w:val="22"/>
                <w:lang w:eastAsia="en-US"/>
              </w:rPr>
              <w:t>Lp.</w:t>
            </w: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41EA40D8" w14:textId="77777777" w:rsidR="00DB291A" w:rsidRPr="008D530F" w:rsidRDefault="00DB291A" w:rsidP="008D530F">
            <w:pPr>
              <w:pStyle w:val="Tabela1"/>
              <w:spacing w:before="0" w:after="0"/>
              <w:ind w:right="50"/>
              <w:jc w:val="center"/>
              <w:rPr>
                <w:rFonts w:asciiTheme="minorHAnsi" w:hAnsiTheme="minorHAnsi" w:cstheme="minorHAnsi"/>
                <w:b/>
                <w:bCs/>
                <w:szCs w:val="22"/>
                <w:lang w:eastAsia="en-US"/>
              </w:rPr>
            </w:pPr>
            <w:r w:rsidRPr="008D530F">
              <w:rPr>
                <w:rFonts w:asciiTheme="minorHAnsi" w:hAnsiTheme="minorHAnsi" w:cstheme="minorHAnsi"/>
                <w:b/>
                <w:bCs/>
                <w:szCs w:val="22"/>
                <w:lang w:eastAsia="en-US"/>
              </w:rPr>
              <w:t>Wymaganie</w:t>
            </w:r>
          </w:p>
        </w:tc>
      </w:tr>
      <w:tr w:rsidR="00DB291A" w:rsidRPr="008D530F" w14:paraId="1000C848" w14:textId="77777777" w:rsidTr="00CD76E8">
        <w:trPr>
          <w:trHeight w:hRule="exact" w:val="1235"/>
        </w:trPr>
        <w:tc>
          <w:tcPr>
            <w:tcW w:w="379" w:type="pct"/>
            <w:tcBorders>
              <w:top w:val="single" w:sz="4" w:space="0" w:color="000000"/>
              <w:left w:val="single" w:sz="4" w:space="0" w:color="000000"/>
              <w:bottom w:val="single" w:sz="4" w:space="0" w:color="000000"/>
            </w:tcBorders>
            <w:shd w:val="clear" w:color="auto" w:fill="auto"/>
          </w:tcPr>
          <w:p w14:paraId="22BD437A" w14:textId="77777777" w:rsidR="00DB291A" w:rsidRPr="008D530F" w:rsidRDefault="00DB291A" w:rsidP="008D530F">
            <w:pPr>
              <w:pStyle w:val="Tabela1"/>
              <w:numPr>
                <w:ilvl w:val="0"/>
                <w:numId w:val="172"/>
              </w:numPr>
              <w:autoSpaceDN/>
              <w:adjustRightInd/>
              <w:snapToGrid w:val="0"/>
              <w:spacing w:before="0" w:after="0"/>
              <w:ind w:left="502"/>
              <w:jc w:val="center"/>
              <w:textAlignment w:val="auto"/>
              <w:rPr>
                <w:rFonts w:asciiTheme="minorHAnsi" w:hAnsiTheme="minorHAnsi" w:cstheme="minorHAnsi"/>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51D26886"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 xml:space="preserve">Możliwość podłączenia do archiwum wszelkich jednostek akwizycyjnych generujących dane w standardzie DICOM, takich jak cyfrowe aparaty RTG (RF/DF), TK, systemy   radiografii pośredniej (CR), aparaty  USG (US), ucyfrowione </w:t>
            </w:r>
            <w:r w:rsidRPr="008D530F">
              <w:rPr>
                <w:rFonts w:asciiTheme="minorHAnsi" w:hAnsiTheme="minorHAnsi" w:cstheme="minorHAnsi"/>
                <w:szCs w:val="22"/>
                <w:lang w:eastAsia="en-US"/>
              </w:rPr>
              <w:br/>
              <w:t>i   zidentyfikowane dane z systemów Endoskopowych).</w:t>
            </w:r>
          </w:p>
        </w:tc>
      </w:tr>
      <w:tr w:rsidR="00DB291A" w:rsidRPr="008D530F" w14:paraId="6E0DF440" w14:textId="77777777" w:rsidTr="00CD76E8">
        <w:trPr>
          <w:trHeight w:hRule="exact" w:val="668"/>
        </w:trPr>
        <w:tc>
          <w:tcPr>
            <w:tcW w:w="379" w:type="pct"/>
            <w:tcBorders>
              <w:top w:val="single" w:sz="4" w:space="0" w:color="000000"/>
              <w:left w:val="single" w:sz="4" w:space="0" w:color="000000"/>
              <w:bottom w:val="single" w:sz="4" w:space="0" w:color="000000"/>
            </w:tcBorders>
            <w:shd w:val="clear" w:color="auto" w:fill="auto"/>
          </w:tcPr>
          <w:p w14:paraId="09101F57" w14:textId="77777777" w:rsidR="00DB291A" w:rsidRPr="008D530F" w:rsidRDefault="00DB291A" w:rsidP="008D530F">
            <w:pPr>
              <w:pStyle w:val="Tabela1"/>
              <w:numPr>
                <w:ilvl w:val="0"/>
                <w:numId w:val="172"/>
              </w:numPr>
              <w:autoSpaceDN/>
              <w:adjustRightInd/>
              <w:snapToGrid w:val="0"/>
              <w:spacing w:before="0" w:after="0"/>
              <w:ind w:left="502"/>
              <w:jc w:val="center"/>
              <w:textAlignment w:val="auto"/>
              <w:rPr>
                <w:rFonts w:asciiTheme="minorHAnsi" w:hAnsiTheme="minorHAnsi" w:cstheme="minorHAnsi"/>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4A8F1463"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System dystrybucji obrazów w formacie DICOM na   oddziały szpitalne dla niegraniczonej liczby użytkowników jednocześnie pracujących w systemie.</w:t>
            </w:r>
          </w:p>
        </w:tc>
      </w:tr>
      <w:tr w:rsidR="00DB291A" w:rsidRPr="008D530F" w14:paraId="117FCFD8" w14:textId="77777777" w:rsidTr="00CD76E8">
        <w:trPr>
          <w:trHeight w:hRule="exact" w:val="415"/>
        </w:trPr>
        <w:tc>
          <w:tcPr>
            <w:tcW w:w="379" w:type="pct"/>
            <w:tcBorders>
              <w:top w:val="single" w:sz="4" w:space="0" w:color="000000"/>
              <w:left w:val="single" w:sz="4" w:space="0" w:color="000000"/>
              <w:bottom w:val="single" w:sz="4" w:space="0" w:color="000000"/>
            </w:tcBorders>
            <w:shd w:val="clear" w:color="auto" w:fill="auto"/>
          </w:tcPr>
          <w:p w14:paraId="286036BC"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0E208AF7"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musi być w pełni zintegrowany w systemem RIS.</w:t>
            </w:r>
          </w:p>
        </w:tc>
      </w:tr>
      <w:tr w:rsidR="00DB291A" w:rsidRPr="008D530F" w14:paraId="75C9B849" w14:textId="77777777" w:rsidTr="00CD76E8">
        <w:trPr>
          <w:trHeight w:hRule="exact" w:val="443"/>
        </w:trPr>
        <w:tc>
          <w:tcPr>
            <w:tcW w:w="379" w:type="pct"/>
            <w:tcBorders>
              <w:top w:val="single" w:sz="4" w:space="0" w:color="000000"/>
              <w:left w:val="single" w:sz="4" w:space="0" w:color="000000"/>
              <w:bottom w:val="single" w:sz="4" w:space="0" w:color="000000"/>
            </w:tcBorders>
            <w:shd w:val="clear" w:color="auto" w:fill="auto"/>
          </w:tcPr>
          <w:p w14:paraId="6F554817"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35BB8428"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archiwizację, przesyłanie i  udostępnianie obrazów medycznych w standardzie DICOM 3.0.</w:t>
            </w:r>
          </w:p>
        </w:tc>
      </w:tr>
      <w:tr w:rsidR="00DB291A" w:rsidRPr="008D530F" w14:paraId="3D373ADB" w14:textId="77777777" w:rsidTr="00CD76E8">
        <w:trPr>
          <w:trHeight w:hRule="exact" w:val="873"/>
        </w:trPr>
        <w:tc>
          <w:tcPr>
            <w:tcW w:w="379" w:type="pct"/>
            <w:tcBorders>
              <w:top w:val="single" w:sz="4" w:space="0" w:color="000000"/>
              <w:left w:val="single" w:sz="4" w:space="0" w:color="000000"/>
              <w:bottom w:val="single" w:sz="4" w:space="0" w:color="000000"/>
            </w:tcBorders>
            <w:shd w:val="clear" w:color="auto" w:fill="auto"/>
          </w:tcPr>
          <w:p w14:paraId="56AFCCD8"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31524BEB"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zapewnia obsługę poszerzonych obiektów tomografii/rezonansu magnetycznego (Enhanced CT Image, Enhanced MR Image).</w:t>
            </w:r>
          </w:p>
        </w:tc>
      </w:tr>
      <w:tr w:rsidR="00DB291A" w:rsidRPr="008D530F" w14:paraId="3778B2DE" w14:textId="77777777" w:rsidTr="00CD76E8">
        <w:trPr>
          <w:trHeight w:hRule="exact" w:val="688"/>
        </w:trPr>
        <w:tc>
          <w:tcPr>
            <w:tcW w:w="379" w:type="pct"/>
            <w:tcBorders>
              <w:top w:val="single" w:sz="4" w:space="0" w:color="000000"/>
              <w:left w:val="single" w:sz="4" w:space="0" w:color="000000"/>
              <w:bottom w:val="single" w:sz="4" w:space="0" w:color="000000"/>
            </w:tcBorders>
            <w:shd w:val="clear" w:color="auto" w:fill="auto"/>
          </w:tcPr>
          <w:p w14:paraId="0AD9BE27"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5E60826F"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przyjmowanie i zapisywanie  w strukturze katalogów plików obrazowych przesyłanych przy użyciu różnych syntax   transfer (Little Endian Implicite, Little Indian Explicite, Big Indian   Explicite).</w:t>
            </w:r>
          </w:p>
        </w:tc>
      </w:tr>
      <w:tr w:rsidR="00DB291A" w:rsidRPr="008D530F" w14:paraId="4559D180" w14:textId="77777777" w:rsidTr="00CD76E8">
        <w:trPr>
          <w:trHeight w:hRule="exact" w:val="433"/>
        </w:trPr>
        <w:tc>
          <w:tcPr>
            <w:tcW w:w="379" w:type="pct"/>
            <w:tcBorders>
              <w:top w:val="single" w:sz="4" w:space="0" w:color="000000"/>
              <w:left w:val="single" w:sz="4" w:space="0" w:color="000000"/>
              <w:bottom w:val="single" w:sz="4" w:space="0" w:color="000000"/>
            </w:tcBorders>
            <w:shd w:val="clear" w:color="auto" w:fill="auto"/>
          </w:tcPr>
          <w:p w14:paraId="2C72C09F" w14:textId="77777777" w:rsidR="00DB291A" w:rsidRPr="008D530F" w:rsidRDefault="00DB291A" w:rsidP="008D530F">
            <w:pPr>
              <w:pStyle w:val="Tekstkomentarza1"/>
              <w:snapToGrid w:val="0"/>
              <w:ind w:left="142"/>
              <w:jc w:val="center"/>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495462A9"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System obsługuje następujące formaty transfer syntax:</w:t>
            </w:r>
          </w:p>
        </w:tc>
      </w:tr>
      <w:tr w:rsidR="00DB291A" w:rsidRPr="008D530F" w14:paraId="1EDFEB8E" w14:textId="77777777" w:rsidTr="00CD76E8">
        <w:trPr>
          <w:trHeight w:hRule="exact" w:val="283"/>
        </w:trPr>
        <w:tc>
          <w:tcPr>
            <w:tcW w:w="379" w:type="pct"/>
            <w:tcBorders>
              <w:top w:val="single" w:sz="4" w:space="0" w:color="000000"/>
              <w:left w:val="single" w:sz="4" w:space="0" w:color="000000"/>
              <w:bottom w:val="single" w:sz="4" w:space="0" w:color="000000"/>
            </w:tcBorders>
            <w:shd w:val="clear" w:color="auto" w:fill="auto"/>
          </w:tcPr>
          <w:p w14:paraId="21C6E8C1"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66DBF201" w14:textId="77777777" w:rsidR="00DB291A" w:rsidRPr="008D530F" w:rsidRDefault="00DB291A" w:rsidP="008D530F">
            <w:pPr>
              <w:pStyle w:val="Akapitzlist1"/>
              <w:numPr>
                <w:ilvl w:val="0"/>
                <w:numId w:val="173"/>
              </w:numPr>
              <w:suppressAutoHyphens w:val="0"/>
              <w:spacing w:line="240" w:lineRule="auto"/>
              <w:contextualSpacing/>
              <w:jc w:val="both"/>
              <w:textAlignment w:val="auto"/>
              <w:rPr>
                <w:rFonts w:asciiTheme="minorHAnsi" w:hAnsiTheme="minorHAnsi" w:cstheme="minorHAnsi"/>
                <w:lang w:eastAsia="en-US"/>
              </w:rPr>
            </w:pPr>
            <w:r w:rsidRPr="008D530F">
              <w:rPr>
                <w:rFonts w:asciiTheme="minorHAnsi" w:hAnsiTheme="minorHAnsi" w:cstheme="minorHAnsi"/>
              </w:rPr>
              <w:t>Little Endian Implicite,</w:t>
            </w:r>
          </w:p>
        </w:tc>
      </w:tr>
      <w:tr w:rsidR="00DB291A" w:rsidRPr="008D530F" w14:paraId="13BF1245" w14:textId="77777777" w:rsidTr="00CD76E8">
        <w:trPr>
          <w:trHeight w:hRule="exact" w:val="287"/>
        </w:trPr>
        <w:tc>
          <w:tcPr>
            <w:tcW w:w="379" w:type="pct"/>
            <w:tcBorders>
              <w:top w:val="single" w:sz="4" w:space="0" w:color="000000"/>
              <w:left w:val="single" w:sz="4" w:space="0" w:color="000000"/>
              <w:bottom w:val="single" w:sz="4" w:space="0" w:color="000000"/>
            </w:tcBorders>
            <w:shd w:val="clear" w:color="auto" w:fill="auto"/>
          </w:tcPr>
          <w:p w14:paraId="0F5C5C3D"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654B45BB" w14:textId="77777777" w:rsidR="00DB291A" w:rsidRPr="008D530F" w:rsidRDefault="00DB291A" w:rsidP="008D530F">
            <w:pPr>
              <w:pStyle w:val="Akapitzlist1"/>
              <w:numPr>
                <w:ilvl w:val="0"/>
                <w:numId w:val="173"/>
              </w:numPr>
              <w:suppressAutoHyphens w:val="0"/>
              <w:spacing w:line="240" w:lineRule="auto"/>
              <w:contextualSpacing/>
              <w:jc w:val="both"/>
              <w:textAlignment w:val="auto"/>
              <w:rPr>
                <w:rFonts w:asciiTheme="minorHAnsi" w:hAnsiTheme="minorHAnsi" w:cstheme="minorHAnsi"/>
                <w:lang w:eastAsia="en-US"/>
              </w:rPr>
            </w:pPr>
            <w:r w:rsidRPr="008D530F">
              <w:rPr>
                <w:rFonts w:asciiTheme="minorHAnsi" w:hAnsiTheme="minorHAnsi" w:cstheme="minorHAnsi"/>
              </w:rPr>
              <w:t>Little Indian Explicite,</w:t>
            </w:r>
          </w:p>
        </w:tc>
      </w:tr>
      <w:tr w:rsidR="00DB291A" w:rsidRPr="008D530F" w14:paraId="6274AA1A" w14:textId="77777777" w:rsidTr="00CD76E8">
        <w:trPr>
          <w:trHeight w:hRule="exact" w:val="291"/>
        </w:trPr>
        <w:tc>
          <w:tcPr>
            <w:tcW w:w="379" w:type="pct"/>
            <w:tcBorders>
              <w:top w:val="single" w:sz="4" w:space="0" w:color="000000"/>
              <w:left w:val="single" w:sz="4" w:space="0" w:color="000000"/>
              <w:bottom w:val="single" w:sz="4" w:space="0" w:color="000000"/>
            </w:tcBorders>
            <w:shd w:val="clear" w:color="auto" w:fill="auto"/>
          </w:tcPr>
          <w:p w14:paraId="242C93CB"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5D2EAB76" w14:textId="77777777" w:rsidR="00DB291A" w:rsidRPr="008D530F" w:rsidRDefault="00DB291A" w:rsidP="008D530F">
            <w:pPr>
              <w:pStyle w:val="Akapitzlist1"/>
              <w:numPr>
                <w:ilvl w:val="0"/>
                <w:numId w:val="173"/>
              </w:numPr>
              <w:suppressAutoHyphens w:val="0"/>
              <w:spacing w:line="240" w:lineRule="auto"/>
              <w:contextualSpacing/>
              <w:jc w:val="both"/>
              <w:textAlignment w:val="auto"/>
              <w:rPr>
                <w:rFonts w:asciiTheme="minorHAnsi" w:hAnsiTheme="minorHAnsi" w:cstheme="minorHAnsi"/>
                <w:lang w:eastAsia="en-US"/>
              </w:rPr>
            </w:pPr>
            <w:r w:rsidRPr="008D530F">
              <w:rPr>
                <w:rFonts w:asciiTheme="minorHAnsi" w:hAnsiTheme="minorHAnsi" w:cstheme="minorHAnsi"/>
              </w:rPr>
              <w:t>Big Indian   Explicite,</w:t>
            </w:r>
          </w:p>
        </w:tc>
      </w:tr>
      <w:tr w:rsidR="00DB291A" w:rsidRPr="008D530F" w14:paraId="0532F0A1" w14:textId="77777777" w:rsidTr="00CD76E8">
        <w:trPr>
          <w:trHeight w:hRule="exact" w:val="267"/>
        </w:trPr>
        <w:tc>
          <w:tcPr>
            <w:tcW w:w="379" w:type="pct"/>
            <w:tcBorders>
              <w:top w:val="single" w:sz="4" w:space="0" w:color="000000"/>
              <w:left w:val="single" w:sz="4" w:space="0" w:color="000000"/>
              <w:bottom w:val="single" w:sz="4" w:space="0" w:color="000000"/>
            </w:tcBorders>
            <w:shd w:val="clear" w:color="auto" w:fill="auto"/>
          </w:tcPr>
          <w:p w14:paraId="30AE984A"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3515177D" w14:textId="77777777" w:rsidR="00DB291A" w:rsidRPr="008D530F" w:rsidRDefault="00DB291A" w:rsidP="008D530F">
            <w:pPr>
              <w:pStyle w:val="Akapitzlist1"/>
              <w:numPr>
                <w:ilvl w:val="0"/>
                <w:numId w:val="173"/>
              </w:numPr>
              <w:suppressAutoHyphens w:val="0"/>
              <w:spacing w:line="240" w:lineRule="auto"/>
              <w:contextualSpacing/>
              <w:jc w:val="both"/>
              <w:textAlignment w:val="auto"/>
              <w:rPr>
                <w:rFonts w:asciiTheme="minorHAnsi" w:hAnsiTheme="minorHAnsi" w:cstheme="minorHAnsi"/>
                <w:lang w:eastAsia="en-US"/>
              </w:rPr>
            </w:pPr>
            <w:r w:rsidRPr="008D530F">
              <w:rPr>
                <w:rFonts w:asciiTheme="minorHAnsi" w:hAnsiTheme="minorHAnsi" w:cstheme="minorHAnsi"/>
              </w:rPr>
              <w:t>JPEG   LossLess,</w:t>
            </w:r>
          </w:p>
        </w:tc>
      </w:tr>
      <w:tr w:rsidR="00DB291A" w:rsidRPr="008D530F" w14:paraId="511B7DDD" w14:textId="77777777" w:rsidTr="00CD76E8">
        <w:trPr>
          <w:trHeight w:hRule="exact" w:val="285"/>
        </w:trPr>
        <w:tc>
          <w:tcPr>
            <w:tcW w:w="379" w:type="pct"/>
            <w:tcBorders>
              <w:top w:val="single" w:sz="4" w:space="0" w:color="000000"/>
              <w:left w:val="single" w:sz="4" w:space="0" w:color="000000"/>
              <w:bottom w:val="single" w:sz="4" w:space="0" w:color="000000"/>
            </w:tcBorders>
            <w:shd w:val="clear" w:color="auto" w:fill="auto"/>
          </w:tcPr>
          <w:p w14:paraId="0E45F847"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2D528094" w14:textId="77777777" w:rsidR="00DB291A" w:rsidRPr="008D530F" w:rsidRDefault="00DB291A" w:rsidP="008D530F">
            <w:pPr>
              <w:pStyle w:val="Akapitzlist1"/>
              <w:numPr>
                <w:ilvl w:val="0"/>
                <w:numId w:val="173"/>
              </w:numPr>
              <w:suppressAutoHyphens w:val="0"/>
              <w:spacing w:line="240" w:lineRule="auto"/>
              <w:contextualSpacing/>
              <w:jc w:val="both"/>
              <w:textAlignment w:val="auto"/>
              <w:rPr>
                <w:rFonts w:asciiTheme="minorHAnsi" w:hAnsiTheme="minorHAnsi" w:cstheme="minorHAnsi"/>
                <w:lang w:eastAsia="en-US"/>
              </w:rPr>
            </w:pPr>
            <w:r w:rsidRPr="008D530F">
              <w:rPr>
                <w:rFonts w:asciiTheme="minorHAnsi" w:hAnsiTheme="minorHAnsi" w:cstheme="minorHAnsi"/>
              </w:rPr>
              <w:t>JPEG   LS,</w:t>
            </w:r>
          </w:p>
        </w:tc>
      </w:tr>
      <w:tr w:rsidR="00DB291A" w:rsidRPr="008D530F" w14:paraId="49A83F45" w14:textId="77777777" w:rsidTr="00CD76E8">
        <w:trPr>
          <w:trHeight w:hRule="exact" w:val="289"/>
        </w:trPr>
        <w:tc>
          <w:tcPr>
            <w:tcW w:w="379" w:type="pct"/>
            <w:tcBorders>
              <w:top w:val="single" w:sz="4" w:space="0" w:color="000000"/>
              <w:left w:val="single" w:sz="4" w:space="0" w:color="000000"/>
              <w:bottom w:val="single" w:sz="4" w:space="0" w:color="000000"/>
            </w:tcBorders>
            <w:shd w:val="clear" w:color="auto" w:fill="auto"/>
          </w:tcPr>
          <w:p w14:paraId="26B867CB"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0B72AECA" w14:textId="77777777" w:rsidR="00DB291A" w:rsidRPr="008D530F" w:rsidRDefault="00DB291A" w:rsidP="008D530F">
            <w:pPr>
              <w:pStyle w:val="Akapitzlist1"/>
              <w:numPr>
                <w:ilvl w:val="0"/>
                <w:numId w:val="173"/>
              </w:numPr>
              <w:suppressAutoHyphens w:val="0"/>
              <w:spacing w:line="240" w:lineRule="auto"/>
              <w:contextualSpacing/>
              <w:jc w:val="both"/>
              <w:textAlignment w:val="auto"/>
              <w:rPr>
                <w:rFonts w:asciiTheme="minorHAnsi" w:hAnsiTheme="minorHAnsi" w:cstheme="minorHAnsi"/>
                <w:lang w:eastAsia="en-US"/>
              </w:rPr>
            </w:pPr>
            <w:r w:rsidRPr="008D530F">
              <w:rPr>
                <w:rFonts w:asciiTheme="minorHAnsi" w:hAnsiTheme="minorHAnsi" w:cstheme="minorHAnsi"/>
              </w:rPr>
              <w:t>JPEG   Lossy,</w:t>
            </w:r>
          </w:p>
        </w:tc>
      </w:tr>
      <w:tr w:rsidR="00DB291A" w:rsidRPr="008D530F" w14:paraId="6CAEA24D" w14:textId="77777777" w:rsidTr="00CD76E8">
        <w:trPr>
          <w:trHeight w:hRule="exact" w:val="279"/>
        </w:trPr>
        <w:tc>
          <w:tcPr>
            <w:tcW w:w="379" w:type="pct"/>
            <w:tcBorders>
              <w:top w:val="single" w:sz="4" w:space="0" w:color="000000"/>
              <w:left w:val="single" w:sz="4" w:space="0" w:color="000000"/>
              <w:bottom w:val="single" w:sz="4" w:space="0" w:color="000000"/>
            </w:tcBorders>
            <w:shd w:val="clear" w:color="auto" w:fill="auto"/>
          </w:tcPr>
          <w:p w14:paraId="56900345"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6DDA59A9" w14:textId="77777777" w:rsidR="00DB291A" w:rsidRPr="008D530F" w:rsidRDefault="00DB291A" w:rsidP="008D530F">
            <w:pPr>
              <w:pStyle w:val="Akapitzlist1"/>
              <w:numPr>
                <w:ilvl w:val="0"/>
                <w:numId w:val="173"/>
              </w:numPr>
              <w:suppressAutoHyphens w:val="0"/>
              <w:spacing w:line="240" w:lineRule="auto"/>
              <w:contextualSpacing/>
              <w:jc w:val="both"/>
              <w:textAlignment w:val="auto"/>
              <w:rPr>
                <w:rFonts w:asciiTheme="minorHAnsi" w:hAnsiTheme="minorHAnsi" w:cstheme="minorHAnsi"/>
                <w:lang w:eastAsia="en-US"/>
              </w:rPr>
            </w:pPr>
            <w:r w:rsidRPr="008D530F">
              <w:rPr>
                <w:rFonts w:asciiTheme="minorHAnsi" w:hAnsiTheme="minorHAnsi" w:cstheme="minorHAnsi"/>
              </w:rPr>
              <w:t>RLE,</w:t>
            </w:r>
          </w:p>
        </w:tc>
      </w:tr>
      <w:tr w:rsidR="00DB291A" w:rsidRPr="008D530F" w14:paraId="64A80751" w14:textId="77777777" w:rsidTr="00CD76E8">
        <w:trPr>
          <w:trHeight w:hRule="exact" w:val="283"/>
        </w:trPr>
        <w:tc>
          <w:tcPr>
            <w:tcW w:w="379" w:type="pct"/>
            <w:tcBorders>
              <w:top w:val="single" w:sz="4" w:space="0" w:color="000000"/>
              <w:left w:val="single" w:sz="4" w:space="0" w:color="000000"/>
              <w:bottom w:val="single" w:sz="4" w:space="0" w:color="000000"/>
            </w:tcBorders>
            <w:shd w:val="clear" w:color="auto" w:fill="auto"/>
          </w:tcPr>
          <w:p w14:paraId="02955232"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357F0322" w14:textId="77777777" w:rsidR="00DB291A" w:rsidRPr="008D530F" w:rsidRDefault="00DB291A" w:rsidP="008D530F">
            <w:pPr>
              <w:pStyle w:val="Akapitzlist1"/>
              <w:numPr>
                <w:ilvl w:val="0"/>
                <w:numId w:val="173"/>
              </w:numPr>
              <w:suppressAutoHyphens w:val="0"/>
              <w:spacing w:line="240" w:lineRule="auto"/>
              <w:contextualSpacing/>
              <w:jc w:val="both"/>
              <w:textAlignment w:val="auto"/>
              <w:rPr>
                <w:rFonts w:asciiTheme="minorHAnsi" w:hAnsiTheme="minorHAnsi" w:cstheme="minorHAnsi"/>
                <w:lang w:eastAsia="en-US"/>
              </w:rPr>
            </w:pPr>
            <w:r w:rsidRPr="008D530F">
              <w:rPr>
                <w:rFonts w:asciiTheme="minorHAnsi" w:hAnsiTheme="minorHAnsi" w:cstheme="minorHAnsi"/>
              </w:rPr>
              <w:t>MPEG-2.</w:t>
            </w:r>
          </w:p>
        </w:tc>
      </w:tr>
      <w:tr w:rsidR="00DB291A" w:rsidRPr="008D530F" w14:paraId="6003D8EC" w14:textId="77777777" w:rsidTr="00CD76E8">
        <w:trPr>
          <w:trHeight w:hRule="exact" w:val="991"/>
        </w:trPr>
        <w:tc>
          <w:tcPr>
            <w:tcW w:w="379" w:type="pct"/>
            <w:tcBorders>
              <w:top w:val="single" w:sz="4" w:space="0" w:color="000000"/>
              <w:left w:val="single" w:sz="4" w:space="0" w:color="000000"/>
              <w:bottom w:val="single" w:sz="4" w:space="0" w:color="000000"/>
            </w:tcBorders>
            <w:shd w:val="clear" w:color="auto" w:fill="auto"/>
          </w:tcPr>
          <w:p w14:paraId="1D2DA8B6"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7BAE1260"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posiada kompresję JPEG Lossless   obrazów  (JPEG Lossless Process14) – min 2-krotną obejmującą   archiwizowanie obrazów, ich przesyłanie pomiędzy  jednostkami, nagrywanie płyt dla pacjenta, backup danych obrazowych.</w:t>
            </w:r>
          </w:p>
        </w:tc>
      </w:tr>
      <w:tr w:rsidR="00DB291A" w:rsidRPr="008D530F" w14:paraId="04510A3B" w14:textId="77777777" w:rsidTr="00CD76E8">
        <w:trPr>
          <w:trHeight w:hRule="exact" w:val="448"/>
        </w:trPr>
        <w:tc>
          <w:tcPr>
            <w:tcW w:w="379" w:type="pct"/>
            <w:tcBorders>
              <w:top w:val="single" w:sz="4" w:space="0" w:color="000000"/>
              <w:left w:val="single" w:sz="4" w:space="0" w:color="000000"/>
              <w:bottom w:val="single" w:sz="4" w:space="0" w:color="000000"/>
            </w:tcBorders>
            <w:shd w:val="clear" w:color="auto" w:fill="auto"/>
          </w:tcPr>
          <w:p w14:paraId="0EA5ACE1"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04E5F0BC"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obsługę DICOMowych klas SOP C-FIND, C-MOVE, C-GET.</w:t>
            </w:r>
          </w:p>
        </w:tc>
      </w:tr>
      <w:tr w:rsidR="00DB291A" w:rsidRPr="008D530F" w14:paraId="14380B77" w14:textId="77777777" w:rsidTr="00CD76E8">
        <w:trPr>
          <w:trHeight w:hRule="exact" w:val="425"/>
        </w:trPr>
        <w:tc>
          <w:tcPr>
            <w:tcW w:w="379" w:type="pct"/>
            <w:tcBorders>
              <w:top w:val="single" w:sz="4" w:space="0" w:color="000000"/>
              <w:left w:val="single" w:sz="4" w:space="0" w:color="000000"/>
              <w:bottom w:val="single" w:sz="4" w:space="0" w:color="000000"/>
            </w:tcBorders>
            <w:shd w:val="clear" w:color="auto" w:fill="auto"/>
          </w:tcPr>
          <w:p w14:paraId="34023A2C"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547E816D"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Usługa C-FIND zapewnia dla wskazanych znaczników wyszukiwanie niewrażliwe na wielkość liter.</w:t>
            </w:r>
          </w:p>
        </w:tc>
      </w:tr>
      <w:tr w:rsidR="00DB291A" w:rsidRPr="008D530F" w14:paraId="5A6CE727" w14:textId="77777777" w:rsidTr="00CD76E8">
        <w:trPr>
          <w:trHeight w:hRule="exact" w:val="418"/>
        </w:trPr>
        <w:tc>
          <w:tcPr>
            <w:tcW w:w="379" w:type="pct"/>
            <w:tcBorders>
              <w:top w:val="single" w:sz="4" w:space="0" w:color="000000"/>
              <w:left w:val="single" w:sz="4" w:space="0" w:color="000000"/>
              <w:bottom w:val="single" w:sz="4" w:space="0" w:color="000000"/>
            </w:tcBorders>
            <w:shd w:val="clear" w:color="auto" w:fill="auto"/>
          </w:tcPr>
          <w:p w14:paraId="451C980A" w14:textId="77777777" w:rsidR="00DB291A" w:rsidRPr="008D530F" w:rsidRDefault="00DB291A" w:rsidP="008D530F">
            <w:pPr>
              <w:pStyle w:val="Tekstkomentarza1"/>
              <w:snapToGrid w:val="0"/>
              <w:ind w:left="142"/>
              <w:jc w:val="center"/>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7501A03B"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obsługę prywatnych DICOMowych   klas SOP:</w:t>
            </w:r>
          </w:p>
        </w:tc>
      </w:tr>
      <w:tr w:rsidR="00DB291A" w:rsidRPr="008D530F" w14:paraId="13CFE712" w14:textId="77777777" w:rsidTr="00CD76E8">
        <w:trPr>
          <w:trHeight w:hRule="exact" w:val="421"/>
        </w:trPr>
        <w:tc>
          <w:tcPr>
            <w:tcW w:w="379" w:type="pct"/>
            <w:tcBorders>
              <w:top w:val="single" w:sz="4" w:space="0" w:color="000000"/>
              <w:left w:val="single" w:sz="4" w:space="0" w:color="000000"/>
              <w:bottom w:val="single" w:sz="4" w:space="0" w:color="000000"/>
            </w:tcBorders>
            <w:shd w:val="clear" w:color="auto" w:fill="auto"/>
          </w:tcPr>
          <w:p w14:paraId="1EEC966A"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755332C7" w14:textId="77777777" w:rsidR="00DB291A" w:rsidRPr="008D530F" w:rsidRDefault="00DB291A" w:rsidP="008D530F">
            <w:pPr>
              <w:pStyle w:val="Akapitzlist1"/>
              <w:numPr>
                <w:ilvl w:val="0"/>
                <w:numId w:val="174"/>
              </w:numPr>
              <w:suppressAutoHyphens w:val="0"/>
              <w:spacing w:line="240" w:lineRule="auto"/>
              <w:contextualSpacing/>
              <w:jc w:val="both"/>
              <w:textAlignment w:val="auto"/>
              <w:rPr>
                <w:rFonts w:asciiTheme="minorHAnsi" w:hAnsiTheme="minorHAnsi" w:cstheme="minorHAnsi"/>
                <w:lang w:eastAsia="en-US"/>
              </w:rPr>
            </w:pPr>
            <w:r w:rsidRPr="008D530F">
              <w:rPr>
                <w:rFonts w:asciiTheme="minorHAnsi" w:hAnsiTheme="minorHAnsi" w:cstheme="minorHAnsi"/>
              </w:rPr>
              <w:t>PrivateGE3DModelStorage,</w:t>
            </w:r>
          </w:p>
        </w:tc>
      </w:tr>
      <w:tr w:rsidR="00DB291A" w:rsidRPr="008D530F" w14:paraId="063231FC" w14:textId="77777777" w:rsidTr="00CD76E8">
        <w:trPr>
          <w:trHeight w:hRule="exact" w:val="421"/>
        </w:trPr>
        <w:tc>
          <w:tcPr>
            <w:tcW w:w="379" w:type="pct"/>
            <w:tcBorders>
              <w:top w:val="single" w:sz="4" w:space="0" w:color="000000"/>
              <w:left w:val="single" w:sz="4" w:space="0" w:color="000000"/>
              <w:bottom w:val="single" w:sz="4" w:space="0" w:color="000000"/>
            </w:tcBorders>
            <w:shd w:val="clear" w:color="auto" w:fill="auto"/>
          </w:tcPr>
          <w:p w14:paraId="29E04ADF"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1CA522BB" w14:textId="77777777" w:rsidR="00DB291A" w:rsidRPr="008D530F" w:rsidRDefault="00DB291A" w:rsidP="008D530F">
            <w:pPr>
              <w:pStyle w:val="Akapitzlist1"/>
              <w:numPr>
                <w:ilvl w:val="0"/>
                <w:numId w:val="174"/>
              </w:numPr>
              <w:suppressAutoHyphens w:val="0"/>
              <w:spacing w:line="240" w:lineRule="auto"/>
              <w:contextualSpacing/>
              <w:jc w:val="both"/>
              <w:textAlignment w:val="auto"/>
              <w:rPr>
                <w:rFonts w:asciiTheme="minorHAnsi" w:hAnsiTheme="minorHAnsi" w:cstheme="minorHAnsi"/>
                <w:lang w:eastAsia="en-US"/>
              </w:rPr>
            </w:pPr>
            <w:r w:rsidRPr="008D530F">
              <w:rPr>
                <w:rFonts w:asciiTheme="minorHAnsi" w:hAnsiTheme="minorHAnsi" w:cstheme="minorHAnsi"/>
              </w:rPr>
              <w:t>PrivateGEPETRawDataStorage,</w:t>
            </w:r>
          </w:p>
        </w:tc>
      </w:tr>
      <w:tr w:rsidR="00DB291A" w:rsidRPr="008D530F" w14:paraId="417C7761" w14:textId="77777777" w:rsidTr="00CD76E8">
        <w:trPr>
          <w:trHeight w:hRule="exact" w:val="421"/>
        </w:trPr>
        <w:tc>
          <w:tcPr>
            <w:tcW w:w="379" w:type="pct"/>
            <w:tcBorders>
              <w:top w:val="single" w:sz="4" w:space="0" w:color="000000"/>
              <w:left w:val="single" w:sz="4" w:space="0" w:color="000000"/>
              <w:bottom w:val="single" w:sz="4" w:space="0" w:color="000000"/>
            </w:tcBorders>
            <w:shd w:val="clear" w:color="auto" w:fill="auto"/>
          </w:tcPr>
          <w:p w14:paraId="4EB4400D"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740A12B4" w14:textId="77777777" w:rsidR="00DB291A" w:rsidRPr="008D530F" w:rsidRDefault="00DB291A" w:rsidP="008D530F">
            <w:pPr>
              <w:pStyle w:val="Akapitzlist1"/>
              <w:numPr>
                <w:ilvl w:val="0"/>
                <w:numId w:val="174"/>
              </w:numPr>
              <w:suppressAutoHyphens w:val="0"/>
              <w:spacing w:line="240" w:lineRule="auto"/>
              <w:contextualSpacing/>
              <w:jc w:val="both"/>
              <w:textAlignment w:val="auto"/>
              <w:rPr>
                <w:rFonts w:asciiTheme="minorHAnsi" w:hAnsiTheme="minorHAnsi" w:cstheme="minorHAnsi"/>
                <w:lang w:eastAsia="en-US"/>
              </w:rPr>
            </w:pPr>
            <w:r w:rsidRPr="008D530F">
              <w:rPr>
                <w:rFonts w:asciiTheme="minorHAnsi" w:hAnsiTheme="minorHAnsi" w:cstheme="minorHAnsi"/>
              </w:rPr>
              <w:t>PrivateSiemensCSANonImageStorage.</w:t>
            </w:r>
          </w:p>
        </w:tc>
      </w:tr>
      <w:tr w:rsidR="00DB291A" w:rsidRPr="008D530F" w14:paraId="611B7C84" w14:textId="77777777" w:rsidTr="00CD76E8">
        <w:trPr>
          <w:trHeight w:hRule="exact" w:val="1008"/>
        </w:trPr>
        <w:tc>
          <w:tcPr>
            <w:tcW w:w="379" w:type="pct"/>
            <w:tcBorders>
              <w:top w:val="single" w:sz="4" w:space="0" w:color="000000"/>
              <w:left w:val="single" w:sz="4" w:space="0" w:color="000000"/>
              <w:bottom w:val="single" w:sz="4" w:space="0" w:color="000000"/>
            </w:tcBorders>
            <w:shd w:val="clear" w:color="auto" w:fill="auto"/>
          </w:tcPr>
          <w:p w14:paraId="5EFCA4F8"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1D51AB0B"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definiowanie wykonywania różnego rodzaju działań oraz programów na przykład po zapisie na dysku plików obrazowych, przy otrzymywaniu nowego badania. Możliwość konfigurowania obiektu, którego dotyczy zdarzenie (dane archiwum, dane źródło).</w:t>
            </w:r>
          </w:p>
        </w:tc>
      </w:tr>
      <w:tr w:rsidR="00DB291A" w:rsidRPr="008D530F" w14:paraId="5BA908FD" w14:textId="77777777" w:rsidTr="00CD76E8">
        <w:trPr>
          <w:trHeight w:hRule="exact" w:val="994"/>
        </w:trPr>
        <w:tc>
          <w:tcPr>
            <w:tcW w:w="379" w:type="pct"/>
            <w:tcBorders>
              <w:top w:val="single" w:sz="4" w:space="0" w:color="000000"/>
              <w:left w:val="single" w:sz="4" w:space="0" w:color="000000"/>
              <w:bottom w:val="single" w:sz="4" w:space="0" w:color="000000"/>
            </w:tcBorders>
            <w:shd w:val="clear" w:color="auto" w:fill="auto"/>
          </w:tcPr>
          <w:p w14:paraId="7684C4A4"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5E78CEF9"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konfiguracji archiwów obrazowych, w tym tworzenia wirtualnych archiwów dla poszczególnych jednostek akwizycyjnych oraz możliwość   nadawania praw dostępu do nich (tylko odczyt, odczyt/zapis) dla poszczególnych klientów   DICOM.</w:t>
            </w:r>
          </w:p>
        </w:tc>
      </w:tr>
      <w:tr w:rsidR="00DB291A" w:rsidRPr="008D530F" w14:paraId="75EDF4AD" w14:textId="77777777" w:rsidTr="00CD76E8">
        <w:trPr>
          <w:trHeight w:hRule="exact" w:val="413"/>
        </w:trPr>
        <w:tc>
          <w:tcPr>
            <w:tcW w:w="379" w:type="pct"/>
            <w:tcBorders>
              <w:top w:val="single" w:sz="4" w:space="0" w:color="000000"/>
              <w:left w:val="single" w:sz="4" w:space="0" w:color="000000"/>
              <w:bottom w:val="single" w:sz="4" w:space="0" w:color="000000"/>
            </w:tcBorders>
            <w:shd w:val="clear" w:color="auto" w:fill="auto"/>
          </w:tcPr>
          <w:p w14:paraId="7ECAA647"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3F59DFDD"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Automatyczna zmiana statusu na „wykonane” w RIS, gdy na PACSie zostanie zarchiwizowane badanie.</w:t>
            </w:r>
          </w:p>
        </w:tc>
      </w:tr>
      <w:tr w:rsidR="00DB291A" w:rsidRPr="008D530F" w14:paraId="6FC131C9" w14:textId="77777777" w:rsidTr="00CD76E8">
        <w:trPr>
          <w:trHeight w:hRule="exact" w:val="421"/>
        </w:trPr>
        <w:tc>
          <w:tcPr>
            <w:tcW w:w="379" w:type="pct"/>
            <w:tcBorders>
              <w:top w:val="single" w:sz="4" w:space="0" w:color="000000"/>
              <w:left w:val="single" w:sz="4" w:space="0" w:color="000000"/>
              <w:bottom w:val="single" w:sz="4" w:space="0" w:color="000000"/>
            </w:tcBorders>
            <w:shd w:val="clear" w:color="auto" w:fill="auto"/>
          </w:tcPr>
          <w:p w14:paraId="44D0976B"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114DC668"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przyjmowania key images.</w:t>
            </w:r>
          </w:p>
        </w:tc>
      </w:tr>
      <w:tr w:rsidR="00DB291A" w:rsidRPr="008D530F" w14:paraId="2AC4E0F6" w14:textId="77777777" w:rsidTr="00CD76E8">
        <w:trPr>
          <w:trHeight w:hRule="exact" w:val="421"/>
        </w:trPr>
        <w:tc>
          <w:tcPr>
            <w:tcW w:w="379" w:type="pct"/>
            <w:tcBorders>
              <w:top w:val="single" w:sz="4" w:space="0" w:color="000000"/>
              <w:left w:val="single" w:sz="4" w:space="0" w:color="000000"/>
              <w:bottom w:val="single" w:sz="4" w:space="0" w:color="000000"/>
            </w:tcBorders>
            <w:shd w:val="clear" w:color="auto" w:fill="auto"/>
          </w:tcPr>
          <w:p w14:paraId="619FDA16"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4C7E77C0"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Obsługa Storage Commitment.</w:t>
            </w:r>
          </w:p>
        </w:tc>
      </w:tr>
      <w:tr w:rsidR="00DB291A" w:rsidRPr="008D530F" w14:paraId="4D9719C9" w14:textId="77777777" w:rsidTr="00CD76E8">
        <w:trPr>
          <w:trHeight w:hRule="exact" w:val="728"/>
        </w:trPr>
        <w:tc>
          <w:tcPr>
            <w:tcW w:w="379" w:type="pct"/>
            <w:tcBorders>
              <w:top w:val="single" w:sz="4" w:space="0" w:color="000000"/>
              <w:left w:val="single" w:sz="4" w:space="0" w:color="000000"/>
              <w:bottom w:val="single" w:sz="4" w:space="0" w:color="000000"/>
            </w:tcBorders>
            <w:shd w:val="clear" w:color="auto" w:fill="auto"/>
          </w:tcPr>
          <w:p w14:paraId="5DF6F988"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66CFD123"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posiada funkcję autoroutingu pozwalającą na automatyczne przesłanie obrazów na odpowiednią stację diagnostyczną lub inną wspierającą standard DICOM w zależności od zdefiniowanych reguł.</w:t>
            </w:r>
          </w:p>
        </w:tc>
      </w:tr>
      <w:tr w:rsidR="00DB291A" w:rsidRPr="008D530F" w14:paraId="0CFDDE20" w14:textId="77777777" w:rsidTr="00CD76E8">
        <w:trPr>
          <w:trHeight w:hRule="exact" w:val="421"/>
        </w:trPr>
        <w:tc>
          <w:tcPr>
            <w:tcW w:w="379" w:type="pct"/>
            <w:tcBorders>
              <w:top w:val="single" w:sz="4" w:space="0" w:color="000000"/>
              <w:left w:val="single" w:sz="4" w:space="0" w:color="000000"/>
              <w:bottom w:val="single" w:sz="4" w:space="0" w:color="000000"/>
            </w:tcBorders>
            <w:shd w:val="clear" w:color="auto" w:fill="auto"/>
          </w:tcPr>
          <w:p w14:paraId="38C50757"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79B76DD8"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posiada funkcję prefechingu.</w:t>
            </w:r>
          </w:p>
        </w:tc>
      </w:tr>
      <w:tr w:rsidR="00DB291A" w:rsidRPr="008D530F" w14:paraId="2B4B709A" w14:textId="77777777" w:rsidTr="00CD76E8">
        <w:trPr>
          <w:trHeight w:hRule="exact" w:val="717"/>
        </w:trPr>
        <w:tc>
          <w:tcPr>
            <w:tcW w:w="379" w:type="pct"/>
            <w:tcBorders>
              <w:top w:val="single" w:sz="4" w:space="0" w:color="000000"/>
              <w:left w:val="single" w:sz="4" w:space="0" w:color="000000"/>
              <w:bottom w:val="single" w:sz="4" w:space="0" w:color="000000"/>
            </w:tcBorders>
            <w:shd w:val="clear" w:color="auto" w:fill="auto"/>
          </w:tcPr>
          <w:p w14:paraId="023F1F69"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4AA4B1F2"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Backup obrazów na taśmach jednokrotnego zapisu o dowolnej pojemności oraz możliwość obsługi autolodera.</w:t>
            </w:r>
          </w:p>
        </w:tc>
      </w:tr>
      <w:tr w:rsidR="00DB291A" w:rsidRPr="008D530F" w14:paraId="62D1859E" w14:textId="77777777" w:rsidTr="00CD76E8">
        <w:trPr>
          <w:trHeight w:hRule="exact" w:val="698"/>
        </w:trPr>
        <w:tc>
          <w:tcPr>
            <w:tcW w:w="379" w:type="pct"/>
            <w:tcBorders>
              <w:top w:val="single" w:sz="4" w:space="0" w:color="000000"/>
              <w:left w:val="single" w:sz="4" w:space="0" w:color="000000"/>
              <w:bottom w:val="single" w:sz="4" w:space="0" w:color="000000"/>
            </w:tcBorders>
            <w:shd w:val="clear" w:color="auto" w:fill="auto"/>
          </w:tcPr>
          <w:p w14:paraId="082B8CB4"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09C1972E"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przeniesienie badań na inny napęd dyskowy (np. NAS) lub usunięcie badań już  zbackupowanych.</w:t>
            </w:r>
          </w:p>
        </w:tc>
      </w:tr>
      <w:tr w:rsidR="00DB291A" w:rsidRPr="008D530F" w14:paraId="42270D6B" w14:textId="77777777" w:rsidTr="00CD76E8">
        <w:trPr>
          <w:trHeight w:hRule="exact" w:val="708"/>
        </w:trPr>
        <w:tc>
          <w:tcPr>
            <w:tcW w:w="379" w:type="pct"/>
            <w:tcBorders>
              <w:top w:val="single" w:sz="4" w:space="0" w:color="000000"/>
              <w:left w:val="single" w:sz="4" w:space="0" w:color="000000"/>
              <w:bottom w:val="single" w:sz="4" w:space="0" w:color="000000"/>
            </w:tcBorders>
            <w:shd w:val="clear" w:color="auto" w:fill="auto"/>
          </w:tcPr>
          <w:p w14:paraId="1AFFEA4C"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66CC2EAA"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wykonanie selektywnego backupu badań zawierającego na przykład wszystkie badania   pacjenta.</w:t>
            </w:r>
          </w:p>
        </w:tc>
      </w:tr>
      <w:tr w:rsidR="00DB291A" w:rsidRPr="008D530F" w14:paraId="5DBEEDEE" w14:textId="77777777" w:rsidTr="00CD76E8">
        <w:trPr>
          <w:trHeight w:hRule="exact" w:val="718"/>
        </w:trPr>
        <w:tc>
          <w:tcPr>
            <w:tcW w:w="379" w:type="pct"/>
            <w:tcBorders>
              <w:top w:val="single" w:sz="4" w:space="0" w:color="000000"/>
              <w:left w:val="single" w:sz="4" w:space="0" w:color="000000"/>
              <w:bottom w:val="single" w:sz="4" w:space="0" w:color="000000"/>
            </w:tcBorders>
            <w:shd w:val="clear" w:color="auto" w:fill="auto"/>
          </w:tcPr>
          <w:p w14:paraId="6F3A9DA8"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36BF236D"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(lub RIS) umożliwia wyszukiwanie badań zgromadzonych w archiwum wg kryteriów: nazwisko i imię pacjenta, numer badania, data wykonania wraz z możliwością otwarcia badania w przeglądarce DICOM.</w:t>
            </w:r>
          </w:p>
        </w:tc>
      </w:tr>
      <w:tr w:rsidR="00DB291A" w:rsidRPr="008D530F" w14:paraId="470E9011" w14:textId="77777777" w:rsidTr="00CD76E8">
        <w:trPr>
          <w:trHeight w:hRule="exact" w:val="691"/>
        </w:trPr>
        <w:tc>
          <w:tcPr>
            <w:tcW w:w="379" w:type="pct"/>
            <w:tcBorders>
              <w:top w:val="single" w:sz="4" w:space="0" w:color="000000"/>
              <w:left w:val="single" w:sz="4" w:space="0" w:color="000000"/>
              <w:bottom w:val="single" w:sz="4" w:space="0" w:color="000000"/>
            </w:tcBorders>
            <w:shd w:val="clear" w:color="auto" w:fill="auto"/>
          </w:tcPr>
          <w:p w14:paraId="00BA9B6E"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11E987E1"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tworzenie, przechowywanie, prezentację, eksport opisów badań w postaci dokumentów DICOM Structured Reports.</w:t>
            </w:r>
          </w:p>
        </w:tc>
      </w:tr>
      <w:tr w:rsidR="00DB291A" w:rsidRPr="008D530F" w14:paraId="1A3786C9" w14:textId="77777777" w:rsidTr="00CD76E8">
        <w:trPr>
          <w:trHeight w:hRule="exact" w:val="421"/>
        </w:trPr>
        <w:tc>
          <w:tcPr>
            <w:tcW w:w="379" w:type="pct"/>
            <w:tcBorders>
              <w:top w:val="single" w:sz="4" w:space="0" w:color="000000"/>
              <w:left w:val="single" w:sz="4" w:space="0" w:color="000000"/>
              <w:bottom w:val="single" w:sz="4" w:space="0" w:color="000000"/>
            </w:tcBorders>
            <w:shd w:val="clear" w:color="auto" w:fill="auto"/>
          </w:tcPr>
          <w:p w14:paraId="14B9AC8A"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321CE986"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Obsługa wykresów pod postacią Dicom WaveForm.</w:t>
            </w:r>
          </w:p>
        </w:tc>
      </w:tr>
      <w:tr w:rsidR="00DB291A" w:rsidRPr="008D530F" w14:paraId="6674C2BA" w14:textId="77777777" w:rsidTr="00CD76E8">
        <w:trPr>
          <w:trHeight w:hRule="exact" w:val="421"/>
        </w:trPr>
        <w:tc>
          <w:tcPr>
            <w:tcW w:w="379" w:type="pct"/>
            <w:tcBorders>
              <w:top w:val="single" w:sz="4" w:space="0" w:color="000000"/>
              <w:left w:val="single" w:sz="4" w:space="0" w:color="000000"/>
              <w:bottom w:val="single" w:sz="4" w:space="0" w:color="000000"/>
            </w:tcBorders>
            <w:shd w:val="clear" w:color="auto" w:fill="auto"/>
          </w:tcPr>
          <w:p w14:paraId="5F3A7CF9"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61D93FE3"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Obsługa dokumentów DICOM PDF Encapsulated.</w:t>
            </w:r>
          </w:p>
        </w:tc>
      </w:tr>
      <w:tr w:rsidR="00DB291A" w:rsidRPr="008D530F" w14:paraId="476DE5FA" w14:textId="77777777" w:rsidTr="00CD76E8">
        <w:trPr>
          <w:trHeight w:hRule="exact" w:val="727"/>
        </w:trPr>
        <w:tc>
          <w:tcPr>
            <w:tcW w:w="379" w:type="pct"/>
            <w:tcBorders>
              <w:top w:val="single" w:sz="4" w:space="0" w:color="000000"/>
              <w:left w:val="single" w:sz="4" w:space="0" w:color="000000"/>
              <w:bottom w:val="single" w:sz="4" w:space="0" w:color="000000"/>
            </w:tcBorders>
            <w:shd w:val="clear" w:color="auto" w:fill="auto"/>
          </w:tcPr>
          <w:p w14:paraId="285F3C8D"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68A2C509"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Funkcja DICOM Print, pozwalająca na wybranie układu wydruku i skomponowanie go z dowolnie wybranych obrazów znajdujących się na PACS, a następnie przesłanie go bezpośrednio na drukarkę DICOM.</w:t>
            </w:r>
          </w:p>
        </w:tc>
      </w:tr>
      <w:tr w:rsidR="00DB291A" w:rsidRPr="008D530F" w14:paraId="42598BCC" w14:textId="77777777" w:rsidTr="00CD76E8">
        <w:trPr>
          <w:trHeight w:hRule="exact" w:val="444"/>
        </w:trPr>
        <w:tc>
          <w:tcPr>
            <w:tcW w:w="379" w:type="pct"/>
            <w:tcBorders>
              <w:top w:val="single" w:sz="4" w:space="0" w:color="000000"/>
              <w:left w:val="single" w:sz="4" w:space="0" w:color="000000"/>
              <w:bottom w:val="single" w:sz="4" w:space="0" w:color="000000"/>
            </w:tcBorders>
            <w:shd w:val="clear" w:color="auto" w:fill="auto"/>
          </w:tcPr>
          <w:p w14:paraId="5E1C7D63" w14:textId="77777777" w:rsidR="00DB291A" w:rsidRPr="008D530F" w:rsidRDefault="00DB291A" w:rsidP="008D530F">
            <w:pPr>
              <w:pStyle w:val="Tekstkomentarza1"/>
              <w:snapToGrid w:val="0"/>
              <w:ind w:left="142"/>
              <w:jc w:val="center"/>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06032971"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przegląd oraz obróbkę wizualną obrazów DICOM:</w:t>
            </w:r>
          </w:p>
        </w:tc>
      </w:tr>
      <w:tr w:rsidR="00DB291A" w:rsidRPr="008D530F" w14:paraId="581134CB" w14:textId="77777777" w:rsidTr="00CD76E8">
        <w:trPr>
          <w:trHeight w:hRule="exact" w:val="421"/>
        </w:trPr>
        <w:tc>
          <w:tcPr>
            <w:tcW w:w="379" w:type="pct"/>
            <w:tcBorders>
              <w:top w:val="single" w:sz="4" w:space="0" w:color="000000"/>
              <w:left w:val="single" w:sz="4" w:space="0" w:color="000000"/>
              <w:bottom w:val="single" w:sz="4" w:space="0" w:color="000000"/>
            </w:tcBorders>
            <w:shd w:val="clear" w:color="auto" w:fill="auto"/>
          </w:tcPr>
          <w:p w14:paraId="0054F059"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559534A3" w14:textId="77777777" w:rsidR="00DB291A" w:rsidRPr="008D530F" w:rsidRDefault="00DB291A" w:rsidP="008D530F">
            <w:pPr>
              <w:pStyle w:val="Akapitzlist1"/>
              <w:numPr>
                <w:ilvl w:val="0"/>
                <w:numId w:val="175"/>
              </w:numPr>
              <w:suppressAutoHyphens w:val="0"/>
              <w:spacing w:line="240" w:lineRule="auto"/>
              <w:contextualSpacing/>
              <w:jc w:val="both"/>
              <w:textAlignment w:val="auto"/>
              <w:rPr>
                <w:rFonts w:asciiTheme="minorHAnsi" w:hAnsiTheme="minorHAnsi" w:cstheme="minorHAnsi"/>
                <w:lang w:eastAsia="en-US"/>
              </w:rPr>
            </w:pPr>
            <w:r w:rsidRPr="008D530F">
              <w:rPr>
                <w:rFonts w:asciiTheme="minorHAnsi" w:hAnsiTheme="minorHAnsi" w:cstheme="minorHAnsi"/>
              </w:rPr>
              <w:t>wyświetlanie miniaturek obrazów,</w:t>
            </w:r>
          </w:p>
        </w:tc>
      </w:tr>
      <w:tr w:rsidR="00DB291A" w:rsidRPr="008D530F" w14:paraId="7E40283D" w14:textId="77777777" w:rsidTr="00CD76E8">
        <w:trPr>
          <w:trHeight w:hRule="exact" w:val="428"/>
        </w:trPr>
        <w:tc>
          <w:tcPr>
            <w:tcW w:w="379" w:type="pct"/>
            <w:tcBorders>
              <w:top w:val="single" w:sz="4" w:space="0" w:color="000000"/>
              <w:left w:val="single" w:sz="4" w:space="0" w:color="000000"/>
              <w:bottom w:val="single" w:sz="4" w:space="0" w:color="000000"/>
            </w:tcBorders>
            <w:shd w:val="clear" w:color="auto" w:fill="auto"/>
          </w:tcPr>
          <w:p w14:paraId="27234755"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0F745DD3" w14:textId="77777777" w:rsidR="00DB291A" w:rsidRPr="008D530F" w:rsidRDefault="00DB291A" w:rsidP="008D530F">
            <w:pPr>
              <w:pStyle w:val="Akapitzlist1"/>
              <w:numPr>
                <w:ilvl w:val="0"/>
                <w:numId w:val="175"/>
              </w:numPr>
              <w:suppressAutoHyphens w:val="0"/>
              <w:spacing w:line="240" w:lineRule="auto"/>
              <w:contextualSpacing/>
              <w:jc w:val="both"/>
              <w:textAlignment w:val="auto"/>
              <w:rPr>
                <w:rFonts w:asciiTheme="minorHAnsi" w:hAnsiTheme="minorHAnsi" w:cstheme="minorHAnsi"/>
                <w:lang w:eastAsia="en-US"/>
              </w:rPr>
            </w:pPr>
            <w:r w:rsidRPr="008D530F">
              <w:rPr>
                <w:rFonts w:asciiTheme="minorHAnsi" w:hAnsiTheme="minorHAnsi" w:cstheme="minorHAnsi"/>
              </w:rPr>
              <w:t>wyświetlanie zdjęć po kliknięciu na miniaturę obrazu,</w:t>
            </w:r>
          </w:p>
        </w:tc>
      </w:tr>
      <w:tr w:rsidR="00DB291A" w:rsidRPr="008D530F" w14:paraId="0C003EAE" w14:textId="77777777" w:rsidTr="00CD76E8">
        <w:trPr>
          <w:trHeight w:hRule="exact" w:val="379"/>
        </w:trPr>
        <w:tc>
          <w:tcPr>
            <w:tcW w:w="379" w:type="pct"/>
            <w:tcBorders>
              <w:top w:val="single" w:sz="4" w:space="0" w:color="000000"/>
              <w:left w:val="single" w:sz="4" w:space="0" w:color="000000"/>
              <w:bottom w:val="single" w:sz="4" w:space="0" w:color="000000"/>
            </w:tcBorders>
            <w:shd w:val="clear" w:color="auto" w:fill="auto"/>
          </w:tcPr>
          <w:p w14:paraId="7E549C06"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0EF299BA" w14:textId="77777777" w:rsidR="00DB291A" w:rsidRPr="008D530F" w:rsidRDefault="00DB291A" w:rsidP="008D530F">
            <w:pPr>
              <w:pStyle w:val="Akapitzlist1"/>
              <w:numPr>
                <w:ilvl w:val="0"/>
                <w:numId w:val="175"/>
              </w:numPr>
              <w:suppressAutoHyphens w:val="0"/>
              <w:spacing w:line="240" w:lineRule="auto"/>
              <w:contextualSpacing/>
              <w:jc w:val="both"/>
              <w:textAlignment w:val="auto"/>
              <w:rPr>
                <w:rFonts w:asciiTheme="minorHAnsi" w:hAnsiTheme="minorHAnsi" w:cstheme="minorHAnsi"/>
                <w:lang w:eastAsia="en-US"/>
              </w:rPr>
            </w:pPr>
            <w:r w:rsidRPr="008D530F">
              <w:rPr>
                <w:rFonts w:asciiTheme="minorHAnsi" w:hAnsiTheme="minorHAnsi" w:cstheme="minorHAnsi"/>
              </w:rPr>
              <w:t>widoki obrazów: jeden obraz, 1x1 pion, 1x1 poziom, 2x2 lub dowolny,</w:t>
            </w:r>
          </w:p>
        </w:tc>
      </w:tr>
      <w:tr w:rsidR="00DB291A" w:rsidRPr="008D530F" w14:paraId="27620113" w14:textId="77777777" w:rsidTr="00CD76E8">
        <w:trPr>
          <w:trHeight w:hRule="exact" w:val="421"/>
        </w:trPr>
        <w:tc>
          <w:tcPr>
            <w:tcW w:w="379" w:type="pct"/>
            <w:tcBorders>
              <w:top w:val="single" w:sz="4" w:space="0" w:color="000000"/>
              <w:left w:val="single" w:sz="4" w:space="0" w:color="000000"/>
              <w:bottom w:val="single" w:sz="4" w:space="0" w:color="000000"/>
            </w:tcBorders>
            <w:shd w:val="clear" w:color="auto" w:fill="auto"/>
          </w:tcPr>
          <w:p w14:paraId="00713EFB"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1389C547" w14:textId="77777777" w:rsidR="00DB291A" w:rsidRPr="008D530F" w:rsidRDefault="00DB291A" w:rsidP="008D530F">
            <w:pPr>
              <w:pStyle w:val="Akapitzlist1"/>
              <w:numPr>
                <w:ilvl w:val="0"/>
                <w:numId w:val="175"/>
              </w:numPr>
              <w:suppressAutoHyphens w:val="0"/>
              <w:spacing w:line="240" w:lineRule="auto"/>
              <w:contextualSpacing/>
              <w:jc w:val="both"/>
              <w:textAlignment w:val="auto"/>
              <w:rPr>
                <w:rFonts w:asciiTheme="minorHAnsi" w:hAnsiTheme="minorHAnsi" w:cstheme="minorHAnsi"/>
                <w:lang w:eastAsia="en-US"/>
              </w:rPr>
            </w:pPr>
            <w:r w:rsidRPr="008D530F">
              <w:rPr>
                <w:rFonts w:asciiTheme="minorHAnsi" w:hAnsiTheme="minorHAnsi" w:cstheme="minorHAnsi"/>
              </w:rPr>
              <w:t>możliwość wyświetlania kilku zdjęć na ekranie,</w:t>
            </w:r>
          </w:p>
        </w:tc>
      </w:tr>
      <w:tr w:rsidR="00DB291A" w:rsidRPr="008D530F" w14:paraId="284FDE52" w14:textId="77777777" w:rsidTr="00CD76E8">
        <w:trPr>
          <w:trHeight w:hRule="exact" w:val="421"/>
        </w:trPr>
        <w:tc>
          <w:tcPr>
            <w:tcW w:w="379" w:type="pct"/>
            <w:tcBorders>
              <w:top w:val="single" w:sz="4" w:space="0" w:color="000000"/>
              <w:left w:val="single" w:sz="4" w:space="0" w:color="000000"/>
              <w:bottom w:val="single" w:sz="4" w:space="0" w:color="000000"/>
            </w:tcBorders>
            <w:shd w:val="clear" w:color="auto" w:fill="auto"/>
          </w:tcPr>
          <w:p w14:paraId="75CFF16E"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456E0202" w14:textId="77777777" w:rsidR="00DB291A" w:rsidRPr="008D530F" w:rsidRDefault="00DB291A" w:rsidP="008D530F">
            <w:pPr>
              <w:pStyle w:val="Akapitzlist1"/>
              <w:numPr>
                <w:ilvl w:val="0"/>
                <w:numId w:val="175"/>
              </w:numPr>
              <w:suppressAutoHyphens w:val="0"/>
              <w:spacing w:line="240" w:lineRule="auto"/>
              <w:contextualSpacing/>
              <w:jc w:val="both"/>
              <w:textAlignment w:val="auto"/>
              <w:rPr>
                <w:rFonts w:asciiTheme="minorHAnsi" w:hAnsiTheme="minorHAnsi" w:cstheme="minorHAnsi"/>
                <w:lang w:eastAsia="en-US"/>
              </w:rPr>
            </w:pPr>
            <w:r w:rsidRPr="008D530F">
              <w:rPr>
                <w:rFonts w:asciiTheme="minorHAnsi" w:hAnsiTheme="minorHAnsi" w:cstheme="minorHAnsi"/>
              </w:rPr>
              <w:t>możliwość otwarcia kilku serii badań,</w:t>
            </w:r>
          </w:p>
        </w:tc>
      </w:tr>
      <w:tr w:rsidR="00DB291A" w:rsidRPr="008D530F" w14:paraId="07BF805A" w14:textId="77777777" w:rsidTr="00CD76E8">
        <w:trPr>
          <w:trHeight w:hRule="exact" w:val="336"/>
        </w:trPr>
        <w:tc>
          <w:tcPr>
            <w:tcW w:w="379" w:type="pct"/>
            <w:tcBorders>
              <w:top w:val="single" w:sz="4" w:space="0" w:color="000000"/>
              <w:left w:val="single" w:sz="4" w:space="0" w:color="000000"/>
              <w:bottom w:val="single" w:sz="4" w:space="0" w:color="000000"/>
            </w:tcBorders>
            <w:shd w:val="clear" w:color="auto" w:fill="auto"/>
          </w:tcPr>
          <w:p w14:paraId="1B10B03B"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6A458300" w14:textId="77777777" w:rsidR="00DB291A" w:rsidRPr="008D530F" w:rsidRDefault="00DB291A" w:rsidP="008D530F">
            <w:pPr>
              <w:pStyle w:val="Akapitzlist1"/>
              <w:numPr>
                <w:ilvl w:val="0"/>
                <w:numId w:val="175"/>
              </w:numPr>
              <w:suppressAutoHyphens w:val="0"/>
              <w:spacing w:line="240" w:lineRule="auto"/>
              <w:contextualSpacing/>
              <w:jc w:val="both"/>
              <w:textAlignment w:val="auto"/>
              <w:rPr>
                <w:rFonts w:asciiTheme="minorHAnsi" w:hAnsiTheme="minorHAnsi" w:cstheme="minorHAnsi"/>
                <w:lang w:eastAsia="en-US"/>
              </w:rPr>
            </w:pPr>
            <w:r w:rsidRPr="008D530F">
              <w:rPr>
                <w:rFonts w:asciiTheme="minorHAnsi" w:hAnsiTheme="minorHAnsi" w:cstheme="minorHAnsi"/>
              </w:rPr>
              <w:t>możliwość równoczesnej pracy na kilku obrazach,</w:t>
            </w:r>
          </w:p>
        </w:tc>
      </w:tr>
      <w:tr w:rsidR="00DB291A" w:rsidRPr="008D530F" w14:paraId="4CFC41C6" w14:textId="77777777" w:rsidTr="00CD76E8">
        <w:trPr>
          <w:trHeight w:hRule="exact" w:val="421"/>
        </w:trPr>
        <w:tc>
          <w:tcPr>
            <w:tcW w:w="379" w:type="pct"/>
            <w:tcBorders>
              <w:top w:val="single" w:sz="4" w:space="0" w:color="000000"/>
              <w:left w:val="single" w:sz="4" w:space="0" w:color="000000"/>
              <w:bottom w:val="single" w:sz="4" w:space="0" w:color="000000"/>
            </w:tcBorders>
            <w:shd w:val="clear" w:color="auto" w:fill="auto"/>
          </w:tcPr>
          <w:p w14:paraId="58ABBF01"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4FCB800D" w14:textId="77777777" w:rsidR="00DB291A" w:rsidRPr="008D530F" w:rsidRDefault="00DB291A" w:rsidP="008D530F">
            <w:pPr>
              <w:pStyle w:val="Akapitzlist1"/>
              <w:numPr>
                <w:ilvl w:val="0"/>
                <w:numId w:val="175"/>
              </w:numPr>
              <w:suppressAutoHyphens w:val="0"/>
              <w:spacing w:line="240" w:lineRule="auto"/>
              <w:contextualSpacing/>
              <w:jc w:val="both"/>
              <w:textAlignment w:val="auto"/>
              <w:rPr>
                <w:rFonts w:asciiTheme="minorHAnsi" w:hAnsiTheme="minorHAnsi" w:cstheme="minorHAnsi"/>
                <w:lang w:eastAsia="en-US"/>
              </w:rPr>
            </w:pPr>
            <w:r w:rsidRPr="008D530F">
              <w:rPr>
                <w:rFonts w:asciiTheme="minorHAnsi" w:hAnsiTheme="minorHAnsi" w:cstheme="minorHAnsi"/>
              </w:rPr>
              <w:t>negatyw,</w:t>
            </w:r>
          </w:p>
        </w:tc>
      </w:tr>
      <w:tr w:rsidR="00DB291A" w:rsidRPr="008D530F" w14:paraId="72AE1D36" w14:textId="77777777" w:rsidTr="00CD76E8">
        <w:trPr>
          <w:trHeight w:hRule="exact" w:val="421"/>
        </w:trPr>
        <w:tc>
          <w:tcPr>
            <w:tcW w:w="379" w:type="pct"/>
            <w:tcBorders>
              <w:top w:val="single" w:sz="4" w:space="0" w:color="000000"/>
              <w:left w:val="single" w:sz="4" w:space="0" w:color="000000"/>
              <w:bottom w:val="single" w:sz="4" w:space="0" w:color="000000"/>
            </w:tcBorders>
            <w:shd w:val="clear" w:color="auto" w:fill="auto"/>
          </w:tcPr>
          <w:p w14:paraId="0474149C"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744769AE" w14:textId="77777777" w:rsidR="00DB291A" w:rsidRPr="008D530F" w:rsidRDefault="00DB291A" w:rsidP="008D530F">
            <w:pPr>
              <w:pStyle w:val="Akapitzlist1"/>
              <w:numPr>
                <w:ilvl w:val="0"/>
                <w:numId w:val="175"/>
              </w:numPr>
              <w:suppressAutoHyphens w:val="0"/>
              <w:spacing w:line="240" w:lineRule="auto"/>
              <w:contextualSpacing/>
              <w:jc w:val="both"/>
              <w:textAlignment w:val="auto"/>
              <w:rPr>
                <w:rFonts w:asciiTheme="minorHAnsi" w:hAnsiTheme="minorHAnsi" w:cstheme="minorHAnsi"/>
                <w:lang w:eastAsia="en-US"/>
              </w:rPr>
            </w:pPr>
            <w:r w:rsidRPr="008D530F">
              <w:rPr>
                <w:rFonts w:asciiTheme="minorHAnsi" w:hAnsiTheme="minorHAnsi" w:cstheme="minorHAnsi"/>
              </w:rPr>
              <w:t>odbicie obrazu w pionie i w poziomie,</w:t>
            </w:r>
          </w:p>
        </w:tc>
      </w:tr>
      <w:tr w:rsidR="00DB291A" w:rsidRPr="008D530F" w14:paraId="79D24BEF" w14:textId="77777777" w:rsidTr="00CD76E8">
        <w:trPr>
          <w:trHeight w:hRule="exact" w:val="421"/>
        </w:trPr>
        <w:tc>
          <w:tcPr>
            <w:tcW w:w="379" w:type="pct"/>
            <w:tcBorders>
              <w:top w:val="single" w:sz="4" w:space="0" w:color="000000"/>
              <w:left w:val="single" w:sz="4" w:space="0" w:color="000000"/>
              <w:bottom w:val="single" w:sz="4" w:space="0" w:color="000000"/>
            </w:tcBorders>
            <w:shd w:val="clear" w:color="auto" w:fill="auto"/>
          </w:tcPr>
          <w:p w14:paraId="1CA39B21"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4B82F3DD" w14:textId="77777777" w:rsidR="00DB291A" w:rsidRPr="008D530F" w:rsidRDefault="00DB291A" w:rsidP="008D530F">
            <w:pPr>
              <w:pStyle w:val="Akapitzlist1"/>
              <w:numPr>
                <w:ilvl w:val="0"/>
                <w:numId w:val="175"/>
              </w:numPr>
              <w:suppressAutoHyphens w:val="0"/>
              <w:spacing w:line="240" w:lineRule="auto"/>
              <w:contextualSpacing/>
              <w:jc w:val="both"/>
              <w:textAlignment w:val="auto"/>
              <w:rPr>
                <w:rFonts w:asciiTheme="minorHAnsi" w:hAnsiTheme="minorHAnsi" w:cstheme="minorHAnsi"/>
                <w:lang w:eastAsia="en-US"/>
              </w:rPr>
            </w:pPr>
            <w:r w:rsidRPr="008D530F">
              <w:rPr>
                <w:rFonts w:asciiTheme="minorHAnsi" w:hAnsiTheme="minorHAnsi" w:cstheme="minorHAnsi"/>
              </w:rPr>
              <w:t>pomiar odległości, kąta, pola,</w:t>
            </w:r>
          </w:p>
        </w:tc>
      </w:tr>
      <w:tr w:rsidR="00DB291A" w:rsidRPr="008D530F" w14:paraId="33F5E9C5" w14:textId="77777777" w:rsidTr="00CD76E8">
        <w:trPr>
          <w:trHeight w:hRule="exact" w:val="431"/>
        </w:trPr>
        <w:tc>
          <w:tcPr>
            <w:tcW w:w="379" w:type="pct"/>
            <w:tcBorders>
              <w:top w:val="single" w:sz="4" w:space="0" w:color="000000"/>
              <w:left w:val="single" w:sz="4" w:space="0" w:color="000000"/>
              <w:bottom w:val="single" w:sz="4" w:space="0" w:color="000000"/>
            </w:tcBorders>
            <w:shd w:val="clear" w:color="auto" w:fill="auto"/>
          </w:tcPr>
          <w:p w14:paraId="13B80A2F"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166B7861" w14:textId="77777777" w:rsidR="00DB291A" w:rsidRPr="008D530F" w:rsidRDefault="00DB291A" w:rsidP="008D530F">
            <w:pPr>
              <w:pStyle w:val="Akapitzlist1"/>
              <w:numPr>
                <w:ilvl w:val="0"/>
                <w:numId w:val="175"/>
              </w:numPr>
              <w:suppressAutoHyphens w:val="0"/>
              <w:spacing w:line="240" w:lineRule="auto"/>
              <w:contextualSpacing/>
              <w:jc w:val="both"/>
              <w:textAlignment w:val="auto"/>
              <w:rPr>
                <w:rFonts w:asciiTheme="minorHAnsi" w:hAnsiTheme="minorHAnsi" w:cstheme="minorHAnsi"/>
                <w:lang w:eastAsia="en-US"/>
              </w:rPr>
            </w:pPr>
            <w:r w:rsidRPr="008D530F">
              <w:rPr>
                <w:rFonts w:asciiTheme="minorHAnsi" w:hAnsiTheme="minorHAnsi" w:cstheme="minorHAnsi"/>
              </w:rPr>
              <w:t>powiększenie obrazu, lupa,</w:t>
            </w:r>
          </w:p>
        </w:tc>
      </w:tr>
      <w:tr w:rsidR="00DB291A" w:rsidRPr="008D530F" w14:paraId="6DC2644D" w14:textId="77777777" w:rsidTr="00CD76E8">
        <w:trPr>
          <w:trHeight w:hRule="exact" w:val="421"/>
        </w:trPr>
        <w:tc>
          <w:tcPr>
            <w:tcW w:w="379" w:type="pct"/>
            <w:tcBorders>
              <w:top w:val="single" w:sz="4" w:space="0" w:color="000000"/>
              <w:left w:val="single" w:sz="4" w:space="0" w:color="000000"/>
              <w:bottom w:val="single" w:sz="4" w:space="0" w:color="000000"/>
            </w:tcBorders>
            <w:shd w:val="clear" w:color="auto" w:fill="auto"/>
          </w:tcPr>
          <w:p w14:paraId="7C15FDCF"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72B6E6D5" w14:textId="77777777" w:rsidR="00DB291A" w:rsidRPr="008D530F" w:rsidRDefault="00DB291A" w:rsidP="008D530F">
            <w:pPr>
              <w:pStyle w:val="Akapitzlist1"/>
              <w:numPr>
                <w:ilvl w:val="0"/>
                <w:numId w:val="175"/>
              </w:numPr>
              <w:suppressAutoHyphens w:val="0"/>
              <w:spacing w:line="240" w:lineRule="auto"/>
              <w:contextualSpacing/>
              <w:jc w:val="both"/>
              <w:textAlignment w:val="auto"/>
              <w:rPr>
                <w:rFonts w:asciiTheme="minorHAnsi" w:hAnsiTheme="minorHAnsi" w:cstheme="minorHAnsi"/>
                <w:lang w:eastAsia="en-US"/>
              </w:rPr>
            </w:pPr>
            <w:r w:rsidRPr="008D530F">
              <w:rPr>
                <w:rFonts w:asciiTheme="minorHAnsi" w:hAnsiTheme="minorHAnsi" w:cstheme="minorHAnsi"/>
              </w:rPr>
              <w:t>zmiana W/L,</w:t>
            </w:r>
          </w:p>
        </w:tc>
      </w:tr>
      <w:tr w:rsidR="00DB291A" w:rsidRPr="008D530F" w14:paraId="616553AF" w14:textId="77777777" w:rsidTr="00CD76E8">
        <w:trPr>
          <w:trHeight w:hRule="exact" w:val="421"/>
        </w:trPr>
        <w:tc>
          <w:tcPr>
            <w:tcW w:w="379" w:type="pct"/>
            <w:tcBorders>
              <w:top w:val="single" w:sz="4" w:space="0" w:color="000000"/>
              <w:left w:val="single" w:sz="4" w:space="0" w:color="000000"/>
              <w:bottom w:val="single" w:sz="4" w:space="0" w:color="000000"/>
            </w:tcBorders>
            <w:shd w:val="clear" w:color="auto" w:fill="auto"/>
          </w:tcPr>
          <w:p w14:paraId="558EBF9A"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60596ADC" w14:textId="77777777" w:rsidR="00DB291A" w:rsidRPr="008D530F" w:rsidRDefault="00DB291A" w:rsidP="008D530F">
            <w:pPr>
              <w:pStyle w:val="Akapitzlist1"/>
              <w:numPr>
                <w:ilvl w:val="0"/>
                <w:numId w:val="175"/>
              </w:numPr>
              <w:suppressAutoHyphens w:val="0"/>
              <w:spacing w:line="240" w:lineRule="auto"/>
              <w:contextualSpacing/>
              <w:jc w:val="both"/>
              <w:textAlignment w:val="auto"/>
              <w:rPr>
                <w:rFonts w:asciiTheme="minorHAnsi" w:hAnsiTheme="minorHAnsi" w:cstheme="minorHAnsi"/>
                <w:lang w:eastAsia="en-US"/>
              </w:rPr>
            </w:pPr>
            <w:r w:rsidRPr="008D530F">
              <w:rPr>
                <w:rFonts w:asciiTheme="minorHAnsi" w:hAnsiTheme="minorHAnsi" w:cstheme="minorHAnsi"/>
              </w:rPr>
              <w:t>przewijanie,</w:t>
            </w:r>
          </w:p>
        </w:tc>
      </w:tr>
      <w:tr w:rsidR="00DB291A" w:rsidRPr="008D530F" w14:paraId="1104E636" w14:textId="77777777" w:rsidTr="00CD76E8">
        <w:trPr>
          <w:trHeight w:hRule="exact" w:val="421"/>
        </w:trPr>
        <w:tc>
          <w:tcPr>
            <w:tcW w:w="379" w:type="pct"/>
            <w:tcBorders>
              <w:top w:val="single" w:sz="4" w:space="0" w:color="000000"/>
              <w:left w:val="single" w:sz="4" w:space="0" w:color="000000"/>
              <w:bottom w:val="single" w:sz="4" w:space="0" w:color="000000"/>
            </w:tcBorders>
            <w:shd w:val="clear" w:color="auto" w:fill="auto"/>
          </w:tcPr>
          <w:p w14:paraId="074851A5"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7C70DE16" w14:textId="77777777" w:rsidR="00DB291A" w:rsidRPr="008D530F" w:rsidRDefault="00DB291A" w:rsidP="008D530F">
            <w:pPr>
              <w:pStyle w:val="Akapitzlist1"/>
              <w:numPr>
                <w:ilvl w:val="0"/>
                <w:numId w:val="175"/>
              </w:numPr>
              <w:suppressAutoHyphens w:val="0"/>
              <w:spacing w:line="240" w:lineRule="auto"/>
              <w:contextualSpacing/>
              <w:jc w:val="both"/>
              <w:textAlignment w:val="auto"/>
              <w:rPr>
                <w:rFonts w:asciiTheme="minorHAnsi" w:hAnsiTheme="minorHAnsi" w:cstheme="minorHAnsi"/>
                <w:lang w:eastAsia="en-US"/>
              </w:rPr>
            </w:pPr>
            <w:r w:rsidRPr="008D530F">
              <w:rPr>
                <w:rFonts w:asciiTheme="minorHAnsi" w:hAnsiTheme="minorHAnsi" w:cstheme="minorHAnsi"/>
              </w:rPr>
              <w:t>przesuwanie,</w:t>
            </w:r>
          </w:p>
        </w:tc>
      </w:tr>
      <w:tr w:rsidR="00DB291A" w:rsidRPr="008D530F" w14:paraId="5E475006" w14:textId="77777777" w:rsidTr="00CD76E8">
        <w:trPr>
          <w:trHeight w:hRule="exact" w:val="421"/>
        </w:trPr>
        <w:tc>
          <w:tcPr>
            <w:tcW w:w="379" w:type="pct"/>
            <w:tcBorders>
              <w:top w:val="single" w:sz="4" w:space="0" w:color="000000"/>
              <w:left w:val="single" w:sz="4" w:space="0" w:color="000000"/>
              <w:bottom w:val="single" w:sz="4" w:space="0" w:color="000000"/>
            </w:tcBorders>
            <w:shd w:val="clear" w:color="auto" w:fill="auto"/>
          </w:tcPr>
          <w:p w14:paraId="04004E9B"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1AD45180" w14:textId="77777777" w:rsidR="00DB291A" w:rsidRPr="008D530F" w:rsidRDefault="00DB291A" w:rsidP="008D530F">
            <w:pPr>
              <w:pStyle w:val="Akapitzlist1"/>
              <w:numPr>
                <w:ilvl w:val="0"/>
                <w:numId w:val="175"/>
              </w:numPr>
              <w:suppressAutoHyphens w:val="0"/>
              <w:spacing w:line="240" w:lineRule="auto"/>
              <w:contextualSpacing/>
              <w:jc w:val="both"/>
              <w:textAlignment w:val="auto"/>
              <w:rPr>
                <w:rFonts w:asciiTheme="minorHAnsi" w:hAnsiTheme="minorHAnsi" w:cstheme="minorHAnsi"/>
                <w:lang w:eastAsia="en-US"/>
              </w:rPr>
            </w:pPr>
            <w:r w:rsidRPr="008D530F">
              <w:rPr>
                <w:rFonts w:asciiTheme="minorHAnsi" w:hAnsiTheme="minorHAnsi" w:cstheme="minorHAnsi"/>
              </w:rPr>
              <w:t>pogląd wartości tagów DICOM.</w:t>
            </w:r>
          </w:p>
        </w:tc>
      </w:tr>
      <w:tr w:rsidR="00DB291A" w:rsidRPr="008D530F" w14:paraId="617F7965" w14:textId="77777777" w:rsidTr="00CD76E8">
        <w:trPr>
          <w:trHeight w:hRule="exact" w:val="681"/>
        </w:trPr>
        <w:tc>
          <w:tcPr>
            <w:tcW w:w="379" w:type="pct"/>
            <w:tcBorders>
              <w:top w:val="single" w:sz="4" w:space="0" w:color="000000"/>
              <w:left w:val="single" w:sz="4" w:space="0" w:color="000000"/>
              <w:bottom w:val="single" w:sz="4" w:space="0" w:color="000000"/>
            </w:tcBorders>
            <w:shd w:val="clear" w:color="auto" w:fill="auto"/>
          </w:tcPr>
          <w:p w14:paraId="70D5DCAE" w14:textId="77777777" w:rsidR="00DB291A" w:rsidRPr="008D530F" w:rsidRDefault="00DB291A" w:rsidP="008D530F">
            <w:pPr>
              <w:pStyle w:val="Tekstkomentarza1"/>
              <w:numPr>
                <w:ilvl w:val="0"/>
                <w:numId w:val="172"/>
              </w:numPr>
              <w:suppressAutoHyphens w:val="0"/>
              <w:snapToGrid w:val="0"/>
              <w:ind w:left="502"/>
              <w:jc w:val="center"/>
              <w:textAlignment w:val="auto"/>
              <w:rPr>
                <w:rFonts w:asciiTheme="minorHAnsi" w:hAnsiTheme="minorHAnsi" w:cstheme="minorHAnsi"/>
                <w:sz w:val="22"/>
                <w:szCs w:val="22"/>
                <w:lang w:eastAsia="en-US"/>
              </w:rPr>
            </w:pPr>
          </w:p>
        </w:tc>
        <w:tc>
          <w:tcPr>
            <w:tcW w:w="4621" w:type="pct"/>
            <w:tcBorders>
              <w:top w:val="single" w:sz="4" w:space="0" w:color="000000"/>
              <w:left w:val="single" w:sz="4" w:space="0" w:color="000000"/>
              <w:bottom w:val="single" w:sz="4" w:space="0" w:color="000000"/>
              <w:right w:val="single" w:sz="4" w:space="0" w:color="auto"/>
            </w:tcBorders>
            <w:shd w:val="clear" w:color="auto" w:fill="auto"/>
          </w:tcPr>
          <w:p w14:paraId="577FEBA2"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przechowywanie i prezentację informacji naniesionych na obraz pod postacią obiektów Dicom Presentation State.</w:t>
            </w:r>
          </w:p>
        </w:tc>
      </w:tr>
    </w:tbl>
    <w:p w14:paraId="726105D5" w14:textId="77777777" w:rsidR="00DB291A" w:rsidRPr="008D530F" w:rsidRDefault="00DB291A" w:rsidP="008D530F">
      <w:pPr>
        <w:spacing w:before="0" w:after="0" w:line="240" w:lineRule="auto"/>
        <w:rPr>
          <w:rFonts w:asciiTheme="minorHAnsi" w:hAnsiTheme="minorHAnsi" w:cstheme="minorHAnsi"/>
          <w:szCs w:val="22"/>
        </w:rPr>
      </w:pPr>
    </w:p>
    <w:p w14:paraId="0F29BD09" w14:textId="77777777"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r w:rsidRPr="00270618">
        <w:rPr>
          <w:rFonts w:asciiTheme="minorHAnsi" w:hAnsiTheme="minorHAnsi" w:cstheme="minorHAnsi"/>
          <w:szCs w:val="24"/>
        </w:rPr>
        <w:t xml:space="preserve"> </w:t>
      </w:r>
      <w:bookmarkStart w:id="762" w:name="_Toc500412702"/>
      <w:r w:rsidRPr="00270618">
        <w:rPr>
          <w:rFonts w:asciiTheme="minorHAnsi" w:hAnsiTheme="minorHAnsi" w:cstheme="minorHAnsi"/>
          <w:szCs w:val="24"/>
        </w:rPr>
        <w:t>DICOM</w:t>
      </w:r>
      <w:bookmarkEnd w:id="762"/>
    </w:p>
    <w:p w14:paraId="4F45B119" w14:textId="77777777" w:rsidR="00DB291A" w:rsidRPr="008D530F" w:rsidRDefault="00DB291A" w:rsidP="008D530F">
      <w:pPr>
        <w:spacing w:before="0" w:after="0" w:line="240" w:lineRule="auto"/>
        <w:rPr>
          <w:rFonts w:asciiTheme="minorHAnsi" w:hAnsiTheme="minorHAnsi" w:cstheme="minorHAnsi"/>
          <w:szCs w:val="22"/>
        </w:rPr>
      </w:pPr>
    </w:p>
    <w:tbl>
      <w:tblPr>
        <w:tblW w:w="5000" w:type="pct"/>
        <w:tblLook w:val="0000" w:firstRow="0" w:lastRow="0" w:firstColumn="0" w:lastColumn="0" w:noHBand="0" w:noVBand="0"/>
      </w:tblPr>
      <w:tblGrid>
        <w:gridCol w:w="788"/>
        <w:gridCol w:w="8272"/>
      </w:tblGrid>
      <w:tr w:rsidR="00DB291A" w:rsidRPr="008D530F" w14:paraId="4C7893C2" w14:textId="77777777" w:rsidTr="00CD76E8">
        <w:trPr>
          <w:trHeight w:hRule="exact" w:val="591"/>
        </w:trPr>
        <w:tc>
          <w:tcPr>
            <w:tcW w:w="435" w:type="pct"/>
            <w:tcBorders>
              <w:top w:val="single" w:sz="4" w:space="0" w:color="000000"/>
              <w:left w:val="single" w:sz="4" w:space="0" w:color="000000"/>
              <w:bottom w:val="single" w:sz="4" w:space="0" w:color="000000"/>
            </w:tcBorders>
            <w:shd w:val="clear" w:color="auto" w:fill="auto"/>
          </w:tcPr>
          <w:p w14:paraId="3FA7FA14" w14:textId="77777777" w:rsidR="00DB291A" w:rsidRPr="008D530F" w:rsidRDefault="00DB291A" w:rsidP="008D530F">
            <w:pPr>
              <w:pStyle w:val="Tabela1a"/>
              <w:spacing w:before="0" w:after="0"/>
              <w:ind w:left="386" w:hanging="284"/>
              <w:jc w:val="left"/>
              <w:rPr>
                <w:rFonts w:asciiTheme="minorHAnsi" w:hAnsiTheme="minorHAnsi" w:cstheme="minorHAnsi"/>
                <w:b/>
                <w:bCs/>
                <w:szCs w:val="22"/>
                <w:lang w:eastAsia="en-US"/>
              </w:rPr>
            </w:pPr>
            <w:r w:rsidRPr="008D530F">
              <w:rPr>
                <w:rFonts w:asciiTheme="minorHAnsi" w:hAnsiTheme="minorHAnsi" w:cstheme="minorHAnsi"/>
                <w:b/>
                <w:bCs/>
                <w:szCs w:val="22"/>
                <w:lang w:eastAsia="en-US"/>
              </w:rPr>
              <w:t>Lp.</w:t>
            </w: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2A319D9F" w14:textId="77777777" w:rsidR="00DB291A" w:rsidRPr="008D530F" w:rsidRDefault="00DB291A" w:rsidP="008D530F">
            <w:pPr>
              <w:pStyle w:val="Tabela1"/>
              <w:spacing w:before="0" w:after="0"/>
              <w:ind w:right="50"/>
              <w:jc w:val="center"/>
              <w:rPr>
                <w:rFonts w:asciiTheme="minorHAnsi" w:hAnsiTheme="minorHAnsi" w:cstheme="minorHAnsi"/>
                <w:b/>
                <w:bCs/>
                <w:szCs w:val="22"/>
                <w:lang w:eastAsia="en-US"/>
              </w:rPr>
            </w:pPr>
            <w:r w:rsidRPr="008D530F">
              <w:rPr>
                <w:rFonts w:asciiTheme="minorHAnsi" w:hAnsiTheme="minorHAnsi" w:cstheme="minorHAnsi"/>
                <w:b/>
                <w:bCs/>
                <w:szCs w:val="22"/>
                <w:lang w:eastAsia="en-US"/>
              </w:rPr>
              <w:t>Wymaganie</w:t>
            </w:r>
          </w:p>
        </w:tc>
      </w:tr>
      <w:tr w:rsidR="00DB291A" w:rsidRPr="008D530F" w14:paraId="5E816E52" w14:textId="77777777" w:rsidTr="00CD76E8">
        <w:trPr>
          <w:trHeight w:hRule="exact" w:val="1599"/>
        </w:trPr>
        <w:tc>
          <w:tcPr>
            <w:tcW w:w="435" w:type="pct"/>
            <w:tcBorders>
              <w:top w:val="single" w:sz="4" w:space="0" w:color="000000"/>
              <w:left w:val="single" w:sz="4" w:space="0" w:color="000000"/>
              <w:bottom w:val="single" w:sz="4" w:space="0" w:color="000000"/>
            </w:tcBorders>
            <w:shd w:val="clear" w:color="auto" w:fill="auto"/>
          </w:tcPr>
          <w:p w14:paraId="48C95FC1"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706B46A0"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System dystrybucji i udostępniania danych obrazowych posiada własnego klienta diagnostycznego i klinicznego działającego w technice pełny klient-serwer. Aplikacje klienckie korzystają wyłącznie z bazy danych serwera PACS. System pozwala na takie skonfigurowanie, aby obrazy nie były przechowywane na stacji klienta, mogły być przechowywane w pamięci podręcznej stacji roboczej tylko w czasie pracy aplikacji klienckiej, lub były przechowywane w pamięci podręcznej przez określony czas po zakończeniu pracy aplikacji klienckiej.</w:t>
            </w:r>
          </w:p>
        </w:tc>
      </w:tr>
      <w:tr w:rsidR="00DB291A" w:rsidRPr="008D530F" w14:paraId="2B915F5B" w14:textId="77777777" w:rsidTr="00CD76E8">
        <w:trPr>
          <w:trHeight w:hRule="exact" w:val="1052"/>
        </w:trPr>
        <w:tc>
          <w:tcPr>
            <w:tcW w:w="435" w:type="pct"/>
            <w:tcBorders>
              <w:top w:val="single" w:sz="4" w:space="0" w:color="000000"/>
              <w:left w:val="single" w:sz="4" w:space="0" w:color="000000"/>
              <w:bottom w:val="single" w:sz="4" w:space="0" w:color="000000"/>
            </w:tcBorders>
            <w:shd w:val="clear" w:color="auto" w:fill="auto"/>
          </w:tcPr>
          <w:p w14:paraId="267225EB"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042571F4" w14:textId="77777777" w:rsidR="00DB291A" w:rsidRPr="008D530F" w:rsidRDefault="00DB291A" w:rsidP="008D530F">
            <w:pPr>
              <w:pStyle w:val="Tabela1"/>
              <w:spacing w:before="0" w:after="0"/>
              <w:ind w:right="50"/>
              <w:rPr>
                <w:rFonts w:asciiTheme="minorHAnsi" w:hAnsiTheme="minorHAnsi" w:cstheme="minorHAnsi"/>
                <w:szCs w:val="22"/>
                <w:lang w:eastAsia="en-US"/>
              </w:rPr>
            </w:pPr>
            <w:r w:rsidRPr="008D530F">
              <w:rPr>
                <w:rFonts w:asciiTheme="minorHAnsi" w:hAnsiTheme="minorHAnsi" w:cstheme="minorHAnsi"/>
                <w:szCs w:val="22"/>
                <w:lang w:eastAsia="en-US"/>
              </w:rPr>
              <w:t>Moduł umożliwia skonfigurowanie dostępu do danych dla użytkowników z dowolnego komputera w sieci. Możliwość wymuszenia szyfrowanego połączenia między serwerem a stacją kliencką bez instalacji dodatkowego oprogramowania.</w:t>
            </w:r>
          </w:p>
        </w:tc>
      </w:tr>
      <w:tr w:rsidR="00DB291A" w:rsidRPr="008D530F" w14:paraId="6DC0C7B6" w14:textId="77777777" w:rsidTr="00CD76E8">
        <w:trPr>
          <w:trHeight w:hRule="exact" w:val="713"/>
        </w:trPr>
        <w:tc>
          <w:tcPr>
            <w:tcW w:w="435" w:type="pct"/>
            <w:tcBorders>
              <w:top w:val="single" w:sz="4" w:space="0" w:color="000000"/>
              <w:left w:val="single" w:sz="4" w:space="0" w:color="000000"/>
              <w:bottom w:val="single" w:sz="4" w:space="0" w:color="000000"/>
            </w:tcBorders>
            <w:shd w:val="clear" w:color="auto" w:fill="auto"/>
          </w:tcPr>
          <w:p w14:paraId="0303E501" w14:textId="77777777" w:rsidR="00DB291A" w:rsidRPr="008D530F" w:rsidRDefault="00DB291A" w:rsidP="008D530F">
            <w:pPr>
              <w:pStyle w:val="Tabela1"/>
              <w:snapToGrid w:val="0"/>
              <w:spacing w:before="0" w:after="0"/>
              <w:ind w:left="142"/>
              <w:jc w:val="center"/>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4774FAA8"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archiwizację i wyświetlanie danych przesyłanych w oparciu o standard DICOM 3.0, min. klasy SOP:</w:t>
            </w:r>
          </w:p>
        </w:tc>
      </w:tr>
      <w:tr w:rsidR="00DB291A" w:rsidRPr="008D530F" w14:paraId="2359EDF5" w14:textId="77777777" w:rsidTr="00CD76E8">
        <w:trPr>
          <w:trHeight w:hRule="exact" w:val="368"/>
        </w:trPr>
        <w:tc>
          <w:tcPr>
            <w:tcW w:w="435" w:type="pct"/>
            <w:tcBorders>
              <w:top w:val="single" w:sz="4" w:space="0" w:color="000000"/>
              <w:left w:val="single" w:sz="4" w:space="0" w:color="000000"/>
              <w:bottom w:val="single" w:sz="4" w:space="0" w:color="000000"/>
            </w:tcBorders>
            <w:shd w:val="clear" w:color="auto" w:fill="auto"/>
          </w:tcPr>
          <w:p w14:paraId="17BA894E"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6A32364C" w14:textId="77777777" w:rsidR="00DB291A" w:rsidRPr="008D530F" w:rsidRDefault="00DB291A" w:rsidP="008D530F">
            <w:pPr>
              <w:pStyle w:val="Akapitzlist"/>
              <w:numPr>
                <w:ilvl w:val="0"/>
                <w:numId w:val="177"/>
              </w:numPr>
              <w:spacing w:before="0" w:after="0" w:line="240" w:lineRule="auto"/>
              <w:rPr>
                <w:rFonts w:asciiTheme="minorHAnsi" w:hAnsiTheme="minorHAnsi" w:cstheme="minorHAnsi"/>
                <w:szCs w:val="22"/>
              </w:rPr>
            </w:pPr>
            <w:r w:rsidRPr="008D530F">
              <w:rPr>
                <w:rFonts w:asciiTheme="minorHAnsi" w:hAnsiTheme="minorHAnsi" w:cstheme="minorHAnsi"/>
                <w:szCs w:val="22"/>
              </w:rPr>
              <w:t>ComputedRadiography Image Storage,</w:t>
            </w:r>
          </w:p>
        </w:tc>
      </w:tr>
      <w:tr w:rsidR="00DB291A" w:rsidRPr="005F3F50" w14:paraId="2CCABEEE" w14:textId="77777777" w:rsidTr="00CD76E8">
        <w:trPr>
          <w:trHeight w:hRule="exact" w:val="619"/>
        </w:trPr>
        <w:tc>
          <w:tcPr>
            <w:tcW w:w="435" w:type="pct"/>
            <w:tcBorders>
              <w:top w:val="single" w:sz="4" w:space="0" w:color="000000"/>
              <w:left w:val="single" w:sz="4" w:space="0" w:color="000000"/>
              <w:bottom w:val="single" w:sz="4" w:space="0" w:color="000000"/>
            </w:tcBorders>
            <w:shd w:val="clear" w:color="auto" w:fill="auto"/>
          </w:tcPr>
          <w:p w14:paraId="4C0A9C81"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4E22EC29" w14:textId="77777777" w:rsidR="00DB291A" w:rsidRPr="008D530F" w:rsidRDefault="00DB291A" w:rsidP="008D530F">
            <w:pPr>
              <w:pStyle w:val="Akapitzlist"/>
              <w:numPr>
                <w:ilvl w:val="0"/>
                <w:numId w:val="177"/>
              </w:numPr>
              <w:spacing w:before="0" w:after="0" w:line="240" w:lineRule="auto"/>
              <w:rPr>
                <w:rFonts w:asciiTheme="minorHAnsi" w:hAnsiTheme="minorHAnsi" w:cstheme="minorHAnsi"/>
                <w:szCs w:val="22"/>
                <w:lang w:val="en-US"/>
              </w:rPr>
            </w:pPr>
            <w:r w:rsidRPr="008D530F">
              <w:rPr>
                <w:rFonts w:asciiTheme="minorHAnsi" w:hAnsiTheme="minorHAnsi" w:cstheme="minorHAnsi"/>
                <w:szCs w:val="22"/>
                <w:lang w:val="en-US"/>
              </w:rPr>
              <w:t xml:space="preserve">Digital X-Ray Image Storage – For Presentation </w:t>
            </w:r>
            <w:r w:rsidRPr="008D530F">
              <w:rPr>
                <w:rFonts w:asciiTheme="minorHAnsi" w:hAnsiTheme="minorHAnsi" w:cstheme="minorHAnsi"/>
                <w:szCs w:val="22"/>
                <w:lang w:val="en-US"/>
              </w:rPr>
              <w:br/>
              <w:t>i Processing,</w:t>
            </w:r>
          </w:p>
        </w:tc>
      </w:tr>
      <w:tr w:rsidR="00DB291A" w:rsidRPr="005F3F50" w14:paraId="09AB4CB5" w14:textId="77777777" w:rsidTr="00CD76E8">
        <w:trPr>
          <w:trHeight w:hRule="exact" w:val="513"/>
        </w:trPr>
        <w:tc>
          <w:tcPr>
            <w:tcW w:w="435" w:type="pct"/>
            <w:tcBorders>
              <w:top w:val="single" w:sz="4" w:space="0" w:color="000000"/>
              <w:left w:val="single" w:sz="4" w:space="0" w:color="000000"/>
              <w:bottom w:val="single" w:sz="4" w:space="0" w:color="000000"/>
            </w:tcBorders>
            <w:shd w:val="clear" w:color="auto" w:fill="auto"/>
          </w:tcPr>
          <w:p w14:paraId="790B88B9"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val="en-US"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4A89205C" w14:textId="77777777" w:rsidR="00DB291A" w:rsidRPr="008D530F" w:rsidRDefault="00DB291A" w:rsidP="008D530F">
            <w:pPr>
              <w:pStyle w:val="Akapitzlist"/>
              <w:numPr>
                <w:ilvl w:val="0"/>
                <w:numId w:val="177"/>
              </w:numPr>
              <w:spacing w:before="0" w:after="0" w:line="240" w:lineRule="auto"/>
              <w:rPr>
                <w:rFonts w:asciiTheme="minorHAnsi" w:hAnsiTheme="minorHAnsi" w:cstheme="minorHAnsi"/>
                <w:szCs w:val="22"/>
                <w:lang w:val="en-US"/>
              </w:rPr>
            </w:pPr>
            <w:r w:rsidRPr="008D530F">
              <w:rPr>
                <w:rFonts w:asciiTheme="minorHAnsi" w:hAnsiTheme="minorHAnsi" w:cstheme="minorHAnsi"/>
                <w:szCs w:val="22"/>
                <w:lang w:val="en-US"/>
              </w:rPr>
              <w:t>Standard Mammography Image Storage – For Presentation i Processing,</w:t>
            </w:r>
          </w:p>
        </w:tc>
      </w:tr>
      <w:tr w:rsidR="00DB291A" w:rsidRPr="005F3F50" w14:paraId="06DA5D76" w14:textId="77777777" w:rsidTr="00CD76E8">
        <w:trPr>
          <w:trHeight w:hRule="exact" w:val="368"/>
        </w:trPr>
        <w:tc>
          <w:tcPr>
            <w:tcW w:w="435" w:type="pct"/>
            <w:tcBorders>
              <w:top w:val="single" w:sz="4" w:space="0" w:color="000000"/>
              <w:left w:val="single" w:sz="4" w:space="0" w:color="000000"/>
              <w:bottom w:val="single" w:sz="4" w:space="0" w:color="000000"/>
            </w:tcBorders>
            <w:shd w:val="clear" w:color="auto" w:fill="auto"/>
          </w:tcPr>
          <w:p w14:paraId="0BAA62B8"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val="en-US"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2299F1B4" w14:textId="77777777" w:rsidR="00DB291A" w:rsidRPr="008D530F" w:rsidRDefault="00DB291A" w:rsidP="008D530F">
            <w:pPr>
              <w:pStyle w:val="Akapitzlist"/>
              <w:numPr>
                <w:ilvl w:val="0"/>
                <w:numId w:val="177"/>
              </w:numPr>
              <w:spacing w:before="0" w:after="0" w:line="240" w:lineRule="auto"/>
              <w:rPr>
                <w:rFonts w:asciiTheme="minorHAnsi" w:hAnsiTheme="minorHAnsi" w:cstheme="minorHAnsi"/>
                <w:szCs w:val="22"/>
                <w:lang w:val="en-US"/>
              </w:rPr>
            </w:pPr>
            <w:r w:rsidRPr="008D530F">
              <w:rPr>
                <w:rFonts w:asciiTheme="minorHAnsi" w:hAnsiTheme="minorHAnsi" w:cstheme="minorHAnsi"/>
                <w:szCs w:val="22"/>
                <w:lang w:val="en-US"/>
              </w:rPr>
              <w:t>Standard I Enhanced CT Image Storage,</w:t>
            </w:r>
          </w:p>
        </w:tc>
      </w:tr>
      <w:tr w:rsidR="00DB291A" w:rsidRPr="008D530F" w14:paraId="2E389D41" w14:textId="77777777" w:rsidTr="00CD76E8">
        <w:trPr>
          <w:trHeight w:hRule="exact" w:val="368"/>
        </w:trPr>
        <w:tc>
          <w:tcPr>
            <w:tcW w:w="435" w:type="pct"/>
            <w:tcBorders>
              <w:top w:val="single" w:sz="4" w:space="0" w:color="000000"/>
              <w:left w:val="single" w:sz="4" w:space="0" w:color="000000"/>
              <w:bottom w:val="single" w:sz="4" w:space="0" w:color="000000"/>
            </w:tcBorders>
            <w:shd w:val="clear" w:color="auto" w:fill="auto"/>
          </w:tcPr>
          <w:p w14:paraId="02402DE5"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val="en-US"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732D5C3E" w14:textId="77777777" w:rsidR="00DB291A" w:rsidRPr="008D530F" w:rsidRDefault="00DB291A" w:rsidP="008D530F">
            <w:pPr>
              <w:pStyle w:val="Akapitzlist"/>
              <w:numPr>
                <w:ilvl w:val="0"/>
                <w:numId w:val="177"/>
              </w:numPr>
              <w:spacing w:before="0" w:after="0" w:line="240" w:lineRule="auto"/>
              <w:rPr>
                <w:rFonts w:asciiTheme="minorHAnsi" w:hAnsiTheme="minorHAnsi" w:cstheme="minorHAnsi"/>
                <w:szCs w:val="22"/>
              </w:rPr>
            </w:pPr>
            <w:r w:rsidRPr="008D530F">
              <w:rPr>
                <w:rFonts w:asciiTheme="minorHAnsi" w:hAnsiTheme="minorHAnsi" w:cstheme="minorHAnsi"/>
                <w:szCs w:val="22"/>
              </w:rPr>
              <w:t>Ultrasound Standard Image Storage,</w:t>
            </w:r>
          </w:p>
        </w:tc>
      </w:tr>
      <w:tr w:rsidR="00DB291A" w:rsidRPr="005F3F50" w14:paraId="3C6E94BA" w14:textId="77777777" w:rsidTr="00CD76E8">
        <w:trPr>
          <w:trHeight w:hRule="exact" w:val="368"/>
        </w:trPr>
        <w:tc>
          <w:tcPr>
            <w:tcW w:w="435" w:type="pct"/>
            <w:tcBorders>
              <w:top w:val="single" w:sz="4" w:space="0" w:color="000000"/>
              <w:left w:val="single" w:sz="4" w:space="0" w:color="000000"/>
              <w:bottom w:val="single" w:sz="4" w:space="0" w:color="000000"/>
            </w:tcBorders>
            <w:shd w:val="clear" w:color="auto" w:fill="auto"/>
          </w:tcPr>
          <w:p w14:paraId="4CF59237"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03F72C63" w14:textId="77777777" w:rsidR="00DB291A" w:rsidRPr="008D530F" w:rsidRDefault="00DB291A" w:rsidP="008D530F">
            <w:pPr>
              <w:pStyle w:val="Akapitzlist"/>
              <w:numPr>
                <w:ilvl w:val="0"/>
                <w:numId w:val="177"/>
              </w:numPr>
              <w:spacing w:before="0" w:after="0" w:line="240" w:lineRule="auto"/>
              <w:rPr>
                <w:rFonts w:asciiTheme="minorHAnsi" w:hAnsiTheme="minorHAnsi" w:cstheme="minorHAnsi"/>
                <w:szCs w:val="22"/>
                <w:lang w:val="en-US"/>
              </w:rPr>
            </w:pPr>
            <w:r w:rsidRPr="008D530F">
              <w:rPr>
                <w:rFonts w:asciiTheme="minorHAnsi" w:hAnsiTheme="minorHAnsi" w:cstheme="minorHAnsi"/>
                <w:szCs w:val="22"/>
                <w:lang w:val="en-US"/>
              </w:rPr>
              <w:t>Ultrasound Multi-frame Image Storage,</w:t>
            </w:r>
          </w:p>
        </w:tc>
      </w:tr>
      <w:tr w:rsidR="00DB291A" w:rsidRPr="005F3F50" w14:paraId="4589083F" w14:textId="77777777" w:rsidTr="00CD76E8">
        <w:trPr>
          <w:trHeight w:hRule="exact" w:val="368"/>
        </w:trPr>
        <w:tc>
          <w:tcPr>
            <w:tcW w:w="435" w:type="pct"/>
            <w:tcBorders>
              <w:top w:val="single" w:sz="4" w:space="0" w:color="000000"/>
              <w:left w:val="single" w:sz="4" w:space="0" w:color="000000"/>
              <w:bottom w:val="single" w:sz="4" w:space="0" w:color="000000"/>
            </w:tcBorders>
            <w:shd w:val="clear" w:color="auto" w:fill="auto"/>
          </w:tcPr>
          <w:p w14:paraId="794C7756"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val="en-US"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058B214C" w14:textId="77777777" w:rsidR="00DB291A" w:rsidRPr="008D530F" w:rsidRDefault="00DB291A" w:rsidP="008D530F">
            <w:pPr>
              <w:pStyle w:val="Akapitzlist"/>
              <w:numPr>
                <w:ilvl w:val="0"/>
                <w:numId w:val="177"/>
              </w:numPr>
              <w:spacing w:before="0" w:after="0" w:line="240" w:lineRule="auto"/>
              <w:rPr>
                <w:rFonts w:asciiTheme="minorHAnsi" w:hAnsiTheme="minorHAnsi" w:cstheme="minorHAnsi"/>
                <w:szCs w:val="22"/>
                <w:lang w:val="en-US"/>
              </w:rPr>
            </w:pPr>
            <w:r w:rsidRPr="008D530F">
              <w:rPr>
                <w:rFonts w:asciiTheme="minorHAnsi" w:hAnsiTheme="minorHAnsi" w:cstheme="minorHAnsi"/>
                <w:szCs w:val="22"/>
                <w:lang w:val="en-US"/>
              </w:rPr>
              <w:t>Standard I Enhanced MR Image Storage,</w:t>
            </w:r>
          </w:p>
        </w:tc>
      </w:tr>
      <w:tr w:rsidR="00DB291A" w:rsidRPr="005F3F50" w14:paraId="56944FFE" w14:textId="77777777" w:rsidTr="00CD76E8">
        <w:trPr>
          <w:trHeight w:hRule="exact" w:val="484"/>
        </w:trPr>
        <w:tc>
          <w:tcPr>
            <w:tcW w:w="435" w:type="pct"/>
            <w:tcBorders>
              <w:top w:val="single" w:sz="4" w:space="0" w:color="000000"/>
              <w:left w:val="single" w:sz="4" w:space="0" w:color="000000"/>
              <w:bottom w:val="single" w:sz="4" w:space="0" w:color="000000"/>
            </w:tcBorders>
            <w:shd w:val="clear" w:color="auto" w:fill="auto"/>
          </w:tcPr>
          <w:p w14:paraId="350E3619"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val="en-US"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7D3E356B" w14:textId="77777777" w:rsidR="00DB291A" w:rsidRPr="008D530F" w:rsidRDefault="00DB291A" w:rsidP="008D530F">
            <w:pPr>
              <w:pStyle w:val="Akapitzlist"/>
              <w:numPr>
                <w:ilvl w:val="0"/>
                <w:numId w:val="177"/>
              </w:numPr>
              <w:spacing w:before="0" w:after="0" w:line="240" w:lineRule="auto"/>
              <w:rPr>
                <w:rFonts w:asciiTheme="minorHAnsi" w:hAnsiTheme="minorHAnsi" w:cstheme="minorHAnsi"/>
                <w:szCs w:val="22"/>
                <w:lang w:val="en-US"/>
              </w:rPr>
            </w:pPr>
            <w:r w:rsidRPr="008D530F">
              <w:rPr>
                <w:rFonts w:asciiTheme="minorHAnsi" w:hAnsiTheme="minorHAnsi" w:cstheme="minorHAnsi"/>
                <w:szCs w:val="22"/>
                <w:lang w:val="en-US"/>
              </w:rPr>
              <w:t>Digital Intra-oral X-Ray Image Storage – For Presentation i Processing,</w:t>
            </w:r>
          </w:p>
        </w:tc>
      </w:tr>
      <w:tr w:rsidR="00DB291A" w:rsidRPr="005F3F50" w14:paraId="33B419C6" w14:textId="77777777" w:rsidTr="00CD76E8">
        <w:trPr>
          <w:trHeight w:hRule="exact" w:val="368"/>
        </w:trPr>
        <w:tc>
          <w:tcPr>
            <w:tcW w:w="435" w:type="pct"/>
            <w:tcBorders>
              <w:top w:val="single" w:sz="4" w:space="0" w:color="000000"/>
              <w:left w:val="single" w:sz="4" w:space="0" w:color="000000"/>
              <w:bottom w:val="single" w:sz="4" w:space="0" w:color="000000"/>
            </w:tcBorders>
            <w:shd w:val="clear" w:color="auto" w:fill="auto"/>
          </w:tcPr>
          <w:p w14:paraId="12CDA283"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val="en-US"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75E029E4" w14:textId="77777777" w:rsidR="00DB291A" w:rsidRPr="008D530F" w:rsidRDefault="00DB291A" w:rsidP="008D530F">
            <w:pPr>
              <w:pStyle w:val="Akapitzlist"/>
              <w:numPr>
                <w:ilvl w:val="0"/>
                <w:numId w:val="177"/>
              </w:numPr>
              <w:spacing w:before="0" w:after="0" w:line="240" w:lineRule="auto"/>
              <w:rPr>
                <w:rFonts w:asciiTheme="minorHAnsi" w:hAnsiTheme="minorHAnsi" w:cstheme="minorHAnsi"/>
                <w:szCs w:val="22"/>
                <w:lang w:val="en-US"/>
              </w:rPr>
            </w:pPr>
            <w:r w:rsidRPr="008D530F">
              <w:rPr>
                <w:rFonts w:asciiTheme="minorHAnsi" w:hAnsiTheme="minorHAnsi" w:cstheme="minorHAnsi"/>
                <w:szCs w:val="22"/>
                <w:lang w:val="en-US"/>
              </w:rPr>
              <w:t>X-Ray Angiographic Image Storage,</w:t>
            </w:r>
          </w:p>
        </w:tc>
      </w:tr>
      <w:tr w:rsidR="00DB291A" w:rsidRPr="005F3F50" w14:paraId="36D6F002" w14:textId="77777777" w:rsidTr="00CD76E8">
        <w:trPr>
          <w:trHeight w:hRule="exact" w:val="368"/>
        </w:trPr>
        <w:tc>
          <w:tcPr>
            <w:tcW w:w="435" w:type="pct"/>
            <w:tcBorders>
              <w:top w:val="single" w:sz="4" w:space="0" w:color="000000"/>
              <w:left w:val="single" w:sz="4" w:space="0" w:color="000000"/>
              <w:bottom w:val="single" w:sz="4" w:space="0" w:color="000000"/>
            </w:tcBorders>
            <w:shd w:val="clear" w:color="auto" w:fill="auto"/>
          </w:tcPr>
          <w:p w14:paraId="1F4D83D8"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val="en-US"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7BC7B0CF" w14:textId="77777777" w:rsidR="00DB291A" w:rsidRPr="008D530F" w:rsidRDefault="00DB291A" w:rsidP="008D530F">
            <w:pPr>
              <w:pStyle w:val="Akapitzlist"/>
              <w:numPr>
                <w:ilvl w:val="0"/>
                <w:numId w:val="177"/>
              </w:numPr>
              <w:spacing w:before="0" w:after="0" w:line="240" w:lineRule="auto"/>
              <w:rPr>
                <w:rFonts w:asciiTheme="minorHAnsi" w:hAnsiTheme="minorHAnsi" w:cstheme="minorHAnsi"/>
                <w:szCs w:val="22"/>
                <w:lang w:val="en-US"/>
              </w:rPr>
            </w:pPr>
            <w:r w:rsidRPr="008D530F">
              <w:rPr>
                <w:rFonts w:asciiTheme="minorHAnsi" w:hAnsiTheme="minorHAnsi" w:cstheme="minorHAnsi"/>
                <w:szCs w:val="22"/>
                <w:lang w:val="en-US"/>
              </w:rPr>
              <w:t>X-Ray Radiofluoroscopic Image Storage,</w:t>
            </w:r>
          </w:p>
        </w:tc>
      </w:tr>
      <w:tr w:rsidR="00DB291A" w:rsidRPr="008D530F" w14:paraId="70CD5A0D" w14:textId="77777777" w:rsidTr="00CD76E8">
        <w:trPr>
          <w:trHeight w:hRule="exact" w:val="368"/>
        </w:trPr>
        <w:tc>
          <w:tcPr>
            <w:tcW w:w="435" w:type="pct"/>
            <w:tcBorders>
              <w:top w:val="single" w:sz="4" w:space="0" w:color="000000"/>
              <w:left w:val="single" w:sz="4" w:space="0" w:color="000000"/>
              <w:bottom w:val="single" w:sz="4" w:space="0" w:color="000000"/>
            </w:tcBorders>
            <w:shd w:val="clear" w:color="auto" w:fill="auto"/>
          </w:tcPr>
          <w:p w14:paraId="6EC24B79"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val="en-US"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2ED65D7D" w14:textId="77777777" w:rsidR="00DB291A" w:rsidRPr="008D530F" w:rsidRDefault="00DB291A" w:rsidP="008D530F">
            <w:pPr>
              <w:pStyle w:val="Akapitzlist"/>
              <w:numPr>
                <w:ilvl w:val="0"/>
                <w:numId w:val="177"/>
              </w:numPr>
              <w:spacing w:before="0" w:after="0" w:line="240" w:lineRule="auto"/>
              <w:rPr>
                <w:rFonts w:asciiTheme="minorHAnsi" w:hAnsiTheme="minorHAnsi" w:cstheme="minorHAnsi"/>
                <w:szCs w:val="22"/>
              </w:rPr>
            </w:pPr>
            <w:r w:rsidRPr="008D530F">
              <w:rPr>
                <w:rFonts w:asciiTheme="minorHAnsi" w:hAnsiTheme="minorHAnsi" w:cstheme="minorHAnsi"/>
                <w:szCs w:val="22"/>
              </w:rPr>
              <w:t>NuclearMedicine Image Storage,</w:t>
            </w:r>
          </w:p>
        </w:tc>
      </w:tr>
      <w:tr w:rsidR="00DB291A" w:rsidRPr="008D530F" w14:paraId="71E6473C" w14:textId="77777777" w:rsidTr="00CD76E8">
        <w:trPr>
          <w:trHeight w:hRule="exact" w:val="368"/>
        </w:trPr>
        <w:tc>
          <w:tcPr>
            <w:tcW w:w="435" w:type="pct"/>
            <w:tcBorders>
              <w:top w:val="single" w:sz="4" w:space="0" w:color="000000"/>
              <w:left w:val="single" w:sz="4" w:space="0" w:color="000000"/>
              <w:bottom w:val="single" w:sz="4" w:space="0" w:color="000000"/>
            </w:tcBorders>
            <w:shd w:val="clear" w:color="auto" w:fill="auto"/>
          </w:tcPr>
          <w:p w14:paraId="1104962B"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7801A365" w14:textId="77777777" w:rsidR="00DB291A" w:rsidRPr="008D530F" w:rsidRDefault="00DB291A" w:rsidP="008D530F">
            <w:pPr>
              <w:pStyle w:val="Akapitzlist"/>
              <w:numPr>
                <w:ilvl w:val="0"/>
                <w:numId w:val="177"/>
              </w:numPr>
              <w:spacing w:before="0" w:after="0" w:line="240" w:lineRule="auto"/>
              <w:rPr>
                <w:rFonts w:asciiTheme="minorHAnsi" w:hAnsiTheme="minorHAnsi" w:cstheme="minorHAnsi"/>
                <w:szCs w:val="22"/>
              </w:rPr>
            </w:pPr>
            <w:r w:rsidRPr="008D530F">
              <w:rPr>
                <w:rFonts w:asciiTheme="minorHAnsi" w:hAnsiTheme="minorHAnsi" w:cstheme="minorHAnsi"/>
                <w:szCs w:val="22"/>
              </w:rPr>
              <w:t>SecondaryCapture Image Storage,</w:t>
            </w:r>
          </w:p>
        </w:tc>
      </w:tr>
      <w:tr w:rsidR="00DB291A" w:rsidRPr="005F3F50" w14:paraId="00FC963D" w14:textId="77777777" w:rsidTr="00CD76E8">
        <w:trPr>
          <w:trHeight w:hRule="exact" w:val="485"/>
        </w:trPr>
        <w:tc>
          <w:tcPr>
            <w:tcW w:w="435" w:type="pct"/>
            <w:tcBorders>
              <w:top w:val="single" w:sz="4" w:space="0" w:color="000000"/>
              <w:left w:val="single" w:sz="4" w:space="0" w:color="000000"/>
              <w:bottom w:val="single" w:sz="4" w:space="0" w:color="000000"/>
            </w:tcBorders>
            <w:shd w:val="clear" w:color="auto" w:fill="auto"/>
          </w:tcPr>
          <w:p w14:paraId="2A47B838"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1C72F3B8" w14:textId="77777777" w:rsidR="00DB291A" w:rsidRPr="008D530F" w:rsidRDefault="00DB291A" w:rsidP="008D530F">
            <w:pPr>
              <w:pStyle w:val="Akapitzlist"/>
              <w:numPr>
                <w:ilvl w:val="0"/>
                <w:numId w:val="177"/>
              </w:numPr>
              <w:spacing w:before="0" w:after="0" w:line="240" w:lineRule="auto"/>
              <w:rPr>
                <w:rFonts w:asciiTheme="minorHAnsi" w:hAnsiTheme="minorHAnsi" w:cstheme="minorHAnsi"/>
                <w:szCs w:val="22"/>
                <w:lang w:val="en-US"/>
              </w:rPr>
            </w:pPr>
            <w:r w:rsidRPr="008D530F">
              <w:rPr>
                <w:rFonts w:asciiTheme="minorHAnsi" w:hAnsiTheme="minorHAnsi" w:cstheme="minorHAnsi"/>
                <w:szCs w:val="22"/>
                <w:lang w:val="en-US"/>
              </w:rPr>
              <w:t>Multi-Frame Single Bit Secondary Capture Image Storage,</w:t>
            </w:r>
          </w:p>
        </w:tc>
      </w:tr>
      <w:tr w:rsidR="00DB291A" w:rsidRPr="005F3F50" w14:paraId="049361E0" w14:textId="77777777" w:rsidTr="00CD76E8">
        <w:trPr>
          <w:trHeight w:hRule="exact" w:val="533"/>
        </w:trPr>
        <w:tc>
          <w:tcPr>
            <w:tcW w:w="435" w:type="pct"/>
            <w:tcBorders>
              <w:top w:val="single" w:sz="4" w:space="0" w:color="000000"/>
              <w:left w:val="single" w:sz="4" w:space="0" w:color="000000"/>
              <w:bottom w:val="single" w:sz="4" w:space="0" w:color="000000"/>
            </w:tcBorders>
            <w:shd w:val="clear" w:color="auto" w:fill="auto"/>
          </w:tcPr>
          <w:p w14:paraId="751C6511"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val="en-US"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5D5E453F" w14:textId="77777777" w:rsidR="00DB291A" w:rsidRPr="008D530F" w:rsidRDefault="00DB291A" w:rsidP="008D530F">
            <w:pPr>
              <w:pStyle w:val="Akapitzlist"/>
              <w:numPr>
                <w:ilvl w:val="0"/>
                <w:numId w:val="177"/>
              </w:numPr>
              <w:spacing w:before="0" w:after="0" w:line="240" w:lineRule="auto"/>
              <w:rPr>
                <w:rFonts w:asciiTheme="minorHAnsi" w:hAnsiTheme="minorHAnsi" w:cstheme="minorHAnsi"/>
                <w:szCs w:val="22"/>
                <w:lang w:val="en-US"/>
              </w:rPr>
            </w:pPr>
            <w:r w:rsidRPr="008D530F">
              <w:rPr>
                <w:rFonts w:asciiTheme="minorHAnsi" w:hAnsiTheme="minorHAnsi" w:cstheme="minorHAnsi"/>
                <w:szCs w:val="22"/>
                <w:lang w:val="en-US"/>
              </w:rPr>
              <w:t>Multi-Frame Grayscale Word Secondary Capture Image Storage,</w:t>
            </w:r>
          </w:p>
        </w:tc>
      </w:tr>
      <w:tr w:rsidR="00DB291A" w:rsidRPr="005F3F50" w14:paraId="6D7706DB" w14:textId="77777777" w:rsidTr="00CD76E8">
        <w:trPr>
          <w:trHeight w:hRule="exact" w:val="569"/>
        </w:trPr>
        <w:tc>
          <w:tcPr>
            <w:tcW w:w="435" w:type="pct"/>
            <w:tcBorders>
              <w:top w:val="single" w:sz="4" w:space="0" w:color="000000"/>
              <w:left w:val="single" w:sz="4" w:space="0" w:color="000000"/>
              <w:bottom w:val="single" w:sz="4" w:space="0" w:color="000000"/>
            </w:tcBorders>
            <w:shd w:val="clear" w:color="auto" w:fill="auto"/>
          </w:tcPr>
          <w:p w14:paraId="251E75A4"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val="en-US"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1C93CEF3" w14:textId="77777777" w:rsidR="00DB291A" w:rsidRPr="008D530F" w:rsidRDefault="00DB291A" w:rsidP="008D530F">
            <w:pPr>
              <w:pStyle w:val="Akapitzlist"/>
              <w:numPr>
                <w:ilvl w:val="0"/>
                <w:numId w:val="177"/>
              </w:numPr>
              <w:spacing w:before="0" w:after="0" w:line="240" w:lineRule="auto"/>
              <w:rPr>
                <w:rFonts w:asciiTheme="minorHAnsi" w:hAnsiTheme="minorHAnsi" w:cstheme="minorHAnsi"/>
                <w:szCs w:val="22"/>
                <w:lang w:val="en-US"/>
              </w:rPr>
            </w:pPr>
            <w:r w:rsidRPr="008D530F">
              <w:rPr>
                <w:rFonts w:asciiTheme="minorHAnsi" w:hAnsiTheme="minorHAnsi" w:cstheme="minorHAnsi"/>
                <w:szCs w:val="22"/>
                <w:lang w:val="en-US"/>
              </w:rPr>
              <w:t>Multi-Frame True Color Secondary Capture Image Storage,</w:t>
            </w:r>
          </w:p>
        </w:tc>
      </w:tr>
      <w:tr w:rsidR="00DB291A" w:rsidRPr="008D530F" w14:paraId="250889F3" w14:textId="77777777" w:rsidTr="00CD76E8">
        <w:trPr>
          <w:trHeight w:hRule="exact" w:val="368"/>
        </w:trPr>
        <w:tc>
          <w:tcPr>
            <w:tcW w:w="435" w:type="pct"/>
            <w:tcBorders>
              <w:top w:val="single" w:sz="4" w:space="0" w:color="000000"/>
              <w:left w:val="single" w:sz="4" w:space="0" w:color="000000"/>
              <w:bottom w:val="single" w:sz="4" w:space="0" w:color="000000"/>
            </w:tcBorders>
            <w:shd w:val="clear" w:color="auto" w:fill="auto"/>
          </w:tcPr>
          <w:p w14:paraId="0A4F03D0"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val="en-US"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1451E69B" w14:textId="77777777" w:rsidR="00DB291A" w:rsidRPr="008D530F" w:rsidRDefault="00DB291A" w:rsidP="008D530F">
            <w:pPr>
              <w:pStyle w:val="Akapitzlist"/>
              <w:numPr>
                <w:ilvl w:val="0"/>
                <w:numId w:val="177"/>
              </w:numPr>
              <w:spacing w:before="0" w:after="0" w:line="240" w:lineRule="auto"/>
              <w:rPr>
                <w:rFonts w:asciiTheme="minorHAnsi" w:hAnsiTheme="minorHAnsi" w:cstheme="minorHAnsi"/>
                <w:szCs w:val="22"/>
              </w:rPr>
            </w:pPr>
            <w:r w:rsidRPr="008D530F">
              <w:rPr>
                <w:rFonts w:asciiTheme="minorHAnsi" w:hAnsiTheme="minorHAnsi" w:cstheme="minorHAnsi"/>
                <w:szCs w:val="22"/>
              </w:rPr>
              <w:t>StandaloneOverlay Storage,</w:t>
            </w:r>
          </w:p>
        </w:tc>
      </w:tr>
      <w:tr w:rsidR="00DB291A" w:rsidRPr="008D530F" w14:paraId="120EE4DA" w14:textId="77777777" w:rsidTr="00CD76E8">
        <w:trPr>
          <w:trHeight w:hRule="exact" w:val="368"/>
        </w:trPr>
        <w:tc>
          <w:tcPr>
            <w:tcW w:w="435" w:type="pct"/>
            <w:tcBorders>
              <w:top w:val="single" w:sz="4" w:space="0" w:color="000000"/>
              <w:left w:val="single" w:sz="4" w:space="0" w:color="000000"/>
              <w:bottom w:val="single" w:sz="4" w:space="0" w:color="000000"/>
            </w:tcBorders>
            <w:shd w:val="clear" w:color="auto" w:fill="auto"/>
          </w:tcPr>
          <w:p w14:paraId="53A0E73F"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5ED45006" w14:textId="77777777" w:rsidR="00DB291A" w:rsidRPr="008D530F" w:rsidRDefault="00DB291A" w:rsidP="008D530F">
            <w:pPr>
              <w:pStyle w:val="Akapitzlist"/>
              <w:numPr>
                <w:ilvl w:val="0"/>
                <w:numId w:val="177"/>
              </w:numPr>
              <w:spacing w:before="0" w:after="0" w:line="240" w:lineRule="auto"/>
              <w:rPr>
                <w:rFonts w:asciiTheme="minorHAnsi" w:hAnsiTheme="minorHAnsi" w:cstheme="minorHAnsi"/>
                <w:szCs w:val="22"/>
              </w:rPr>
            </w:pPr>
            <w:r w:rsidRPr="008D530F">
              <w:rPr>
                <w:rFonts w:asciiTheme="minorHAnsi" w:hAnsiTheme="minorHAnsi" w:cstheme="minorHAnsi"/>
                <w:szCs w:val="22"/>
              </w:rPr>
              <w:t>Standard Modality LUT Storage,</w:t>
            </w:r>
          </w:p>
        </w:tc>
      </w:tr>
      <w:tr w:rsidR="00DB291A" w:rsidRPr="008D530F" w14:paraId="07F94C12" w14:textId="77777777" w:rsidTr="00CD76E8">
        <w:trPr>
          <w:trHeight w:hRule="exact" w:val="368"/>
        </w:trPr>
        <w:tc>
          <w:tcPr>
            <w:tcW w:w="435" w:type="pct"/>
            <w:tcBorders>
              <w:top w:val="single" w:sz="4" w:space="0" w:color="000000"/>
              <w:left w:val="single" w:sz="4" w:space="0" w:color="000000"/>
              <w:bottom w:val="single" w:sz="4" w:space="0" w:color="000000"/>
            </w:tcBorders>
            <w:shd w:val="clear" w:color="auto" w:fill="auto"/>
          </w:tcPr>
          <w:p w14:paraId="606E3D89"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003B8F68" w14:textId="77777777" w:rsidR="00DB291A" w:rsidRPr="008D530F" w:rsidRDefault="00DB291A" w:rsidP="008D530F">
            <w:pPr>
              <w:pStyle w:val="Akapitzlist"/>
              <w:numPr>
                <w:ilvl w:val="0"/>
                <w:numId w:val="177"/>
              </w:numPr>
              <w:spacing w:before="0" w:after="0" w:line="240" w:lineRule="auto"/>
              <w:rPr>
                <w:rFonts w:asciiTheme="minorHAnsi" w:hAnsiTheme="minorHAnsi" w:cstheme="minorHAnsi"/>
                <w:szCs w:val="22"/>
              </w:rPr>
            </w:pPr>
            <w:r w:rsidRPr="008D530F">
              <w:rPr>
                <w:rFonts w:asciiTheme="minorHAnsi" w:hAnsiTheme="minorHAnsi" w:cstheme="minorHAnsi"/>
                <w:szCs w:val="22"/>
              </w:rPr>
              <w:t>Standard VOI LUT Storage,</w:t>
            </w:r>
          </w:p>
        </w:tc>
      </w:tr>
      <w:tr w:rsidR="00DB291A" w:rsidRPr="008D530F" w14:paraId="31929EDD" w14:textId="77777777" w:rsidTr="00CD76E8">
        <w:trPr>
          <w:trHeight w:hRule="exact" w:val="368"/>
        </w:trPr>
        <w:tc>
          <w:tcPr>
            <w:tcW w:w="435" w:type="pct"/>
            <w:tcBorders>
              <w:top w:val="single" w:sz="4" w:space="0" w:color="000000"/>
              <w:left w:val="single" w:sz="4" w:space="0" w:color="000000"/>
              <w:bottom w:val="single" w:sz="4" w:space="0" w:color="000000"/>
            </w:tcBorders>
            <w:shd w:val="clear" w:color="auto" w:fill="auto"/>
          </w:tcPr>
          <w:p w14:paraId="01E8065E"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3D48EC00" w14:textId="77777777" w:rsidR="00DB291A" w:rsidRPr="008D530F" w:rsidRDefault="00DB291A" w:rsidP="008D530F">
            <w:pPr>
              <w:pStyle w:val="Akapitzlist"/>
              <w:numPr>
                <w:ilvl w:val="0"/>
                <w:numId w:val="177"/>
              </w:numPr>
              <w:spacing w:before="0" w:after="0" w:line="240" w:lineRule="auto"/>
              <w:rPr>
                <w:rFonts w:asciiTheme="minorHAnsi" w:hAnsiTheme="minorHAnsi" w:cstheme="minorHAnsi"/>
                <w:szCs w:val="22"/>
              </w:rPr>
            </w:pPr>
            <w:r w:rsidRPr="008D530F">
              <w:rPr>
                <w:rFonts w:asciiTheme="minorHAnsi" w:hAnsiTheme="minorHAnsi" w:cstheme="minorHAnsi"/>
                <w:szCs w:val="22"/>
              </w:rPr>
              <w:t>Raw Data Storage,</w:t>
            </w:r>
          </w:p>
        </w:tc>
      </w:tr>
      <w:tr w:rsidR="00DB291A" w:rsidRPr="005F3F50" w14:paraId="308B20E1" w14:textId="77777777" w:rsidTr="00CD76E8">
        <w:trPr>
          <w:trHeight w:hRule="exact" w:val="368"/>
        </w:trPr>
        <w:tc>
          <w:tcPr>
            <w:tcW w:w="435" w:type="pct"/>
            <w:tcBorders>
              <w:top w:val="single" w:sz="4" w:space="0" w:color="000000"/>
              <w:left w:val="single" w:sz="4" w:space="0" w:color="000000"/>
              <w:bottom w:val="single" w:sz="4" w:space="0" w:color="000000"/>
            </w:tcBorders>
            <w:shd w:val="clear" w:color="auto" w:fill="auto"/>
          </w:tcPr>
          <w:p w14:paraId="60E54638"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56C3CC8D" w14:textId="77777777" w:rsidR="00DB291A" w:rsidRPr="008D530F" w:rsidRDefault="00DB291A" w:rsidP="008D530F">
            <w:pPr>
              <w:pStyle w:val="Akapitzlist"/>
              <w:numPr>
                <w:ilvl w:val="0"/>
                <w:numId w:val="177"/>
              </w:numPr>
              <w:spacing w:before="0" w:after="0" w:line="240" w:lineRule="auto"/>
              <w:rPr>
                <w:rFonts w:asciiTheme="minorHAnsi" w:hAnsiTheme="minorHAnsi" w:cstheme="minorHAnsi"/>
                <w:szCs w:val="22"/>
                <w:lang w:val="en-US"/>
              </w:rPr>
            </w:pPr>
            <w:r w:rsidRPr="008D530F">
              <w:rPr>
                <w:rFonts w:asciiTheme="minorHAnsi" w:hAnsiTheme="minorHAnsi" w:cstheme="minorHAnsi"/>
                <w:szCs w:val="22"/>
                <w:lang w:val="en-US"/>
              </w:rPr>
              <w:t>Standard VL Endoscopic Image Storage,</w:t>
            </w:r>
          </w:p>
        </w:tc>
      </w:tr>
      <w:tr w:rsidR="00DB291A" w:rsidRPr="005F3F50" w14:paraId="65263979" w14:textId="77777777" w:rsidTr="00CD76E8">
        <w:trPr>
          <w:trHeight w:hRule="exact" w:val="368"/>
        </w:trPr>
        <w:tc>
          <w:tcPr>
            <w:tcW w:w="435" w:type="pct"/>
            <w:tcBorders>
              <w:top w:val="single" w:sz="4" w:space="0" w:color="000000"/>
              <w:left w:val="single" w:sz="4" w:space="0" w:color="000000"/>
              <w:bottom w:val="single" w:sz="4" w:space="0" w:color="000000"/>
            </w:tcBorders>
            <w:shd w:val="clear" w:color="auto" w:fill="auto"/>
          </w:tcPr>
          <w:p w14:paraId="6479218A"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val="en-US"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1608A81E" w14:textId="77777777" w:rsidR="00DB291A" w:rsidRPr="008D530F" w:rsidRDefault="00DB291A" w:rsidP="008D530F">
            <w:pPr>
              <w:pStyle w:val="Akapitzlist"/>
              <w:numPr>
                <w:ilvl w:val="0"/>
                <w:numId w:val="177"/>
              </w:numPr>
              <w:spacing w:before="0" w:after="0" w:line="240" w:lineRule="auto"/>
              <w:rPr>
                <w:rFonts w:asciiTheme="minorHAnsi" w:hAnsiTheme="minorHAnsi" w:cstheme="minorHAnsi"/>
                <w:szCs w:val="22"/>
                <w:lang w:val="en-US"/>
              </w:rPr>
            </w:pPr>
            <w:r w:rsidRPr="008D530F">
              <w:rPr>
                <w:rFonts w:asciiTheme="minorHAnsi" w:hAnsiTheme="minorHAnsi" w:cstheme="minorHAnsi"/>
                <w:szCs w:val="22"/>
                <w:lang w:val="en-US"/>
              </w:rPr>
              <w:t>Standard Video Endoscopic Image Storage,</w:t>
            </w:r>
          </w:p>
        </w:tc>
      </w:tr>
      <w:tr w:rsidR="00DB291A" w:rsidRPr="008D530F" w14:paraId="23139D0B" w14:textId="77777777" w:rsidTr="00CD76E8">
        <w:trPr>
          <w:trHeight w:hRule="exact" w:val="368"/>
        </w:trPr>
        <w:tc>
          <w:tcPr>
            <w:tcW w:w="435" w:type="pct"/>
            <w:tcBorders>
              <w:top w:val="single" w:sz="4" w:space="0" w:color="000000"/>
              <w:left w:val="single" w:sz="4" w:space="0" w:color="000000"/>
              <w:bottom w:val="single" w:sz="4" w:space="0" w:color="000000"/>
            </w:tcBorders>
            <w:shd w:val="clear" w:color="auto" w:fill="auto"/>
          </w:tcPr>
          <w:p w14:paraId="0677C81A"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val="en-US"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3C444B90" w14:textId="77777777" w:rsidR="00DB291A" w:rsidRPr="008D530F" w:rsidRDefault="00DB291A" w:rsidP="008D530F">
            <w:pPr>
              <w:pStyle w:val="Akapitzlist"/>
              <w:numPr>
                <w:ilvl w:val="0"/>
                <w:numId w:val="177"/>
              </w:numPr>
              <w:spacing w:before="0" w:after="0" w:line="240" w:lineRule="auto"/>
              <w:rPr>
                <w:rFonts w:asciiTheme="minorHAnsi" w:hAnsiTheme="minorHAnsi" w:cstheme="minorHAnsi"/>
                <w:szCs w:val="22"/>
              </w:rPr>
            </w:pPr>
            <w:r w:rsidRPr="008D530F">
              <w:rPr>
                <w:rFonts w:asciiTheme="minorHAnsi" w:hAnsiTheme="minorHAnsi" w:cstheme="minorHAnsi"/>
                <w:szCs w:val="22"/>
              </w:rPr>
              <w:t>Basic Text SR,</w:t>
            </w:r>
          </w:p>
        </w:tc>
      </w:tr>
      <w:tr w:rsidR="00DB291A" w:rsidRPr="008D530F" w14:paraId="2AE3B9C5" w14:textId="77777777" w:rsidTr="00CD76E8">
        <w:trPr>
          <w:trHeight w:hRule="exact" w:val="368"/>
        </w:trPr>
        <w:tc>
          <w:tcPr>
            <w:tcW w:w="435" w:type="pct"/>
            <w:tcBorders>
              <w:top w:val="single" w:sz="4" w:space="0" w:color="000000"/>
              <w:left w:val="single" w:sz="4" w:space="0" w:color="000000"/>
              <w:bottom w:val="single" w:sz="4" w:space="0" w:color="000000"/>
            </w:tcBorders>
            <w:shd w:val="clear" w:color="auto" w:fill="auto"/>
          </w:tcPr>
          <w:p w14:paraId="427C7EA5"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3D135D01" w14:textId="77777777" w:rsidR="00DB291A" w:rsidRPr="008D530F" w:rsidRDefault="00DB291A" w:rsidP="008D530F">
            <w:pPr>
              <w:pStyle w:val="Akapitzlist"/>
              <w:numPr>
                <w:ilvl w:val="0"/>
                <w:numId w:val="177"/>
              </w:numPr>
              <w:spacing w:before="0" w:after="0" w:line="240" w:lineRule="auto"/>
              <w:rPr>
                <w:rFonts w:asciiTheme="minorHAnsi" w:hAnsiTheme="minorHAnsi" w:cstheme="minorHAnsi"/>
                <w:szCs w:val="22"/>
              </w:rPr>
            </w:pPr>
            <w:r w:rsidRPr="008D530F">
              <w:rPr>
                <w:rFonts w:asciiTheme="minorHAnsi" w:hAnsiTheme="minorHAnsi" w:cstheme="minorHAnsi"/>
                <w:szCs w:val="22"/>
              </w:rPr>
              <w:t>Enhanced SR,</w:t>
            </w:r>
          </w:p>
        </w:tc>
      </w:tr>
      <w:tr w:rsidR="00DB291A" w:rsidRPr="008D530F" w14:paraId="40443FEC" w14:textId="77777777" w:rsidTr="00CD76E8">
        <w:trPr>
          <w:trHeight w:hRule="exact" w:val="368"/>
        </w:trPr>
        <w:tc>
          <w:tcPr>
            <w:tcW w:w="435" w:type="pct"/>
            <w:tcBorders>
              <w:top w:val="single" w:sz="4" w:space="0" w:color="000000"/>
              <w:left w:val="single" w:sz="4" w:space="0" w:color="000000"/>
              <w:bottom w:val="single" w:sz="4" w:space="0" w:color="000000"/>
            </w:tcBorders>
            <w:shd w:val="clear" w:color="auto" w:fill="auto"/>
          </w:tcPr>
          <w:p w14:paraId="7D5A7C33"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135BB53A" w14:textId="77777777" w:rsidR="00DB291A" w:rsidRPr="008D530F" w:rsidRDefault="00DB291A" w:rsidP="008D530F">
            <w:pPr>
              <w:pStyle w:val="Akapitzlist"/>
              <w:numPr>
                <w:ilvl w:val="0"/>
                <w:numId w:val="177"/>
              </w:numPr>
              <w:spacing w:before="0" w:after="0" w:line="240" w:lineRule="auto"/>
              <w:rPr>
                <w:rFonts w:asciiTheme="minorHAnsi" w:hAnsiTheme="minorHAnsi" w:cstheme="minorHAnsi"/>
                <w:szCs w:val="22"/>
              </w:rPr>
            </w:pPr>
            <w:r w:rsidRPr="008D530F">
              <w:rPr>
                <w:rFonts w:asciiTheme="minorHAnsi" w:hAnsiTheme="minorHAnsi" w:cstheme="minorHAnsi"/>
                <w:szCs w:val="22"/>
              </w:rPr>
              <w:t>Comprehensive SR,</w:t>
            </w:r>
          </w:p>
        </w:tc>
      </w:tr>
      <w:tr w:rsidR="00DB291A" w:rsidRPr="008D530F" w14:paraId="60299EB5" w14:textId="77777777" w:rsidTr="00CD76E8">
        <w:trPr>
          <w:trHeight w:hRule="exact" w:val="368"/>
        </w:trPr>
        <w:tc>
          <w:tcPr>
            <w:tcW w:w="435" w:type="pct"/>
            <w:tcBorders>
              <w:top w:val="single" w:sz="4" w:space="0" w:color="000000"/>
              <w:left w:val="single" w:sz="4" w:space="0" w:color="000000"/>
              <w:bottom w:val="single" w:sz="4" w:space="0" w:color="000000"/>
            </w:tcBorders>
            <w:shd w:val="clear" w:color="auto" w:fill="auto"/>
          </w:tcPr>
          <w:p w14:paraId="15551003"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7B53FD4E" w14:textId="77777777" w:rsidR="00DB291A" w:rsidRPr="008D530F" w:rsidRDefault="00DB291A" w:rsidP="008D530F">
            <w:pPr>
              <w:pStyle w:val="Akapitzlist"/>
              <w:numPr>
                <w:ilvl w:val="0"/>
                <w:numId w:val="177"/>
              </w:numPr>
              <w:spacing w:before="0" w:after="0" w:line="240" w:lineRule="auto"/>
              <w:rPr>
                <w:rFonts w:asciiTheme="minorHAnsi" w:hAnsiTheme="minorHAnsi" w:cstheme="minorHAnsi"/>
                <w:szCs w:val="22"/>
              </w:rPr>
            </w:pPr>
            <w:r w:rsidRPr="008D530F">
              <w:rPr>
                <w:rFonts w:asciiTheme="minorHAnsi" w:hAnsiTheme="minorHAnsi" w:cstheme="minorHAnsi"/>
                <w:szCs w:val="22"/>
              </w:rPr>
              <w:t>Mammography CAD SR.</w:t>
            </w:r>
          </w:p>
        </w:tc>
      </w:tr>
      <w:tr w:rsidR="00DB291A" w:rsidRPr="008D530F" w14:paraId="1F40A94A" w14:textId="77777777" w:rsidTr="00CD76E8">
        <w:trPr>
          <w:trHeight w:hRule="exact" w:val="526"/>
        </w:trPr>
        <w:tc>
          <w:tcPr>
            <w:tcW w:w="435" w:type="pct"/>
            <w:tcBorders>
              <w:top w:val="single" w:sz="4" w:space="0" w:color="000000"/>
              <w:left w:val="single" w:sz="4" w:space="0" w:color="000000"/>
              <w:bottom w:val="single" w:sz="4" w:space="0" w:color="000000"/>
            </w:tcBorders>
            <w:shd w:val="clear" w:color="auto" w:fill="auto"/>
          </w:tcPr>
          <w:p w14:paraId="37BA6BE2"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05C986AF"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Wyświetlanie m.in. badań typu: CR, DX, MG, USG, MR, CT, ECG, SC, OT.</w:t>
            </w:r>
          </w:p>
        </w:tc>
      </w:tr>
      <w:tr w:rsidR="00DB291A" w:rsidRPr="008D530F" w14:paraId="45ECF161" w14:textId="77777777" w:rsidTr="00CD76E8">
        <w:trPr>
          <w:trHeight w:hRule="exact" w:val="368"/>
        </w:trPr>
        <w:tc>
          <w:tcPr>
            <w:tcW w:w="435" w:type="pct"/>
            <w:tcBorders>
              <w:top w:val="single" w:sz="4" w:space="0" w:color="000000"/>
              <w:left w:val="single" w:sz="4" w:space="0" w:color="000000"/>
              <w:bottom w:val="single" w:sz="4" w:space="0" w:color="000000"/>
            </w:tcBorders>
            <w:shd w:val="clear" w:color="auto" w:fill="auto"/>
          </w:tcPr>
          <w:p w14:paraId="0EAB3AD3"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59FC7A4E"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wyświetlania badań różnych pacjentów.</w:t>
            </w:r>
          </w:p>
        </w:tc>
      </w:tr>
      <w:tr w:rsidR="00DB291A" w:rsidRPr="008D530F" w14:paraId="7A4459DC" w14:textId="77777777" w:rsidTr="00CD76E8">
        <w:trPr>
          <w:trHeight w:hRule="exact" w:val="355"/>
        </w:trPr>
        <w:tc>
          <w:tcPr>
            <w:tcW w:w="435" w:type="pct"/>
            <w:tcBorders>
              <w:top w:val="single" w:sz="4" w:space="0" w:color="000000"/>
              <w:left w:val="single" w:sz="4" w:space="0" w:color="000000"/>
              <w:bottom w:val="single" w:sz="4" w:space="0" w:color="000000"/>
            </w:tcBorders>
            <w:shd w:val="clear" w:color="auto" w:fill="auto"/>
          </w:tcPr>
          <w:p w14:paraId="2DF4F76C"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29C4B444"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Sortowanie obrazów w serii według znaczników DICOM wg numeru ID obrazu, pozycji, warstwy, czasu akwizycji.</w:t>
            </w:r>
          </w:p>
        </w:tc>
      </w:tr>
      <w:tr w:rsidR="00DB291A" w:rsidRPr="008D530F" w14:paraId="42304418" w14:textId="77777777" w:rsidTr="00CD76E8">
        <w:trPr>
          <w:trHeight w:hRule="exact" w:val="417"/>
        </w:trPr>
        <w:tc>
          <w:tcPr>
            <w:tcW w:w="435" w:type="pct"/>
            <w:tcBorders>
              <w:top w:val="single" w:sz="4" w:space="0" w:color="000000"/>
              <w:left w:val="single" w:sz="4" w:space="0" w:color="000000"/>
              <w:bottom w:val="single" w:sz="4" w:space="0" w:color="000000"/>
            </w:tcBorders>
            <w:shd w:val="clear" w:color="auto" w:fill="auto"/>
          </w:tcPr>
          <w:p w14:paraId="2B383FDD"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27F6CD57"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ręcznego ustalenia dowolnej kolejności obrazów w serii.</w:t>
            </w:r>
          </w:p>
        </w:tc>
      </w:tr>
      <w:tr w:rsidR="00DB291A" w:rsidRPr="008D530F" w14:paraId="436C47ED" w14:textId="77777777" w:rsidTr="00CD76E8">
        <w:trPr>
          <w:trHeight w:hRule="exact" w:val="368"/>
        </w:trPr>
        <w:tc>
          <w:tcPr>
            <w:tcW w:w="435" w:type="pct"/>
            <w:tcBorders>
              <w:top w:val="single" w:sz="4" w:space="0" w:color="000000"/>
              <w:left w:val="single" w:sz="4" w:space="0" w:color="000000"/>
              <w:bottom w:val="single" w:sz="4" w:space="0" w:color="000000"/>
            </w:tcBorders>
            <w:shd w:val="clear" w:color="auto" w:fill="auto"/>
          </w:tcPr>
          <w:p w14:paraId="50B11D1E" w14:textId="77777777" w:rsidR="00DB291A" w:rsidRPr="008D530F" w:rsidRDefault="00DB291A" w:rsidP="008D530F">
            <w:pPr>
              <w:pStyle w:val="Tabela1"/>
              <w:snapToGrid w:val="0"/>
              <w:spacing w:before="0" w:after="0"/>
              <w:ind w:left="142"/>
              <w:jc w:val="center"/>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35B6DDEB"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Organizowanie przeglądania sekwencji obrazów:</w:t>
            </w:r>
          </w:p>
        </w:tc>
      </w:tr>
      <w:tr w:rsidR="00DB291A" w:rsidRPr="008D530F" w14:paraId="0B8ABD2F" w14:textId="77777777" w:rsidTr="00CD76E8">
        <w:trPr>
          <w:trHeight w:hRule="exact" w:val="368"/>
        </w:trPr>
        <w:tc>
          <w:tcPr>
            <w:tcW w:w="435" w:type="pct"/>
            <w:tcBorders>
              <w:top w:val="single" w:sz="4" w:space="0" w:color="000000"/>
              <w:left w:val="single" w:sz="4" w:space="0" w:color="000000"/>
              <w:bottom w:val="single" w:sz="4" w:space="0" w:color="000000"/>
            </w:tcBorders>
            <w:shd w:val="clear" w:color="auto" w:fill="auto"/>
          </w:tcPr>
          <w:p w14:paraId="2C103AD9"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05AE51F4" w14:textId="77777777" w:rsidR="00DB291A" w:rsidRPr="008D530F" w:rsidRDefault="00DB291A" w:rsidP="008D530F">
            <w:pPr>
              <w:pStyle w:val="Tabela1"/>
              <w:numPr>
                <w:ilvl w:val="0"/>
                <w:numId w:val="178"/>
              </w:numPr>
              <w:autoSpaceDN/>
              <w:adjustRightInd/>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zmiana kolejności,</w:t>
            </w:r>
          </w:p>
        </w:tc>
      </w:tr>
      <w:tr w:rsidR="00DB291A" w:rsidRPr="008D530F" w14:paraId="60FA91D4" w14:textId="77777777" w:rsidTr="00CD76E8">
        <w:trPr>
          <w:trHeight w:hRule="exact" w:val="603"/>
        </w:trPr>
        <w:tc>
          <w:tcPr>
            <w:tcW w:w="435" w:type="pct"/>
            <w:tcBorders>
              <w:top w:val="single" w:sz="4" w:space="0" w:color="000000"/>
              <w:left w:val="single" w:sz="4" w:space="0" w:color="000000"/>
              <w:bottom w:val="single" w:sz="4" w:space="0" w:color="000000"/>
            </w:tcBorders>
            <w:shd w:val="clear" w:color="auto" w:fill="auto"/>
          </w:tcPr>
          <w:p w14:paraId="648868BF"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60275BD3" w14:textId="77777777" w:rsidR="00DB291A" w:rsidRPr="008D530F" w:rsidRDefault="00DB291A" w:rsidP="008D530F">
            <w:pPr>
              <w:pStyle w:val="Tabela1"/>
              <w:numPr>
                <w:ilvl w:val="0"/>
                <w:numId w:val="178"/>
              </w:numPr>
              <w:autoSpaceDN/>
              <w:adjustRightInd/>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tryb animacji (ustawienie prędkości, kierunku, początku i końca zapętlanie animacji),</w:t>
            </w:r>
          </w:p>
        </w:tc>
      </w:tr>
      <w:tr w:rsidR="00DB291A" w:rsidRPr="008D530F" w14:paraId="50E98D0B" w14:textId="77777777" w:rsidTr="00CD76E8">
        <w:trPr>
          <w:trHeight w:hRule="exact" w:val="368"/>
        </w:trPr>
        <w:tc>
          <w:tcPr>
            <w:tcW w:w="435" w:type="pct"/>
            <w:tcBorders>
              <w:top w:val="single" w:sz="4" w:space="0" w:color="000000"/>
              <w:left w:val="single" w:sz="4" w:space="0" w:color="000000"/>
              <w:bottom w:val="single" w:sz="4" w:space="0" w:color="000000"/>
            </w:tcBorders>
            <w:shd w:val="clear" w:color="auto" w:fill="auto"/>
          </w:tcPr>
          <w:p w14:paraId="07B96C9A"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6F8809B6" w14:textId="77777777" w:rsidR="00DB291A" w:rsidRPr="008D530F" w:rsidRDefault="00DB291A" w:rsidP="008D530F">
            <w:pPr>
              <w:pStyle w:val="Tabela1"/>
              <w:numPr>
                <w:ilvl w:val="0"/>
                <w:numId w:val="178"/>
              </w:numPr>
              <w:autoSpaceDN/>
              <w:adjustRightInd/>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scalanie obrazów wybranych serii.</w:t>
            </w:r>
          </w:p>
        </w:tc>
      </w:tr>
      <w:tr w:rsidR="00DB291A" w:rsidRPr="008D530F" w14:paraId="34930CA6" w14:textId="77777777" w:rsidTr="00CD76E8">
        <w:trPr>
          <w:trHeight w:hRule="exact" w:val="444"/>
        </w:trPr>
        <w:tc>
          <w:tcPr>
            <w:tcW w:w="435" w:type="pct"/>
            <w:tcBorders>
              <w:top w:val="single" w:sz="4" w:space="0" w:color="000000"/>
              <w:left w:val="single" w:sz="4" w:space="0" w:color="000000"/>
              <w:bottom w:val="single" w:sz="4" w:space="0" w:color="000000"/>
            </w:tcBorders>
            <w:shd w:val="clear" w:color="auto" w:fill="auto"/>
          </w:tcPr>
          <w:p w14:paraId="2AD4B7A3"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3D95BD7C"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zapis (eksport) na lokalnym dysku obrazu z adnotacjami jako plik JPEG BMP, TIFF, DICOM.</w:t>
            </w:r>
          </w:p>
        </w:tc>
      </w:tr>
      <w:tr w:rsidR="00DB291A" w:rsidRPr="008D530F" w14:paraId="2D180C9F" w14:textId="77777777" w:rsidTr="00CD76E8">
        <w:trPr>
          <w:trHeight w:hRule="exact" w:val="422"/>
        </w:trPr>
        <w:tc>
          <w:tcPr>
            <w:tcW w:w="435" w:type="pct"/>
            <w:tcBorders>
              <w:top w:val="single" w:sz="4" w:space="0" w:color="000000"/>
              <w:left w:val="single" w:sz="4" w:space="0" w:color="000000"/>
              <w:bottom w:val="single" w:sz="4" w:space="0" w:color="000000"/>
            </w:tcBorders>
            <w:shd w:val="clear" w:color="auto" w:fill="auto"/>
          </w:tcPr>
          <w:p w14:paraId="0859048A"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5A0FD981"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podział badania wieloklatkowego na pojedyncze obrazy.</w:t>
            </w:r>
          </w:p>
        </w:tc>
      </w:tr>
      <w:tr w:rsidR="00DB291A" w:rsidRPr="008D530F" w14:paraId="005F3640" w14:textId="77777777" w:rsidTr="00CD76E8">
        <w:trPr>
          <w:trHeight w:hRule="exact" w:val="428"/>
        </w:trPr>
        <w:tc>
          <w:tcPr>
            <w:tcW w:w="435" w:type="pct"/>
            <w:tcBorders>
              <w:top w:val="single" w:sz="4" w:space="0" w:color="000000"/>
              <w:left w:val="single" w:sz="4" w:space="0" w:color="000000"/>
              <w:bottom w:val="single" w:sz="4" w:space="0" w:color="000000"/>
            </w:tcBorders>
            <w:shd w:val="clear" w:color="auto" w:fill="auto"/>
          </w:tcPr>
          <w:p w14:paraId="0EA8F2AD" w14:textId="77777777" w:rsidR="00DB291A" w:rsidRPr="008D530F" w:rsidRDefault="00DB291A" w:rsidP="008D530F">
            <w:pPr>
              <w:pStyle w:val="Tabela1"/>
              <w:snapToGrid w:val="0"/>
              <w:spacing w:before="0" w:after="0"/>
              <w:ind w:left="142"/>
              <w:jc w:val="center"/>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02729232"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pomiary na obrazach w zakresie podstawowym:</w:t>
            </w:r>
          </w:p>
        </w:tc>
      </w:tr>
      <w:tr w:rsidR="00DB291A" w:rsidRPr="008D530F" w14:paraId="2CC938E1" w14:textId="77777777" w:rsidTr="00CD76E8">
        <w:trPr>
          <w:trHeight w:hRule="exact" w:val="299"/>
        </w:trPr>
        <w:tc>
          <w:tcPr>
            <w:tcW w:w="435" w:type="pct"/>
            <w:tcBorders>
              <w:top w:val="single" w:sz="4" w:space="0" w:color="000000"/>
              <w:left w:val="single" w:sz="4" w:space="0" w:color="000000"/>
              <w:bottom w:val="single" w:sz="4" w:space="0" w:color="000000"/>
            </w:tcBorders>
            <w:shd w:val="clear" w:color="auto" w:fill="auto"/>
          </w:tcPr>
          <w:p w14:paraId="5FB0DD90"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1F30C383" w14:textId="77777777" w:rsidR="00DB291A" w:rsidRPr="008D530F" w:rsidRDefault="00DB291A" w:rsidP="008D530F">
            <w:pPr>
              <w:pStyle w:val="Akapitzlist"/>
              <w:numPr>
                <w:ilvl w:val="0"/>
                <w:numId w:val="179"/>
              </w:numPr>
              <w:spacing w:before="0" w:after="0" w:line="240" w:lineRule="auto"/>
              <w:rPr>
                <w:rFonts w:asciiTheme="minorHAnsi" w:hAnsiTheme="minorHAnsi" w:cstheme="minorHAnsi"/>
                <w:szCs w:val="22"/>
              </w:rPr>
            </w:pPr>
            <w:r w:rsidRPr="008D530F">
              <w:rPr>
                <w:rFonts w:asciiTheme="minorHAnsi" w:hAnsiTheme="minorHAnsi" w:cstheme="minorHAnsi"/>
                <w:szCs w:val="22"/>
              </w:rPr>
              <w:t>odległość po linii prostej,</w:t>
            </w:r>
          </w:p>
        </w:tc>
      </w:tr>
      <w:tr w:rsidR="00DB291A" w:rsidRPr="008D530F" w14:paraId="3284F29B" w14:textId="77777777" w:rsidTr="00CD76E8">
        <w:trPr>
          <w:trHeight w:hRule="exact" w:val="249"/>
        </w:trPr>
        <w:tc>
          <w:tcPr>
            <w:tcW w:w="435" w:type="pct"/>
            <w:tcBorders>
              <w:top w:val="single" w:sz="4" w:space="0" w:color="000000"/>
              <w:left w:val="single" w:sz="4" w:space="0" w:color="000000"/>
              <w:bottom w:val="single" w:sz="4" w:space="0" w:color="000000"/>
            </w:tcBorders>
            <w:shd w:val="clear" w:color="auto" w:fill="auto"/>
          </w:tcPr>
          <w:p w14:paraId="3E97E3BC"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64086E86" w14:textId="77777777" w:rsidR="00DB291A" w:rsidRPr="008D530F" w:rsidRDefault="00DB291A" w:rsidP="008D530F">
            <w:pPr>
              <w:pStyle w:val="Akapitzlist"/>
              <w:numPr>
                <w:ilvl w:val="0"/>
                <w:numId w:val="179"/>
              </w:numPr>
              <w:spacing w:before="0" w:after="0" w:line="240" w:lineRule="auto"/>
              <w:rPr>
                <w:rFonts w:asciiTheme="minorHAnsi" w:hAnsiTheme="minorHAnsi" w:cstheme="minorHAnsi"/>
                <w:szCs w:val="22"/>
              </w:rPr>
            </w:pPr>
            <w:r w:rsidRPr="008D530F">
              <w:rPr>
                <w:rFonts w:asciiTheme="minorHAnsi" w:hAnsiTheme="minorHAnsi" w:cstheme="minorHAnsi"/>
                <w:szCs w:val="22"/>
              </w:rPr>
              <w:t>kalibracja geometryczna,</w:t>
            </w:r>
          </w:p>
        </w:tc>
      </w:tr>
      <w:tr w:rsidR="00DB291A" w:rsidRPr="008D530F" w14:paraId="26F78052" w14:textId="77777777" w:rsidTr="00CD76E8">
        <w:trPr>
          <w:trHeight w:hRule="exact" w:val="283"/>
        </w:trPr>
        <w:tc>
          <w:tcPr>
            <w:tcW w:w="435" w:type="pct"/>
            <w:tcBorders>
              <w:top w:val="single" w:sz="4" w:space="0" w:color="000000"/>
              <w:left w:val="single" w:sz="4" w:space="0" w:color="000000"/>
              <w:bottom w:val="single" w:sz="4" w:space="0" w:color="000000"/>
            </w:tcBorders>
            <w:shd w:val="clear" w:color="auto" w:fill="auto"/>
          </w:tcPr>
          <w:p w14:paraId="315BFBAD"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30D2EDBF" w14:textId="77777777" w:rsidR="00DB291A" w:rsidRPr="008D530F" w:rsidRDefault="00DB291A" w:rsidP="008D530F">
            <w:pPr>
              <w:pStyle w:val="Akapitzlist"/>
              <w:numPr>
                <w:ilvl w:val="0"/>
                <w:numId w:val="179"/>
              </w:numPr>
              <w:spacing w:before="0" w:after="0" w:line="240" w:lineRule="auto"/>
              <w:rPr>
                <w:rFonts w:asciiTheme="minorHAnsi" w:hAnsiTheme="minorHAnsi" w:cstheme="minorHAnsi"/>
                <w:szCs w:val="22"/>
              </w:rPr>
            </w:pPr>
            <w:r w:rsidRPr="008D530F">
              <w:rPr>
                <w:rFonts w:asciiTheme="minorHAnsi" w:hAnsiTheme="minorHAnsi" w:cstheme="minorHAnsi"/>
                <w:szCs w:val="22"/>
              </w:rPr>
              <w:t>kąty między dwoma nieprzecinającymi się prostymi,</w:t>
            </w:r>
          </w:p>
        </w:tc>
      </w:tr>
      <w:tr w:rsidR="00DB291A" w:rsidRPr="008D530F" w14:paraId="2CCF8646" w14:textId="77777777" w:rsidTr="00CD76E8">
        <w:trPr>
          <w:trHeight w:hRule="exact" w:val="1034"/>
        </w:trPr>
        <w:tc>
          <w:tcPr>
            <w:tcW w:w="435" w:type="pct"/>
            <w:tcBorders>
              <w:top w:val="single" w:sz="4" w:space="0" w:color="000000"/>
              <w:left w:val="single" w:sz="4" w:space="0" w:color="000000"/>
              <w:bottom w:val="single" w:sz="4" w:space="0" w:color="000000"/>
            </w:tcBorders>
            <w:shd w:val="clear" w:color="auto" w:fill="auto"/>
          </w:tcPr>
          <w:p w14:paraId="00028BA8"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7CB4528B" w14:textId="77777777" w:rsidR="00DB291A" w:rsidRPr="008D530F" w:rsidRDefault="00DB291A" w:rsidP="00CD76E8">
            <w:pPr>
              <w:pStyle w:val="Akapitzlist"/>
              <w:numPr>
                <w:ilvl w:val="0"/>
                <w:numId w:val="179"/>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 xml:space="preserve">pomiar objętości obszaru na podstawie obrazów 2D z wyborem algorytmu eliptycznego, sferycznego </w:t>
            </w:r>
            <w:r w:rsidRPr="008D530F">
              <w:rPr>
                <w:rFonts w:asciiTheme="minorHAnsi" w:hAnsiTheme="minorHAnsi" w:cstheme="minorHAnsi"/>
                <w:szCs w:val="22"/>
              </w:rPr>
              <w:br/>
              <w:t>i Lamberta,</w:t>
            </w:r>
          </w:p>
        </w:tc>
      </w:tr>
      <w:tr w:rsidR="00DB291A" w:rsidRPr="008D530F" w14:paraId="197490C5" w14:textId="77777777" w:rsidTr="00CD76E8">
        <w:trPr>
          <w:trHeight w:hRule="exact" w:val="309"/>
        </w:trPr>
        <w:tc>
          <w:tcPr>
            <w:tcW w:w="435" w:type="pct"/>
            <w:tcBorders>
              <w:top w:val="single" w:sz="4" w:space="0" w:color="000000"/>
              <w:left w:val="single" w:sz="4" w:space="0" w:color="000000"/>
              <w:bottom w:val="single" w:sz="4" w:space="0" w:color="000000"/>
            </w:tcBorders>
            <w:shd w:val="clear" w:color="auto" w:fill="auto"/>
          </w:tcPr>
          <w:p w14:paraId="305F02B9"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47F83E23" w14:textId="77777777" w:rsidR="00DB291A" w:rsidRPr="008D530F" w:rsidRDefault="00DB291A" w:rsidP="008D530F">
            <w:pPr>
              <w:pStyle w:val="Akapitzlist"/>
              <w:numPr>
                <w:ilvl w:val="0"/>
                <w:numId w:val="179"/>
              </w:numPr>
              <w:spacing w:before="0" w:after="0" w:line="240" w:lineRule="auto"/>
              <w:rPr>
                <w:rFonts w:asciiTheme="minorHAnsi" w:hAnsiTheme="minorHAnsi" w:cstheme="minorHAnsi"/>
                <w:szCs w:val="22"/>
              </w:rPr>
            </w:pPr>
            <w:r w:rsidRPr="008D530F">
              <w:rPr>
                <w:rFonts w:asciiTheme="minorHAnsi" w:hAnsiTheme="minorHAnsi" w:cstheme="minorHAnsi"/>
                <w:szCs w:val="22"/>
              </w:rPr>
              <w:t>wyznaczanie linii centralnej,</w:t>
            </w:r>
          </w:p>
        </w:tc>
      </w:tr>
      <w:tr w:rsidR="00DB291A" w:rsidRPr="008D530F" w14:paraId="69839F10" w14:textId="77777777" w:rsidTr="00CD76E8">
        <w:trPr>
          <w:trHeight w:hRule="exact" w:val="684"/>
        </w:trPr>
        <w:tc>
          <w:tcPr>
            <w:tcW w:w="435" w:type="pct"/>
            <w:tcBorders>
              <w:top w:val="single" w:sz="4" w:space="0" w:color="000000"/>
              <w:left w:val="single" w:sz="4" w:space="0" w:color="000000"/>
              <w:bottom w:val="single" w:sz="4" w:space="0" w:color="000000"/>
            </w:tcBorders>
            <w:shd w:val="clear" w:color="auto" w:fill="auto"/>
          </w:tcPr>
          <w:p w14:paraId="27E2970E"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3AC9C47C" w14:textId="77777777" w:rsidR="00DB291A" w:rsidRPr="008D530F" w:rsidRDefault="00DB291A" w:rsidP="00CD76E8">
            <w:pPr>
              <w:pStyle w:val="Akapitzlist"/>
              <w:numPr>
                <w:ilvl w:val="0"/>
                <w:numId w:val="179"/>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wartość piksela znajdującego się pod kursorem myszy (w przypadku badań TK, wartość HU),</w:t>
            </w:r>
          </w:p>
        </w:tc>
      </w:tr>
      <w:tr w:rsidR="00DB291A" w:rsidRPr="008D530F" w14:paraId="79E5C7D7" w14:textId="77777777" w:rsidTr="00CD76E8">
        <w:trPr>
          <w:trHeight w:hRule="exact" w:val="1293"/>
        </w:trPr>
        <w:tc>
          <w:tcPr>
            <w:tcW w:w="435" w:type="pct"/>
            <w:tcBorders>
              <w:top w:val="single" w:sz="4" w:space="0" w:color="000000"/>
              <w:left w:val="single" w:sz="4" w:space="0" w:color="000000"/>
              <w:bottom w:val="single" w:sz="4" w:space="0" w:color="000000"/>
            </w:tcBorders>
            <w:shd w:val="clear" w:color="auto" w:fill="auto"/>
          </w:tcPr>
          <w:p w14:paraId="797A16BB"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5BC6EFAE" w14:textId="59132EEA" w:rsidR="00DB291A" w:rsidRPr="008D530F" w:rsidRDefault="00DB291A" w:rsidP="00CD76E8">
            <w:pPr>
              <w:pStyle w:val="Akapitzlist"/>
              <w:numPr>
                <w:ilvl w:val="0"/>
                <w:numId w:val="179"/>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pomiary statystyczne na wybranym ROI w kształcie elipsy, wielokąta lub dowolnego kształtu z wyznaczeniem wartości minimalnej, maksymalnej, średniej i odchylenia standardowego.</w:t>
            </w:r>
          </w:p>
        </w:tc>
      </w:tr>
      <w:tr w:rsidR="00DB291A" w:rsidRPr="008D530F" w14:paraId="737178C1" w14:textId="77777777" w:rsidTr="00CD76E8">
        <w:trPr>
          <w:trHeight w:hRule="exact" w:val="416"/>
        </w:trPr>
        <w:tc>
          <w:tcPr>
            <w:tcW w:w="435" w:type="pct"/>
            <w:tcBorders>
              <w:top w:val="single" w:sz="4" w:space="0" w:color="000000"/>
              <w:left w:val="single" w:sz="4" w:space="0" w:color="000000"/>
              <w:bottom w:val="single" w:sz="4" w:space="0" w:color="000000"/>
            </w:tcBorders>
            <w:shd w:val="clear" w:color="auto" w:fill="auto"/>
          </w:tcPr>
          <w:p w14:paraId="7F3076F1" w14:textId="77777777" w:rsidR="00DB291A" w:rsidRPr="008D530F" w:rsidRDefault="00DB291A" w:rsidP="008D530F">
            <w:pPr>
              <w:pStyle w:val="Tabela1"/>
              <w:snapToGrid w:val="0"/>
              <w:spacing w:before="0" w:after="0"/>
              <w:ind w:left="142"/>
              <w:jc w:val="center"/>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014FF4DD"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Nanoszenie i usuwanie adnotacji na obrazach:</w:t>
            </w:r>
          </w:p>
        </w:tc>
      </w:tr>
      <w:tr w:rsidR="00DB291A" w:rsidRPr="008D530F" w14:paraId="74C5149A" w14:textId="77777777" w:rsidTr="00CD76E8">
        <w:trPr>
          <w:trHeight w:hRule="exact" w:val="282"/>
        </w:trPr>
        <w:tc>
          <w:tcPr>
            <w:tcW w:w="435" w:type="pct"/>
            <w:tcBorders>
              <w:top w:val="single" w:sz="4" w:space="0" w:color="000000"/>
              <w:left w:val="single" w:sz="4" w:space="0" w:color="000000"/>
              <w:bottom w:val="single" w:sz="4" w:space="0" w:color="000000"/>
            </w:tcBorders>
            <w:shd w:val="clear" w:color="auto" w:fill="auto"/>
          </w:tcPr>
          <w:p w14:paraId="63328657"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24589126" w14:textId="77777777" w:rsidR="00DB291A" w:rsidRPr="008D530F" w:rsidRDefault="00DB291A" w:rsidP="008D530F">
            <w:pPr>
              <w:pStyle w:val="Akapitzlist"/>
              <w:numPr>
                <w:ilvl w:val="0"/>
                <w:numId w:val="180"/>
              </w:numPr>
              <w:spacing w:before="0" w:after="0" w:line="240" w:lineRule="auto"/>
              <w:rPr>
                <w:rFonts w:asciiTheme="minorHAnsi" w:hAnsiTheme="minorHAnsi" w:cstheme="minorHAnsi"/>
                <w:szCs w:val="22"/>
              </w:rPr>
            </w:pPr>
            <w:r w:rsidRPr="008D530F">
              <w:rPr>
                <w:rFonts w:asciiTheme="minorHAnsi" w:hAnsiTheme="minorHAnsi" w:cstheme="minorHAnsi"/>
                <w:szCs w:val="22"/>
              </w:rPr>
              <w:t>tekst dowolny,</w:t>
            </w:r>
          </w:p>
        </w:tc>
      </w:tr>
      <w:tr w:rsidR="00DB291A" w:rsidRPr="008D530F" w14:paraId="6BE76D29" w14:textId="77777777" w:rsidTr="00CD76E8">
        <w:trPr>
          <w:trHeight w:hRule="exact" w:val="285"/>
        </w:trPr>
        <w:tc>
          <w:tcPr>
            <w:tcW w:w="435" w:type="pct"/>
            <w:tcBorders>
              <w:top w:val="single" w:sz="4" w:space="0" w:color="000000"/>
              <w:left w:val="single" w:sz="4" w:space="0" w:color="000000"/>
              <w:bottom w:val="single" w:sz="4" w:space="0" w:color="000000"/>
            </w:tcBorders>
            <w:shd w:val="clear" w:color="auto" w:fill="auto"/>
          </w:tcPr>
          <w:p w14:paraId="47B441D2"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694DE217" w14:textId="77777777" w:rsidR="00DB291A" w:rsidRPr="008D530F" w:rsidRDefault="00DB291A" w:rsidP="008D530F">
            <w:pPr>
              <w:pStyle w:val="Akapitzlist"/>
              <w:numPr>
                <w:ilvl w:val="0"/>
                <w:numId w:val="180"/>
              </w:numPr>
              <w:spacing w:before="0" w:after="0" w:line="240" w:lineRule="auto"/>
              <w:rPr>
                <w:rFonts w:asciiTheme="minorHAnsi" w:hAnsiTheme="minorHAnsi" w:cstheme="minorHAnsi"/>
                <w:szCs w:val="22"/>
              </w:rPr>
            </w:pPr>
            <w:r w:rsidRPr="008D530F">
              <w:rPr>
                <w:rFonts w:asciiTheme="minorHAnsi" w:hAnsiTheme="minorHAnsi" w:cstheme="minorHAnsi"/>
                <w:szCs w:val="22"/>
              </w:rPr>
              <w:t>tekst predefiniowany przez użytkownika,</w:t>
            </w:r>
          </w:p>
        </w:tc>
      </w:tr>
      <w:tr w:rsidR="00DB291A" w:rsidRPr="008D530F" w14:paraId="7F7B4D4D" w14:textId="77777777" w:rsidTr="00CD76E8">
        <w:trPr>
          <w:trHeight w:hRule="exact" w:val="275"/>
        </w:trPr>
        <w:tc>
          <w:tcPr>
            <w:tcW w:w="435" w:type="pct"/>
            <w:tcBorders>
              <w:top w:val="single" w:sz="4" w:space="0" w:color="000000"/>
              <w:left w:val="single" w:sz="4" w:space="0" w:color="000000"/>
              <w:bottom w:val="single" w:sz="4" w:space="0" w:color="000000"/>
            </w:tcBorders>
            <w:shd w:val="clear" w:color="auto" w:fill="auto"/>
          </w:tcPr>
          <w:p w14:paraId="2853B1CF"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2DD92C0A" w14:textId="77777777" w:rsidR="00DB291A" w:rsidRPr="008D530F" w:rsidRDefault="00DB291A" w:rsidP="008D530F">
            <w:pPr>
              <w:pStyle w:val="Akapitzlist"/>
              <w:numPr>
                <w:ilvl w:val="0"/>
                <w:numId w:val="180"/>
              </w:numPr>
              <w:spacing w:before="0" w:after="0" w:line="240" w:lineRule="auto"/>
              <w:rPr>
                <w:rFonts w:asciiTheme="minorHAnsi" w:hAnsiTheme="minorHAnsi" w:cstheme="minorHAnsi"/>
                <w:szCs w:val="22"/>
              </w:rPr>
            </w:pPr>
            <w:r w:rsidRPr="008D530F">
              <w:rPr>
                <w:rFonts w:asciiTheme="minorHAnsi" w:hAnsiTheme="minorHAnsi" w:cstheme="minorHAnsi"/>
                <w:szCs w:val="22"/>
              </w:rPr>
              <w:t>linie proste,</w:t>
            </w:r>
          </w:p>
        </w:tc>
      </w:tr>
      <w:tr w:rsidR="00DB291A" w:rsidRPr="008D530F" w14:paraId="659C28BB" w14:textId="77777777" w:rsidTr="00CD76E8">
        <w:trPr>
          <w:trHeight w:hRule="exact" w:val="293"/>
        </w:trPr>
        <w:tc>
          <w:tcPr>
            <w:tcW w:w="435" w:type="pct"/>
            <w:tcBorders>
              <w:top w:val="single" w:sz="4" w:space="0" w:color="000000"/>
              <w:left w:val="single" w:sz="4" w:space="0" w:color="000000"/>
              <w:bottom w:val="single" w:sz="4" w:space="0" w:color="000000"/>
            </w:tcBorders>
            <w:shd w:val="clear" w:color="auto" w:fill="auto"/>
          </w:tcPr>
          <w:p w14:paraId="385182BA"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2A10E7DF" w14:textId="77777777" w:rsidR="00DB291A" w:rsidRPr="008D530F" w:rsidRDefault="00DB291A" w:rsidP="008D530F">
            <w:pPr>
              <w:pStyle w:val="Akapitzlist"/>
              <w:numPr>
                <w:ilvl w:val="0"/>
                <w:numId w:val="180"/>
              </w:numPr>
              <w:spacing w:before="0" w:after="0" w:line="240" w:lineRule="auto"/>
              <w:rPr>
                <w:rFonts w:asciiTheme="minorHAnsi" w:hAnsiTheme="minorHAnsi" w:cstheme="minorHAnsi"/>
                <w:szCs w:val="22"/>
              </w:rPr>
            </w:pPr>
            <w:r w:rsidRPr="008D530F">
              <w:rPr>
                <w:rFonts w:asciiTheme="minorHAnsi" w:hAnsiTheme="minorHAnsi" w:cstheme="minorHAnsi"/>
                <w:szCs w:val="22"/>
              </w:rPr>
              <w:t>strzałki z podpisem,</w:t>
            </w:r>
          </w:p>
        </w:tc>
      </w:tr>
      <w:tr w:rsidR="00DB291A" w:rsidRPr="008D530F" w14:paraId="46F8B798" w14:textId="77777777" w:rsidTr="00CD76E8">
        <w:trPr>
          <w:trHeight w:hRule="exact" w:val="566"/>
        </w:trPr>
        <w:tc>
          <w:tcPr>
            <w:tcW w:w="435" w:type="pct"/>
            <w:tcBorders>
              <w:top w:val="single" w:sz="4" w:space="0" w:color="000000"/>
              <w:left w:val="single" w:sz="4" w:space="0" w:color="000000"/>
              <w:bottom w:val="single" w:sz="4" w:space="0" w:color="000000"/>
            </w:tcBorders>
            <w:shd w:val="clear" w:color="auto" w:fill="auto"/>
          </w:tcPr>
          <w:p w14:paraId="32D37C27"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764EC56C" w14:textId="77777777" w:rsidR="00DB291A" w:rsidRPr="008D530F" w:rsidRDefault="00DB291A" w:rsidP="00CD76E8">
            <w:pPr>
              <w:pStyle w:val="Akapitzlist"/>
              <w:numPr>
                <w:ilvl w:val="0"/>
                <w:numId w:val="180"/>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 xml:space="preserve">notatka dodawana do wybranego miejsca obrazu, z wyświetleniem tylko tytułu tej notatki, </w:t>
            </w:r>
            <w:r w:rsidRPr="008D530F">
              <w:rPr>
                <w:rFonts w:asciiTheme="minorHAnsi" w:hAnsiTheme="minorHAnsi" w:cstheme="minorHAnsi"/>
                <w:szCs w:val="22"/>
              </w:rPr>
              <w:br/>
              <w:t>z możliwością otworzenia pełnego tekstu,</w:t>
            </w:r>
          </w:p>
        </w:tc>
      </w:tr>
      <w:tr w:rsidR="00DB291A" w:rsidRPr="008D530F" w14:paraId="54C9EFC0" w14:textId="77777777" w:rsidTr="00CD76E8">
        <w:trPr>
          <w:trHeight w:hRule="exact" w:val="267"/>
        </w:trPr>
        <w:tc>
          <w:tcPr>
            <w:tcW w:w="435" w:type="pct"/>
            <w:tcBorders>
              <w:top w:val="single" w:sz="4" w:space="0" w:color="000000"/>
              <w:left w:val="single" w:sz="4" w:space="0" w:color="000000"/>
              <w:bottom w:val="single" w:sz="4" w:space="0" w:color="000000"/>
            </w:tcBorders>
            <w:shd w:val="clear" w:color="auto" w:fill="auto"/>
          </w:tcPr>
          <w:p w14:paraId="4EA829B2"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24546596" w14:textId="77777777" w:rsidR="00DB291A" w:rsidRPr="008D530F" w:rsidRDefault="00DB291A" w:rsidP="008D530F">
            <w:pPr>
              <w:pStyle w:val="Akapitzlist"/>
              <w:numPr>
                <w:ilvl w:val="0"/>
                <w:numId w:val="180"/>
              </w:numPr>
              <w:spacing w:before="0" w:after="0" w:line="240" w:lineRule="auto"/>
              <w:rPr>
                <w:rFonts w:asciiTheme="minorHAnsi" w:hAnsiTheme="minorHAnsi" w:cstheme="minorHAnsi"/>
                <w:szCs w:val="22"/>
              </w:rPr>
            </w:pPr>
            <w:r w:rsidRPr="008D530F">
              <w:rPr>
                <w:rFonts w:asciiTheme="minorHAnsi" w:hAnsiTheme="minorHAnsi" w:cstheme="minorHAnsi"/>
                <w:szCs w:val="22"/>
              </w:rPr>
              <w:t>prostokąty,</w:t>
            </w:r>
          </w:p>
        </w:tc>
      </w:tr>
      <w:tr w:rsidR="00DB291A" w:rsidRPr="008D530F" w14:paraId="7D7E83DC" w14:textId="77777777" w:rsidTr="00CD76E8">
        <w:trPr>
          <w:trHeight w:hRule="exact" w:val="285"/>
        </w:trPr>
        <w:tc>
          <w:tcPr>
            <w:tcW w:w="435" w:type="pct"/>
            <w:tcBorders>
              <w:top w:val="single" w:sz="4" w:space="0" w:color="000000"/>
              <w:left w:val="single" w:sz="4" w:space="0" w:color="000000"/>
              <w:bottom w:val="single" w:sz="4" w:space="0" w:color="000000"/>
            </w:tcBorders>
            <w:shd w:val="clear" w:color="auto" w:fill="auto"/>
          </w:tcPr>
          <w:p w14:paraId="61FF84CB"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22965D1A" w14:textId="77777777" w:rsidR="00DB291A" w:rsidRPr="008D530F" w:rsidRDefault="00DB291A" w:rsidP="008D530F">
            <w:pPr>
              <w:pStyle w:val="Akapitzlist"/>
              <w:numPr>
                <w:ilvl w:val="0"/>
                <w:numId w:val="180"/>
              </w:numPr>
              <w:spacing w:before="0" w:after="0" w:line="240" w:lineRule="auto"/>
              <w:rPr>
                <w:rFonts w:asciiTheme="minorHAnsi" w:hAnsiTheme="minorHAnsi" w:cstheme="minorHAnsi"/>
                <w:szCs w:val="22"/>
              </w:rPr>
            </w:pPr>
            <w:r w:rsidRPr="008D530F">
              <w:rPr>
                <w:rFonts w:asciiTheme="minorHAnsi" w:hAnsiTheme="minorHAnsi" w:cstheme="minorHAnsi"/>
                <w:szCs w:val="22"/>
              </w:rPr>
              <w:t>wielokąty regularne,</w:t>
            </w:r>
          </w:p>
        </w:tc>
      </w:tr>
      <w:tr w:rsidR="00DB291A" w:rsidRPr="008D530F" w14:paraId="21B65103" w14:textId="77777777" w:rsidTr="00CD76E8">
        <w:trPr>
          <w:trHeight w:hRule="exact" w:val="289"/>
        </w:trPr>
        <w:tc>
          <w:tcPr>
            <w:tcW w:w="435" w:type="pct"/>
            <w:tcBorders>
              <w:top w:val="single" w:sz="4" w:space="0" w:color="000000"/>
              <w:left w:val="single" w:sz="4" w:space="0" w:color="000000"/>
              <w:bottom w:val="single" w:sz="4" w:space="0" w:color="000000"/>
            </w:tcBorders>
            <w:shd w:val="clear" w:color="auto" w:fill="auto"/>
          </w:tcPr>
          <w:p w14:paraId="799591D2"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7A080BB6" w14:textId="77777777" w:rsidR="00DB291A" w:rsidRPr="008D530F" w:rsidRDefault="00DB291A" w:rsidP="008D530F">
            <w:pPr>
              <w:pStyle w:val="Akapitzlist"/>
              <w:numPr>
                <w:ilvl w:val="0"/>
                <w:numId w:val="180"/>
              </w:numPr>
              <w:spacing w:before="0" w:after="0" w:line="240" w:lineRule="auto"/>
              <w:rPr>
                <w:rFonts w:asciiTheme="minorHAnsi" w:hAnsiTheme="minorHAnsi" w:cstheme="minorHAnsi"/>
                <w:szCs w:val="22"/>
              </w:rPr>
            </w:pPr>
            <w:r w:rsidRPr="008D530F">
              <w:rPr>
                <w:rFonts w:asciiTheme="minorHAnsi" w:hAnsiTheme="minorHAnsi" w:cstheme="minorHAnsi"/>
                <w:szCs w:val="22"/>
              </w:rPr>
              <w:t>okręgi,</w:t>
            </w:r>
          </w:p>
        </w:tc>
      </w:tr>
      <w:tr w:rsidR="00DB291A" w:rsidRPr="008D530F" w14:paraId="5041EFB9" w14:textId="77777777" w:rsidTr="00CD76E8">
        <w:trPr>
          <w:trHeight w:hRule="exact" w:val="265"/>
        </w:trPr>
        <w:tc>
          <w:tcPr>
            <w:tcW w:w="435" w:type="pct"/>
            <w:tcBorders>
              <w:top w:val="single" w:sz="4" w:space="0" w:color="000000"/>
              <w:left w:val="single" w:sz="4" w:space="0" w:color="000000"/>
              <w:bottom w:val="single" w:sz="4" w:space="0" w:color="000000"/>
            </w:tcBorders>
            <w:shd w:val="clear" w:color="auto" w:fill="auto"/>
          </w:tcPr>
          <w:p w14:paraId="6A4E985C"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6437EB12" w14:textId="77777777" w:rsidR="00DB291A" w:rsidRPr="008D530F" w:rsidRDefault="00DB291A" w:rsidP="008D530F">
            <w:pPr>
              <w:pStyle w:val="Akapitzlist"/>
              <w:numPr>
                <w:ilvl w:val="0"/>
                <w:numId w:val="180"/>
              </w:numPr>
              <w:spacing w:before="0" w:after="0" w:line="240" w:lineRule="auto"/>
              <w:rPr>
                <w:rFonts w:asciiTheme="minorHAnsi" w:hAnsiTheme="minorHAnsi" w:cstheme="minorHAnsi"/>
                <w:szCs w:val="22"/>
              </w:rPr>
            </w:pPr>
            <w:r w:rsidRPr="008D530F">
              <w:rPr>
                <w:rFonts w:asciiTheme="minorHAnsi" w:hAnsiTheme="minorHAnsi" w:cstheme="minorHAnsi"/>
                <w:szCs w:val="22"/>
              </w:rPr>
              <w:t>edycja (przesuwanie i zmiany zawartości/kształtów),</w:t>
            </w:r>
          </w:p>
        </w:tc>
      </w:tr>
      <w:tr w:rsidR="00DB291A" w:rsidRPr="008D530F" w14:paraId="3397C842" w14:textId="77777777" w:rsidTr="00CD76E8">
        <w:trPr>
          <w:trHeight w:hRule="exact" w:val="283"/>
        </w:trPr>
        <w:tc>
          <w:tcPr>
            <w:tcW w:w="435" w:type="pct"/>
            <w:tcBorders>
              <w:top w:val="single" w:sz="4" w:space="0" w:color="000000"/>
              <w:left w:val="single" w:sz="4" w:space="0" w:color="000000"/>
              <w:bottom w:val="single" w:sz="4" w:space="0" w:color="000000"/>
            </w:tcBorders>
            <w:shd w:val="clear" w:color="auto" w:fill="auto"/>
          </w:tcPr>
          <w:p w14:paraId="0C96726A"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02AFF6B2" w14:textId="77777777" w:rsidR="00DB291A" w:rsidRPr="008D530F" w:rsidRDefault="00DB291A" w:rsidP="008D530F">
            <w:pPr>
              <w:pStyle w:val="Akapitzlist"/>
              <w:numPr>
                <w:ilvl w:val="0"/>
                <w:numId w:val="180"/>
              </w:numPr>
              <w:spacing w:before="0" w:after="0" w:line="240" w:lineRule="auto"/>
              <w:rPr>
                <w:rFonts w:asciiTheme="minorHAnsi" w:hAnsiTheme="minorHAnsi" w:cstheme="minorHAnsi"/>
                <w:szCs w:val="22"/>
              </w:rPr>
            </w:pPr>
            <w:r w:rsidRPr="008D530F">
              <w:rPr>
                <w:rFonts w:asciiTheme="minorHAnsi" w:hAnsiTheme="minorHAnsi" w:cstheme="minorHAnsi"/>
                <w:szCs w:val="22"/>
              </w:rPr>
              <w:t>szybkie ukrywanie i przywracanie,</w:t>
            </w:r>
          </w:p>
        </w:tc>
      </w:tr>
      <w:tr w:rsidR="00DB291A" w:rsidRPr="008D530F" w14:paraId="0D0CD5FA" w14:textId="77777777" w:rsidTr="00CD76E8">
        <w:trPr>
          <w:trHeight w:hRule="exact" w:val="325"/>
        </w:trPr>
        <w:tc>
          <w:tcPr>
            <w:tcW w:w="435" w:type="pct"/>
            <w:tcBorders>
              <w:top w:val="single" w:sz="4" w:space="0" w:color="000000"/>
              <w:left w:val="single" w:sz="4" w:space="0" w:color="000000"/>
              <w:bottom w:val="single" w:sz="4" w:space="0" w:color="000000"/>
            </w:tcBorders>
            <w:shd w:val="clear" w:color="auto" w:fill="auto"/>
          </w:tcPr>
          <w:p w14:paraId="60EA4B4B"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17575963" w14:textId="77777777" w:rsidR="00DB291A" w:rsidRPr="008D530F" w:rsidRDefault="00DB291A" w:rsidP="008D530F">
            <w:pPr>
              <w:pStyle w:val="Akapitzlist"/>
              <w:numPr>
                <w:ilvl w:val="0"/>
                <w:numId w:val="180"/>
              </w:numPr>
              <w:spacing w:before="0" w:after="0" w:line="240" w:lineRule="auto"/>
              <w:rPr>
                <w:rFonts w:asciiTheme="minorHAnsi" w:hAnsiTheme="minorHAnsi" w:cstheme="minorHAnsi"/>
                <w:szCs w:val="22"/>
              </w:rPr>
            </w:pPr>
            <w:r w:rsidRPr="008D530F">
              <w:rPr>
                <w:rFonts w:asciiTheme="minorHAnsi" w:hAnsiTheme="minorHAnsi" w:cstheme="minorHAnsi"/>
                <w:szCs w:val="22"/>
              </w:rPr>
              <w:t>szybkie usuwanie wybranych oraz wszystkich adnotacji,</w:t>
            </w:r>
          </w:p>
        </w:tc>
      </w:tr>
      <w:tr w:rsidR="00DB291A" w:rsidRPr="008D530F" w14:paraId="53A974E5" w14:textId="77777777" w:rsidTr="00CD76E8">
        <w:trPr>
          <w:trHeight w:hRule="exact" w:val="295"/>
        </w:trPr>
        <w:tc>
          <w:tcPr>
            <w:tcW w:w="435" w:type="pct"/>
            <w:tcBorders>
              <w:top w:val="single" w:sz="4" w:space="0" w:color="000000"/>
              <w:left w:val="single" w:sz="4" w:space="0" w:color="000000"/>
              <w:bottom w:val="single" w:sz="4" w:space="0" w:color="000000"/>
            </w:tcBorders>
            <w:shd w:val="clear" w:color="auto" w:fill="auto"/>
          </w:tcPr>
          <w:p w14:paraId="40799556"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1362E2F4" w14:textId="77777777" w:rsidR="00DB291A" w:rsidRPr="008D530F" w:rsidRDefault="00DB291A" w:rsidP="008D530F">
            <w:pPr>
              <w:pStyle w:val="Akapitzlist"/>
              <w:numPr>
                <w:ilvl w:val="0"/>
                <w:numId w:val="180"/>
              </w:numPr>
              <w:spacing w:before="0" w:after="0" w:line="240" w:lineRule="auto"/>
              <w:rPr>
                <w:rFonts w:asciiTheme="minorHAnsi" w:hAnsiTheme="minorHAnsi" w:cstheme="minorHAnsi"/>
                <w:szCs w:val="22"/>
              </w:rPr>
            </w:pPr>
            <w:r w:rsidRPr="008D530F">
              <w:rPr>
                <w:rFonts w:asciiTheme="minorHAnsi" w:hAnsiTheme="minorHAnsi" w:cstheme="minorHAnsi"/>
                <w:szCs w:val="22"/>
              </w:rPr>
              <w:t>etykietowanie kręgów.</w:t>
            </w:r>
          </w:p>
        </w:tc>
      </w:tr>
      <w:tr w:rsidR="00DB291A" w:rsidRPr="008D530F" w14:paraId="2F5CBFD4" w14:textId="77777777" w:rsidTr="00CD76E8">
        <w:trPr>
          <w:trHeight w:hRule="exact" w:val="405"/>
        </w:trPr>
        <w:tc>
          <w:tcPr>
            <w:tcW w:w="435" w:type="pct"/>
            <w:tcBorders>
              <w:top w:val="single" w:sz="4" w:space="0" w:color="000000"/>
              <w:left w:val="single" w:sz="4" w:space="0" w:color="000000"/>
              <w:bottom w:val="single" w:sz="4" w:space="0" w:color="000000"/>
            </w:tcBorders>
            <w:shd w:val="clear" w:color="auto" w:fill="auto"/>
          </w:tcPr>
          <w:p w14:paraId="26F64F42"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524B5730"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Predefiniowanie indywidualnych ustawień okna z podziałem na typ badania.</w:t>
            </w:r>
          </w:p>
        </w:tc>
      </w:tr>
      <w:tr w:rsidR="00DB291A" w:rsidRPr="008D530F" w14:paraId="6A0FC821" w14:textId="77777777" w:rsidTr="00CD76E8">
        <w:trPr>
          <w:trHeight w:hRule="exact" w:val="722"/>
        </w:trPr>
        <w:tc>
          <w:tcPr>
            <w:tcW w:w="435" w:type="pct"/>
            <w:tcBorders>
              <w:top w:val="single" w:sz="4" w:space="0" w:color="000000"/>
              <w:left w:val="single" w:sz="4" w:space="0" w:color="000000"/>
              <w:bottom w:val="single" w:sz="4" w:space="0" w:color="000000"/>
            </w:tcBorders>
            <w:shd w:val="clear" w:color="auto" w:fill="auto"/>
          </w:tcPr>
          <w:p w14:paraId="1437F75E"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42199256"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Prezentacja statusu badania w liście roboczej, min. status informujący o oczekiwaniu na opis, zakończeniu opisu, zatwierdzeniu opisu.</w:t>
            </w:r>
          </w:p>
        </w:tc>
      </w:tr>
      <w:tr w:rsidR="00DB291A" w:rsidRPr="008D530F" w14:paraId="7C7FE9EC" w14:textId="77777777" w:rsidTr="00CD76E8">
        <w:trPr>
          <w:trHeight w:hRule="exact" w:val="691"/>
        </w:trPr>
        <w:tc>
          <w:tcPr>
            <w:tcW w:w="435" w:type="pct"/>
            <w:tcBorders>
              <w:top w:val="single" w:sz="4" w:space="0" w:color="000000"/>
              <w:left w:val="single" w:sz="4" w:space="0" w:color="000000"/>
              <w:bottom w:val="single" w:sz="4" w:space="0" w:color="000000"/>
            </w:tcBorders>
            <w:shd w:val="clear" w:color="auto" w:fill="auto"/>
          </w:tcPr>
          <w:p w14:paraId="7A7D807D"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3BB727D5"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ustawienia aplikacji stacji klienckiej w stan czuwania tak, że badania spełniające zdefiniowane kryteria są ściągane do pamięci podręcznej stacji diagnostycznej bez ingerencji użytkownika.</w:t>
            </w:r>
          </w:p>
        </w:tc>
      </w:tr>
      <w:tr w:rsidR="00DB291A" w:rsidRPr="008D530F" w14:paraId="417C1B67" w14:textId="77777777" w:rsidTr="00CD76E8">
        <w:trPr>
          <w:trHeight w:hRule="exact" w:val="856"/>
        </w:trPr>
        <w:tc>
          <w:tcPr>
            <w:tcW w:w="435" w:type="pct"/>
            <w:tcBorders>
              <w:top w:val="single" w:sz="4" w:space="0" w:color="000000"/>
              <w:left w:val="single" w:sz="4" w:space="0" w:color="000000"/>
              <w:bottom w:val="single" w:sz="4" w:space="0" w:color="000000"/>
            </w:tcBorders>
            <w:shd w:val="clear" w:color="auto" w:fill="auto"/>
          </w:tcPr>
          <w:p w14:paraId="523DF0E1"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2D4EC22E"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wyświetlania z listy badań z DICOMDIR znajdujących się na nośniku optycznym umieszczonym w lokalnym napędzie CD. Możliwość importu tych badań do systemu PACS z edycją podstawowych danych pacjenta.</w:t>
            </w:r>
          </w:p>
        </w:tc>
      </w:tr>
      <w:tr w:rsidR="00DB291A" w:rsidRPr="008D530F" w14:paraId="5F099F7A" w14:textId="77777777" w:rsidTr="00CD76E8">
        <w:trPr>
          <w:trHeight w:hRule="exact" w:val="429"/>
        </w:trPr>
        <w:tc>
          <w:tcPr>
            <w:tcW w:w="435" w:type="pct"/>
            <w:tcBorders>
              <w:top w:val="single" w:sz="4" w:space="0" w:color="000000"/>
              <w:left w:val="single" w:sz="4" w:space="0" w:color="000000"/>
              <w:bottom w:val="single" w:sz="4" w:space="0" w:color="000000"/>
            </w:tcBorders>
            <w:shd w:val="clear" w:color="auto" w:fill="auto"/>
          </w:tcPr>
          <w:p w14:paraId="51341D34"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5751251D"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pobierania badań z innych systemów za pomocą DICOM Query/Retrieve.</w:t>
            </w:r>
          </w:p>
        </w:tc>
      </w:tr>
      <w:tr w:rsidR="00DB291A" w:rsidRPr="008D530F" w14:paraId="35A021EF" w14:textId="77777777" w:rsidTr="00CD76E8">
        <w:trPr>
          <w:trHeight w:hRule="exact" w:val="563"/>
        </w:trPr>
        <w:tc>
          <w:tcPr>
            <w:tcW w:w="435" w:type="pct"/>
            <w:tcBorders>
              <w:top w:val="single" w:sz="4" w:space="0" w:color="000000"/>
              <w:left w:val="single" w:sz="4" w:space="0" w:color="000000"/>
              <w:bottom w:val="single" w:sz="4" w:space="0" w:color="000000"/>
            </w:tcBorders>
            <w:shd w:val="clear" w:color="auto" w:fill="auto"/>
          </w:tcPr>
          <w:p w14:paraId="0F37F246"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705630EF"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otwierania pojedynczych plików DICOM z lokalnego folderu.</w:t>
            </w:r>
          </w:p>
        </w:tc>
      </w:tr>
      <w:tr w:rsidR="00DB291A" w:rsidRPr="008D530F" w14:paraId="292AF497" w14:textId="77777777" w:rsidTr="00CD76E8">
        <w:trPr>
          <w:trHeight w:hRule="exact" w:val="368"/>
        </w:trPr>
        <w:tc>
          <w:tcPr>
            <w:tcW w:w="435" w:type="pct"/>
            <w:tcBorders>
              <w:top w:val="single" w:sz="4" w:space="0" w:color="000000"/>
              <w:left w:val="single" w:sz="4" w:space="0" w:color="000000"/>
              <w:bottom w:val="single" w:sz="4" w:space="0" w:color="000000"/>
            </w:tcBorders>
            <w:shd w:val="clear" w:color="auto" w:fill="auto"/>
          </w:tcPr>
          <w:p w14:paraId="5B4290E2"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23BD1DBF"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wyświetlania miniaturek obrazów.</w:t>
            </w:r>
          </w:p>
        </w:tc>
      </w:tr>
      <w:tr w:rsidR="00DB291A" w:rsidRPr="008D530F" w14:paraId="734E91E7" w14:textId="77777777" w:rsidTr="00CD76E8">
        <w:trPr>
          <w:trHeight w:hRule="exact" w:val="477"/>
        </w:trPr>
        <w:tc>
          <w:tcPr>
            <w:tcW w:w="435" w:type="pct"/>
            <w:tcBorders>
              <w:top w:val="single" w:sz="4" w:space="0" w:color="000000"/>
              <w:left w:val="single" w:sz="4" w:space="0" w:color="000000"/>
              <w:bottom w:val="single" w:sz="4" w:space="0" w:color="000000"/>
            </w:tcBorders>
            <w:shd w:val="clear" w:color="auto" w:fill="auto"/>
          </w:tcPr>
          <w:p w14:paraId="6FF61447" w14:textId="77777777" w:rsidR="00DB291A" w:rsidRPr="008D530F" w:rsidRDefault="00DB291A" w:rsidP="008D530F">
            <w:pPr>
              <w:pStyle w:val="Tabela1"/>
              <w:numPr>
                <w:ilvl w:val="0"/>
                <w:numId w:val="176"/>
              </w:numPr>
              <w:autoSpaceDN/>
              <w:adjustRightInd/>
              <w:snapToGrid w:val="0"/>
              <w:spacing w:before="0" w:after="0"/>
              <w:ind w:left="502"/>
              <w:jc w:val="center"/>
              <w:textAlignment w:val="auto"/>
              <w:rPr>
                <w:rFonts w:asciiTheme="minorHAnsi" w:hAnsiTheme="minorHAnsi" w:cstheme="minorHAnsi"/>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4E74D650"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wyświetlania zdjęć po kliknięciu na miniaturę obrazu.</w:t>
            </w:r>
          </w:p>
        </w:tc>
      </w:tr>
      <w:tr w:rsidR="00DB291A" w:rsidRPr="008D530F" w14:paraId="0588D3BF" w14:textId="77777777" w:rsidTr="00CD76E8">
        <w:trPr>
          <w:trHeight w:hRule="exact" w:val="565"/>
        </w:trPr>
        <w:tc>
          <w:tcPr>
            <w:tcW w:w="435" w:type="pct"/>
            <w:tcBorders>
              <w:top w:val="single" w:sz="4" w:space="0" w:color="000000"/>
              <w:left w:val="single" w:sz="4" w:space="0" w:color="000000"/>
              <w:bottom w:val="single" w:sz="4" w:space="0" w:color="000000"/>
            </w:tcBorders>
            <w:shd w:val="clear" w:color="auto" w:fill="auto"/>
          </w:tcPr>
          <w:p w14:paraId="284038C4" w14:textId="77777777" w:rsidR="00DB291A" w:rsidRPr="008D530F" w:rsidRDefault="00DB291A" w:rsidP="008D530F">
            <w:pPr>
              <w:pStyle w:val="Tekstkomentarza1"/>
              <w:numPr>
                <w:ilvl w:val="0"/>
                <w:numId w:val="176"/>
              </w:numPr>
              <w:suppressAutoHyphens w:val="0"/>
              <w:snapToGrid w:val="0"/>
              <w:ind w:left="502"/>
              <w:jc w:val="center"/>
              <w:textAlignment w:val="auto"/>
              <w:rPr>
                <w:rFonts w:asciiTheme="minorHAnsi" w:hAnsiTheme="minorHAnsi" w:cstheme="minorHAnsi"/>
                <w:sz w:val="22"/>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42CE75C5"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Widoki obrazów: jeden obraz, 1x1 pion, 1x1 poziom, 2x2 lub dowolny.</w:t>
            </w:r>
          </w:p>
        </w:tc>
      </w:tr>
      <w:tr w:rsidR="00DB291A" w:rsidRPr="008D530F" w14:paraId="0981EB5E" w14:textId="77777777" w:rsidTr="00CD76E8">
        <w:trPr>
          <w:trHeight w:hRule="exact" w:val="415"/>
        </w:trPr>
        <w:tc>
          <w:tcPr>
            <w:tcW w:w="435" w:type="pct"/>
            <w:tcBorders>
              <w:top w:val="single" w:sz="4" w:space="0" w:color="000000"/>
              <w:left w:val="single" w:sz="4" w:space="0" w:color="000000"/>
              <w:bottom w:val="single" w:sz="4" w:space="0" w:color="000000"/>
            </w:tcBorders>
            <w:shd w:val="clear" w:color="auto" w:fill="auto"/>
          </w:tcPr>
          <w:p w14:paraId="6D2FFD4F" w14:textId="77777777" w:rsidR="00DB291A" w:rsidRPr="008D530F" w:rsidRDefault="00DB291A" w:rsidP="008D530F">
            <w:pPr>
              <w:pStyle w:val="Tekstkomentarza1"/>
              <w:numPr>
                <w:ilvl w:val="0"/>
                <w:numId w:val="176"/>
              </w:numPr>
              <w:suppressAutoHyphens w:val="0"/>
              <w:snapToGrid w:val="0"/>
              <w:ind w:left="502"/>
              <w:jc w:val="center"/>
              <w:textAlignment w:val="auto"/>
              <w:rPr>
                <w:rFonts w:asciiTheme="minorHAnsi" w:hAnsiTheme="minorHAnsi" w:cstheme="minorHAnsi"/>
                <w:sz w:val="22"/>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65159F02"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wyświetlania kilku zdjęć na ekranie.</w:t>
            </w:r>
          </w:p>
        </w:tc>
      </w:tr>
      <w:tr w:rsidR="00DB291A" w:rsidRPr="008D530F" w14:paraId="21DA984D" w14:textId="77777777" w:rsidTr="00CD76E8">
        <w:trPr>
          <w:trHeight w:hRule="exact" w:val="421"/>
        </w:trPr>
        <w:tc>
          <w:tcPr>
            <w:tcW w:w="435" w:type="pct"/>
            <w:tcBorders>
              <w:top w:val="single" w:sz="4" w:space="0" w:color="000000"/>
              <w:left w:val="single" w:sz="4" w:space="0" w:color="000000"/>
              <w:bottom w:val="single" w:sz="4" w:space="0" w:color="000000"/>
            </w:tcBorders>
            <w:shd w:val="clear" w:color="auto" w:fill="auto"/>
          </w:tcPr>
          <w:p w14:paraId="582F2E3E" w14:textId="77777777" w:rsidR="00DB291A" w:rsidRPr="008D530F" w:rsidRDefault="00DB291A" w:rsidP="008D530F">
            <w:pPr>
              <w:pStyle w:val="Tekstkomentarza1"/>
              <w:numPr>
                <w:ilvl w:val="0"/>
                <w:numId w:val="176"/>
              </w:numPr>
              <w:suppressAutoHyphens w:val="0"/>
              <w:snapToGrid w:val="0"/>
              <w:ind w:left="502"/>
              <w:jc w:val="center"/>
              <w:textAlignment w:val="auto"/>
              <w:rPr>
                <w:rFonts w:asciiTheme="minorHAnsi" w:hAnsiTheme="minorHAnsi" w:cstheme="minorHAnsi"/>
                <w:sz w:val="22"/>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250DEA19"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otwarcia kilku serii badań.</w:t>
            </w:r>
          </w:p>
        </w:tc>
      </w:tr>
      <w:tr w:rsidR="00DB291A" w:rsidRPr="008D530F" w14:paraId="158FAB1E" w14:textId="77777777" w:rsidTr="00CD76E8">
        <w:trPr>
          <w:trHeight w:hRule="exact" w:val="427"/>
        </w:trPr>
        <w:tc>
          <w:tcPr>
            <w:tcW w:w="435" w:type="pct"/>
            <w:tcBorders>
              <w:top w:val="single" w:sz="4" w:space="0" w:color="000000"/>
              <w:left w:val="single" w:sz="4" w:space="0" w:color="000000"/>
              <w:bottom w:val="single" w:sz="4" w:space="0" w:color="000000"/>
            </w:tcBorders>
            <w:shd w:val="clear" w:color="auto" w:fill="auto"/>
          </w:tcPr>
          <w:p w14:paraId="5A1185EE" w14:textId="77777777" w:rsidR="00DB291A" w:rsidRPr="008D530F" w:rsidRDefault="00DB291A" w:rsidP="008D530F">
            <w:pPr>
              <w:pStyle w:val="Tekstkomentarza1"/>
              <w:numPr>
                <w:ilvl w:val="0"/>
                <w:numId w:val="176"/>
              </w:numPr>
              <w:suppressAutoHyphens w:val="0"/>
              <w:snapToGrid w:val="0"/>
              <w:ind w:left="502"/>
              <w:jc w:val="center"/>
              <w:textAlignment w:val="auto"/>
              <w:rPr>
                <w:rFonts w:asciiTheme="minorHAnsi" w:hAnsiTheme="minorHAnsi" w:cstheme="minorHAnsi"/>
                <w:sz w:val="22"/>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6D4BF1FF"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równoczesnej pracy na kilku obrazach.</w:t>
            </w:r>
          </w:p>
        </w:tc>
      </w:tr>
      <w:tr w:rsidR="00DB291A" w:rsidRPr="008D530F" w14:paraId="3F180DC7" w14:textId="77777777" w:rsidTr="00CD76E8">
        <w:trPr>
          <w:trHeight w:hRule="exact" w:val="433"/>
        </w:trPr>
        <w:tc>
          <w:tcPr>
            <w:tcW w:w="435" w:type="pct"/>
            <w:tcBorders>
              <w:top w:val="single" w:sz="4" w:space="0" w:color="000000"/>
              <w:left w:val="single" w:sz="4" w:space="0" w:color="000000"/>
              <w:bottom w:val="single" w:sz="4" w:space="0" w:color="000000"/>
            </w:tcBorders>
            <w:shd w:val="clear" w:color="auto" w:fill="auto"/>
          </w:tcPr>
          <w:p w14:paraId="43A44B88" w14:textId="77777777" w:rsidR="00DB291A" w:rsidRPr="008D530F" w:rsidRDefault="00DB291A" w:rsidP="008D530F">
            <w:pPr>
              <w:pStyle w:val="Tekstkomentarza1"/>
              <w:numPr>
                <w:ilvl w:val="0"/>
                <w:numId w:val="176"/>
              </w:numPr>
              <w:suppressAutoHyphens w:val="0"/>
              <w:snapToGrid w:val="0"/>
              <w:ind w:left="502"/>
              <w:jc w:val="center"/>
              <w:textAlignment w:val="auto"/>
              <w:rPr>
                <w:rFonts w:asciiTheme="minorHAnsi" w:hAnsiTheme="minorHAnsi" w:cstheme="minorHAnsi"/>
                <w:sz w:val="22"/>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10F26BA3" w14:textId="77777777" w:rsidR="00DB291A" w:rsidRPr="008D530F" w:rsidRDefault="00DB291A" w:rsidP="008D530F">
            <w:pPr>
              <w:pStyle w:val="Tabela1"/>
              <w:spacing w:before="0" w:after="0"/>
              <w:ind w:left="0" w:right="50"/>
              <w:jc w:val="both"/>
              <w:rPr>
                <w:rFonts w:asciiTheme="minorHAnsi" w:hAnsiTheme="minorHAnsi" w:cstheme="minorHAnsi"/>
                <w:szCs w:val="22"/>
                <w:lang w:eastAsia="en-US"/>
              </w:rPr>
            </w:pPr>
            <w:r w:rsidRPr="008D530F">
              <w:rPr>
                <w:rFonts w:asciiTheme="minorHAnsi" w:hAnsiTheme="minorHAnsi" w:cstheme="minorHAnsi"/>
                <w:szCs w:val="22"/>
                <w:lang w:eastAsia="en-US"/>
              </w:rPr>
              <w:t>Negatyw.</w:t>
            </w:r>
          </w:p>
        </w:tc>
      </w:tr>
      <w:tr w:rsidR="00DB291A" w:rsidRPr="008D530F" w14:paraId="4855682D" w14:textId="77777777" w:rsidTr="00CD76E8">
        <w:trPr>
          <w:trHeight w:hRule="exact" w:val="567"/>
        </w:trPr>
        <w:tc>
          <w:tcPr>
            <w:tcW w:w="435" w:type="pct"/>
            <w:tcBorders>
              <w:top w:val="single" w:sz="4" w:space="0" w:color="000000"/>
              <w:left w:val="single" w:sz="4" w:space="0" w:color="000000"/>
              <w:bottom w:val="single" w:sz="4" w:space="0" w:color="000000"/>
            </w:tcBorders>
            <w:shd w:val="clear" w:color="auto" w:fill="auto"/>
          </w:tcPr>
          <w:p w14:paraId="18D562A9" w14:textId="77777777" w:rsidR="00DB291A" w:rsidRPr="008D530F" w:rsidRDefault="00DB291A" w:rsidP="008D530F">
            <w:pPr>
              <w:pStyle w:val="Tekstkomentarza1"/>
              <w:numPr>
                <w:ilvl w:val="0"/>
                <w:numId w:val="176"/>
              </w:numPr>
              <w:suppressAutoHyphens w:val="0"/>
              <w:snapToGrid w:val="0"/>
              <w:ind w:left="502"/>
              <w:jc w:val="center"/>
              <w:textAlignment w:val="auto"/>
              <w:rPr>
                <w:rFonts w:asciiTheme="minorHAnsi" w:hAnsiTheme="minorHAnsi" w:cstheme="minorHAnsi"/>
                <w:sz w:val="22"/>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4D36BF4A" w14:textId="77777777" w:rsidR="00DB291A" w:rsidRPr="008D530F" w:rsidRDefault="00DB291A" w:rsidP="008D530F">
            <w:pPr>
              <w:pStyle w:val="Tabela1"/>
              <w:spacing w:before="0" w:after="0"/>
              <w:ind w:left="0"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odbicia obrazu w pionie i poziomie, możliwość obrotówo kąty będące wielokrotnościami 90 stopni.</w:t>
            </w:r>
          </w:p>
        </w:tc>
      </w:tr>
      <w:tr w:rsidR="00DB291A" w:rsidRPr="008D530F" w14:paraId="1B1CED92" w14:textId="77777777" w:rsidTr="00CD76E8">
        <w:trPr>
          <w:trHeight w:hRule="exact" w:val="430"/>
        </w:trPr>
        <w:tc>
          <w:tcPr>
            <w:tcW w:w="435" w:type="pct"/>
            <w:tcBorders>
              <w:top w:val="single" w:sz="4" w:space="0" w:color="000000"/>
              <w:left w:val="single" w:sz="4" w:space="0" w:color="000000"/>
              <w:bottom w:val="single" w:sz="4" w:space="0" w:color="000000"/>
            </w:tcBorders>
            <w:shd w:val="clear" w:color="auto" w:fill="auto"/>
          </w:tcPr>
          <w:p w14:paraId="0F8A6E94" w14:textId="77777777" w:rsidR="00DB291A" w:rsidRPr="008D530F" w:rsidRDefault="00DB291A" w:rsidP="008D530F">
            <w:pPr>
              <w:pStyle w:val="Tekstkomentarza1"/>
              <w:numPr>
                <w:ilvl w:val="0"/>
                <w:numId w:val="176"/>
              </w:numPr>
              <w:suppressAutoHyphens w:val="0"/>
              <w:snapToGrid w:val="0"/>
              <w:ind w:left="502"/>
              <w:jc w:val="center"/>
              <w:textAlignment w:val="auto"/>
              <w:rPr>
                <w:rFonts w:asciiTheme="minorHAnsi" w:hAnsiTheme="minorHAnsi" w:cstheme="minorHAnsi"/>
                <w:sz w:val="22"/>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4CC0CA47" w14:textId="77777777" w:rsidR="00DB291A" w:rsidRPr="008D530F" w:rsidRDefault="00DB291A" w:rsidP="008D530F">
            <w:pPr>
              <w:pStyle w:val="Tabela1"/>
              <w:spacing w:before="0" w:after="0"/>
              <w:ind w:left="0" w:right="50"/>
              <w:jc w:val="both"/>
              <w:rPr>
                <w:rFonts w:asciiTheme="minorHAnsi" w:hAnsiTheme="minorHAnsi" w:cstheme="minorHAnsi"/>
                <w:szCs w:val="22"/>
                <w:lang w:eastAsia="en-US"/>
              </w:rPr>
            </w:pPr>
            <w:r w:rsidRPr="008D530F">
              <w:rPr>
                <w:rFonts w:asciiTheme="minorHAnsi" w:hAnsiTheme="minorHAnsi" w:cstheme="minorHAnsi"/>
                <w:szCs w:val="22"/>
                <w:lang w:eastAsia="en-US"/>
              </w:rPr>
              <w:t>Pomiar odległości, kąta, pola.</w:t>
            </w:r>
          </w:p>
        </w:tc>
      </w:tr>
      <w:tr w:rsidR="00DB291A" w:rsidRPr="008D530F" w14:paraId="3C6C6F7B" w14:textId="77777777" w:rsidTr="00CD76E8">
        <w:trPr>
          <w:trHeight w:hRule="exact" w:val="423"/>
        </w:trPr>
        <w:tc>
          <w:tcPr>
            <w:tcW w:w="435" w:type="pct"/>
            <w:tcBorders>
              <w:top w:val="single" w:sz="4" w:space="0" w:color="000000"/>
              <w:left w:val="single" w:sz="4" w:space="0" w:color="000000"/>
              <w:bottom w:val="single" w:sz="4" w:space="0" w:color="000000"/>
            </w:tcBorders>
            <w:shd w:val="clear" w:color="auto" w:fill="auto"/>
          </w:tcPr>
          <w:p w14:paraId="3FD2C378" w14:textId="77777777" w:rsidR="00DB291A" w:rsidRPr="008D530F" w:rsidRDefault="00DB291A" w:rsidP="008D530F">
            <w:pPr>
              <w:pStyle w:val="Tekstkomentarza1"/>
              <w:numPr>
                <w:ilvl w:val="0"/>
                <w:numId w:val="176"/>
              </w:numPr>
              <w:suppressAutoHyphens w:val="0"/>
              <w:snapToGrid w:val="0"/>
              <w:ind w:left="502"/>
              <w:jc w:val="center"/>
              <w:textAlignment w:val="auto"/>
              <w:rPr>
                <w:rFonts w:asciiTheme="minorHAnsi" w:hAnsiTheme="minorHAnsi" w:cstheme="minorHAnsi"/>
                <w:sz w:val="22"/>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13A1ACBC" w14:textId="77777777" w:rsidR="00DB291A" w:rsidRPr="008D530F" w:rsidRDefault="00DB291A" w:rsidP="008D530F">
            <w:pPr>
              <w:pStyle w:val="Tabela1"/>
              <w:spacing w:before="0" w:after="0"/>
              <w:ind w:left="0" w:right="50"/>
              <w:jc w:val="both"/>
              <w:rPr>
                <w:rFonts w:asciiTheme="minorHAnsi" w:hAnsiTheme="minorHAnsi" w:cstheme="minorHAnsi"/>
                <w:szCs w:val="22"/>
                <w:lang w:eastAsia="en-US"/>
              </w:rPr>
            </w:pPr>
            <w:r w:rsidRPr="008D530F">
              <w:rPr>
                <w:rFonts w:asciiTheme="minorHAnsi" w:hAnsiTheme="minorHAnsi" w:cstheme="minorHAnsi"/>
                <w:szCs w:val="22"/>
                <w:lang w:eastAsia="en-US"/>
              </w:rPr>
              <w:t>Powiększanie obrazu, lupa.</w:t>
            </w:r>
          </w:p>
        </w:tc>
      </w:tr>
      <w:tr w:rsidR="00DB291A" w:rsidRPr="008D530F" w14:paraId="7B961BCB" w14:textId="77777777" w:rsidTr="00CD76E8">
        <w:trPr>
          <w:trHeight w:hRule="exact" w:val="429"/>
        </w:trPr>
        <w:tc>
          <w:tcPr>
            <w:tcW w:w="435" w:type="pct"/>
            <w:tcBorders>
              <w:top w:val="single" w:sz="4" w:space="0" w:color="000000"/>
              <w:left w:val="single" w:sz="4" w:space="0" w:color="000000"/>
              <w:bottom w:val="single" w:sz="4" w:space="0" w:color="000000"/>
            </w:tcBorders>
            <w:shd w:val="clear" w:color="auto" w:fill="auto"/>
          </w:tcPr>
          <w:p w14:paraId="26FD8A97" w14:textId="77777777" w:rsidR="00DB291A" w:rsidRPr="008D530F" w:rsidRDefault="00DB291A" w:rsidP="008D530F">
            <w:pPr>
              <w:pStyle w:val="Tekstkomentarza1"/>
              <w:numPr>
                <w:ilvl w:val="0"/>
                <w:numId w:val="176"/>
              </w:numPr>
              <w:suppressAutoHyphens w:val="0"/>
              <w:snapToGrid w:val="0"/>
              <w:ind w:left="502"/>
              <w:jc w:val="center"/>
              <w:textAlignment w:val="auto"/>
              <w:rPr>
                <w:rFonts w:asciiTheme="minorHAnsi" w:hAnsiTheme="minorHAnsi" w:cstheme="minorHAnsi"/>
                <w:sz w:val="22"/>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67BA9294" w14:textId="77777777" w:rsidR="00DB291A" w:rsidRPr="008D530F" w:rsidRDefault="00DB291A" w:rsidP="008D530F">
            <w:pPr>
              <w:pStyle w:val="Tabela1"/>
              <w:spacing w:before="0" w:after="0"/>
              <w:ind w:left="0" w:right="50"/>
              <w:jc w:val="both"/>
              <w:rPr>
                <w:rFonts w:asciiTheme="minorHAnsi" w:hAnsiTheme="minorHAnsi" w:cstheme="minorHAnsi"/>
                <w:szCs w:val="22"/>
                <w:lang w:eastAsia="en-US"/>
              </w:rPr>
            </w:pPr>
            <w:r w:rsidRPr="008D530F">
              <w:rPr>
                <w:rFonts w:asciiTheme="minorHAnsi" w:hAnsiTheme="minorHAnsi" w:cstheme="minorHAnsi"/>
                <w:szCs w:val="22"/>
                <w:lang w:eastAsia="en-US"/>
              </w:rPr>
              <w:t>Zmiana W/L.</w:t>
            </w:r>
          </w:p>
        </w:tc>
      </w:tr>
      <w:tr w:rsidR="00DB291A" w:rsidRPr="008D530F" w14:paraId="052E06F3" w14:textId="77777777" w:rsidTr="00CD76E8">
        <w:trPr>
          <w:trHeight w:hRule="exact" w:val="421"/>
        </w:trPr>
        <w:tc>
          <w:tcPr>
            <w:tcW w:w="435" w:type="pct"/>
            <w:tcBorders>
              <w:top w:val="single" w:sz="4" w:space="0" w:color="000000"/>
              <w:left w:val="single" w:sz="4" w:space="0" w:color="000000"/>
              <w:bottom w:val="single" w:sz="4" w:space="0" w:color="000000"/>
            </w:tcBorders>
            <w:shd w:val="clear" w:color="auto" w:fill="auto"/>
          </w:tcPr>
          <w:p w14:paraId="48B52764" w14:textId="77777777" w:rsidR="00DB291A" w:rsidRPr="008D530F" w:rsidRDefault="00DB291A" w:rsidP="008D530F">
            <w:pPr>
              <w:pStyle w:val="Tekstkomentarza1"/>
              <w:numPr>
                <w:ilvl w:val="0"/>
                <w:numId w:val="176"/>
              </w:numPr>
              <w:suppressAutoHyphens w:val="0"/>
              <w:snapToGrid w:val="0"/>
              <w:ind w:left="502"/>
              <w:jc w:val="center"/>
              <w:textAlignment w:val="auto"/>
              <w:rPr>
                <w:rFonts w:asciiTheme="minorHAnsi" w:hAnsiTheme="minorHAnsi" w:cstheme="minorHAnsi"/>
                <w:sz w:val="22"/>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68B50FDA" w14:textId="77777777" w:rsidR="00DB291A" w:rsidRPr="008D530F" w:rsidRDefault="00DB291A" w:rsidP="008D530F">
            <w:pPr>
              <w:pStyle w:val="Tabela1"/>
              <w:spacing w:before="0" w:after="0"/>
              <w:ind w:left="0"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przewijania.</w:t>
            </w:r>
          </w:p>
        </w:tc>
      </w:tr>
      <w:tr w:rsidR="00DB291A" w:rsidRPr="008D530F" w14:paraId="45977420" w14:textId="77777777" w:rsidTr="00CD76E8">
        <w:trPr>
          <w:trHeight w:hRule="exact" w:val="427"/>
        </w:trPr>
        <w:tc>
          <w:tcPr>
            <w:tcW w:w="435" w:type="pct"/>
            <w:tcBorders>
              <w:top w:val="single" w:sz="4" w:space="0" w:color="000000"/>
              <w:left w:val="single" w:sz="4" w:space="0" w:color="000000"/>
              <w:bottom w:val="single" w:sz="4" w:space="0" w:color="000000"/>
            </w:tcBorders>
            <w:shd w:val="clear" w:color="auto" w:fill="auto"/>
          </w:tcPr>
          <w:p w14:paraId="51CD4934" w14:textId="77777777" w:rsidR="00DB291A" w:rsidRPr="008D530F" w:rsidRDefault="00DB291A" w:rsidP="008D530F">
            <w:pPr>
              <w:pStyle w:val="Tekstkomentarza1"/>
              <w:numPr>
                <w:ilvl w:val="0"/>
                <w:numId w:val="176"/>
              </w:numPr>
              <w:suppressAutoHyphens w:val="0"/>
              <w:snapToGrid w:val="0"/>
              <w:ind w:left="502"/>
              <w:jc w:val="center"/>
              <w:textAlignment w:val="auto"/>
              <w:rPr>
                <w:rFonts w:asciiTheme="minorHAnsi" w:hAnsiTheme="minorHAnsi" w:cstheme="minorHAnsi"/>
                <w:sz w:val="22"/>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4B7E412F" w14:textId="77777777" w:rsidR="00DB291A" w:rsidRPr="008D530F" w:rsidRDefault="00DB291A" w:rsidP="008D530F">
            <w:pPr>
              <w:pStyle w:val="Tabela1"/>
              <w:spacing w:before="0" w:after="0"/>
              <w:ind w:left="0"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przesuwania.</w:t>
            </w:r>
          </w:p>
        </w:tc>
      </w:tr>
      <w:tr w:rsidR="00DB291A" w:rsidRPr="008D530F" w14:paraId="3CA5EFDD" w14:textId="77777777" w:rsidTr="00CD76E8">
        <w:trPr>
          <w:trHeight w:hRule="exact" w:val="433"/>
        </w:trPr>
        <w:tc>
          <w:tcPr>
            <w:tcW w:w="435" w:type="pct"/>
            <w:tcBorders>
              <w:top w:val="single" w:sz="4" w:space="0" w:color="000000"/>
              <w:left w:val="single" w:sz="4" w:space="0" w:color="000000"/>
              <w:bottom w:val="single" w:sz="4" w:space="0" w:color="000000"/>
            </w:tcBorders>
            <w:shd w:val="clear" w:color="auto" w:fill="auto"/>
          </w:tcPr>
          <w:p w14:paraId="5E4ED779" w14:textId="77777777" w:rsidR="00DB291A" w:rsidRPr="008D530F" w:rsidRDefault="00DB291A" w:rsidP="008D530F">
            <w:pPr>
              <w:pStyle w:val="Tekstkomentarza1"/>
              <w:numPr>
                <w:ilvl w:val="0"/>
                <w:numId w:val="176"/>
              </w:numPr>
              <w:suppressAutoHyphens w:val="0"/>
              <w:snapToGrid w:val="0"/>
              <w:ind w:left="502"/>
              <w:jc w:val="center"/>
              <w:textAlignment w:val="auto"/>
              <w:rPr>
                <w:rFonts w:asciiTheme="minorHAnsi" w:hAnsiTheme="minorHAnsi" w:cstheme="minorHAnsi"/>
                <w:sz w:val="22"/>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11AD33B9" w14:textId="77777777" w:rsidR="00DB291A" w:rsidRPr="008D530F" w:rsidRDefault="00DB291A" w:rsidP="008D530F">
            <w:pPr>
              <w:pStyle w:val="Tabela1"/>
              <w:spacing w:before="0" w:after="0"/>
              <w:ind w:left="0" w:right="50"/>
              <w:jc w:val="both"/>
              <w:rPr>
                <w:rFonts w:asciiTheme="minorHAnsi" w:hAnsiTheme="minorHAnsi" w:cstheme="minorHAnsi"/>
                <w:szCs w:val="22"/>
                <w:lang w:eastAsia="en-US"/>
              </w:rPr>
            </w:pPr>
            <w:r w:rsidRPr="008D530F">
              <w:rPr>
                <w:rFonts w:asciiTheme="minorHAnsi" w:hAnsiTheme="minorHAnsi" w:cstheme="minorHAnsi"/>
                <w:szCs w:val="22"/>
                <w:lang w:eastAsia="en-US"/>
              </w:rPr>
              <w:t>Pseudokolory.</w:t>
            </w:r>
          </w:p>
        </w:tc>
      </w:tr>
      <w:tr w:rsidR="00DB291A" w:rsidRPr="008D530F" w14:paraId="10D4BBAE" w14:textId="77777777" w:rsidTr="00CD76E8">
        <w:trPr>
          <w:trHeight w:hRule="exact" w:val="411"/>
        </w:trPr>
        <w:tc>
          <w:tcPr>
            <w:tcW w:w="435" w:type="pct"/>
            <w:tcBorders>
              <w:top w:val="single" w:sz="4" w:space="0" w:color="000000"/>
              <w:left w:val="single" w:sz="4" w:space="0" w:color="000000"/>
              <w:bottom w:val="single" w:sz="4" w:space="0" w:color="000000"/>
            </w:tcBorders>
            <w:shd w:val="clear" w:color="auto" w:fill="auto"/>
          </w:tcPr>
          <w:p w14:paraId="44EFB8D7" w14:textId="77777777" w:rsidR="00DB291A" w:rsidRPr="008D530F" w:rsidRDefault="00DB291A" w:rsidP="008D530F">
            <w:pPr>
              <w:pStyle w:val="Tekstkomentarza1"/>
              <w:numPr>
                <w:ilvl w:val="0"/>
                <w:numId w:val="176"/>
              </w:numPr>
              <w:suppressAutoHyphens w:val="0"/>
              <w:snapToGrid w:val="0"/>
              <w:ind w:left="502"/>
              <w:jc w:val="center"/>
              <w:textAlignment w:val="auto"/>
              <w:rPr>
                <w:rFonts w:asciiTheme="minorHAnsi" w:hAnsiTheme="minorHAnsi" w:cstheme="minorHAnsi"/>
                <w:sz w:val="22"/>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3B92FBDA" w14:textId="77777777" w:rsidR="00DB291A" w:rsidRPr="008D530F" w:rsidRDefault="00DB291A" w:rsidP="008D530F">
            <w:pPr>
              <w:pStyle w:val="Tabela1"/>
              <w:spacing w:before="0" w:after="0"/>
              <w:ind w:left="0" w:right="50"/>
              <w:jc w:val="both"/>
              <w:rPr>
                <w:rFonts w:asciiTheme="minorHAnsi" w:hAnsiTheme="minorHAnsi" w:cstheme="minorHAnsi"/>
                <w:szCs w:val="22"/>
                <w:lang w:eastAsia="en-US"/>
              </w:rPr>
            </w:pPr>
            <w:r w:rsidRPr="008D530F">
              <w:rPr>
                <w:rFonts w:asciiTheme="minorHAnsi" w:hAnsiTheme="minorHAnsi" w:cstheme="minorHAnsi"/>
                <w:szCs w:val="22"/>
                <w:lang w:eastAsia="en-US"/>
              </w:rPr>
              <w:t>Podgląd wartości tagów DICOM.</w:t>
            </w:r>
          </w:p>
        </w:tc>
      </w:tr>
      <w:tr w:rsidR="00DB291A" w:rsidRPr="008D530F" w14:paraId="76CEBC74" w14:textId="77777777" w:rsidTr="00CD76E8">
        <w:trPr>
          <w:trHeight w:hRule="exact" w:val="417"/>
        </w:trPr>
        <w:tc>
          <w:tcPr>
            <w:tcW w:w="435" w:type="pct"/>
            <w:tcBorders>
              <w:top w:val="single" w:sz="4" w:space="0" w:color="000000"/>
              <w:left w:val="single" w:sz="4" w:space="0" w:color="000000"/>
              <w:bottom w:val="single" w:sz="4" w:space="0" w:color="000000"/>
            </w:tcBorders>
            <w:shd w:val="clear" w:color="auto" w:fill="auto"/>
          </w:tcPr>
          <w:p w14:paraId="4C30C1C0" w14:textId="77777777" w:rsidR="00DB291A" w:rsidRPr="008D530F" w:rsidRDefault="00DB291A" w:rsidP="008D530F">
            <w:pPr>
              <w:pStyle w:val="Tekstkomentarza1"/>
              <w:numPr>
                <w:ilvl w:val="0"/>
                <w:numId w:val="176"/>
              </w:numPr>
              <w:suppressAutoHyphens w:val="0"/>
              <w:snapToGrid w:val="0"/>
              <w:ind w:left="502"/>
              <w:jc w:val="center"/>
              <w:textAlignment w:val="auto"/>
              <w:rPr>
                <w:rFonts w:asciiTheme="minorHAnsi" w:hAnsiTheme="minorHAnsi" w:cstheme="minorHAnsi"/>
                <w:sz w:val="22"/>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0585BDCB"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Obsługa kilku monitorów.</w:t>
            </w:r>
          </w:p>
        </w:tc>
      </w:tr>
      <w:tr w:rsidR="00DB291A" w:rsidRPr="008D530F" w14:paraId="61D45CD3" w14:textId="77777777" w:rsidTr="00CD76E8">
        <w:trPr>
          <w:trHeight w:hRule="exact" w:val="539"/>
        </w:trPr>
        <w:tc>
          <w:tcPr>
            <w:tcW w:w="435" w:type="pct"/>
            <w:tcBorders>
              <w:top w:val="single" w:sz="4" w:space="0" w:color="000000"/>
              <w:left w:val="single" w:sz="4" w:space="0" w:color="000000"/>
              <w:bottom w:val="single" w:sz="4" w:space="0" w:color="000000"/>
            </w:tcBorders>
            <w:shd w:val="clear" w:color="auto" w:fill="auto"/>
          </w:tcPr>
          <w:p w14:paraId="7420B8AE" w14:textId="77777777" w:rsidR="00DB291A" w:rsidRPr="008D530F" w:rsidRDefault="00DB291A" w:rsidP="008D530F">
            <w:pPr>
              <w:pStyle w:val="Tekstkomentarza1"/>
              <w:numPr>
                <w:ilvl w:val="0"/>
                <w:numId w:val="176"/>
              </w:numPr>
              <w:suppressAutoHyphens w:val="0"/>
              <w:snapToGrid w:val="0"/>
              <w:ind w:left="502"/>
              <w:jc w:val="center"/>
              <w:textAlignment w:val="auto"/>
              <w:rPr>
                <w:rFonts w:asciiTheme="minorHAnsi" w:hAnsiTheme="minorHAnsi" w:cstheme="minorHAnsi"/>
                <w:sz w:val="22"/>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2659E5DF"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 xml:space="preserve">Prezentacja obrazów statycznych, w tym wielowarstwowych </w:t>
            </w:r>
            <w:r w:rsidRPr="008D530F">
              <w:rPr>
                <w:rFonts w:asciiTheme="minorHAnsi" w:hAnsiTheme="minorHAnsi" w:cstheme="minorHAnsi"/>
                <w:szCs w:val="22"/>
              </w:rPr>
              <w:br/>
              <w:t>(CT, MR).</w:t>
            </w:r>
          </w:p>
        </w:tc>
      </w:tr>
      <w:tr w:rsidR="00DB291A" w:rsidRPr="008D530F" w14:paraId="48833522" w14:textId="77777777" w:rsidTr="00CD76E8">
        <w:trPr>
          <w:trHeight w:hRule="exact" w:val="433"/>
        </w:trPr>
        <w:tc>
          <w:tcPr>
            <w:tcW w:w="435" w:type="pct"/>
            <w:tcBorders>
              <w:top w:val="single" w:sz="4" w:space="0" w:color="000000"/>
              <w:left w:val="single" w:sz="4" w:space="0" w:color="000000"/>
              <w:bottom w:val="single" w:sz="4" w:space="0" w:color="000000"/>
            </w:tcBorders>
            <w:shd w:val="clear" w:color="auto" w:fill="auto"/>
          </w:tcPr>
          <w:p w14:paraId="2AF9E910" w14:textId="77777777" w:rsidR="00DB291A" w:rsidRPr="008D530F" w:rsidRDefault="00DB291A" w:rsidP="008D530F">
            <w:pPr>
              <w:pStyle w:val="Tekstkomentarza1"/>
              <w:numPr>
                <w:ilvl w:val="0"/>
                <w:numId w:val="176"/>
              </w:numPr>
              <w:suppressAutoHyphens w:val="0"/>
              <w:snapToGrid w:val="0"/>
              <w:ind w:left="502"/>
              <w:jc w:val="center"/>
              <w:textAlignment w:val="auto"/>
              <w:rPr>
                <w:rFonts w:asciiTheme="minorHAnsi" w:hAnsiTheme="minorHAnsi" w:cstheme="minorHAnsi"/>
                <w:sz w:val="22"/>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506EDF8E" w14:textId="77777777" w:rsidR="00DB291A" w:rsidRPr="008D530F" w:rsidRDefault="00DB291A" w:rsidP="00CD76E8">
            <w:p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Prezentacja sekwencji obrazów (USG).</w:t>
            </w:r>
          </w:p>
        </w:tc>
      </w:tr>
      <w:tr w:rsidR="00DB291A" w:rsidRPr="008D530F" w14:paraId="3682F6F2" w14:textId="77777777" w:rsidTr="00CD76E8">
        <w:trPr>
          <w:trHeight w:hRule="exact" w:val="752"/>
        </w:trPr>
        <w:tc>
          <w:tcPr>
            <w:tcW w:w="435" w:type="pct"/>
            <w:tcBorders>
              <w:top w:val="single" w:sz="4" w:space="0" w:color="000000"/>
              <w:left w:val="single" w:sz="4" w:space="0" w:color="000000"/>
              <w:bottom w:val="single" w:sz="4" w:space="0" w:color="000000"/>
            </w:tcBorders>
            <w:shd w:val="clear" w:color="auto" w:fill="auto"/>
          </w:tcPr>
          <w:p w14:paraId="6C9A3E6D" w14:textId="77777777" w:rsidR="00DB291A" w:rsidRPr="008D530F" w:rsidRDefault="00DB291A" w:rsidP="008D530F">
            <w:pPr>
              <w:pStyle w:val="Tekstkomentarza1"/>
              <w:numPr>
                <w:ilvl w:val="0"/>
                <w:numId w:val="176"/>
              </w:numPr>
              <w:suppressAutoHyphens w:val="0"/>
              <w:snapToGrid w:val="0"/>
              <w:ind w:left="502"/>
              <w:jc w:val="center"/>
              <w:textAlignment w:val="auto"/>
              <w:rPr>
                <w:rFonts w:asciiTheme="minorHAnsi" w:hAnsiTheme="minorHAnsi" w:cstheme="minorHAnsi"/>
                <w:sz w:val="22"/>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7459DD12" w14:textId="77777777" w:rsidR="00DB291A" w:rsidRPr="008D530F" w:rsidRDefault="00DB291A" w:rsidP="00CD76E8">
            <w:p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Prezentacja sekwencji wideo skompresowanych w ramach pliku DICOM za pomocą algorytmu MPEG2.</w:t>
            </w:r>
          </w:p>
        </w:tc>
      </w:tr>
      <w:tr w:rsidR="00DB291A" w:rsidRPr="008D530F" w14:paraId="3C34F33A" w14:textId="77777777" w:rsidTr="00CD76E8">
        <w:trPr>
          <w:trHeight w:hRule="exact" w:val="421"/>
        </w:trPr>
        <w:tc>
          <w:tcPr>
            <w:tcW w:w="435" w:type="pct"/>
            <w:tcBorders>
              <w:top w:val="single" w:sz="4" w:space="0" w:color="000000"/>
              <w:left w:val="single" w:sz="4" w:space="0" w:color="000000"/>
              <w:bottom w:val="single" w:sz="4" w:space="0" w:color="000000"/>
            </w:tcBorders>
            <w:shd w:val="clear" w:color="auto" w:fill="auto"/>
          </w:tcPr>
          <w:p w14:paraId="5948820C" w14:textId="77777777" w:rsidR="00DB291A" w:rsidRPr="008D530F" w:rsidRDefault="00DB291A" w:rsidP="008D530F">
            <w:pPr>
              <w:pStyle w:val="Tekstkomentarza1"/>
              <w:numPr>
                <w:ilvl w:val="0"/>
                <w:numId w:val="176"/>
              </w:numPr>
              <w:suppressAutoHyphens w:val="0"/>
              <w:snapToGrid w:val="0"/>
              <w:ind w:left="502"/>
              <w:jc w:val="center"/>
              <w:textAlignment w:val="auto"/>
              <w:rPr>
                <w:rFonts w:asciiTheme="minorHAnsi" w:hAnsiTheme="minorHAnsi" w:cstheme="minorHAnsi"/>
                <w:sz w:val="22"/>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4DB1E1EC" w14:textId="77777777" w:rsidR="00DB291A" w:rsidRPr="008D530F" w:rsidRDefault="00DB291A" w:rsidP="00CD76E8">
            <w:p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Prezentacja dokumentów DICOM SR.</w:t>
            </w:r>
          </w:p>
        </w:tc>
      </w:tr>
      <w:tr w:rsidR="00DB291A" w:rsidRPr="008D530F" w14:paraId="201436D3" w14:textId="77777777" w:rsidTr="00CD76E8">
        <w:trPr>
          <w:trHeight w:hRule="exact" w:val="480"/>
        </w:trPr>
        <w:tc>
          <w:tcPr>
            <w:tcW w:w="435" w:type="pct"/>
            <w:tcBorders>
              <w:top w:val="single" w:sz="4" w:space="0" w:color="000000"/>
              <w:left w:val="single" w:sz="4" w:space="0" w:color="000000"/>
              <w:bottom w:val="single" w:sz="4" w:space="0" w:color="000000"/>
            </w:tcBorders>
            <w:shd w:val="clear" w:color="auto" w:fill="auto"/>
          </w:tcPr>
          <w:p w14:paraId="5663BF67" w14:textId="77777777" w:rsidR="00DB291A" w:rsidRPr="008D530F" w:rsidRDefault="00DB291A" w:rsidP="008D530F">
            <w:pPr>
              <w:pStyle w:val="Tekstkomentarza1"/>
              <w:numPr>
                <w:ilvl w:val="0"/>
                <w:numId w:val="176"/>
              </w:numPr>
              <w:suppressAutoHyphens w:val="0"/>
              <w:snapToGrid w:val="0"/>
              <w:ind w:left="502"/>
              <w:jc w:val="center"/>
              <w:textAlignment w:val="auto"/>
              <w:rPr>
                <w:rFonts w:asciiTheme="minorHAnsi" w:hAnsiTheme="minorHAnsi" w:cstheme="minorHAnsi"/>
                <w:sz w:val="22"/>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4BB2A942" w14:textId="77777777" w:rsidR="00DB291A" w:rsidRPr="008D530F" w:rsidRDefault="00DB291A" w:rsidP="00CD76E8">
            <w:pPr>
              <w:pStyle w:val="Tabela1"/>
              <w:spacing w:before="0" w:after="0"/>
              <w:ind w:left="0" w:right="50"/>
              <w:rPr>
                <w:rFonts w:asciiTheme="minorHAnsi" w:hAnsiTheme="minorHAnsi" w:cstheme="minorHAnsi"/>
                <w:szCs w:val="22"/>
                <w:lang w:eastAsia="en-US"/>
              </w:rPr>
            </w:pPr>
            <w:r w:rsidRPr="008D530F">
              <w:rPr>
                <w:rFonts w:asciiTheme="minorHAnsi" w:hAnsiTheme="minorHAnsi" w:cstheme="minorHAnsi"/>
                <w:szCs w:val="22"/>
                <w:lang w:eastAsia="en-US"/>
              </w:rPr>
              <w:t>Prezentacja informacji naniesionych za pomocą plików DICOM PS.</w:t>
            </w:r>
          </w:p>
        </w:tc>
      </w:tr>
      <w:tr w:rsidR="00DB291A" w:rsidRPr="008D530F" w14:paraId="209FD7D3" w14:textId="77777777" w:rsidTr="00CD76E8">
        <w:trPr>
          <w:trHeight w:hRule="exact" w:val="421"/>
        </w:trPr>
        <w:tc>
          <w:tcPr>
            <w:tcW w:w="435" w:type="pct"/>
            <w:tcBorders>
              <w:top w:val="single" w:sz="4" w:space="0" w:color="000000"/>
              <w:left w:val="single" w:sz="4" w:space="0" w:color="000000"/>
              <w:bottom w:val="single" w:sz="4" w:space="0" w:color="000000"/>
            </w:tcBorders>
            <w:shd w:val="clear" w:color="auto" w:fill="auto"/>
          </w:tcPr>
          <w:p w14:paraId="4287FB11" w14:textId="77777777" w:rsidR="00DB291A" w:rsidRPr="008D530F" w:rsidRDefault="00DB291A" w:rsidP="008D530F">
            <w:pPr>
              <w:pStyle w:val="Tekstkomentarza1"/>
              <w:numPr>
                <w:ilvl w:val="0"/>
                <w:numId w:val="176"/>
              </w:numPr>
              <w:suppressAutoHyphens w:val="0"/>
              <w:snapToGrid w:val="0"/>
              <w:ind w:left="502"/>
              <w:jc w:val="center"/>
              <w:textAlignment w:val="auto"/>
              <w:rPr>
                <w:rFonts w:asciiTheme="minorHAnsi" w:hAnsiTheme="minorHAnsi" w:cstheme="minorHAnsi"/>
                <w:sz w:val="22"/>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75B7A0C7" w14:textId="77777777" w:rsidR="00DB291A" w:rsidRPr="008D530F" w:rsidRDefault="00DB291A" w:rsidP="00CD76E8">
            <w:p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Prezentacja dokumentów DICOM PDF Encapsulated.</w:t>
            </w:r>
          </w:p>
        </w:tc>
      </w:tr>
      <w:tr w:rsidR="00DB291A" w:rsidRPr="008D530F" w14:paraId="199411CA" w14:textId="77777777" w:rsidTr="00CD76E8">
        <w:trPr>
          <w:trHeight w:hRule="exact" w:val="421"/>
        </w:trPr>
        <w:tc>
          <w:tcPr>
            <w:tcW w:w="435" w:type="pct"/>
            <w:tcBorders>
              <w:top w:val="single" w:sz="4" w:space="0" w:color="000000"/>
              <w:left w:val="single" w:sz="4" w:space="0" w:color="000000"/>
              <w:bottom w:val="single" w:sz="4" w:space="0" w:color="000000"/>
            </w:tcBorders>
            <w:shd w:val="clear" w:color="auto" w:fill="auto"/>
          </w:tcPr>
          <w:p w14:paraId="2F2771ED" w14:textId="77777777" w:rsidR="00DB291A" w:rsidRPr="008D530F" w:rsidRDefault="00DB291A" w:rsidP="008D530F">
            <w:pPr>
              <w:pStyle w:val="Tekstkomentarza1"/>
              <w:numPr>
                <w:ilvl w:val="0"/>
                <w:numId w:val="176"/>
              </w:numPr>
              <w:suppressAutoHyphens w:val="0"/>
              <w:snapToGrid w:val="0"/>
              <w:ind w:left="502"/>
              <w:jc w:val="center"/>
              <w:textAlignment w:val="auto"/>
              <w:rPr>
                <w:rFonts w:asciiTheme="minorHAnsi" w:hAnsiTheme="minorHAnsi" w:cstheme="minorHAnsi"/>
                <w:sz w:val="22"/>
                <w:szCs w:val="22"/>
                <w:lang w:eastAsia="en-US"/>
              </w:rPr>
            </w:pPr>
          </w:p>
        </w:tc>
        <w:tc>
          <w:tcPr>
            <w:tcW w:w="4565" w:type="pct"/>
            <w:tcBorders>
              <w:top w:val="single" w:sz="4" w:space="0" w:color="000000"/>
              <w:left w:val="single" w:sz="4" w:space="0" w:color="000000"/>
              <w:bottom w:val="single" w:sz="4" w:space="0" w:color="000000"/>
              <w:right w:val="single" w:sz="4" w:space="0" w:color="auto"/>
            </w:tcBorders>
            <w:shd w:val="clear" w:color="auto" w:fill="auto"/>
          </w:tcPr>
          <w:p w14:paraId="174A5463" w14:textId="77777777" w:rsidR="00DB291A" w:rsidRPr="008D530F" w:rsidRDefault="00DB291A" w:rsidP="00CD76E8">
            <w:p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Prezentacja opisów zapisanych pod postacią plików HTML.</w:t>
            </w:r>
          </w:p>
        </w:tc>
      </w:tr>
    </w:tbl>
    <w:p w14:paraId="607B3238" w14:textId="77777777" w:rsidR="00DB291A" w:rsidRPr="008D530F" w:rsidRDefault="00DB291A" w:rsidP="008D530F">
      <w:pPr>
        <w:spacing w:before="0" w:after="0" w:line="240" w:lineRule="auto"/>
        <w:rPr>
          <w:rFonts w:asciiTheme="minorHAnsi" w:hAnsiTheme="minorHAnsi" w:cstheme="minorHAnsi"/>
          <w:szCs w:val="22"/>
        </w:rPr>
      </w:pPr>
    </w:p>
    <w:p w14:paraId="71428541" w14:textId="77777777"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bookmarkStart w:id="763" w:name="_Toc500412703"/>
      <w:r w:rsidRPr="00270618">
        <w:rPr>
          <w:rFonts w:asciiTheme="minorHAnsi" w:hAnsiTheme="minorHAnsi" w:cstheme="minorHAnsi"/>
          <w:szCs w:val="24"/>
        </w:rPr>
        <w:t>e-Rejestracja</w:t>
      </w:r>
      <w:bookmarkEnd w:id="763"/>
    </w:p>
    <w:p w14:paraId="1FFEF292" w14:textId="77777777" w:rsidR="00DB291A" w:rsidRPr="008D530F" w:rsidRDefault="00DB291A" w:rsidP="008D530F">
      <w:pPr>
        <w:spacing w:before="0" w:after="0" w:line="240" w:lineRule="auto"/>
        <w:rPr>
          <w:rFonts w:asciiTheme="minorHAnsi" w:hAnsiTheme="minorHAnsi" w:cstheme="minorHAnsi"/>
          <w:szCs w:val="22"/>
        </w:rPr>
      </w:pPr>
    </w:p>
    <w:tbl>
      <w:tblPr>
        <w:tblStyle w:val="Tabela-Siatka"/>
        <w:tblW w:w="5000" w:type="pct"/>
        <w:tblLook w:val="04A0" w:firstRow="1" w:lastRow="0" w:firstColumn="1" w:lastColumn="0" w:noHBand="0" w:noVBand="1"/>
      </w:tblPr>
      <w:tblGrid>
        <w:gridCol w:w="645"/>
        <w:gridCol w:w="8415"/>
      </w:tblGrid>
      <w:tr w:rsidR="00DB291A" w:rsidRPr="008D530F" w14:paraId="3D298505" w14:textId="77777777" w:rsidTr="00CD76E8">
        <w:tc>
          <w:tcPr>
            <w:tcW w:w="354" w:type="pct"/>
            <w:shd w:val="clear" w:color="auto" w:fill="auto"/>
            <w:vAlign w:val="center"/>
          </w:tcPr>
          <w:p w14:paraId="12AC8A82" w14:textId="77777777" w:rsidR="00DB291A" w:rsidRPr="008D530F" w:rsidRDefault="00DB291A" w:rsidP="008D530F">
            <w:pPr>
              <w:pStyle w:val="Tabela1a"/>
              <w:spacing w:before="0" w:after="0"/>
              <w:ind w:left="386" w:hanging="284"/>
              <w:jc w:val="left"/>
              <w:rPr>
                <w:rFonts w:asciiTheme="minorHAnsi" w:hAnsiTheme="minorHAnsi" w:cstheme="minorHAnsi"/>
                <w:b/>
                <w:bCs/>
                <w:szCs w:val="22"/>
              </w:rPr>
            </w:pPr>
            <w:r w:rsidRPr="008D530F">
              <w:rPr>
                <w:rFonts w:asciiTheme="minorHAnsi" w:hAnsiTheme="minorHAnsi" w:cstheme="minorHAnsi"/>
                <w:b/>
                <w:bCs/>
                <w:szCs w:val="22"/>
              </w:rPr>
              <w:t>Lp.</w:t>
            </w:r>
          </w:p>
        </w:tc>
        <w:tc>
          <w:tcPr>
            <w:tcW w:w="4646" w:type="pct"/>
            <w:shd w:val="clear" w:color="auto" w:fill="auto"/>
            <w:vAlign w:val="center"/>
          </w:tcPr>
          <w:p w14:paraId="004A4AF0" w14:textId="77777777" w:rsidR="00DB291A" w:rsidRPr="008D530F" w:rsidRDefault="00DB291A" w:rsidP="008D530F">
            <w:pPr>
              <w:pStyle w:val="Tabela1"/>
              <w:spacing w:before="0" w:after="0"/>
              <w:ind w:right="50"/>
              <w:jc w:val="center"/>
              <w:rPr>
                <w:rFonts w:asciiTheme="minorHAnsi" w:hAnsiTheme="minorHAnsi" w:cstheme="minorHAnsi"/>
                <w:b/>
                <w:bCs/>
                <w:szCs w:val="22"/>
              </w:rPr>
            </w:pPr>
            <w:r w:rsidRPr="008D530F">
              <w:rPr>
                <w:rFonts w:asciiTheme="minorHAnsi" w:hAnsiTheme="minorHAnsi" w:cstheme="minorHAnsi"/>
                <w:b/>
                <w:bCs/>
                <w:szCs w:val="22"/>
              </w:rPr>
              <w:t>Wymaganie</w:t>
            </w:r>
          </w:p>
        </w:tc>
      </w:tr>
      <w:tr w:rsidR="00DB291A" w:rsidRPr="008D530F" w14:paraId="17BFBD7C" w14:textId="77777777" w:rsidTr="00CD76E8">
        <w:tc>
          <w:tcPr>
            <w:tcW w:w="354" w:type="pct"/>
          </w:tcPr>
          <w:p w14:paraId="7CE0F49E" w14:textId="77777777" w:rsidR="00DB291A" w:rsidRPr="008D530F" w:rsidRDefault="00DB291A" w:rsidP="008D530F">
            <w:pPr>
              <w:pStyle w:val="Tabela1"/>
              <w:numPr>
                <w:ilvl w:val="0"/>
                <w:numId w:val="170"/>
              </w:numPr>
              <w:spacing w:before="0" w:after="0"/>
              <w:jc w:val="center"/>
              <w:textAlignment w:val="auto"/>
              <w:rPr>
                <w:rFonts w:asciiTheme="minorHAnsi" w:hAnsiTheme="minorHAnsi" w:cstheme="minorHAnsi"/>
                <w:szCs w:val="22"/>
              </w:rPr>
            </w:pPr>
          </w:p>
        </w:tc>
        <w:tc>
          <w:tcPr>
            <w:tcW w:w="4646" w:type="pct"/>
          </w:tcPr>
          <w:p w14:paraId="5D155DE3" w14:textId="77777777" w:rsidR="00DB291A" w:rsidRPr="008D530F" w:rsidRDefault="00DB291A" w:rsidP="008D530F">
            <w:pPr>
              <w:shd w:val="clear" w:color="auto" w:fill="FFFFFF"/>
              <w:spacing w:before="0" w:after="0" w:line="240" w:lineRule="auto"/>
              <w:ind w:right="283"/>
              <w:rPr>
                <w:rFonts w:asciiTheme="minorHAnsi" w:hAnsiTheme="minorHAnsi" w:cstheme="minorHAnsi"/>
                <w:szCs w:val="22"/>
              </w:rPr>
            </w:pPr>
            <w:r w:rsidRPr="008D530F">
              <w:rPr>
                <w:rFonts w:asciiTheme="minorHAnsi" w:hAnsiTheme="minorHAnsi" w:cstheme="minorHAnsi"/>
                <w:szCs w:val="22"/>
              </w:rPr>
              <w:t>Funkcjonalność ma być dostępna dla pacjenta za pośrednictwem indywidualnego konta sygnowanego profilem zaufanym e-PUAP. Pacjent ma mieć możliwość zapoznania się z grafikiem przyjęć lekarzy i dokonania wyboru dogodnego terminu wizyty oraz lekarza. Ponieważ jednocześnie dokonywane są rejestracje innymi drogami komunikacji rejestracja dokonana poprzez konto pacjenta i profil zaufany ma podlegać zatwierdzeniu przez pracownika przychodni</w:t>
            </w:r>
            <w:r w:rsidRPr="008D530F">
              <w:rPr>
                <w:rFonts w:asciiTheme="minorHAnsi" w:hAnsiTheme="minorHAnsi" w:cstheme="minorHAnsi"/>
                <w:i/>
                <w:szCs w:val="22"/>
              </w:rPr>
              <w:t>,</w:t>
            </w:r>
            <w:r w:rsidRPr="008D530F">
              <w:rPr>
                <w:rFonts w:asciiTheme="minorHAnsi" w:hAnsiTheme="minorHAnsi" w:cstheme="minorHAnsi"/>
                <w:szCs w:val="22"/>
              </w:rPr>
              <w:t xml:space="preserve"> w celu uniknięcia m.in. zjawiska wielokrotnego rezerwowania terminów. Po takim zatwierdzeniu pacjent ma otrzymać potwierdzenie terminu poprzez indywidualne konto pacjenta, poprzez e-mail oraz SMS. W przypadku braku terminów powinna istnieć możliwość zaznaczenia opcji "poinformuj o wolnym terminie". </w:t>
            </w:r>
          </w:p>
        </w:tc>
      </w:tr>
      <w:tr w:rsidR="00DB291A" w:rsidRPr="008D530F" w14:paraId="65272C24" w14:textId="77777777" w:rsidTr="00CD76E8">
        <w:tc>
          <w:tcPr>
            <w:tcW w:w="354" w:type="pct"/>
          </w:tcPr>
          <w:p w14:paraId="31D506BA" w14:textId="77777777" w:rsidR="00DB291A" w:rsidRPr="008D530F" w:rsidRDefault="00DB291A" w:rsidP="008D530F">
            <w:pPr>
              <w:pStyle w:val="Tabela1"/>
              <w:numPr>
                <w:ilvl w:val="0"/>
                <w:numId w:val="170"/>
              </w:numPr>
              <w:spacing w:before="0" w:after="0"/>
              <w:jc w:val="center"/>
              <w:textAlignment w:val="auto"/>
              <w:rPr>
                <w:rFonts w:asciiTheme="minorHAnsi" w:hAnsiTheme="minorHAnsi" w:cstheme="minorHAnsi"/>
                <w:szCs w:val="22"/>
              </w:rPr>
            </w:pPr>
          </w:p>
        </w:tc>
        <w:tc>
          <w:tcPr>
            <w:tcW w:w="4646" w:type="pct"/>
          </w:tcPr>
          <w:p w14:paraId="546FEEC0" w14:textId="77777777" w:rsidR="00DB291A" w:rsidRPr="008D530F" w:rsidRDefault="00DB291A" w:rsidP="008D530F">
            <w:pPr>
              <w:shd w:val="clear" w:color="auto" w:fill="FFFFFF"/>
              <w:spacing w:before="0" w:after="0" w:line="240" w:lineRule="auto"/>
              <w:rPr>
                <w:rFonts w:asciiTheme="minorHAnsi" w:hAnsiTheme="minorHAnsi" w:cstheme="minorHAnsi"/>
                <w:szCs w:val="22"/>
              </w:rPr>
            </w:pPr>
            <w:r w:rsidRPr="008D530F">
              <w:rPr>
                <w:rFonts w:asciiTheme="minorHAnsi" w:hAnsiTheme="minorHAnsi" w:cstheme="minorHAnsi"/>
                <w:i/>
                <w:szCs w:val="22"/>
              </w:rPr>
              <w:t>Poziom dojrzałości usługi nie niższy niż: poziom 4 - transakcja</w:t>
            </w:r>
          </w:p>
        </w:tc>
      </w:tr>
    </w:tbl>
    <w:p w14:paraId="2AD54C9A" w14:textId="77777777" w:rsidR="00DB291A" w:rsidRPr="008D530F" w:rsidRDefault="00DB291A" w:rsidP="008D530F">
      <w:pPr>
        <w:spacing w:before="0" w:after="0" w:line="240" w:lineRule="auto"/>
        <w:rPr>
          <w:rFonts w:asciiTheme="minorHAnsi" w:hAnsiTheme="minorHAnsi" w:cstheme="minorHAnsi"/>
          <w:szCs w:val="22"/>
        </w:rPr>
      </w:pPr>
    </w:p>
    <w:p w14:paraId="53E87C85"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Szczegółowe wymagania dla modułu e-Rejestracja:</w:t>
      </w:r>
    </w:p>
    <w:p w14:paraId="18FDEC96" w14:textId="77777777" w:rsidR="00DB291A" w:rsidRPr="008D530F" w:rsidRDefault="00DB291A" w:rsidP="008D530F">
      <w:pPr>
        <w:spacing w:before="0" w:after="0" w:line="240" w:lineRule="auto"/>
        <w:rPr>
          <w:rFonts w:asciiTheme="minorHAnsi" w:hAnsiTheme="minorHAnsi" w:cstheme="minorHAns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560"/>
        <w:gridCol w:w="8500"/>
      </w:tblGrid>
      <w:tr w:rsidR="00DB291A" w:rsidRPr="008D530F" w14:paraId="1107C27D" w14:textId="77777777" w:rsidTr="00CD76E8">
        <w:trPr>
          <w:trHeight w:val="20"/>
          <w:tblHeader/>
        </w:trPr>
        <w:tc>
          <w:tcPr>
            <w:tcW w:w="309" w:type="pct"/>
            <w:vAlign w:val="center"/>
            <w:hideMark/>
          </w:tcPr>
          <w:p w14:paraId="6069EA0B" w14:textId="77777777" w:rsidR="00DB291A" w:rsidRPr="008D530F" w:rsidRDefault="00DB291A" w:rsidP="008D530F">
            <w:pPr>
              <w:pStyle w:val="Tabela1a"/>
              <w:spacing w:before="0" w:after="0"/>
              <w:ind w:left="386" w:hanging="284"/>
              <w:jc w:val="left"/>
              <w:rPr>
                <w:rFonts w:asciiTheme="minorHAnsi" w:hAnsiTheme="minorHAnsi" w:cstheme="minorHAnsi"/>
                <w:b/>
                <w:bCs/>
                <w:szCs w:val="22"/>
                <w:lang w:eastAsia="en-US"/>
              </w:rPr>
            </w:pPr>
            <w:r w:rsidRPr="008D530F">
              <w:rPr>
                <w:rFonts w:asciiTheme="minorHAnsi" w:hAnsiTheme="minorHAnsi" w:cstheme="minorHAnsi"/>
                <w:b/>
                <w:bCs/>
                <w:szCs w:val="22"/>
                <w:lang w:eastAsia="en-US"/>
              </w:rPr>
              <w:t>Lp.</w:t>
            </w:r>
          </w:p>
        </w:tc>
        <w:tc>
          <w:tcPr>
            <w:tcW w:w="4691" w:type="pct"/>
            <w:vAlign w:val="center"/>
            <w:hideMark/>
          </w:tcPr>
          <w:p w14:paraId="5A4480A3" w14:textId="77777777" w:rsidR="00DB291A" w:rsidRPr="008D530F" w:rsidRDefault="00DB291A" w:rsidP="008D530F">
            <w:pPr>
              <w:pStyle w:val="Tabela1"/>
              <w:spacing w:before="0" w:after="0"/>
              <w:ind w:right="50"/>
              <w:jc w:val="center"/>
              <w:rPr>
                <w:rFonts w:asciiTheme="minorHAnsi" w:hAnsiTheme="minorHAnsi" w:cstheme="minorHAnsi"/>
                <w:b/>
                <w:bCs/>
                <w:szCs w:val="22"/>
                <w:lang w:eastAsia="en-US"/>
              </w:rPr>
            </w:pPr>
            <w:r w:rsidRPr="008D530F">
              <w:rPr>
                <w:rFonts w:asciiTheme="minorHAnsi" w:hAnsiTheme="minorHAnsi" w:cstheme="minorHAnsi"/>
                <w:b/>
                <w:bCs/>
                <w:szCs w:val="22"/>
                <w:lang w:eastAsia="en-US"/>
              </w:rPr>
              <w:t>Wymaganie</w:t>
            </w:r>
          </w:p>
        </w:tc>
      </w:tr>
      <w:tr w:rsidR="00DB291A" w:rsidRPr="008D530F" w14:paraId="2E31F282" w14:textId="77777777" w:rsidTr="00CD76E8">
        <w:trPr>
          <w:trHeight w:val="20"/>
        </w:trPr>
        <w:tc>
          <w:tcPr>
            <w:tcW w:w="309" w:type="pct"/>
            <w:vAlign w:val="center"/>
          </w:tcPr>
          <w:p w14:paraId="71BCDDA5" w14:textId="77777777" w:rsidR="00DB291A" w:rsidRPr="008D530F" w:rsidRDefault="00DB291A" w:rsidP="008D530F">
            <w:pPr>
              <w:pStyle w:val="Tabela1"/>
              <w:numPr>
                <w:ilvl w:val="0"/>
                <w:numId w:val="164"/>
              </w:numPr>
              <w:spacing w:before="0" w:after="0"/>
              <w:jc w:val="center"/>
              <w:textAlignment w:val="auto"/>
              <w:rPr>
                <w:rFonts w:asciiTheme="minorHAnsi" w:hAnsiTheme="minorHAnsi" w:cstheme="minorHAnsi"/>
                <w:szCs w:val="22"/>
                <w:lang w:eastAsia="en-US"/>
              </w:rPr>
            </w:pPr>
          </w:p>
        </w:tc>
        <w:tc>
          <w:tcPr>
            <w:tcW w:w="4691" w:type="pct"/>
            <w:hideMark/>
          </w:tcPr>
          <w:p w14:paraId="758FF188"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Aplikacja WWW, możliwa do wyświetlenia w dowolnej przeglądarce.</w:t>
            </w:r>
          </w:p>
        </w:tc>
      </w:tr>
      <w:tr w:rsidR="00DB291A" w:rsidRPr="008D530F" w14:paraId="53EB7915" w14:textId="77777777" w:rsidTr="00CD76E8">
        <w:trPr>
          <w:trHeight w:val="20"/>
        </w:trPr>
        <w:tc>
          <w:tcPr>
            <w:tcW w:w="309" w:type="pct"/>
            <w:tcBorders>
              <w:bottom w:val="single" w:sz="4" w:space="0" w:color="auto"/>
            </w:tcBorders>
            <w:vAlign w:val="center"/>
          </w:tcPr>
          <w:p w14:paraId="4D3121B1" w14:textId="77777777" w:rsidR="00DB291A" w:rsidRPr="008D530F" w:rsidRDefault="00DB291A" w:rsidP="008D530F">
            <w:pPr>
              <w:pStyle w:val="Tabela1"/>
              <w:numPr>
                <w:ilvl w:val="0"/>
                <w:numId w:val="164"/>
              </w:numPr>
              <w:spacing w:before="0" w:after="0"/>
              <w:jc w:val="center"/>
              <w:textAlignment w:val="auto"/>
              <w:rPr>
                <w:rFonts w:asciiTheme="minorHAnsi" w:hAnsiTheme="minorHAnsi" w:cstheme="minorHAnsi"/>
                <w:szCs w:val="22"/>
                <w:lang w:eastAsia="en-US"/>
              </w:rPr>
            </w:pPr>
          </w:p>
        </w:tc>
        <w:tc>
          <w:tcPr>
            <w:tcW w:w="4691" w:type="pct"/>
            <w:hideMark/>
          </w:tcPr>
          <w:p w14:paraId="70E6738A"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Zabezpieczenie komunikacji z aplikacją przez bezpieczne, szyfrowanie połączenie (HTTPS).</w:t>
            </w:r>
          </w:p>
        </w:tc>
      </w:tr>
      <w:tr w:rsidR="00DB291A" w:rsidRPr="008D530F" w14:paraId="3E81CA4F" w14:textId="77777777" w:rsidTr="00CD76E8">
        <w:trPr>
          <w:trHeight w:val="20"/>
        </w:trPr>
        <w:tc>
          <w:tcPr>
            <w:tcW w:w="309" w:type="pct"/>
            <w:tcBorders>
              <w:tr2bl w:val="single" w:sz="4" w:space="0" w:color="auto"/>
            </w:tcBorders>
            <w:shd w:val="clear" w:color="auto" w:fill="auto"/>
            <w:vAlign w:val="center"/>
          </w:tcPr>
          <w:p w14:paraId="0B90EF87" w14:textId="77777777" w:rsidR="00DB291A" w:rsidRPr="008D530F" w:rsidRDefault="00DB291A" w:rsidP="008D530F">
            <w:pPr>
              <w:pStyle w:val="Tekstkomentarza"/>
              <w:spacing w:line="240" w:lineRule="auto"/>
              <w:ind w:left="142"/>
              <w:jc w:val="center"/>
              <w:rPr>
                <w:rFonts w:asciiTheme="minorHAnsi" w:hAnsiTheme="minorHAnsi" w:cstheme="minorHAnsi"/>
                <w:szCs w:val="22"/>
                <w:lang w:eastAsia="en-US"/>
              </w:rPr>
            </w:pPr>
          </w:p>
        </w:tc>
        <w:tc>
          <w:tcPr>
            <w:tcW w:w="4691" w:type="pct"/>
            <w:shd w:val="clear" w:color="auto" w:fill="auto"/>
            <w:hideMark/>
          </w:tcPr>
          <w:p w14:paraId="5241B9CD" w14:textId="77777777" w:rsidR="00DB291A" w:rsidRPr="008D530F" w:rsidRDefault="00DB291A" w:rsidP="008D530F">
            <w:pPr>
              <w:pStyle w:val="Tabela1"/>
              <w:tabs>
                <w:tab w:val="left" w:pos="1725"/>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samodzielnego tworzenia kont przez pacjenta z obowiązkowym podaniem danych:</w:t>
            </w:r>
          </w:p>
        </w:tc>
      </w:tr>
      <w:tr w:rsidR="00DB291A" w:rsidRPr="008D530F" w14:paraId="7D492845" w14:textId="77777777" w:rsidTr="00CD76E8">
        <w:trPr>
          <w:trHeight w:val="20"/>
        </w:trPr>
        <w:tc>
          <w:tcPr>
            <w:tcW w:w="309" w:type="pct"/>
            <w:vAlign w:val="center"/>
          </w:tcPr>
          <w:p w14:paraId="143B1490"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hideMark/>
          </w:tcPr>
          <w:p w14:paraId="3990A650" w14:textId="77777777" w:rsidR="00DB291A" w:rsidRPr="008D530F" w:rsidRDefault="00DB291A" w:rsidP="008D530F">
            <w:pPr>
              <w:pStyle w:val="Akapitzlist"/>
              <w:numPr>
                <w:ilvl w:val="0"/>
                <w:numId w:val="144"/>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imię i nazwisko,</w:t>
            </w:r>
          </w:p>
        </w:tc>
      </w:tr>
      <w:tr w:rsidR="00DB291A" w:rsidRPr="008D530F" w14:paraId="4041652F" w14:textId="77777777" w:rsidTr="00CD76E8">
        <w:trPr>
          <w:trHeight w:val="20"/>
        </w:trPr>
        <w:tc>
          <w:tcPr>
            <w:tcW w:w="309" w:type="pct"/>
            <w:vAlign w:val="center"/>
          </w:tcPr>
          <w:p w14:paraId="7A9ADDC4"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hideMark/>
          </w:tcPr>
          <w:p w14:paraId="223AAE67" w14:textId="77777777" w:rsidR="00DB291A" w:rsidRPr="008D530F" w:rsidRDefault="00DB291A" w:rsidP="008D530F">
            <w:pPr>
              <w:pStyle w:val="Akapitzlist"/>
              <w:numPr>
                <w:ilvl w:val="0"/>
                <w:numId w:val="144"/>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PESEL,</w:t>
            </w:r>
          </w:p>
        </w:tc>
      </w:tr>
      <w:tr w:rsidR="00DB291A" w:rsidRPr="008D530F" w14:paraId="42894154" w14:textId="77777777" w:rsidTr="00CD76E8">
        <w:trPr>
          <w:trHeight w:val="20"/>
        </w:trPr>
        <w:tc>
          <w:tcPr>
            <w:tcW w:w="309" w:type="pct"/>
            <w:vAlign w:val="center"/>
          </w:tcPr>
          <w:p w14:paraId="27D385A8"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hideMark/>
          </w:tcPr>
          <w:p w14:paraId="78BB3FBD" w14:textId="77777777" w:rsidR="00DB291A" w:rsidRPr="008D530F" w:rsidRDefault="00DB291A" w:rsidP="008D530F">
            <w:pPr>
              <w:pStyle w:val="Akapitzlist"/>
              <w:numPr>
                <w:ilvl w:val="0"/>
                <w:numId w:val="144"/>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telefon kontaktowy,</w:t>
            </w:r>
          </w:p>
        </w:tc>
      </w:tr>
      <w:tr w:rsidR="00DB291A" w:rsidRPr="008D530F" w14:paraId="0EB2DFF1" w14:textId="77777777" w:rsidTr="00CD76E8">
        <w:trPr>
          <w:trHeight w:val="20"/>
        </w:trPr>
        <w:tc>
          <w:tcPr>
            <w:tcW w:w="309" w:type="pct"/>
            <w:vAlign w:val="center"/>
          </w:tcPr>
          <w:p w14:paraId="269BFD2C"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hideMark/>
          </w:tcPr>
          <w:p w14:paraId="494C49AA" w14:textId="77777777" w:rsidR="00DB291A" w:rsidRPr="008D530F" w:rsidRDefault="00DB291A" w:rsidP="008D530F">
            <w:pPr>
              <w:pStyle w:val="Akapitzlist"/>
              <w:numPr>
                <w:ilvl w:val="0"/>
                <w:numId w:val="144"/>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adres e-mail,</w:t>
            </w:r>
          </w:p>
        </w:tc>
      </w:tr>
      <w:tr w:rsidR="00DB291A" w:rsidRPr="008D530F" w14:paraId="4E34B289" w14:textId="77777777" w:rsidTr="00CD76E8">
        <w:trPr>
          <w:trHeight w:val="20"/>
        </w:trPr>
        <w:tc>
          <w:tcPr>
            <w:tcW w:w="309" w:type="pct"/>
            <w:vAlign w:val="center"/>
          </w:tcPr>
          <w:p w14:paraId="7F45EA94"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hideMark/>
          </w:tcPr>
          <w:p w14:paraId="38451B4A" w14:textId="77777777" w:rsidR="00DB291A" w:rsidRPr="008D530F" w:rsidRDefault="00DB291A" w:rsidP="008D530F">
            <w:pPr>
              <w:pStyle w:val="Akapitzlist"/>
              <w:numPr>
                <w:ilvl w:val="0"/>
                <w:numId w:val="144"/>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data i miejsce urodzenia,</w:t>
            </w:r>
          </w:p>
        </w:tc>
      </w:tr>
      <w:tr w:rsidR="00DB291A" w:rsidRPr="008D530F" w14:paraId="00015E88" w14:textId="77777777" w:rsidTr="00CD76E8">
        <w:trPr>
          <w:trHeight w:val="20"/>
        </w:trPr>
        <w:tc>
          <w:tcPr>
            <w:tcW w:w="309" w:type="pct"/>
            <w:vAlign w:val="center"/>
          </w:tcPr>
          <w:p w14:paraId="56B204A4"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hideMark/>
          </w:tcPr>
          <w:p w14:paraId="0668DD60" w14:textId="77777777" w:rsidR="00DB291A" w:rsidRPr="008D530F" w:rsidRDefault="00DB291A" w:rsidP="008D530F">
            <w:pPr>
              <w:pStyle w:val="Akapitzlist"/>
              <w:numPr>
                <w:ilvl w:val="0"/>
                <w:numId w:val="144"/>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płeć,</w:t>
            </w:r>
          </w:p>
        </w:tc>
      </w:tr>
      <w:tr w:rsidR="00DB291A" w:rsidRPr="008D530F" w14:paraId="139903FE" w14:textId="77777777" w:rsidTr="00CD76E8">
        <w:trPr>
          <w:trHeight w:val="20"/>
        </w:trPr>
        <w:tc>
          <w:tcPr>
            <w:tcW w:w="309" w:type="pct"/>
            <w:vAlign w:val="center"/>
          </w:tcPr>
          <w:p w14:paraId="4F9432CA"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hideMark/>
          </w:tcPr>
          <w:p w14:paraId="036D4FBF" w14:textId="77777777" w:rsidR="00DB291A" w:rsidRPr="008D530F" w:rsidRDefault="00DB291A" w:rsidP="008D530F">
            <w:pPr>
              <w:pStyle w:val="Akapitzlist"/>
              <w:numPr>
                <w:ilvl w:val="0"/>
                <w:numId w:val="144"/>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adres.</w:t>
            </w:r>
          </w:p>
        </w:tc>
      </w:tr>
      <w:tr w:rsidR="00DB291A" w:rsidRPr="008D530F" w14:paraId="23722BD9" w14:textId="77777777" w:rsidTr="00CD76E8">
        <w:trPr>
          <w:trHeight w:val="20"/>
        </w:trPr>
        <w:tc>
          <w:tcPr>
            <w:tcW w:w="309" w:type="pct"/>
            <w:vAlign w:val="center"/>
          </w:tcPr>
          <w:p w14:paraId="703AE430"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hideMark/>
          </w:tcPr>
          <w:p w14:paraId="1E50F921"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 xml:space="preserve">  Zabezpieczenie formularza tworzenia konta przed automatycznym wypełnianiem (kod CAPTCHA lub   rozwiązanie alternatywne).</w:t>
            </w:r>
          </w:p>
        </w:tc>
      </w:tr>
      <w:tr w:rsidR="00DB291A" w:rsidRPr="008D530F" w14:paraId="0D52670B" w14:textId="77777777" w:rsidTr="00CD76E8">
        <w:trPr>
          <w:trHeight w:val="20"/>
        </w:trPr>
        <w:tc>
          <w:tcPr>
            <w:tcW w:w="309" w:type="pct"/>
            <w:vAlign w:val="center"/>
          </w:tcPr>
          <w:p w14:paraId="6E08FAE5"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hideMark/>
          </w:tcPr>
          <w:p w14:paraId="698E25F0"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Prezentacja i wymuszanie akceptacji regulaminu przy zakładaniu konta przez pacjenta.</w:t>
            </w:r>
          </w:p>
        </w:tc>
      </w:tr>
      <w:tr w:rsidR="00DB291A" w:rsidRPr="008D530F" w14:paraId="7965C1E6" w14:textId="77777777" w:rsidTr="00CD76E8">
        <w:trPr>
          <w:trHeight w:val="20"/>
        </w:trPr>
        <w:tc>
          <w:tcPr>
            <w:tcW w:w="309" w:type="pct"/>
            <w:vAlign w:val="center"/>
          </w:tcPr>
          <w:p w14:paraId="2D47D854"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hideMark/>
          </w:tcPr>
          <w:p w14:paraId="3842E55C"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Automatyczne wysyłanie e-maila potwierdzającego podane dane kontaktowe.</w:t>
            </w:r>
          </w:p>
        </w:tc>
      </w:tr>
      <w:tr w:rsidR="00DB291A" w:rsidRPr="008D530F" w14:paraId="3231D71A" w14:textId="77777777" w:rsidTr="00CD76E8">
        <w:trPr>
          <w:trHeight w:val="20"/>
        </w:trPr>
        <w:tc>
          <w:tcPr>
            <w:tcW w:w="309" w:type="pct"/>
            <w:vAlign w:val="center"/>
          </w:tcPr>
          <w:p w14:paraId="4FCC9FB2"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hideMark/>
          </w:tcPr>
          <w:p w14:paraId="78175557"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logowania do aplikacji przy użyciu adresu e mail (lub nazwy konta) i hasła.</w:t>
            </w:r>
          </w:p>
        </w:tc>
      </w:tr>
      <w:tr w:rsidR="00DB291A" w:rsidRPr="008D530F" w14:paraId="29CF2451" w14:textId="77777777" w:rsidTr="00CD76E8">
        <w:trPr>
          <w:trHeight w:val="20"/>
        </w:trPr>
        <w:tc>
          <w:tcPr>
            <w:tcW w:w="309" w:type="pct"/>
            <w:vAlign w:val="center"/>
          </w:tcPr>
          <w:p w14:paraId="3D15DAE2"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hideMark/>
          </w:tcPr>
          <w:p w14:paraId="0A7AF329"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samodzielnego wygenerowania nowego hasła przez pacjenta (opcja „Zapomniałem hasła”).</w:t>
            </w:r>
          </w:p>
        </w:tc>
      </w:tr>
      <w:tr w:rsidR="00DB291A" w:rsidRPr="008D530F" w14:paraId="20B4BDD7" w14:textId="77777777" w:rsidTr="00CD76E8">
        <w:trPr>
          <w:trHeight w:val="20"/>
        </w:trPr>
        <w:tc>
          <w:tcPr>
            <w:tcW w:w="309" w:type="pct"/>
            <w:vAlign w:val="center"/>
          </w:tcPr>
          <w:p w14:paraId="0AB108A7"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hideMark/>
          </w:tcPr>
          <w:p w14:paraId="44A59E3F"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przeglądania listy poradni oraz ich dostępnych godzin pracy.</w:t>
            </w:r>
          </w:p>
        </w:tc>
      </w:tr>
      <w:tr w:rsidR="00DB291A" w:rsidRPr="008D530F" w14:paraId="463ED2B8" w14:textId="77777777" w:rsidTr="00CD76E8">
        <w:trPr>
          <w:trHeight w:val="20"/>
        </w:trPr>
        <w:tc>
          <w:tcPr>
            <w:tcW w:w="309" w:type="pct"/>
            <w:vAlign w:val="center"/>
          </w:tcPr>
          <w:p w14:paraId="50E3AA9C"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hideMark/>
          </w:tcPr>
          <w:p w14:paraId="491503C7"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samodzielnej zmiany danych konta przez pacjenta (w szczególności danych kontaktowych i hasła).</w:t>
            </w:r>
          </w:p>
        </w:tc>
      </w:tr>
      <w:tr w:rsidR="00DB291A" w:rsidRPr="008D530F" w14:paraId="58E0C583" w14:textId="77777777" w:rsidTr="00CD76E8">
        <w:trPr>
          <w:trHeight w:val="20"/>
        </w:trPr>
        <w:tc>
          <w:tcPr>
            <w:tcW w:w="309" w:type="pct"/>
            <w:vAlign w:val="center"/>
          </w:tcPr>
          <w:p w14:paraId="7326A61F"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hideMark/>
          </w:tcPr>
          <w:p w14:paraId="2CBFE5D4"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samodzielnego planowania wizyt przez pacjenta z wyborem dnia, godziny i lekarza w określonej poradni.</w:t>
            </w:r>
          </w:p>
        </w:tc>
      </w:tr>
      <w:tr w:rsidR="00DB291A" w:rsidRPr="008D530F" w14:paraId="035226E6" w14:textId="77777777" w:rsidTr="00CD76E8">
        <w:trPr>
          <w:trHeight w:val="20"/>
        </w:trPr>
        <w:tc>
          <w:tcPr>
            <w:tcW w:w="309" w:type="pct"/>
            <w:vAlign w:val="center"/>
          </w:tcPr>
          <w:p w14:paraId="42062814"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hideMark/>
          </w:tcPr>
          <w:p w14:paraId="013C59EA" w14:textId="77777777" w:rsidR="00DB291A" w:rsidRPr="008D530F" w:rsidRDefault="00DB291A" w:rsidP="008D530F">
            <w:pPr>
              <w:pStyle w:val="Tabela1"/>
              <w:spacing w:before="0" w:after="0"/>
              <w:ind w:left="0" w:right="50"/>
              <w:jc w:val="both"/>
              <w:rPr>
                <w:rFonts w:asciiTheme="minorHAnsi" w:hAnsiTheme="minorHAnsi" w:cstheme="minorHAnsi"/>
                <w:szCs w:val="22"/>
                <w:lang w:eastAsia="en-US"/>
              </w:rPr>
            </w:pPr>
            <w:r w:rsidRPr="008D530F">
              <w:rPr>
                <w:rFonts w:asciiTheme="minorHAnsi" w:hAnsiTheme="minorHAnsi" w:cstheme="minorHAnsi"/>
                <w:szCs w:val="22"/>
                <w:lang w:eastAsia="en-US"/>
              </w:rPr>
              <w:t xml:space="preserve">  Możliwość zmiany terminu lub anulowania wizyty zaplanowanej przez pacjenta.</w:t>
            </w:r>
          </w:p>
        </w:tc>
      </w:tr>
      <w:tr w:rsidR="00DB291A" w:rsidRPr="008D530F" w14:paraId="2BF9D479" w14:textId="77777777" w:rsidTr="00CD76E8">
        <w:trPr>
          <w:trHeight w:val="20"/>
        </w:trPr>
        <w:tc>
          <w:tcPr>
            <w:tcW w:w="309" w:type="pct"/>
            <w:vAlign w:val="center"/>
          </w:tcPr>
          <w:p w14:paraId="01AB0493"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hideMark/>
          </w:tcPr>
          <w:p w14:paraId="18DB312A" w14:textId="77777777" w:rsidR="00DB291A" w:rsidRPr="008D530F" w:rsidRDefault="00DB291A" w:rsidP="008D530F">
            <w:pPr>
              <w:pStyle w:val="Tabela1"/>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przeglądania przez pacjenta własnych wizyt planowanych i odbytych.</w:t>
            </w:r>
          </w:p>
        </w:tc>
      </w:tr>
      <w:tr w:rsidR="00DB291A" w:rsidRPr="008D530F" w14:paraId="180852B0" w14:textId="77777777" w:rsidTr="00CD76E8">
        <w:trPr>
          <w:trHeight w:val="20"/>
        </w:trPr>
        <w:tc>
          <w:tcPr>
            <w:tcW w:w="309" w:type="pct"/>
            <w:vAlign w:val="center"/>
          </w:tcPr>
          <w:p w14:paraId="2A58F9E1"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hideMark/>
          </w:tcPr>
          <w:p w14:paraId="3276F100"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podglądu i wydruku danych wizyty przez pacjenta.</w:t>
            </w:r>
          </w:p>
        </w:tc>
      </w:tr>
      <w:tr w:rsidR="00DB291A" w:rsidRPr="008D530F" w14:paraId="3EB3EF41" w14:textId="77777777" w:rsidTr="00CD76E8">
        <w:trPr>
          <w:trHeight w:val="20"/>
        </w:trPr>
        <w:tc>
          <w:tcPr>
            <w:tcW w:w="309" w:type="pct"/>
            <w:vAlign w:val="center"/>
          </w:tcPr>
          <w:p w14:paraId="1258DA92"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tcPr>
          <w:p w14:paraId="75C5C217"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przeglądania i modyfikacji kont użytkowników przez administratora.</w:t>
            </w:r>
          </w:p>
        </w:tc>
      </w:tr>
      <w:tr w:rsidR="00DB291A" w:rsidRPr="008D530F" w14:paraId="335F4396" w14:textId="77777777" w:rsidTr="00CD76E8">
        <w:trPr>
          <w:trHeight w:val="20"/>
        </w:trPr>
        <w:tc>
          <w:tcPr>
            <w:tcW w:w="309" w:type="pct"/>
            <w:vAlign w:val="center"/>
          </w:tcPr>
          <w:p w14:paraId="17EE770B"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tcPr>
          <w:p w14:paraId="3259A016"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resetowania hasła pacjenta przez administratora, z automatycznym powiadomieniem dla użytkownika.</w:t>
            </w:r>
          </w:p>
        </w:tc>
      </w:tr>
      <w:tr w:rsidR="00DB291A" w:rsidRPr="008D530F" w14:paraId="6D359AAD" w14:textId="77777777" w:rsidTr="00CD76E8">
        <w:trPr>
          <w:trHeight w:val="20"/>
        </w:trPr>
        <w:tc>
          <w:tcPr>
            <w:tcW w:w="309" w:type="pct"/>
            <w:vAlign w:val="center"/>
          </w:tcPr>
          <w:p w14:paraId="68B091EE"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vAlign w:val="center"/>
          </w:tcPr>
          <w:p w14:paraId="58DB3964"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przeglądania przez administratora wszystkich wizyt zaplanowanych w Rejestracji Internetowej oraz wizyt dotyczących wybranego pacjenta.</w:t>
            </w:r>
          </w:p>
        </w:tc>
      </w:tr>
      <w:tr w:rsidR="00DB291A" w:rsidRPr="008D530F" w14:paraId="301B4549" w14:textId="77777777" w:rsidTr="00CD76E8">
        <w:trPr>
          <w:trHeight w:val="20"/>
        </w:trPr>
        <w:tc>
          <w:tcPr>
            <w:tcW w:w="309" w:type="pct"/>
            <w:vAlign w:val="center"/>
          </w:tcPr>
          <w:p w14:paraId="3C7BC786"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vAlign w:val="center"/>
          </w:tcPr>
          <w:p w14:paraId="73A23013"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Wspólny plan pracy Rejestracji Internetowej oraz modułu Rejestracja Poradni.</w:t>
            </w:r>
          </w:p>
        </w:tc>
      </w:tr>
      <w:tr w:rsidR="00DB291A" w:rsidRPr="008D530F" w14:paraId="74DFC6C9" w14:textId="77777777" w:rsidTr="00CD76E8">
        <w:trPr>
          <w:trHeight w:val="20"/>
        </w:trPr>
        <w:tc>
          <w:tcPr>
            <w:tcW w:w="309" w:type="pct"/>
            <w:vAlign w:val="center"/>
          </w:tcPr>
          <w:p w14:paraId="213DC914"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vAlign w:val="center"/>
          </w:tcPr>
          <w:p w14:paraId="5A57C9A6"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wyboru określonych poradni z modułu Rejestracja Poradni dostępnych przy planowaniu wizyt przez Rejestrację Internetową.</w:t>
            </w:r>
          </w:p>
        </w:tc>
      </w:tr>
      <w:tr w:rsidR="00DB291A" w:rsidRPr="008D530F" w14:paraId="03C7D402" w14:textId="77777777" w:rsidTr="00CD76E8">
        <w:trPr>
          <w:trHeight w:val="20"/>
        </w:trPr>
        <w:tc>
          <w:tcPr>
            <w:tcW w:w="309" w:type="pct"/>
            <w:vAlign w:val="center"/>
          </w:tcPr>
          <w:p w14:paraId="47D9F2EC"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vAlign w:val="center"/>
          </w:tcPr>
          <w:p w14:paraId="0F4922C7"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zmiany regulaminu i wymuszenia ponownego zaakceptowania go przez pacjentów.</w:t>
            </w:r>
          </w:p>
        </w:tc>
      </w:tr>
      <w:tr w:rsidR="00DB291A" w:rsidRPr="008D530F" w14:paraId="64062C98" w14:textId="77777777" w:rsidTr="00CD76E8">
        <w:trPr>
          <w:trHeight w:val="20"/>
        </w:trPr>
        <w:tc>
          <w:tcPr>
            <w:tcW w:w="309" w:type="pct"/>
            <w:vAlign w:val="center"/>
          </w:tcPr>
          <w:p w14:paraId="241D0E8B"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vAlign w:val="center"/>
          </w:tcPr>
          <w:p w14:paraId="09C3BEB8"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 xml:space="preserve">  Możliwość zablokowania dostępu do systemu dla wybranego  </w:t>
            </w:r>
          </w:p>
          <w:p w14:paraId="3578529D"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 xml:space="preserve">  konta lub dla wszystkich pacjentów.</w:t>
            </w:r>
          </w:p>
        </w:tc>
      </w:tr>
      <w:tr w:rsidR="00DB291A" w:rsidRPr="008D530F" w14:paraId="3E4646A4" w14:textId="77777777" w:rsidTr="00CD76E8">
        <w:trPr>
          <w:trHeight w:val="20"/>
        </w:trPr>
        <w:tc>
          <w:tcPr>
            <w:tcW w:w="309" w:type="pct"/>
            <w:vAlign w:val="center"/>
          </w:tcPr>
          <w:p w14:paraId="5BE9C212"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vAlign w:val="center"/>
          </w:tcPr>
          <w:p w14:paraId="31C71A3C"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 xml:space="preserve">  Automatyczne blokowanie umawiania nowych wizyt dla pacjentów niestawiających się na wizyty.</w:t>
            </w:r>
          </w:p>
        </w:tc>
      </w:tr>
      <w:tr w:rsidR="00DB291A" w:rsidRPr="008D530F" w14:paraId="48807BAC" w14:textId="77777777" w:rsidTr="00CD76E8">
        <w:trPr>
          <w:trHeight w:val="20"/>
        </w:trPr>
        <w:tc>
          <w:tcPr>
            <w:tcW w:w="309" w:type="pct"/>
            <w:vAlign w:val="center"/>
          </w:tcPr>
          <w:p w14:paraId="2910C910"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vAlign w:val="center"/>
          </w:tcPr>
          <w:p w14:paraId="03FE293B"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 xml:space="preserve">  Możliwość dodawania aktualności na stronie głównej  aplikacji.</w:t>
            </w:r>
          </w:p>
        </w:tc>
      </w:tr>
      <w:tr w:rsidR="00DB291A" w:rsidRPr="008D530F" w14:paraId="46F5A2FC" w14:textId="77777777" w:rsidTr="00CD76E8">
        <w:trPr>
          <w:trHeight w:val="20"/>
        </w:trPr>
        <w:tc>
          <w:tcPr>
            <w:tcW w:w="309" w:type="pct"/>
            <w:tcBorders>
              <w:bottom w:val="single" w:sz="4" w:space="0" w:color="auto"/>
            </w:tcBorders>
            <w:vAlign w:val="center"/>
          </w:tcPr>
          <w:p w14:paraId="04155B04"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vAlign w:val="center"/>
          </w:tcPr>
          <w:p w14:paraId="425160A6"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 xml:space="preserve">  Możliwość dopasowania wyglądu strony do strony  internetowej placówki.</w:t>
            </w:r>
          </w:p>
        </w:tc>
      </w:tr>
      <w:tr w:rsidR="00DB291A" w:rsidRPr="008D530F" w14:paraId="67121E3F" w14:textId="77777777" w:rsidTr="00CD76E8">
        <w:trPr>
          <w:trHeight w:val="20"/>
        </w:trPr>
        <w:tc>
          <w:tcPr>
            <w:tcW w:w="309" w:type="pct"/>
            <w:tcBorders>
              <w:tr2bl w:val="single" w:sz="4" w:space="0" w:color="auto"/>
            </w:tcBorders>
            <w:shd w:val="clear" w:color="auto" w:fill="auto"/>
            <w:vAlign w:val="center"/>
          </w:tcPr>
          <w:p w14:paraId="587A7FDA" w14:textId="77777777" w:rsidR="00DB291A" w:rsidRPr="008D530F" w:rsidRDefault="00DB291A" w:rsidP="008D530F">
            <w:pPr>
              <w:pStyle w:val="Tekstkomentarza"/>
              <w:spacing w:line="240" w:lineRule="auto"/>
              <w:ind w:left="142"/>
              <w:jc w:val="center"/>
              <w:rPr>
                <w:rFonts w:asciiTheme="minorHAnsi" w:hAnsiTheme="minorHAnsi" w:cstheme="minorHAnsi"/>
                <w:szCs w:val="22"/>
                <w:lang w:eastAsia="en-US"/>
              </w:rPr>
            </w:pPr>
          </w:p>
        </w:tc>
        <w:tc>
          <w:tcPr>
            <w:tcW w:w="4691" w:type="pct"/>
            <w:shd w:val="clear" w:color="auto" w:fill="auto"/>
            <w:vAlign w:val="center"/>
          </w:tcPr>
          <w:p w14:paraId="6E87B405"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 xml:space="preserve">  Możliwość definiowania treści:</w:t>
            </w:r>
          </w:p>
        </w:tc>
      </w:tr>
      <w:tr w:rsidR="00DB291A" w:rsidRPr="008D530F" w14:paraId="50638BDE" w14:textId="77777777" w:rsidTr="00CD76E8">
        <w:trPr>
          <w:trHeight w:val="20"/>
        </w:trPr>
        <w:tc>
          <w:tcPr>
            <w:tcW w:w="309" w:type="pct"/>
            <w:shd w:val="clear" w:color="auto" w:fill="auto"/>
            <w:vAlign w:val="center"/>
          </w:tcPr>
          <w:p w14:paraId="3D1F4F99"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shd w:val="clear" w:color="auto" w:fill="auto"/>
            <w:vAlign w:val="center"/>
          </w:tcPr>
          <w:p w14:paraId="753D6BF5" w14:textId="77777777" w:rsidR="00DB291A" w:rsidRPr="008D530F" w:rsidRDefault="00DB291A" w:rsidP="008D530F">
            <w:pPr>
              <w:pStyle w:val="Akapitzlist"/>
              <w:numPr>
                <w:ilvl w:val="0"/>
                <w:numId w:val="144"/>
              </w:numPr>
              <w:spacing w:before="0" w:after="0" w:line="240" w:lineRule="auto"/>
              <w:rPr>
                <w:rFonts w:asciiTheme="minorHAnsi" w:hAnsiTheme="minorHAnsi" w:cstheme="minorHAnsi"/>
                <w:szCs w:val="22"/>
              </w:rPr>
            </w:pPr>
            <w:r w:rsidRPr="008D530F">
              <w:rPr>
                <w:rFonts w:asciiTheme="minorHAnsi" w:hAnsiTheme="minorHAnsi" w:cstheme="minorHAnsi"/>
                <w:szCs w:val="22"/>
              </w:rPr>
              <w:t>strony głównej dla zalogowanych użytkowników,</w:t>
            </w:r>
          </w:p>
        </w:tc>
      </w:tr>
      <w:tr w:rsidR="00DB291A" w:rsidRPr="008D530F" w14:paraId="264AC08C" w14:textId="77777777" w:rsidTr="00CD76E8">
        <w:trPr>
          <w:trHeight w:val="20"/>
        </w:trPr>
        <w:tc>
          <w:tcPr>
            <w:tcW w:w="309" w:type="pct"/>
            <w:shd w:val="clear" w:color="auto" w:fill="auto"/>
            <w:vAlign w:val="center"/>
          </w:tcPr>
          <w:p w14:paraId="15F992DA"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shd w:val="clear" w:color="auto" w:fill="auto"/>
            <w:vAlign w:val="center"/>
          </w:tcPr>
          <w:p w14:paraId="22836873" w14:textId="77777777" w:rsidR="00DB291A" w:rsidRPr="008D530F" w:rsidRDefault="00DB291A" w:rsidP="008D530F">
            <w:pPr>
              <w:pStyle w:val="Akapitzlist"/>
              <w:numPr>
                <w:ilvl w:val="0"/>
                <w:numId w:val="144"/>
              </w:numPr>
              <w:spacing w:before="0" w:after="0" w:line="240" w:lineRule="auto"/>
              <w:rPr>
                <w:rFonts w:asciiTheme="minorHAnsi" w:hAnsiTheme="minorHAnsi" w:cstheme="minorHAnsi"/>
                <w:szCs w:val="22"/>
              </w:rPr>
            </w:pPr>
            <w:r w:rsidRPr="008D530F">
              <w:rPr>
                <w:rFonts w:asciiTheme="minorHAnsi" w:hAnsiTheme="minorHAnsi" w:cstheme="minorHAnsi"/>
                <w:szCs w:val="22"/>
              </w:rPr>
              <w:t>strony głównej dla niezalogowanych użytkowników,</w:t>
            </w:r>
          </w:p>
        </w:tc>
      </w:tr>
      <w:tr w:rsidR="00DB291A" w:rsidRPr="008D530F" w14:paraId="24577104" w14:textId="77777777" w:rsidTr="00CD76E8">
        <w:trPr>
          <w:trHeight w:val="20"/>
        </w:trPr>
        <w:tc>
          <w:tcPr>
            <w:tcW w:w="309" w:type="pct"/>
            <w:shd w:val="clear" w:color="auto" w:fill="auto"/>
            <w:vAlign w:val="center"/>
          </w:tcPr>
          <w:p w14:paraId="1CC97A40"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shd w:val="clear" w:color="auto" w:fill="auto"/>
            <w:vAlign w:val="center"/>
          </w:tcPr>
          <w:p w14:paraId="7863B659" w14:textId="77777777" w:rsidR="00DB291A" w:rsidRPr="008D530F" w:rsidRDefault="00DB291A" w:rsidP="008D530F">
            <w:pPr>
              <w:pStyle w:val="Akapitzlist"/>
              <w:numPr>
                <w:ilvl w:val="0"/>
                <w:numId w:val="144"/>
              </w:numPr>
              <w:spacing w:before="0" w:after="0" w:line="240" w:lineRule="auto"/>
              <w:rPr>
                <w:rFonts w:asciiTheme="minorHAnsi" w:hAnsiTheme="minorHAnsi" w:cstheme="minorHAnsi"/>
                <w:szCs w:val="22"/>
              </w:rPr>
            </w:pPr>
            <w:r w:rsidRPr="008D530F">
              <w:rPr>
                <w:rFonts w:asciiTheme="minorHAnsi" w:hAnsiTheme="minorHAnsi" w:cstheme="minorHAnsi"/>
                <w:szCs w:val="22"/>
              </w:rPr>
              <w:t>regulaminu korzystania z aplikacji,</w:t>
            </w:r>
          </w:p>
        </w:tc>
      </w:tr>
      <w:tr w:rsidR="00DB291A" w:rsidRPr="008D530F" w14:paraId="3CD5D0BF" w14:textId="77777777" w:rsidTr="00CD76E8">
        <w:trPr>
          <w:trHeight w:val="20"/>
        </w:trPr>
        <w:tc>
          <w:tcPr>
            <w:tcW w:w="309" w:type="pct"/>
            <w:tcBorders>
              <w:bottom w:val="single" w:sz="4" w:space="0" w:color="auto"/>
            </w:tcBorders>
            <w:shd w:val="clear" w:color="auto" w:fill="auto"/>
            <w:vAlign w:val="center"/>
          </w:tcPr>
          <w:p w14:paraId="49976385"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shd w:val="clear" w:color="auto" w:fill="auto"/>
            <w:vAlign w:val="center"/>
          </w:tcPr>
          <w:p w14:paraId="4FD1C094" w14:textId="77777777" w:rsidR="00DB291A" w:rsidRPr="008D530F" w:rsidRDefault="00DB291A" w:rsidP="008D530F">
            <w:pPr>
              <w:pStyle w:val="Akapitzlist"/>
              <w:numPr>
                <w:ilvl w:val="0"/>
                <w:numId w:val="144"/>
              </w:numPr>
              <w:spacing w:before="0" w:after="0" w:line="240" w:lineRule="auto"/>
              <w:rPr>
                <w:rFonts w:asciiTheme="minorHAnsi" w:hAnsiTheme="minorHAnsi" w:cstheme="minorHAnsi"/>
                <w:szCs w:val="22"/>
              </w:rPr>
            </w:pPr>
            <w:r w:rsidRPr="008D530F">
              <w:rPr>
                <w:rFonts w:asciiTheme="minorHAnsi" w:hAnsiTheme="minorHAnsi" w:cstheme="minorHAnsi"/>
                <w:szCs w:val="22"/>
              </w:rPr>
              <w:t>wiadomości e-mail wysyłanych z aplikacji.</w:t>
            </w:r>
          </w:p>
        </w:tc>
      </w:tr>
      <w:tr w:rsidR="00DB291A" w:rsidRPr="008D530F" w14:paraId="656A7270" w14:textId="77777777" w:rsidTr="00CD76E8">
        <w:trPr>
          <w:trHeight w:val="20"/>
        </w:trPr>
        <w:tc>
          <w:tcPr>
            <w:tcW w:w="309" w:type="pct"/>
            <w:tcBorders>
              <w:tr2bl w:val="single" w:sz="4" w:space="0" w:color="auto"/>
            </w:tcBorders>
            <w:shd w:val="clear" w:color="auto" w:fill="auto"/>
            <w:vAlign w:val="center"/>
          </w:tcPr>
          <w:p w14:paraId="71B60733" w14:textId="77777777" w:rsidR="00DB291A" w:rsidRPr="008D530F" w:rsidRDefault="00DB291A" w:rsidP="008D530F">
            <w:pPr>
              <w:pStyle w:val="Tekstkomentarza"/>
              <w:spacing w:line="240" w:lineRule="auto"/>
              <w:ind w:left="142"/>
              <w:jc w:val="center"/>
              <w:rPr>
                <w:rFonts w:asciiTheme="minorHAnsi" w:hAnsiTheme="minorHAnsi" w:cstheme="minorHAnsi"/>
                <w:szCs w:val="22"/>
                <w:lang w:eastAsia="en-US"/>
              </w:rPr>
            </w:pPr>
          </w:p>
        </w:tc>
        <w:tc>
          <w:tcPr>
            <w:tcW w:w="4691" w:type="pct"/>
            <w:shd w:val="clear" w:color="auto" w:fill="auto"/>
            <w:vAlign w:val="center"/>
          </w:tcPr>
          <w:p w14:paraId="6F3F2B3B"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Możliwość określenia parametrów działania systemu:</w:t>
            </w:r>
          </w:p>
        </w:tc>
      </w:tr>
      <w:tr w:rsidR="00DB291A" w:rsidRPr="008D530F" w14:paraId="1FDEC352" w14:textId="77777777" w:rsidTr="00CD76E8">
        <w:trPr>
          <w:trHeight w:val="20"/>
        </w:trPr>
        <w:tc>
          <w:tcPr>
            <w:tcW w:w="309" w:type="pct"/>
            <w:shd w:val="clear" w:color="auto" w:fill="auto"/>
            <w:vAlign w:val="center"/>
          </w:tcPr>
          <w:p w14:paraId="3FB52434"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shd w:val="clear" w:color="auto" w:fill="auto"/>
            <w:vAlign w:val="center"/>
          </w:tcPr>
          <w:p w14:paraId="233ABFDA" w14:textId="77777777" w:rsidR="00DB291A" w:rsidRPr="008D530F" w:rsidRDefault="00DB291A" w:rsidP="008D530F">
            <w:pPr>
              <w:pStyle w:val="Akapitzlist"/>
              <w:numPr>
                <w:ilvl w:val="0"/>
                <w:numId w:val="145"/>
              </w:numPr>
              <w:spacing w:before="0" w:after="0" w:line="240" w:lineRule="auto"/>
              <w:rPr>
                <w:rFonts w:asciiTheme="minorHAnsi" w:hAnsiTheme="minorHAnsi" w:cstheme="minorHAnsi"/>
                <w:szCs w:val="22"/>
              </w:rPr>
            </w:pPr>
            <w:r w:rsidRPr="008D530F">
              <w:rPr>
                <w:rFonts w:asciiTheme="minorHAnsi" w:hAnsiTheme="minorHAnsi" w:cstheme="minorHAnsi"/>
                <w:szCs w:val="22"/>
              </w:rPr>
              <w:t>maksymalna i minimalna liczba dni przed wizytą kiedy można ją zaplanować lub odwołać,</w:t>
            </w:r>
          </w:p>
        </w:tc>
      </w:tr>
      <w:tr w:rsidR="00DB291A" w:rsidRPr="008D530F" w14:paraId="7628486B" w14:textId="77777777" w:rsidTr="00CD76E8">
        <w:trPr>
          <w:trHeight w:val="20"/>
        </w:trPr>
        <w:tc>
          <w:tcPr>
            <w:tcW w:w="309" w:type="pct"/>
            <w:shd w:val="clear" w:color="auto" w:fill="auto"/>
            <w:vAlign w:val="center"/>
          </w:tcPr>
          <w:p w14:paraId="3FF7F250"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shd w:val="clear" w:color="auto" w:fill="auto"/>
            <w:vAlign w:val="center"/>
          </w:tcPr>
          <w:p w14:paraId="2617B284" w14:textId="77777777" w:rsidR="00DB291A" w:rsidRPr="008D530F" w:rsidRDefault="00DB291A" w:rsidP="008D530F">
            <w:pPr>
              <w:pStyle w:val="Akapitzlist"/>
              <w:numPr>
                <w:ilvl w:val="0"/>
                <w:numId w:val="145"/>
              </w:numPr>
              <w:spacing w:before="0" w:after="0" w:line="240" w:lineRule="auto"/>
              <w:rPr>
                <w:rFonts w:asciiTheme="minorHAnsi" w:hAnsiTheme="minorHAnsi" w:cstheme="minorHAnsi"/>
                <w:szCs w:val="22"/>
              </w:rPr>
            </w:pPr>
            <w:r w:rsidRPr="008D530F">
              <w:rPr>
                <w:rFonts w:asciiTheme="minorHAnsi" w:hAnsiTheme="minorHAnsi" w:cstheme="minorHAnsi"/>
                <w:szCs w:val="22"/>
              </w:rPr>
              <w:t>czy mają być wysyłane powiadomienia o zbliżających się wizytach (do wyboru dla pacjenta),</w:t>
            </w:r>
          </w:p>
        </w:tc>
      </w:tr>
      <w:tr w:rsidR="00DB291A" w:rsidRPr="008D530F" w14:paraId="08171551" w14:textId="77777777" w:rsidTr="00CD76E8">
        <w:trPr>
          <w:trHeight w:val="20"/>
        </w:trPr>
        <w:tc>
          <w:tcPr>
            <w:tcW w:w="309" w:type="pct"/>
            <w:shd w:val="clear" w:color="auto" w:fill="auto"/>
            <w:vAlign w:val="center"/>
          </w:tcPr>
          <w:p w14:paraId="026F223E"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shd w:val="clear" w:color="auto" w:fill="auto"/>
            <w:vAlign w:val="center"/>
          </w:tcPr>
          <w:p w14:paraId="7C815141" w14:textId="77777777" w:rsidR="00DB291A" w:rsidRPr="008D530F" w:rsidRDefault="00DB291A" w:rsidP="008D530F">
            <w:pPr>
              <w:pStyle w:val="Akapitzlist"/>
              <w:numPr>
                <w:ilvl w:val="0"/>
                <w:numId w:val="145"/>
              </w:numPr>
              <w:spacing w:before="0" w:after="0" w:line="240" w:lineRule="auto"/>
              <w:rPr>
                <w:rFonts w:asciiTheme="minorHAnsi" w:hAnsiTheme="minorHAnsi" w:cstheme="minorHAnsi"/>
                <w:szCs w:val="22"/>
              </w:rPr>
            </w:pPr>
            <w:r w:rsidRPr="008D530F">
              <w:rPr>
                <w:rFonts w:asciiTheme="minorHAnsi" w:hAnsiTheme="minorHAnsi" w:cstheme="minorHAnsi"/>
                <w:szCs w:val="22"/>
              </w:rPr>
              <w:t>liczba wizyt nieodbytych, po których planowanie dla pacjenta zostaje zablokowane,</w:t>
            </w:r>
          </w:p>
        </w:tc>
      </w:tr>
      <w:tr w:rsidR="00DB291A" w:rsidRPr="008D530F" w14:paraId="2880D5F7" w14:textId="77777777" w:rsidTr="00CD76E8">
        <w:trPr>
          <w:trHeight w:val="20"/>
        </w:trPr>
        <w:tc>
          <w:tcPr>
            <w:tcW w:w="309" w:type="pct"/>
            <w:shd w:val="clear" w:color="auto" w:fill="auto"/>
            <w:vAlign w:val="center"/>
          </w:tcPr>
          <w:p w14:paraId="789981CA"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shd w:val="clear" w:color="auto" w:fill="auto"/>
            <w:vAlign w:val="center"/>
          </w:tcPr>
          <w:p w14:paraId="34151985" w14:textId="77777777" w:rsidR="00DB291A" w:rsidRPr="008D530F" w:rsidRDefault="00DB291A" w:rsidP="008D530F">
            <w:pPr>
              <w:pStyle w:val="Akapitzlist"/>
              <w:numPr>
                <w:ilvl w:val="0"/>
                <w:numId w:val="145"/>
              </w:numPr>
              <w:spacing w:before="0" w:after="0" w:line="240" w:lineRule="auto"/>
              <w:rPr>
                <w:rFonts w:asciiTheme="minorHAnsi" w:hAnsiTheme="minorHAnsi" w:cstheme="minorHAnsi"/>
                <w:szCs w:val="22"/>
              </w:rPr>
            </w:pPr>
            <w:r w:rsidRPr="008D530F">
              <w:rPr>
                <w:rFonts w:asciiTheme="minorHAnsi" w:hAnsiTheme="minorHAnsi" w:cstheme="minorHAnsi"/>
                <w:szCs w:val="22"/>
              </w:rPr>
              <w:t>adresy IP, z których jest możliwe logowanie do systemu,</w:t>
            </w:r>
          </w:p>
        </w:tc>
      </w:tr>
      <w:tr w:rsidR="00DB291A" w:rsidRPr="008D530F" w14:paraId="38D2B9FE" w14:textId="77777777" w:rsidTr="00CD76E8">
        <w:trPr>
          <w:trHeight w:val="20"/>
        </w:trPr>
        <w:tc>
          <w:tcPr>
            <w:tcW w:w="309" w:type="pct"/>
            <w:shd w:val="clear" w:color="auto" w:fill="auto"/>
            <w:vAlign w:val="center"/>
          </w:tcPr>
          <w:p w14:paraId="719D259E"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shd w:val="clear" w:color="auto" w:fill="auto"/>
            <w:vAlign w:val="center"/>
          </w:tcPr>
          <w:p w14:paraId="34B903C7" w14:textId="77777777" w:rsidR="00DB291A" w:rsidRPr="008D530F" w:rsidRDefault="00DB291A" w:rsidP="008D530F">
            <w:pPr>
              <w:pStyle w:val="Akapitzlist"/>
              <w:numPr>
                <w:ilvl w:val="0"/>
                <w:numId w:val="145"/>
              </w:numPr>
              <w:spacing w:before="0" w:after="0" w:line="240" w:lineRule="auto"/>
              <w:rPr>
                <w:rFonts w:asciiTheme="minorHAnsi" w:hAnsiTheme="minorHAnsi" w:cstheme="minorHAnsi"/>
                <w:szCs w:val="22"/>
              </w:rPr>
            </w:pPr>
            <w:r w:rsidRPr="008D530F">
              <w:rPr>
                <w:rFonts w:asciiTheme="minorHAnsi" w:hAnsiTheme="minorHAnsi" w:cstheme="minorHAnsi"/>
                <w:szCs w:val="22"/>
              </w:rPr>
              <w:t>adresy IP, z których jest możliwy dostęp do formularza zakładania konta,</w:t>
            </w:r>
          </w:p>
        </w:tc>
      </w:tr>
      <w:tr w:rsidR="00DB291A" w:rsidRPr="008D530F" w14:paraId="75656286" w14:textId="77777777" w:rsidTr="00CD76E8">
        <w:trPr>
          <w:trHeight w:val="20"/>
        </w:trPr>
        <w:tc>
          <w:tcPr>
            <w:tcW w:w="309" w:type="pct"/>
            <w:shd w:val="clear" w:color="auto" w:fill="auto"/>
            <w:vAlign w:val="center"/>
          </w:tcPr>
          <w:p w14:paraId="073610CE"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shd w:val="clear" w:color="auto" w:fill="auto"/>
            <w:vAlign w:val="center"/>
          </w:tcPr>
          <w:p w14:paraId="402F65E9" w14:textId="77777777" w:rsidR="00DB291A" w:rsidRPr="008D530F" w:rsidRDefault="00DB291A" w:rsidP="008D530F">
            <w:pPr>
              <w:pStyle w:val="Akapitzlist"/>
              <w:numPr>
                <w:ilvl w:val="0"/>
                <w:numId w:val="145"/>
              </w:numPr>
              <w:spacing w:before="0" w:after="0" w:line="240" w:lineRule="auto"/>
              <w:rPr>
                <w:rFonts w:asciiTheme="minorHAnsi" w:hAnsiTheme="minorHAnsi" w:cstheme="minorHAnsi"/>
                <w:szCs w:val="22"/>
              </w:rPr>
            </w:pPr>
            <w:r w:rsidRPr="008D530F">
              <w:rPr>
                <w:rFonts w:asciiTheme="minorHAnsi" w:hAnsiTheme="minorHAnsi" w:cstheme="minorHAnsi"/>
                <w:szCs w:val="22"/>
              </w:rPr>
              <w:t>liczby dni przed wizytą, kiedy ma być wysyłane przypomnienie o wizycie,</w:t>
            </w:r>
          </w:p>
        </w:tc>
      </w:tr>
      <w:tr w:rsidR="00DB291A" w:rsidRPr="008D530F" w14:paraId="47BD0398" w14:textId="77777777" w:rsidTr="00CD76E8">
        <w:trPr>
          <w:trHeight w:val="20"/>
        </w:trPr>
        <w:tc>
          <w:tcPr>
            <w:tcW w:w="309" w:type="pct"/>
            <w:shd w:val="clear" w:color="auto" w:fill="auto"/>
            <w:vAlign w:val="center"/>
          </w:tcPr>
          <w:p w14:paraId="4D81A870"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shd w:val="clear" w:color="auto" w:fill="auto"/>
            <w:vAlign w:val="center"/>
          </w:tcPr>
          <w:p w14:paraId="0227B0F9" w14:textId="77777777" w:rsidR="00DB291A" w:rsidRPr="008D530F" w:rsidRDefault="00DB291A" w:rsidP="008D530F">
            <w:pPr>
              <w:pStyle w:val="Akapitzlist"/>
              <w:numPr>
                <w:ilvl w:val="0"/>
                <w:numId w:val="145"/>
              </w:numPr>
              <w:spacing w:before="0" w:after="0" w:line="240" w:lineRule="auto"/>
              <w:rPr>
                <w:rFonts w:asciiTheme="minorHAnsi" w:hAnsiTheme="minorHAnsi" w:cstheme="minorHAnsi"/>
                <w:szCs w:val="22"/>
              </w:rPr>
            </w:pPr>
            <w:r w:rsidRPr="008D530F">
              <w:rPr>
                <w:rFonts w:asciiTheme="minorHAnsi" w:hAnsiTheme="minorHAnsi" w:cstheme="minorHAnsi"/>
                <w:szCs w:val="22"/>
              </w:rPr>
              <w:t>liczba wizyt planowanych możliwych do dodania przez pacjenta,</w:t>
            </w:r>
          </w:p>
        </w:tc>
      </w:tr>
      <w:tr w:rsidR="00DB291A" w:rsidRPr="008D530F" w14:paraId="522DA9F1" w14:textId="77777777" w:rsidTr="00CD76E8">
        <w:trPr>
          <w:trHeight w:val="20"/>
        </w:trPr>
        <w:tc>
          <w:tcPr>
            <w:tcW w:w="309" w:type="pct"/>
            <w:shd w:val="clear" w:color="auto" w:fill="auto"/>
            <w:vAlign w:val="center"/>
          </w:tcPr>
          <w:p w14:paraId="393FAE78"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shd w:val="clear" w:color="auto" w:fill="auto"/>
            <w:vAlign w:val="center"/>
          </w:tcPr>
          <w:p w14:paraId="5B1510AD" w14:textId="77777777" w:rsidR="00DB291A" w:rsidRPr="008D530F" w:rsidRDefault="00DB291A" w:rsidP="008D530F">
            <w:pPr>
              <w:pStyle w:val="Akapitzlist"/>
              <w:numPr>
                <w:ilvl w:val="0"/>
                <w:numId w:val="145"/>
              </w:numPr>
              <w:spacing w:before="0" w:after="0" w:line="240" w:lineRule="auto"/>
              <w:rPr>
                <w:rFonts w:asciiTheme="minorHAnsi" w:hAnsiTheme="minorHAnsi" w:cstheme="minorHAnsi"/>
                <w:szCs w:val="22"/>
              </w:rPr>
            </w:pPr>
            <w:r w:rsidRPr="008D530F">
              <w:rPr>
                <w:rFonts w:asciiTheme="minorHAnsi" w:hAnsiTheme="minorHAnsi" w:cstheme="minorHAnsi"/>
                <w:szCs w:val="22"/>
              </w:rPr>
              <w:t>liczby dni po wizycie, kiedy wizyta nieodbyta ma być anulowana,</w:t>
            </w:r>
          </w:p>
        </w:tc>
      </w:tr>
      <w:tr w:rsidR="00DB291A" w:rsidRPr="008D530F" w14:paraId="51773126" w14:textId="77777777" w:rsidTr="00CD76E8">
        <w:trPr>
          <w:trHeight w:val="20"/>
        </w:trPr>
        <w:tc>
          <w:tcPr>
            <w:tcW w:w="309" w:type="pct"/>
            <w:shd w:val="clear" w:color="auto" w:fill="auto"/>
            <w:vAlign w:val="center"/>
          </w:tcPr>
          <w:p w14:paraId="3CDD6E60"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shd w:val="clear" w:color="auto" w:fill="auto"/>
            <w:vAlign w:val="center"/>
          </w:tcPr>
          <w:p w14:paraId="15E01AF7" w14:textId="77777777" w:rsidR="00DB291A" w:rsidRPr="008D530F" w:rsidRDefault="00DB291A" w:rsidP="008D530F">
            <w:pPr>
              <w:pStyle w:val="Akapitzlist"/>
              <w:numPr>
                <w:ilvl w:val="0"/>
                <w:numId w:val="145"/>
              </w:numPr>
              <w:spacing w:before="0" w:after="0" w:line="240" w:lineRule="auto"/>
              <w:rPr>
                <w:rFonts w:asciiTheme="minorHAnsi" w:hAnsiTheme="minorHAnsi" w:cstheme="minorHAnsi"/>
                <w:szCs w:val="22"/>
              </w:rPr>
            </w:pPr>
            <w:r w:rsidRPr="008D530F">
              <w:rPr>
                <w:rFonts w:asciiTheme="minorHAnsi" w:hAnsiTheme="minorHAnsi" w:cstheme="minorHAnsi"/>
                <w:szCs w:val="22"/>
              </w:rPr>
              <w:t>konieczność dodatkowego zatwierdzenia konta pacjenta przez pracownika poradni, zanim będzie mógł samodzielnie planować wizyty,</w:t>
            </w:r>
          </w:p>
        </w:tc>
      </w:tr>
      <w:tr w:rsidR="00DB291A" w:rsidRPr="008D530F" w14:paraId="55FAA721" w14:textId="77777777" w:rsidTr="00CD76E8">
        <w:trPr>
          <w:trHeight w:val="20"/>
        </w:trPr>
        <w:tc>
          <w:tcPr>
            <w:tcW w:w="309" w:type="pct"/>
            <w:shd w:val="clear" w:color="auto" w:fill="auto"/>
            <w:vAlign w:val="center"/>
          </w:tcPr>
          <w:p w14:paraId="64A55A37"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shd w:val="clear" w:color="auto" w:fill="auto"/>
            <w:vAlign w:val="center"/>
          </w:tcPr>
          <w:p w14:paraId="3682E0E6" w14:textId="77777777" w:rsidR="00DB291A" w:rsidRPr="008D530F" w:rsidRDefault="00DB291A" w:rsidP="008D530F">
            <w:pPr>
              <w:pStyle w:val="Akapitzlist"/>
              <w:numPr>
                <w:ilvl w:val="0"/>
                <w:numId w:val="145"/>
              </w:numPr>
              <w:spacing w:before="0" w:after="0" w:line="240" w:lineRule="auto"/>
              <w:rPr>
                <w:rFonts w:asciiTheme="minorHAnsi" w:hAnsiTheme="minorHAnsi" w:cstheme="minorHAnsi"/>
                <w:szCs w:val="22"/>
              </w:rPr>
            </w:pPr>
            <w:r w:rsidRPr="008D530F">
              <w:rPr>
                <w:rFonts w:asciiTheme="minorHAnsi" w:hAnsiTheme="minorHAnsi" w:cstheme="minorHAnsi"/>
                <w:szCs w:val="22"/>
              </w:rPr>
              <w:t>przedział czasowy godzin pracy poradni, na który jest możliwe planowanie wizyt przez Rejestrację Internetową,</w:t>
            </w:r>
          </w:p>
        </w:tc>
      </w:tr>
      <w:tr w:rsidR="00DB291A" w:rsidRPr="008D530F" w14:paraId="0D11AECC" w14:textId="77777777" w:rsidTr="00CD76E8">
        <w:trPr>
          <w:trHeight w:val="20"/>
        </w:trPr>
        <w:tc>
          <w:tcPr>
            <w:tcW w:w="309" w:type="pct"/>
            <w:tcBorders>
              <w:bottom w:val="single" w:sz="4" w:space="0" w:color="auto"/>
            </w:tcBorders>
            <w:shd w:val="clear" w:color="auto" w:fill="auto"/>
            <w:vAlign w:val="center"/>
          </w:tcPr>
          <w:p w14:paraId="0BEA7316"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shd w:val="clear" w:color="auto" w:fill="auto"/>
            <w:vAlign w:val="center"/>
          </w:tcPr>
          <w:p w14:paraId="3C4DBB28" w14:textId="77777777" w:rsidR="00DB291A" w:rsidRPr="008D530F" w:rsidRDefault="00DB291A" w:rsidP="008D530F">
            <w:pPr>
              <w:pStyle w:val="Tabela1"/>
              <w:numPr>
                <w:ilvl w:val="0"/>
                <w:numId w:val="145"/>
              </w:numPr>
              <w:tabs>
                <w:tab w:val="left" w:pos="3990"/>
              </w:tabs>
              <w:spacing w:before="0" w:after="0"/>
              <w:ind w:right="50"/>
              <w:jc w:val="both"/>
              <w:textAlignment w:val="auto"/>
              <w:rPr>
                <w:rFonts w:asciiTheme="minorHAnsi" w:hAnsiTheme="minorHAnsi" w:cstheme="minorHAnsi"/>
                <w:szCs w:val="22"/>
                <w:lang w:eastAsia="en-US"/>
              </w:rPr>
            </w:pPr>
            <w:r w:rsidRPr="008D530F">
              <w:rPr>
                <w:rFonts w:asciiTheme="minorHAnsi" w:hAnsiTheme="minorHAnsi" w:cstheme="minorHAnsi"/>
                <w:szCs w:val="22"/>
                <w:lang w:eastAsia="en-US"/>
              </w:rPr>
              <w:t>liczba wizyt, które można zaplanować w określonej poradni przez Rejestrację.</w:t>
            </w:r>
          </w:p>
        </w:tc>
      </w:tr>
      <w:tr w:rsidR="00DB291A" w:rsidRPr="008D530F" w14:paraId="08CE9607" w14:textId="77777777" w:rsidTr="00CD76E8">
        <w:trPr>
          <w:trHeight w:val="20"/>
        </w:trPr>
        <w:tc>
          <w:tcPr>
            <w:tcW w:w="309" w:type="pct"/>
            <w:tcBorders>
              <w:tr2bl w:val="single" w:sz="4" w:space="0" w:color="auto"/>
            </w:tcBorders>
            <w:shd w:val="clear" w:color="auto" w:fill="auto"/>
            <w:vAlign w:val="center"/>
          </w:tcPr>
          <w:p w14:paraId="7A6B8399" w14:textId="77777777" w:rsidR="00DB291A" w:rsidRPr="008D530F" w:rsidRDefault="00DB291A" w:rsidP="008D530F">
            <w:pPr>
              <w:pStyle w:val="Tekstkomentarza"/>
              <w:spacing w:line="240" w:lineRule="auto"/>
              <w:ind w:left="142"/>
              <w:jc w:val="center"/>
              <w:rPr>
                <w:rFonts w:asciiTheme="minorHAnsi" w:hAnsiTheme="minorHAnsi" w:cstheme="minorHAnsi"/>
                <w:szCs w:val="22"/>
                <w:lang w:eastAsia="en-US"/>
              </w:rPr>
            </w:pPr>
          </w:p>
        </w:tc>
        <w:tc>
          <w:tcPr>
            <w:tcW w:w="4691" w:type="pct"/>
            <w:shd w:val="clear" w:color="auto" w:fill="auto"/>
          </w:tcPr>
          <w:p w14:paraId="09A48D54"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Automatyczne wysyłanie powiadomień e-mail o:</w:t>
            </w:r>
          </w:p>
        </w:tc>
      </w:tr>
      <w:tr w:rsidR="00DB291A" w:rsidRPr="008D530F" w14:paraId="7D9DCE23" w14:textId="77777777" w:rsidTr="00CD76E8">
        <w:trPr>
          <w:trHeight w:val="20"/>
        </w:trPr>
        <w:tc>
          <w:tcPr>
            <w:tcW w:w="309" w:type="pct"/>
            <w:shd w:val="clear" w:color="auto" w:fill="auto"/>
            <w:vAlign w:val="center"/>
          </w:tcPr>
          <w:p w14:paraId="785E3B18"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shd w:val="clear" w:color="auto" w:fill="auto"/>
          </w:tcPr>
          <w:p w14:paraId="520DFC88" w14:textId="77777777" w:rsidR="00DB291A" w:rsidRPr="008D530F" w:rsidRDefault="00DB291A" w:rsidP="008D530F">
            <w:pPr>
              <w:pStyle w:val="Akapitzlist"/>
              <w:numPr>
                <w:ilvl w:val="0"/>
                <w:numId w:val="14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utworzeniu konta przez pacjenta,</w:t>
            </w:r>
          </w:p>
        </w:tc>
      </w:tr>
      <w:tr w:rsidR="00DB291A" w:rsidRPr="008D530F" w14:paraId="6A4AEA39" w14:textId="77777777" w:rsidTr="00CD76E8">
        <w:trPr>
          <w:trHeight w:val="20"/>
        </w:trPr>
        <w:tc>
          <w:tcPr>
            <w:tcW w:w="309" w:type="pct"/>
            <w:shd w:val="clear" w:color="auto" w:fill="auto"/>
            <w:vAlign w:val="center"/>
          </w:tcPr>
          <w:p w14:paraId="29FA01AA"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shd w:val="clear" w:color="auto" w:fill="auto"/>
          </w:tcPr>
          <w:p w14:paraId="771E8E6D" w14:textId="77777777" w:rsidR="00DB291A" w:rsidRPr="008D530F" w:rsidRDefault="00DB291A" w:rsidP="008D530F">
            <w:pPr>
              <w:pStyle w:val="Akapitzlist"/>
              <w:numPr>
                <w:ilvl w:val="0"/>
                <w:numId w:val="14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dodaniu zaplanowania wizyty,</w:t>
            </w:r>
          </w:p>
        </w:tc>
      </w:tr>
      <w:tr w:rsidR="00DB291A" w:rsidRPr="008D530F" w14:paraId="7F1D3E20" w14:textId="77777777" w:rsidTr="00CD76E8">
        <w:trPr>
          <w:trHeight w:val="20"/>
        </w:trPr>
        <w:tc>
          <w:tcPr>
            <w:tcW w:w="309" w:type="pct"/>
            <w:shd w:val="clear" w:color="auto" w:fill="auto"/>
            <w:vAlign w:val="center"/>
          </w:tcPr>
          <w:p w14:paraId="57088C02"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shd w:val="clear" w:color="auto" w:fill="auto"/>
          </w:tcPr>
          <w:p w14:paraId="7DF019DD" w14:textId="77777777" w:rsidR="00DB291A" w:rsidRPr="008D530F" w:rsidRDefault="00DB291A" w:rsidP="008D530F">
            <w:pPr>
              <w:pStyle w:val="Akapitzlist"/>
              <w:numPr>
                <w:ilvl w:val="0"/>
                <w:numId w:val="14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zbliżającej się wizycie,</w:t>
            </w:r>
          </w:p>
        </w:tc>
      </w:tr>
      <w:tr w:rsidR="00DB291A" w:rsidRPr="008D530F" w14:paraId="309DAB99" w14:textId="77777777" w:rsidTr="00CD76E8">
        <w:trPr>
          <w:trHeight w:val="20"/>
        </w:trPr>
        <w:tc>
          <w:tcPr>
            <w:tcW w:w="309" w:type="pct"/>
            <w:vAlign w:val="center"/>
          </w:tcPr>
          <w:p w14:paraId="1FE541CC"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tcPr>
          <w:p w14:paraId="3919DF70" w14:textId="77777777" w:rsidR="00DB291A" w:rsidRPr="008D530F" w:rsidRDefault="00DB291A" w:rsidP="008D530F">
            <w:pPr>
              <w:pStyle w:val="Akapitzlist"/>
              <w:numPr>
                <w:ilvl w:val="0"/>
                <w:numId w:val="14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blokadzie konta po określonej liczbie nieodbytych wizyt,</w:t>
            </w:r>
          </w:p>
        </w:tc>
      </w:tr>
      <w:tr w:rsidR="00DB291A" w:rsidRPr="008D530F" w14:paraId="3FFD4FA9" w14:textId="77777777" w:rsidTr="00CD76E8">
        <w:trPr>
          <w:trHeight w:val="20"/>
        </w:trPr>
        <w:tc>
          <w:tcPr>
            <w:tcW w:w="309" w:type="pct"/>
            <w:vAlign w:val="center"/>
          </w:tcPr>
          <w:p w14:paraId="2BCCD33E"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tcPr>
          <w:p w14:paraId="6BD0B003" w14:textId="77777777" w:rsidR="00DB291A" w:rsidRPr="008D530F" w:rsidRDefault="00DB291A" w:rsidP="008D530F">
            <w:pPr>
              <w:pStyle w:val="Akapitzlist"/>
              <w:numPr>
                <w:ilvl w:val="0"/>
                <w:numId w:val="14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zmianie hasła,</w:t>
            </w:r>
          </w:p>
        </w:tc>
      </w:tr>
      <w:tr w:rsidR="00DB291A" w:rsidRPr="008D530F" w14:paraId="74B018D4" w14:textId="77777777" w:rsidTr="00CD76E8">
        <w:trPr>
          <w:trHeight w:val="20"/>
        </w:trPr>
        <w:tc>
          <w:tcPr>
            <w:tcW w:w="309" w:type="pct"/>
            <w:vAlign w:val="center"/>
          </w:tcPr>
          <w:p w14:paraId="73E5E7E0"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tcPr>
          <w:p w14:paraId="55FD6247" w14:textId="77777777" w:rsidR="00DB291A" w:rsidRPr="008D530F" w:rsidRDefault="00DB291A" w:rsidP="008D530F">
            <w:pPr>
              <w:pStyle w:val="Akapitzlist"/>
              <w:numPr>
                <w:ilvl w:val="0"/>
                <w:numId w:val="145"/>
              </w:numPr>
              <w:spacing w:before="0" w:after="0" w:line="240" w:lineRule="auto"/>
              <w:jc w:val="left"/>
              <w:rPr>
                <w:rFonts w:asciiTheme="minorHAnsi" w:hAnsiTheme="minorHAnsi" w:cstheme="minorHAnsi"/>
                <w:szCs w:val="22"/>
              </w:rPr>
            </w:pPr>
            <w:r w:rsidRPr="008D530F">
              <w:rPr>
                <w:rFonts w:asciiTheme="minorHAnsi" w:hAnsiTheme="minorHAnsi" w:cstheme="minorHAnsi"/>
                <w:szCs w:val="22"/>
              </w:rPr>
              <w:t>anulowaniu wizyty.</w:t>
            </w:r>
          </w:p>
        </w:tc>
      </w:tr>
      <w:tr w:rsidR="00DB291A" w:rsidRPr="008D530F" w14:paraId="776504BF" w14:textId="77777777" w:rsidTr="00CD76E8">
        <w:trPr>
          <w:trHeight w:val="20"/>
        </w:trPr>
        <w:tc>
          <w:tcPr>
            <w:tcW w:w="309" w:type="pct"/>
            <w:vAlign w:val="center"/>
          </w:tcPr>
          <w:p w14:paraId="22B57175" w14:textId="77777777" w:rsidR="00DB291A" w:rsidRPr="008D530F" w:rsidRDefault="00DB291A" w:rsidP="008D530F">
            <w:pPr>
              <w:pStyle w:val="Tekstkomentarza"/>
              <w:numPr>
                <w:ilvl w:val="0"/>
                <w:numId w:val="164"/>
              </w:numPr>
              <w:spacing w:line="240" w:lineRule="auto"/>
              <w:jc w:val="center"/>
              <w:textAlignment w:val="auto"/>
              <w:rPr>
                <w:rFonts w:asciiTheme="minorHAnsi" w:hAnsiTheme="minorHAnsi" w:cstheme="minorHAnsi"/>
                <w:szCs w:val="22"/>
                <w:lang w:eastAsia="en-US"/>
              </w:rPr>
            </w:pPr>
          </w:p>
        </w:tc>
        <w:tc>
          <w:tcPr>
            <w:tcW w:w="4691" w:type="pct"/>
          </w:tcPr>
          <w:p w14:paraId="25CE5379" w14:textId="77777777" w:rsidR="00DB291A" w:rsidRPr="008D530F" w:rsidRDefault="00DB291A" w:rsidP="008D530F">
            <w:pPr>
              <w:pStyle w:val="Tabela1"/>
              <w:tabs>
                <w:tab w:val="left" w:pos="3990"/>
              </w:tabs>
              <w:spacing w:before="0" w:after="0"/>
              <w:ind w:right="50"/>
              <w:jc w:val="both"/>
              <w:rPr>
                <w:rFonts w:asciiTheme="minorHAnsi" w:hAnsiTheme="minorHAnsi" w:cstheme="minorHAnsi"/>
                <w:szCs w:val="22"/>
                <w:lang w:eastAsia="en-US"/>
              </w:rPr>
            </w:pPr>
            <w:r w:rsidRPr="008D530F">
              <w:rPr>
                <w:rFonts w:asciiTheme="minorHAnsi" w:hAnsiTheme="minorHAnsi" w:cstheme="minorHAnsi"/>
                <w:szCs w:val="22"/>
                <w:lang w:eastAsia="en-US"/>
              </w:rPr>
              <w:t>Automatyczne wysyłanie powiadomień SMS o zbliżających się wizytach.</w:t>
            </w:r>
          </w:p>
        </w:tc>
      </w:tr>
    </w:tbl>
    <w:p w14:paraId="797411A3" w14:textId="77777777" w:rsidR="00DB291A" w:rsidRPr="008D530F" w:rsidRDefault="00DB291A" w:rsidP="008D530F">
      <w:pPr>
        <w:spacing w:before="0" w:after="0" w:line="240" w:lineRule="auto"/>
        <w:rPr>
          <w:rFonts w:asciiTheme="minorHAnsi" w:hAnsiTheme="minorHAnsi" w:cstheme="minorHAnsi"/>
          <w:szCs w:val="22"/>
        </w:rPr>
      </w:pPr>
    </w:p>
    <w:p w14:paraId="74D59CF6" w14:textId="77777777" w:rsidR="00DB291A" w:rsidRPr="00270618" w:rsidRDefault="00DB291A" w:rsidP="008D530F">
      <w:pPr>
        <w:pStyle w:val="Nagwek3"/>
        <w:numPr>
          <w:ilvl w:val="2"/>
          <w:numId w:val="8"/>
        </w:numPr>
        <w:tabs>
          <w:tab w:val="clear" w:pos="2268"/>
          <w:tab w:val="num" w:pos="2835"/>
        </w:tabs>
        <w:spacing w:before="0" w:after="0" w:line="240" w:lineRule="auto"/>
        <w:ind w:left="2552"/>
        <w:rPr>
          <w:rFonts w:asciiTheme="minorHAnsi" w:hAnsiTheme="minorHAnsi" w:cstheme="minorHAnsi"/>
          <w:szCs w:val="24"/>
        </w:rPr>
      </w:pPr>
      <w:bookmarkStart w:id="764" w:name="_Toc474489678"/>
      <w:bookmarkStart w:id="765" w:name="_Toc500412704"/>
      <w:r w:rsidRPr="00270618">
        <w:rPr>
          <w:rFonts w:asciiTheme="minorHAnsi" w:hAnsiTheme="minorHAnsi" w:cstheme="minorHAnsi"/>
          <w:szCs w:val="24"/>
        </w:rPr>
        <w:t>e-Powiadomienie</w:t>
      </w:r>
      <w:bookmarkEnd w:id="764"/>
      <w:bookmarkEnd w:id="765"/>
    </w:p>
    <w:p w14:paraId="41F38839" w14:textId="77777777" w:rsidR="00DB291A" w:rsidRPr="008D530F" w:rsidRDefault="00DB291A" w:rsidP="008D530F">
      <w:pPr>
        <w:spacing w:before="0" w:after="0" w:line="240" w:lineRule="auto"/>
        <w:rPr>
          <w:rFonts w:asciiTheme="minorHAnsi" w:hAnsiTheme="minorHAnsi" w:cstheme="minorHAnsi"/>
          <w:szCs w:val="22"/>
        </w:rPr>
      </w:pPr>
    </w:p>
    <w:tbl>
      <w:tblPr>
        <w:tblStyle w:val="Tabela-Siatka"/>
        <w:tblW w:w="5000" w:type="pct"/>
        <w:tblLook w:val="04A0" w:firstRow="1" w:lastRow="0" w:firstColumn="1" w:lastColumn="0" w:noHBand="0" w:noVBand="1"/>
      </w:tblPr>
      <w:tblGrid>
        <w:gridCol w:w="645"/>
        <w:gridCol w:w="8415"/>
      </w:tblGrid>
      <w:tr w:rsidR="00DB291A" w:rsidRPr="008D530F" w14:paraId="51A7C1B1" w14:textId="77777777" w:rsidTr="00CD76E8">
        <w:tc>
          <w:tcPr>
            <w:tcW w:w="349" w:type="pct"/>
            <w:shd w:val="clear" w:color="auto" w:fill="auto"/>
            <w:vAlign w:val="center"/>
          </w:tcPr>
          <w:p w14:paraId="36BDBA1D" w14:textId="77777777" w:rsidR="00DB291A" w:rsidRPr="008D530F" w:rsidRDefault="00DB291A" w:rsidP="008D530F">
            <w:pPr>
              <w:pStyle w:val="Tabela1a"/>
              <w:spacing w:before="0" w:after="0"/>
              <w:ind w:left="386" w:hanging="284"/>
              <w:jc w:val="left"/>
              <w:rPr>
                <w:rFonts w:asciiTheme="minorHAnsi" w:hAnsiTheme="minorHAnsi" w:cstheme="minorHAnsi"/>
                <w:b/>
                <w:bCs/>
                <w:szCs w:val="22"/>
              </w:rPr>
            </w:pPr>
            <w:r w:rsidRPr="008D530F">
              <w:rPr>
                <w:rFonts w:asciiTheme="minorHAnsi" w:hAnsiTheme="minorHAnsi" w:cstheme="minorHAnsi"/>
                <w:b/>
                <w:bCs/>
                <w:szCs w:val="22"/>
              </w:rPr>
              <w:t>Lp.</w:t>
            </w:r>
          </w:p>
        </w:tc>
        <w:tc>
          <w:tcPr>
            <w:tcW w:w="4651" w:type="pct"/>
            <w:shd w:val="clear" w:color="auto" w:fill="auto"/>
            <w:vAlign w:val="center"/>
          </w:tcPr>
          <w:p w14:paraId="2799C859" w14:textId="77777777" w:rsidR="00DB291A" w:rsidRPr="008D530F" w:rsidRDefault="00DB291A" w:rsidP="008D530F">
            <w:pPr>
              <w:pStyle w:val="Tabela1"/>
              <w:spacing w:before="0" w:after="0"/>
              <w:ind w:right="50"/>
              <w:jc w:val="center"/>
              <w:rPr>
                <w:rFonts w:asciiTheme="minorHAnsi" w:hAnsiTheme="minorHAnsi" w:cstheme="minorHAnsi"/>
                <w:b/>
                <w:bCs/>
                <w:szCs w:val="22"/>
              </w:rPr>
            </w:pPr>
            <w:r w:rsidRPr="008D530F">
              <w:rPr>
                <w:rFonts w:asciiTheme="minorHAnsi" w:hAnsiTheme="minorHAnsi" w:cstheme="minorHAnsi"/>
                <w:b/>
                <w:bCs/>
                <w:szCs w:val="22"/>
              </w:rPr>
              <w:t>Wymaganie</w:t>
            </w:r>
          </w:p>
        </w:tc>
      </w:tr>
      <w:tr w:rsidR="00DB291A" w:rsidRPr="008D530F" w14:paraId="49591BEC" w14:textId="77777777" w:rsidTr="00CD76E8">
        <w:tc>
          <w:tcPr>
            <w:tcW w:w="349" w:type="pct"/>
          </w:tcPr>
          <w:p w14:paraId="2BBE8875" w14:textId="77777777" w:rsidR="00DB291A" w:rsidRPr="008D530F" w:rsidRDefault="00DB291A" w:rsidP="008D530F">
            <w:pPr>
              <w:pStyle w:val="Tabela1"/>
              <w:numPr>
                <w:ilvl w:val="0"/>
                <w:numId w:val="182"/>
              </w:numPr>
              <w:spacing w:before="0" w:after="0"/>
              <w:jc w:val="center"/>
              <w:textAlignment w:val="auto"/>
              <w:rPr>
                <w:rFonts w:asciiTheme="minorHAnsi" w:hAnsiTheme="minorHAnsi" w:cstheme="minorHAnsi"/>
                <w:szCs w:val="22"/>
              </w:rPr>
            </w:pPr>
          </w:p>
        </w:tc>
        <w:tc>
          <w:tcPr>
            <w:tcW w:w="4651" w:type="pct"/>
          </w:tcPr>
          <w:p w14:paraId="4785AC39" w14:textId="77777777" w:rsidR="00DB291A" w:rsidRPr="008D530F" w:rsidRDefault="00DB291A" w:rsidP="008D530F">
            <w:pPr>
              <w:shd w:val="clear" w:color="auto" w:fill="FFFFFF"/>
              <w:spacing w:before="0" w:after="0" w:line="240" w:lineRule="auto"/>
              <w:ind w:right="283"/>
              <w:rPr>
                <w:rFonts w:asciiTheme="minorHAnsi" w:hAnsiTheme="minorHAnsi" w:cstheme="minorHAnsi"/>
                <w:szCs w:val="22"/>
              </w:rPr>
            </w:pPr>
            <w:r w:rsidRPr="008D530F">
              <w:rPr>
                <w:rFonts w:asciiTheme="minorHAnsi" w:hAnsiTheme="minorHAnsi" w:cstheme="minorHAnsi"/>
                <w:szCs w:val="22"/>
              </w:rPr>
              <w:t xml:space="preserve">Usługa polegająca na powiadamianiu pacjenta wybranymi przez niego drogami elektronicznymi o zbliżającym się terminie wizyty. Podstawowym kanałem informacyjnym ma być indywidualne konto pacjenta, stworzone na podstawie zaufanego profilu e-PUAP, w którym na bieżąco możliwe będzie sprawdzenie wszystkich rezerwacji danego pacjenta. Dla każdego konta ma być możliwe indywidualne zdefiniowanie sposobów (SMS lub e-mail lub oba) powiadomienia oraz częstotliwości i wyprzedzenia, kiedy ma zostać wysłane powiadomienie przed wizytą. Po otrzymaniu informacji o terminie wizyty, pacjent będzie musiał potwierdzić otrzymaną informację. Gdy nie potwierdzi, termin się ma się zwolnić. </w:t>
            </w:r>
          </w:p>
          <w:p w14:paraId="6E2CD7A1" w14:textId="77777777" w:rsidR="00DB291A" w:rsidRPr="008D530F" w:rsidRDefault="00DB291A" w:rsidP="008D530F">
            <w:pPr>
              <w:shd w:val="clear" w:color="auto" w:fill="FFFFFF"/>
              <w:spacing w:before="0" w:after="0" w:line="240" w:lineRule="auto"/>
              <w:ind w:right="283"/>
              <w:rPr>
                <w:rFonts w:asciiTheme="minorHAnsi" w:hAnsiTheme="minorHAnsi" w:cstheme="minorHAnsi"/>
                <w:szCs w:val="22"/>
              </w:rPr>
            </w:pPr>
            <w:r w:rsidRPr="008D530F">
              <w:rPr>
                <w:rFonts w:asciiTheme="minorHAnsi" w:hAnsiTheme="minorHAnsi" w:cstheme="minorHAnsi"/>
                <w:szCs w:val="22"/>
              </w:rPr>
              <w:t>Ta e-usługa ma być dostępna również na urządzenia mobilne, tablety, notebooki i telefony.</w:t>
            </w:r>
          </w:p>
        </w:tc>
      </w:tr>
      <w:tr w:rsidR="00DB291A" w:rsidRPr="008D530F" w14:paraId="7252421F" w14:textId="77777777" w:rsidTr="00CD76E8">
        <w:tc>
          <w:tcPr>
            <w:tcW w:w="349" w:type="pct"/>
          </w:tcPr>
          <w:p w14:paraId="7A90FDE1" w14:textId="77777777" w:rsidR="00DB291A" w:rsidRPr="008D530F" w:rsidRDefault="00DB291A" w:rsidP="008D530F">
            <w:pPr>
              <w:pStyle w:val="Tabela1"/>
              <w:numPr>
                <w:ilvl w:val="0"/>
                <w:numId w:val="182"/>
              </w:numPr>
              <w:spacing w:before="0" w:after="0"/>
              <w:jc w:val="center"/>
              <w:textAlignment w:val="auto"/>
              <w:rPr>
                <w:rFonts w:asciiTheme="minorHAnsi" w:hAnsiTheme="minorHAnsi" w:cstheme="minorHAnsi"/>
                <w:szCs w:val="22"/>
              </w:rPr>
            </w:pPr>
          </w:p>
        </w:tc>
        <w:tc>
          <w:tcPr>
            <w:tcW w:w="4651" w:type="pct"/>
          </w:tcPr>
          <w:p w14:paraId="27689614" w14:textId="77777777" w:rsidR="00DB291A" w:rsidRPr="008D530F" w:rsidRDefault="00DB291A" w:rsidP="008D530F">
            <w:pPr>
              <w:shd w:val="clear" w:color="auto" w:fill="FFFFFF"/>
              <w:spacing w:before="0" w:after="0" w:line="240" w:lineRule="auto"/>
              <w:rPr>
                <w:rFonts w:asciiTheme="minorHAnsi" w:hAnsiTheme="minorHAnsi" w:cstheme="minorHAnsi"/>
                <w:szCs w:val="22"/>
              </w:rPr>
            </w:pPr>
            <w:r w:rsidRPr="008D530F">
              <w:rPr>
                <w:rFonts w:asciiTheme="minorHAnsi" w:hAnsiTheme="minorHAnsi" w:cstheme="minorHAnsi"/>
                <w:i/>
                <w:szCs w:val="22"/>
              </w:rPr>
              <w:t>Poziom dojrzałości usługi nie niższy niż: poziom 4 - transakcja</w:t>
            </w:r>
          </w:p>
        </w:tc>
      </w:tr>
    </w:tbl>
    <w:p w14:paraId="58BF9CB1" w14:textId="77777777" w:rsidR="00DB291A" w:rsidRPr="008D530F" w:rsidRDefault="00DB291A" w:rsidP="008D530F">
      <w:pPr>
        <w:spacing w:before="0" w:after="0" w:line="240" w:lineRule="auto"/>
        <w:rPr>
          <w:rFonts w:asciiTheme="minorHAnsi" w:hAnsiTheme="minorHAnsi" w:cstheme="minorHAnsi"/>
          <w:szCs w:val="22"/>
        </w:rPr>
      </w:pPr>
    </w:p>
    <w:p w14:paraId="49EB0ED6"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Szczegółowe wymagania dla modułu e-Rejestracja:</w:t>
      </w:r>
    </w:p>
    <w:p w14:paraId="59A50E18" w14:textId="77777777" w:rsidR="00DB291A" w:rsidRPr="008D530F" w:rsidRDefault="00DB291A" w:rsidP="008D530F">
      <w:pPr>
        <w:spacing w:before="0" w:after="0" w:line="240" w:lineRule="auto"/>
        <w:rPr>
          <w:rFonts w:asciiTheme="minorHAnsi" w:hAnsiTheme="minorHAnsi" w:cstheme="minorHAns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8386"/>
      </w:tblGrid>
      <w:tr w:rsidR="00DB291A" w:rsidRPr="008D530F" w14:paraId="7039FD5F" w14:textId="77777777" w:rsidTr="00CD76E8">
        <w:tc>
          <w:tcPr>
            <w:tcW w:w="372" w:type="pct"/>
            <w:shd w:val="clear" w:color="000080" w:fill="auto"/>
            <w:vAlign w:val="center"/>
          </w:tcPr>
          <w:p w14:paraId="2C1A8D34" w14:textId="77777777" w:rsidR="00DB291A" w:rsidRPr="008D530F" w:rsidRDefault="00DB291A" w:rsidP="008D530F">
            <w:pPr>
              <w:spacing w:before="0" w:after="0" w:line="240" w:lineRule="auto"/>
              <w:ind w:left="142" w:hanging="108"/>
              <w:jc w:val="center"/>
              <w:rPr>
                <w:rFonts w:asciiTheme="minorHAnsi" w:hAnsiTheme="minorHAnsi" w:cstheme="minorHAnsi"/>
                <w:b/>
                <w:szCs w:val="22"/>
              </w:rPr>
            </w:pPr>
            <w:r w:rsidRPr="008D530F">
              <w:rPr>
                <w:rFonts w:asciiTheme="minorHAnsi" w:hAnsiTheme="minorHAnsi" w:cstheme="minorHAnsi"/>
                <w:b/>
                <w:szCs w:val="22"/>
              </w:rPr>
              <w:t>Lp.</w:t>
            </w:r>
          </w:p>
        </w:tc>
        <w:tc>
          <w:tcPr>
            <w:tcW w:w="4628" w:type="pct"/>
            <w:shd w:val="clear" w:color="000080" w:fill="auto"/>
            <w:vAlign w:val="center"/>
          </w:tcPr>
          <w:p w14:paraId="11A7DF9B" w14:textId="77777777" w:rsidR="00DB291A" w:rsidRPr="008D530F" w:rsidRDefault="00DB291A" w:rsidP="008D530F">
            <w:pPr>
              <w:spacing w:before="0" w:after="0" w:line="240" w:lineRule="auto"/>
              <w:jc w:val="center"/>
              <w:rPr>
                <w:rFonts w:asciiTheme="minorHAnsi" w:hAnsiTheme="minorHAnsi" w:cstheme="minorHAnsi"/>
                <w:b/>
                <w:szCs w:val="22"/>
              </w:rPr>
            </w:pPr>
            <w:r w:rsidRPr="008D530F">
              <w:rPr>
                <w:rFonts w:asciiTheme="minorHAnsi" w:hAnsiTheme="minorHAnsi" w:cstheme="minorHAnsi"/>
                <w:b/>
                <w:szCs w:val="22"/>
              </w:rPr>
              <w:t>Wymaganie</w:t>
            </w:r>
          </w:p>
        </w:tc>
      </w:tr>
      <w:tr w:rsidR="00DB291A" w:rsidRPr="008D530F" w14:paraId="57315968" w14:textId="77777777" w:rsidTr="00CD76E8">
        <w:tc>
          <w:tcPr>
            <w:tcW w:w="372" w:type="pct"/>
            <w:vAlign w:val="center"/>
          </w:tcPr>
          <w:p w14:paraId="7BBA0AF6" w14:textId="77777777" w:rsidR="00DB291A" w:rsidRPr="008D530F" w:rsidRDefault="00DB291A" w:rsidP="008D530F">
            <w:pPr>
              <w:pStyle w:val="Akapitzlist"/>
              <w:numPr>
                <w:ilvl w:val="0"/>
                <w:numId w:val="181"/>
              </w:numPr>
              <w:spacing w:before="0" w:after="0" w:line="240" w:lineRule="auto"/>
              <w:jc w:val="center"/>
              <w:rPr>
                <w:rFonts w:asciiTheme="minorHAnsi" w:hAnsiTheme="minorHAnsi" w:cstheme="minorHAnsi"/>
                <w:szCs w:val="22"/>
              </w:rPr>
            </w:pPr>
          </w:p>
        </w:tc>
        <w:tc>
          <w:tcPr>
            <w:tcW w:w="4628" w:type="pct"/>
            <w:vAlign w:val="center"/>
          </w:tcPr>
          <w:p w14:paraId="2B437D79"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Możliwość wysyłanie wiadomości testowych o dowolnej treści przez e-mail lub SMS.</w:t>
            </w:r>
          </w:p>
        </w:tc>
      </w:tr>
      <w:tr w:rsidR="00DB291A" w:rsidRPr="008D530F" w14:paraId="4FB7F4C3" w14:textId="77777777" w:rsidTr="00CD76E8">
        <w:tc>
          <w:tcPr>
            <w:tcW w:w="372" w:type="pct"/>
            <w:vAlign w:val="center"/>
          </w:tcPr>
          <w:p w14:paraId="1B3FCB71" w14:textId="77777777" w:rsidR="00DB291A" w:rsidRPr="008D530F" w:rsidRDefault="00DB291A" w:rsidP="008D530F">
            <w:pPr>
              <w:pStyle w:val="Akapitzlist"/>
              <w:numPr>
                <w:ilvl w:val="0"/>
                <w:numId w:val="181"/>
              </w:numPr>
              <w:spacing w:before="0" w:after="0" w:line="240" w:lineRule="auto"/>
              <w:jc w:val="center"/>
              <w:rPr>
                <w:rFonts w:asciiTheme="minorHAnsi" w:hAnsiTheme="minorHAnsi" w:cstheme="minorHAnsi"/>
                <w:szCs w:val="22"/>
              </w:rPr>
            </w:pPr>
          </w:p>
        </w:tc>
        <w:tc>
          <w:tcPr>
            <w:tcW w:w="4628" w:type="pct"/>
            <w:vAlign w:val="center"/>
          </w:tcPr>
          <w:p w14:paraId="796C6DA9"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Obsługa wysyłania wiadomości e-mail przez wskazane konto i serwer SMTP.</w:t>
            </w:r>
          </w:p>
        </w:tc>
      </w:tr>
      <w:tr w:rsidR="00DB291A" w:rsidRPr="008D530F" w14:paraId="2B3588B1" w14:textId="77777777" w:rsidTr="00CD76E8">
        <w:tc>
          <w:tcPr>
            <w:tcW w:w="372" w:type="pct"/>
            <w:vAlign w:val="center"/>
          </w:tcPr>
          <w:p w14:paraId="5F35CD28" w14:textId="77777777" w:rsidR="00DB291A" w:rsidRPr="008D530F" w:rsidRDefault="00DB291A" w:rsidP="008D530F">
            <w:pPr>
              <w:pStyle w:val="Akapitzlist"/>
              <w:numPr>
                <w:ilvl w:val="0"/>
                <w:numId w:val="181"/>
              </w:numPr>
              <w:spacing w:before="0" w:after="0" w:line="240" w:lineRule="auto"/>
              <w:jc w:val="center"/>
              <w:rPr>
                <w:rFonts w:asciiTheme="minorHAnsi" w:hAnsiTheme="minorHAnsi" w:cstheme="minorHAnsi"/>
                <w:szCs w:val="22"/>
              </w:rPr>
            </w:pPr>
          </w:p>
        </w:tc>
        <w:tc>
          <w:tcPr>
            <w:tcW w:w="4628" w:type="pct"/>
            <w:vAlign w:val="center"/>
          </w:tcPr>
          <w:p w14:paraId="2E0C5C16"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Obsługa wysyłania wiadomości SMS z wykorzystaniem wybranego, internetowego dostawcy usług (np. Redlink, SMS Api, PLUS/Polkomtel).</w:t>
            </w:r>
          </w:p>
        </w:tc>
      </w:tr>
      <w:tr w:rsidR="00DB291A" w:rsidRPr="008D530F" w14:paraId="24584406" w14:textId="77777777" w:rsidTr="00CD76E8">
        <w:tc>
          <w:tcPr>
            <w:tcW w:w="372" w:type="pct"/>
            <w:vAlign w:val="center"/>
          </w:tcPr>
          <w:p w14:paraId="3FC9B9D4" w14:textId="77777777" w:rsidR="00DB291A" w:rsidRPr="008D530F" w:rsidRDefault="00DB291A" w:rsidP="008D530F">
            <w:pPr>
              <w:pStyle w:val="Akapitzlist"/>
              <w:numPr>
                <w:ilvl w:val="0"/>
                <w:numId w:val="181"/>
              </w:numPr>
              <w:spacing w:before="0" w:after="0" w:line="240" w:lineRule="auto"/>
              <w:jc w:val="center"/>
              <w:rPr>
                <w:rFonts w:asciiTheme="minorHAnsi" w:hAnsiTheme="minorHAnsi" w:cstheme="minorHAnsi"/>
                <w:szCs w:val="22"/>
              </w:rPr>
            </w:pPr>
          </w:p>
        </w:tc>
        <w:tc>
          <w:tcPr>
            <w:tcW w:w="4628" w:type="pct"/>
            <w:vAlign w:val="center"/>
          </w:tcPr>
          <w:p w14:paraId="38EAD774"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Możliwość wysyłania wiadomości SMS z ustawianiem pola Sender ID (nazwa nadawcy zamiast numeru telefonu).</w:t>
            </w:r>
          </w:p>
        </w:tc>
      </w:tr>
      <w:tr w:rsidR="00DB291A" w:rsidRPr="008D530F" w14:paraId="4250C334" w14:textId="77777777" w:rsidTr="00CD76E8">
        <w:tc>
          <w:tcPr>
            <w:tcW w:w="372" w:type="pct"/>
            <w:vAlign w:val="center"/>
          </w:tcPr>
          <w:p w14:paraId="69366D93" w14:textId="77777777" w:rsidR="00DB291A" w:rsidRPr="008D530F" w:rsidRDefault="00DB291A" w:rsidP="008D530F">
            <w:pPr>
              <w:pStyle w:val="Akapitzlist"/>
              <w:numPr>
                <w:ilvl w:val="0"/>
                <w:numId w:val="181"/>
              </w:numPr>
              <w:spacing w:before="0" w:after="0" w:line="240" w:lineRule="auto"/>
              <w:jc w:val="center"/>
              <w:rPr>
                <w:rFonts w:asciiTheme="minorHAnsi" w:hAnsiTheme="minorHAnsi" w:cstheme="minorHAnsi"/>
                <w:szCs w:val="22"/>
              </w:rPr>
            </w:pPr>
          </w:p>
        </w:tc>
        <w:tc>
          <w:tcPr>
            <w:tcW w:w="4628" w:type="pct"/>
            <w:vAlign w:val="center"/>
          </w:tcPr>
          <w:p w14:paraId="6816809C"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Możliwość konfiguracji wiadomości o dowolnej treści z możliwością wykorzystania dowolnych informacji w bazie danych systemu Eskulap.</w:t>
            </w:r>
          </w:p>
        </w:tc>
      </w:tr>
      <w:tr w:rsidR="00DB291A" w:rsidRPr="008D530F" w14:paraId="10048FAF" w14:textId="77777777" w:rsidTr="00CD76E8">
        <w:tc>
          <w:tcPr>
            <w:tcW w:w="372" w:type="pct"/>
            <w:vAlign w:val="center"/>
          </w:tcPr>
          <w:p w14:paraId="2F5D7643" w14:textId="77777777" w:rsidR="00DB291A" w:rsidRPr="008D530F" w:rsidRDefault="00DB291A" w:rsidP="008D530F">
            <w:pPr>
              <w:pStyle w:val="Akapitzlist"/>
              <w:numPr>
                <w:ilvl w:val="0"/>
                <w:numId w:val="181"/>
              </w:numPr>
              <w:spacing w:before="0" w:after="0" w:line="240" w:lineRule="auto"/>
              <w:jc w:val="center"/>
              <w:rPr>
                <w:rFonts w:asciiTheme="minorHAnsi" w:hAnsiTheme="minorHAnsi" w:cstheme="minorHAnsi"/>
                <w:szCs w:val="22"/>
              </w:rPr>
            </w:pPr>
          </w:p>
        </w:tc>
        <w:tc>
          <w:tcPr>
            <w:tcW w:w="4628" w:type="pct"/>
            <w:vAlign w:val="center"/>
          </w:tcPr>
          <w:p w14:paraId="2F8EB00C" w14:textId="77777777" w:rsidR="00DB291A" w:rsidRPr="008D530F" w:rsidRDefault="00DB291A" w:rsidP="008D530F">
            <w:pPr>
              <w:spacing w:before="0" w:after="0" w:line="240" w:lineRule="auto"/>
              <w:rPr>
                <w:rFonts w:asciiTheme="minorHAnsi" w:hAnsiTheme="minorHAnsi" w:cstheme="minorHAnsi"/>
                <w:szCs w:val="22"/>
                <w:vertAlign w:val="subscript"/>
              </w:rPr>
            </w:pPr>
            <w:r w:rsidRPr="008D530F">
              <w:rPr>
                <w:rFonts w:asciiTheme="minorHAnsi" w:hAnsiTheme="minorHAnsi" w:cstheme="minorHAnsi"/>
                <w:szCs w:val="22"/>
              </w:rPr>
              <w:t>Możliwość wysyłania plików jako załączniki do wiadomości e-mail.</w:t>
            </w:r>
          </w:p>
        </w:tc>
      </w:tr>
      <w:tr w:rsidR="00DB291A" w:rsidRPr="008D530F" w14:paraId="4CB5C0F5" w14:textId="77777777" w:rsidTr="00CD76E8">
        <w:tc>
          <w:tcPr>
            <w:tcW w:w="372" w:type="pct"/>
            <w:vAlign w:val="center"/>
          </w:tcPr>
          <w:p w14:paraId="1A08DF74" w14:textId="77777777" w:rsidR="00DB291A" w:rsidRPr="008D530F" w:rsidRDefault="00DB291A" w:rsidP="008D530F">
            <w:pPr>
              <w:pStyle w:val="Akapitzlist"/>
              <w:numPr>
                <w:ilvl w:val="0"/>
                <w:numId w:val="181"/>
              </w:numPr>
              <w:spacing w:before="0" w:after="0" w:line="240" w:lineRule="auto"/>
              <w:jc w:val="center"/>
              <w:rPr>
                <w:rFonts w:asciiTheme="minorHAnsi" w:hAnsiTheme="minorHAnsi" w:cstheme="minorHAnsi"/>
                <w:szCs w:val="22"/>
              </w:rPr>
            </w:pPr>
          </w:p>
        </w:tc>
        <w:tc>
          <w:tcPr>
            <w:tcW w:w="4628" w:type="pct"/>
            <w:vAlign w:val="center"/>
          </w:tcPr>
          <w:p w14:paraId="6171256D"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Możliwość konfiguracji dowolnych zdarzeń powodujących wysłanie wskazanych wiadomości (np. zdarzenie czasowe, akcja użytkownika, zdarzenie bazy danych).</w:t>
            </w:r>
          </w:p>
        </w:tc>
      </w:tr>
      <w:tr w:rsidR="00DB291A" w:rsidRPr="008D530F" w14:paraId="4EC0D5DD" w14:textId="77777777" w:rsidTr="00CD76E8">
        <w:tc>
          <w:tcPr>
            <w:tcW w:w="372" w:type="pct"/>
            <w:vAlign w:val="center"/>
          </w:tcPr>
          <w:p w14:paraId="73B8423B" w14:textId="77777777" w:rsidR="00DB291A" w:rsidRPr="008D530F" w:rsidRDefault="00DB291A" w:rsidP="008D530F">
            <w:pPr>
              <w:pStyle w:val="Akapitzlist"/>
              <w:numPr>
                <w:ilvl w:val="0"/>
                <w:numId w:val="181"/>
              </w:numPr>
              <w:spacing w:before="0" w:after="0" w:line="240" w:lineRule="auto"/>
              <w:jc w:val="center"/>
              <w:rPr>
                <w:rFonts w:asciiTheme="minorHAnsi" w:hAnsiTheme="minorHAnsi" w:cstheme="minorHAnsi"/>
                <w:szCs w:val="22"/>
              </w:rPr>
            </w:pPr>
          </w:p>
        </w:tc>
        <w:tc>
          <w:tcPr>
            <w:tcW w:w="4628" w:type="pct"/>
            <w:vAlign w:val="center"/>
          </w:tcPr>
          <w:p w14:paraId="7ED1B95B"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Określanie terminu ważności wiadomości, po którym niewysłana wiadomość staje się nieważna,</w:t>
            </w:r>
          </w:p>
        </w:tc>
      </w:tr>
      <w:tr w:rsidR="00DB291A" w:rsidRPr="008D530F" w14:paraId="70DB304F" w14:textId="77777777" w:rsidTr="00CD76E8">
        <w:tc>
          <w:tcPr>
            <w:tcW w:w="372" w:type="pct"/>
            <w:vAlign w:val="center"/>
          </w:tcPr>
          <w:p w14:paraId="56D95839" w14:textId="77777777" w:rsidR="00DB291A" w:rsidRPr="008D530F" w:rsidRDefault="00DB291A" w:rsidP="008D530F">
            <w:pPr>
              <w:pStyle w:val="Akapitzlist"/>
              <w:numPr>
                <w:ilvl w:val="0"/>
                <w:numId w:val="181"/>
              </w:numPr>
              <w:spacing w:before="0" w:after="0" w:line="240" w:lineRule="auto"/>
              <w:jc w:val="center"/>
              <w:rPr>
                <w:rFonts w:asciiTheme="minorHAnsi" w:hAnsiTheme="minorHAnsi" w:cstheme="minorHAnsi"/>
                <w:szCs w:val="22"/>
              </w:rPr>
            </w:pPr>
          </w:p>
        </w:tc>
        <w:tc>
          <w:tcPr>
            <w:tcW w:w="4628" w:type="pct"/>
            <w:vAlign w:val="center"/>
          </w:tcPr>
          <w:p w14:paraId="6B1A73D9" w14:textId="77777777" w:rsidR="00DB291A" w:rsidRPr="008D530F" w:rsidRDefault="00DB291A" w:rsidP="008D530F">
            <w:pPr>
              <w:spacing w:before="0" w:after="0" w:line="240" w:lineRule="auto"/>
              <w:rPr>
                <w:rFonts w:asciiTheme="minorHAnsi" w:hAnsiTheme="minorHAnsi" w:cstheme="minorHAnsi"/>
                <w:szCs w:val="22"/>
              </w:rPr>
            </w:pPr>
            <w:r w:rsidRPr="008D530F">
              <w:rPr>
                <w:rFonts w:asciiTheme="minorHAnsi" w:hAnsiTheme="minorHAnsi" w:cstheme="minorHAnsi"/>
                <w:szCs w:val="22"/>
              </w:rPr>
              <w:t>Określanie zalecanego czasu wysłania wiadomości w postaci przedziału godzinowego.</w:t>
            </w:r>
          </w:p>
        </w:tc>
      </w:tr>
    </w:tbl>
    <w:p w14:paraId="23D936DE" w14:textId="77777777" w:rsidR="00DB291A" w:rsidRPr="00270618" w:rsidRDefault="00DB291A" w:rsidP="008D530F">
      <w:pPr>
        <w:spacing w:before="0" w:after="0" w:line="240" w:lineRule="auto"/>
        <w:rPr>
          <w:rFonts w:asciiTheme="minorHAnsi" w:hAnsiTheme="minorHAnsi" w:cstheme="minorHAnsi"/>
          <w:sz w:val="24"/>
          <w:szCs w:val="24"/>
        </w:rPr>
      </w:pPr>
    </w:p>
    <w:p w14:paraId="5F1AB957" w14:textId="77777777" w:rsidR="00DB291A" w:rsidRPr="008D530F" w:rsidRDefault="00DB291A" w:rsidP="00CD76E8">
      <w:pPr>
        <w:pStyle w:val="Nagwek3"/>
        <w:numPr>
          <w:ilvl w:val="2"/>
          <w:numId w:val="8"/>
        </w:numPr>
        <w:tabs>
          <w:tab w:val="clear" w:pos="2268"/>
          <w:tab w:val="num" w:pos="2835"/>
        </w:tabs>
        <w:spacing w:before="0" w:after="0" w:line="240" w:lineRule="auto"/>
        <w:ind w:left="2552"/>
        <w:jc w:val="center"/>
        <w:rPr>
          <w:rFonts w:asciiTheme="minorHAnsi" w:hAnsiTheme="minorHAnsi" w:cstheme="minorHAnsi"/>
          <w:sz w:val="22"/>
          <w:szCs w:val="22"/>
        </w:rPr>
      </w:pPr>
      <w:bookmarkStart w:id="766" w:name="_Toc500412705"/>
      <w:r w:rsidRPr="00270618">
        <w:rPr>
          <w:rFonts w:asciiTheme="minorHAnsi" w:hAnsiTheme="minorHAnsi" w:cstheme="minorHAnsi"/>
          <w:szCs w:val="24"/>
        </w:rPr>
        <w:t>Wymagania dla funkcjonalności integracji  z AP-KOLCE – (Kolejki Centralne Oczekujących)</w:t>
      </w:r>
      <w:bookmarkEnd w:id="766"/>
      <w:r w:rsidRPr="008D530F">
        <w:rPr>
          <w:rFonts w:asciiTheme="minorHAnsi" w:hAnsiTheme="minorHAnsi" w:cstheme="minorHAnsi"/>
          <w:sz w:val="22"/>
          <w:szCs w:val="22"/>
        </w:rPr>
        <w:br/>
      </w:r>
    </w:p>
    <w:p w14:paraId="1F451E84" w14:textId="77777777" w:rsidR="00DB291A" w:rsidRPr="008D530F" w:rsidRDefault="00DB291A" w:rsidP="008D530F">
      <w:pPr>
        <w:spacing w:before="0" w:after="0" w:line="240" w:lineRule="auto"/>
        <w:rPr>
          <w:rFonts w:asciiTheme="minorHAnsi" w:hAnsiTheme="minorHAnsi" w:cstheme="minorHAnsi"/>
          <w:szCs w:val="22"/>
        </w:rPr>
      </w:pPr>
    </w:p>
    <w:tbl>
      <w:tblPr>
        <w:tblW w:w="9214"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68"/>
        <w:gridCol w:w="8646"/>
      </w:tblGrid>
      <w:tr w:rsidR="00DB291A" w:rsidRPr="008D530F" w14:paraId="76BB263F" w14:textId="77777777" w:rsidTr="00DB291A">
        <w:trPr>
          <w:tblHeader/>
        </w:trPr>
        <w:tc>
          <w:tcPr>
            <w:tcW w:w="568" w:type="dxa"/>
            <w:vAlign w:val="center"/>
          </w:tcPr>
          <w:p w14:paraId="39B0749C" w14:textId="77777777" w:rsidR="00DB291A" w:rsidRPr="008D530F" w:rsidRDefault="00DB291A" w:rsidP="008D530F">
            <w:pPr>
              <w:pStyle w:val="Tabela1a"/>
              <w:spacing w:before="0" w:after="0"/>
              <w:ind w:left="386" w:hanging="284"/>
              <w:jc w:val="left"/>
              <w:rPr>
                <w:rFonts w:asciiTheme="minorHAnsi" w:hAnsiTheme="minorHAnsi" w:cstheme="minorHAnsi"/>
                <w:b/>
                <w:bCs/>
                <w:szCs w:val="22"/>
                <w:lang w:eastAsia="en-US"/>
              </w:rPr>
            </w:pPr>
            <w:r w:rsidRPr="008D530F">
              <w:rPr>
                <w:rFonts w:asciiTheme="minorHAnsi" w:hAnsiTheme="minorHAnsi" w:cstheme="minorHAnsi"/>
                <w:b/>
                <w:bCs/>
                <w:szCs w:val="22"/>
                <w:lang w:eastAsia="en-US"/>
              </w:rPr>
              <w:t>Lp.</w:t>
            </w:r>
          </w:p>
        </w:tc>
        <w:tc>
          <w:tcPr>
            <w:tcW w:w="8646" w:type="dxa"/>
            <w:vAlign w:val="center"/>
          </w:tcPr>
          <w:p w14:paraId="41766987" w14:textId="77777777" w:rsidR="00DB291A" w:rsidRPr="008D530F" w:rsidRDefault="00DB291A" w:rsidP="008D530F">
            <w:pPr>
              <w:pStyle w:val="Tabela1"/>
              <w:spacing w:before="0" w:after="0"/>
              <w:ind w:right="50"/>
              <w:jc w:val="center"/>
              <w:rPr>
                <w:rFonts w:asciiTheme="minorHAnsi" w:hAnsiTheme="minorHAnsi" w:cstheme="minorHAnsi"/>
                <w:b/>
                <w:bCs/>
                <w:szCs w:val="22"/>
                <w:lang w:eastAsia="en-US"/>
              </w:rPr>
            </w:pPr>
            <w:r w:rsidRPr="008D530F">
              <w:rPr>
                <w:rFonts w:asciiTheme="minorHAnsi" w:hAnsiTheme="minorHAnsi" w:cstheme="minorHAnsi"/>
                <w:b/>
                <w:bCs/>
                <w:szCs w:val="22"/>
                <w:lang w:eastAsia="en-US"/>
              </w:rPr>
              <w:t>Wymaganie</w:t>
            </w:r>
          </w:p>
        </w:tc>
      </w:tr>
      <w:tr w:rsidR="00DB291A" w:rsidRPr="008D530F" w14:paraId="5A39D7E3" w14:textId="77777777" w:rsidTr="00DB291A">
        <w:tc>
          <w:tcPr>
            <w:tcW w:w="568" w:type="dxa"/>
            <w:vAlign w:val="center"/>
          </w:tcPr>
          <w:p w14:paraId="04B746A9" w14:textId="77777777" w:rsidR="00DB291A" w:rsidRPr="008D530F" w:rsidRDefault="00DB291A" w:rsidP="008D530F">
            <w:pPr>
              <w:pStyle w:val="Tabela1"/>
              <w:numPr>
                <w:ilvl w:val="0"/>
                <w:numId w:val="183"/>
              </w:numPr>
              <w:spacing w:before="0" w:after="0"/>
              <w:jc w:val="center"/>
              <w:textAlignment w:val="auto"/>
              <w:rPr>
                <w:rFonts w:asciiTheme="minorHAnsi" w:hAnsiTheme="minorHAnsi" w:cstheme="minorHAnsi"/>
                <w:szCs w:val="22"/>
                <w:lang w:eastAsia="en-US"/>
              </w:rPr>
            </w:pPr>
          </w:p>
        </w:tc>
        <w:tc>
          <w:tcPr>
            <w:tcW w:w="8646" w:type="dxa"/>
          </w:tcPr>
          <w:p w14:paraId="061E79F8" w14:textId="77777777" w:rsidR="00DB291A" w:rsidRPr="008D530F" w:rsidRDefault="00DB291A" w:rsidP="008D530F">
            <w:pPr>
              <w:pStyle w:val="Tabela1"/>
              <w:spacing w:before="0" w:after="0"/>
              <w:ind w:right="51"/>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przekazywanie danych o kolejkach oczekujących (w szczególności danych o dacie ostatniej oceny oraz o pierwszym wolnym terminie) do systemu AP-KOLCE prowadzonego przez Narodowy Fundusz Zdrowia.</w:t>
            </w:r>
          </w:p>
        </w:tc>
      </w:tr>
      <w:tr w:rsidR="00DB291A" w:rsidRPr="008D530F" w14:paraId="1650A6DA" w14:textId="77777777" w:rsidTr="00DB291A">
        <w:tc>
          <w:tcPr>
            <w:tcW w:w="568" w:type="dxa"/>
            <w:vAlign w:val="center"/>
          </w:tcPr>
          <w:p w14:paraId="781C1387" w14:textId="77777777" w:rsidR="00DB291A" w:rsidRPr="008D530F" w:rsidRDefault="00DB291A" w:rsidP="008D530F">
            <w:pPr>
              <w:pStyle w:val="Tabela1"/>
              <w:numPr>
                <w:ilvl w:val="0"/>
                <w:numId w:val="183"/>
              </w:numPr>
              <w:spacing w:before="0" w:after="0"/>
              <w:jc w:val="center"/>
              <w:textAlignment w:val="auto"/>
              <w:rPr>
                <w:rFonts w:asciiTheme="minorHAnsi" w:hAnsiTheme="minorHAnsi" w:cstheme="minorHAnsi"/>
                <w:szCs w:val="22"/>
                <w:lang w:eastAsia="en-US"/>
              </w:rPr>
            </w:pPr>
          </w:p>
        </w:tc>
        <w:tc>
          <w:tcPr>
            <w:tcW w:w="8646" w:type="dxa"/>
          </w:tcPr>
          <w:p w14:paraId="682609BE" w14:textId="77777777" w:rsidR="00DB291A" w:rsidRPr="008D530F" w:rsidRDefault="00DB291A" w:rsidP="008D530F">
            <w:pPr>
              <w:pStyle w:val="Tabela1"/>
              <w:spacing w:before="0" w:after="0"/>
              <w:ind w:right="51"/>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przekazywanie danych o pacjentach zapisanych do wskazanych w systemie kolejek oczekujących do systemu AP-KOLCE prowadzonego przez Narodowy Fundusz Zdrowia.</w:t>
            </w:r>
          </w:p>
        </w:tc>
      </w:tr>
      <w:tr w:rsidR="00DB291A" w:rsidRPr="008D530F" w14:paraId="572A8378" w14:textId="77777777" w:rsidTr="00DB291A">
        <w:tc>
          <w:tcPr>
            <w:tcW w:w="568" w:type="dxa"/>
            <w:vAlign w:val="center"/>
          </w:tcPr>
          <w:p w14:paraId="2F1DB118" w14:textId="77777777" w:rsidR="00DB291A" w:rsidRPr="008D530F" w:rsidRDefault="00DB291A" w:rsidP="008D530F">
            <w:pPr>
              <w:pStyle w:val="Tabela1"/>
              <w:numPr>
                <w:ilvl w:val="0"/>
                <w:numId w:val="183"/>
              </w:numPr>
              <w:spacing w:before="0" w:after="0"/>
              <w:jc w:val="center"/>
              <w:textAlignment w:val="auto"/>
              <w:rPr>
                <w:rFonts w:asciiTheme="minorHAnsi" w:hAnsiTheme="minorHAnsi" w:cstheme="minorHAnsi"/>
                <w:szCs w:val="22"/>
                <w:lang w:eastAsia="en-US"/>
              </w:rPr>
            </w:pPr>
          </w:p>
        </w:tc>
        <w:tc>
          <w:tcPr>
            <w:tcW w:w="8646" w:type="dxa"/>
          </w:tcPr>
          <w:p w14:paraId="211FAC87" w14:textId="77777777" w:rsidR="00DB291A" w:rsidRPr="008D530F" w:rsidRDefault="00DB291A" w:rsidP="008D530F">
            <w:pPr>
              <w:pStyle w:val="Tabela1"/>
              <w:spacing w:before="0" w:after="0"/>
              <w:ind w:right="51"/>
              <w:jc w:val="both"/>
              <w:rPr>
                <w:rFonts w:asciiTheme="minorHAnsi" w:hAnsiTheme="minorHAnsi" w:cstheme="minorHAnsi"/>
                <w:szCs w:val="22"/>
                <w:lang w:eastAsia="en-US"/>
              </w:rPr>
            </w:pPr>
            <w:r w:rsidRPr="008D530F">
              <w:rPr>
                <w:rFonts w:asciiTheme="minorHAnsi" w:hAnsiTheme="minorHAnsi" w:cstheme="minorHAnsi"/>
                <w:szCs w:val="22"/>
                <w:lang w:eastAsia="en-US"/>
              </w:rPr>
              <w:t>Moduł umożliwia przekazywanie danych o szczegółach oczekiwania pacjentów zapisanych do wskazanych w systemie kolejek oczekujących do systemu AP-KOLCE prowadzonego przez Narodowy Fundusz Zdrowia.</w:t>
            </w:r>
          </w:p>
        </w:tc>
      </w:tr>
      <w:tr w:rsidR="00DB291A" w:rsidRPr="008D530F" w14:paraId="7F1C8BB7" w14:textId="77777777" w:rsidTr="00DB291A">
        <w:tc>
          <w:tcPr>
            <w:tcW w:w="568" w:type="dxa"/>
            <w:vAlign w:val="center"/>
          </w:tcPr>
          <w:p w14:paraId="150276ED" w14:textId="77777777" w:rsidR="00DB291A" w:rsidRPr="008D530F" w:rsidRDefault="00DB291A" w:rsidP="008D530F">
            <w:pPr>
              <w:pStyle w:val="Tabela1"/>
              <w:numPr>
                <w:ilvl w:val="0"/>
                <w:numId w:val="183"/>
              </w:numPr>
              <w:spacing w:before="0" w:after="0"/>
              <w:jc w:val="center"/>
              <w:textAlignment w:val="auto"/>
              <w:rPr>
                <w:rFonts w:asciiTheme="minorHAnsi" w:hAnsiTheme="minorHAnsi" w:cstheme="minorHAnsi"/>
                <w:szCs w:val="22"/>
                <w:lang w:eastAsia="en-US"/>
              </w:rPr>
            </w:pPr>
          </w:p>
        </w:tc>
        <w:tc>
          <w:tcPr>
            <w:tcW w:w="8646" w:type="dxa"/>
          </w:tcPr>
          <w:p w14:paraId="1A991DE5" w14:textId="77777777" w:rsidR="00DB291A" w:rsidRPr="008D530F" w:rsidRDefault="00DB291A" w:rsidP="008D530F">
            <w:pPr>
              <w:pStyle w:val="Tabela1"/>
              <w:spacing w:before="0" w:after="0"/>
              <w:ind w:right="51"/>
              <w:jc w:val="both"/>
              <w:rPr>
                <w:rFonts w:asciiTheme="minorHAnsi" w:hAnsiTheme="minorHAnsi" w:cstheme="minorHAnsi"/>
                <w:szCs w:val="22"/>
                <w:lang w:eastAsia="en-US"/>
              </w:rPr>
            </w:pPr>
            <w:r w:rsidRPr="008D530F">
              <w:rPr>
                <w:rFonts w:asciiTheme="minorHAnsi" w:hAnsiTheme="minorHAnsi" w:cstheme="minorHAnsi"/>
                <w:szCs w:val="22"/>
                <w:lang w:eastAsia="en-US"/>
              </w:rPr>
              <w:t>Dane do systemu AP-KOLCE wysyłane są automatycznie w momencie wykonywania przez użytkownika odpowiednich czynności w systemie.</w:t>
            </w:r>
          </w:p>
        </w:tc>
      </w:tr>
      <w:tr w:rsidR="00DB291A" w:rsidRPr="008D530F" w14:paraId="129A72AC" w14:textId="77777777" w:rsidTr="00DB291A">
        <w:tc>
          <w:tcPr>
            <w:tcW w:w="568" w:type="dxa"/>
            <w:vAlign w:val="center"/>
          </w:tcPr>
          <w:p w14:paraId="0528EE29" w14:textId="77777777" w:rsidR="00DB291A" w:rsidRPr="008D530F" w:rsidRDefault="00DB291A" w:rsidP="008D530F">
            <w:pPr>
              <w:pStyle w:val="Tabela1"/>
              <w:numPr>
                <w:ilvl w:val="0"/>
                <w:numId w:val="183"/>
              </w:numPr>
              <w:spacing w:before="0" w:after="0"/>
              <w:jc w:val="center"/>
              <w:textAlignment w:val="auto"/>
              <w:rPr>
                <w:rFonts w:asciiTheme="minorHAnsi" w:hAnsiTheme="minorHAnsi" w:cstheme="minorHAnsi"/>
                <w:szCs w:val="22"/>
                <w:lang w:eastAsia="en-US"/>
              </w:rPr>
            </w:pPr>
          </w:p>
        </w:tc>
        <w:tc>
          <w:tcPr>
            <w:tcW w:w="8646" w:type="dxa"/>
          </w:tcPr>
          <w:p w14:paraId="0E4545FB" w14:textId="77777777" w:rsidR="00DB291A" w:rsidRPr="008D530F" w:rsidRDefault="00DB291A" w:rsidP="008D530F">
            <w:pPr>
              <w:pStyle w:val="Tabela1"/>
              <w:spacing w:before="0" w:after="0"/>
              <w:ind w:right="51"/>
              <w:jc w:val="both"/>
              <w:rPr>
                <w:rFonts w:asciiTheme="minorHAnsi" w:hAnsiTheme="minorHAnsi" w:cstheme="minorHAnsi"/>
                <w:szCs w:val="22"/>
                <w:lang w:eastAsia="en-US"/>
              </w:rPr>
            </w:pPr>
            <w:r w:rsidRPr="008D530F">
              <w:rPr>
                <w:rFonts w:asciiTheme="minorHAnsi" w:hAnsiTheme="minorHAnsi" w:cstheme="minorHAnsi"/>
                <w:szCs w:val="22"/>
                <w:lang w:eastAsia="en-US"/>
              </w:rPr>
              <w:t>Przekazywanie informacji do systemu AP-KOLCE jest możliwe również jeżeli dane zostały zmienione na komputerze, który nie ma dostępu do internetu.</w:t>
            </w:r>
          </w:p>
        </w:tc>
      </w:tr>
      <w:tr w:rsidR="00DB291A" w:rsidRPr="008D530F" w14:paraId="267349EE" w14:textId="77777777" w:rsidTr="00DB291A">
        <w:tc>
          <w:tcPr>
            <w:tcW w:w="568" w:type="dxa"/>
            <w:vAlign w:val="center"/>
          </w:tcPr>
          <w:p w14:paraId="4A2DE4B6" w14:textId="77777777" w:rsidR="00DB291A" w:rsidRPr="008D530F" w:rsidRDefault="00DB291A" w:rsidP="008D530F">
            <w:pPr>
              <w:pStyle w:val="Tabela1"/>
              <w:numPr>
                <w:ilvl w:val="0"/>
                <w:numId w:val="183"/>
              </w:numPr>
              <w:spacing w:before="0" w:after="0"/>
              <w:jc w:val="center"/>
              <w:textAlignment w:val="auto"/>
              <w:rPr>
                <w:rFonts w:asciiTheme="minorHAnsi" w:hAnsiTheme="minorHAnsi" w:cstheme="minorHAnsi"/>
                <w:szCs w:val="22"/>
                <w:lang w:eastAsia="en-US"/>
              </w:rPr>
            </w:pPr>
          </w:p>
        </w:tc>
        <w:tc>
          <w:tcPr>
            <w:tcW w:w="8646" w:type="dxa"/>
          </w:tcPr>
          <w:p w14:paraId="5DABE4BF" w14:textId="77777777" w:rsidR="00DB291A" w:rsidRPr="008D530F" w:rsidRDefault="00DB291A" w:rsidP="008D530F">
            <w:pPr>
              <w:pStyle w:val="Tabela1"/>
              <w:spacing w:before="0" w:after="0"/>
              <w:ind w:right="51"/>
              <w:jc w:val="both"/>
              <w:rPr>
                <w:rFonts w:asciiTheme="minorHAnsi" w:hAnsiTheme="minorHAnsi" w:cstheme="minorHAnsi"/>
                <w:szCs w:val="22"/>
                <w:lang w:eastAsia="en-US"/>
              </w:rPr>
            </w:pPr>
            <w:r w:rsidRPr="008D530F">
              <w:rPr>
                <w:rFonts w:asciiTheme="minorHAnsi" w:hAnsiTheme="minorHAnsi" w:cstheme="minorHAnsi"/>
                <w:szCs w:val="22"/>
                <w:lang w:eastAsia="en-US"/>
              </w:rPr>
              <w:t>Moduł zapewnia weryfikację kompletności danych przed wysłaniem do systemu AP-KOLCE.</w:t>
            </w:r>
          </w:p>
        </w:tc>
      </w:tr>
      <w:tr w:rsidR="00DB291A" w:rsidRPr="008D530F" w14:paraId="787344CF" w14:textId="77777777" w:rsidTr="00DB291A">
        <w:tc>
          <w:tcPr>
            <w:tcW w:w="568" w:type="dxa"/>
            <w:vAlign w:val="center"/>
          </w:tcPr>
          <w:p w14:paraId="2FE8016F" w14:textId="77777777" w:rsidR="00DB291A" w:rsidRPr="008D530F" w:rsidRDefault="00DB291A" w:rsidP="008D530F">
            <w:pPr>
              <w:pStyle w:val="Tabela1"/>
              <w:numPr>
                <w:ilvl w:val="0"/>
                <w:numId w:val="183"/>
              </w:numPr>
              <w:spacing w:before="0" w:after="0"/>
              <w:jc w:val="center"/>
              <w:textAlignment w:val="auto"/>
              <w:rPr>
                <w:rFonts w:asciiTheme="minorHAnsi" w:hAnsiTheme="minorHAnsi" w:cstheme="minorHAnsi"/>
                <w:szCs w:val="22"/>
                <w:lang w:eastAsia="en-US"/>
              </w:rPr>
            </w:pPr>
          </w:p>
        </w:tc>
        <w:tc>
          <w:tcPr>
            <w:tcW w:w="8646" w:type="dxa"/>
          </w:tcPr>
          <w:p w14:paraId="728BCE39" w14:textId="77777777" w:rsidR="00DB291A" w:rsidRPr="008D530F" w:rsidRDefault="00DB291A" w:rsidP="008D530F">
            <w:pPr>
              <w:pStyle w:val="Tabela1"/>
              <w:spacing w:before="0" w:after="0"/>
              <w:ind w:right="51"/>
              <w:jc w:val="both"/>
              <w:rPr>
                <w:rFonts w:asciiTheme="minorHAnsi" w:hAnsiTheme="minorHAnsi" w:cstheme="minorHAnsi"/>
                <w:szCs w:val="22"/>
                <w:lang w:eastAsia="en-US"/>
              </w:rPr>
            </w:pPr>
            <w:r w:rsidRPr="008D530F">
              <w:rPr>
                <w:rFonts w:asciiTheme="minorHAnsi" w:hAnsiTheme="minorHAnsi" w:cstheme="minorHAnsi"/>
                <w:szCs w:val="22"/>
                <w:lang w:eastAsia="en-US"/>
              </w:rPr>
              <w:t xml:space="preserve">Moduł zapewnia obsługę błędów podczas wysyłania informacji do systemu AP-KOLCE poprzez ponowienie próby wysłania i informowanie administratorów i/lub użytkowników o powtarzających się nieudanych próbach. </w:t>
            </w:r>
          </w:p>
        </w:tc>
      </w:tr>
      <w:tr w:rsidR="00DB291A" w:rsidRPr="008D530F" w14:paraId="4B688C0F" w14:textId="77777777" w:rsidTr="00DB291A">
        <w:tc>
          <w:tcPr>
            <w:tcW w:w="568" w:type="dxa"/>
            <w:vAlign w:val="center"/>
          </w:tcPr>
          <w:p w14:paraId="7923ACCF" w14:textId="77777777" w:rsidR="00DB291A" w:rsidRPr="008D530F" w:rsidRDefault="00DB291A" w:rsidP="008D530F">
            <w:pPr>
              <w:pStyle w:val="Tabela1"/>
              <w:numPr>
                <w:ilvl w:val="0"/>
                <w:numId w:val="183"/>
              </w:numPr>
              <w:spacing w:before="0" w:after="0"/>
              <w:jc w:val="center"/>
              <w:textAlignment w:val="auto"/>
              <w:rPr>
                <w:rFonts w:asciiTheme="minorHAnsi" w:hAnsiTheme="minorHAnsi" w:cstheme="minorHAnsi"/>
                <w:szCs w:val="22"/>
                <w:lang w:eastAsia="en-US"/>
              </w:rPr>
            </w:pPr>
          </w:p>
        </w:tc>
        <w:tc>
          <w:tcPr>
            <w:tcW w:w="8646" w:type="dxa"/>
          </w:tcPr>
          <w:p w14:paraId="68A98BE4" w14:textId="77777777" w:rsidR="00DB291A" w:rsidRPr="008D530F" w:rsidRDefault="00DB291A" w:rsidP="008D530F">
            <w:pPr>
              <w:pStyle w:val="Tabela1"/>
              <w:spacing w:before="0" w:after="0"/>
              <w:ind w:right="51"/>
              <w:jc w:val="both"/>
              <w:rPr>
                <w:rFonts w:asciiTheme="minorHAnsi" w:hAnsiTheme="minorHAnsi" w:cstheme="minorHAnsi"/>
                <w:szCs w:val="22"/>
                <w:lang w:eastAsia="en-US"/>
              </w:rPr>
            </w:pPr>
            <w:r w:rsidRPr="008D530F">
              <w:rPr>
                <w:rFonts w:asciiTheme="minorHAnsi" w:hAnsiTheme="minorHAnsi" w:cstheme="minorHAnsi"/>
                <w:szCs w:val="22"/>
                <w:lang w:eastAsia="en-US"/>
              </w:rPr>
              <w:t>Moduł zapewnia komunikację z interfejsami AP-KOLCE w sposób bezpieczny i szyfrowany.</w:t>
            </w:r>
          </w:p>
        </w:tc>
      </w:tr>
      <w:tr w:rsidR="00DB291A" w:rsidRPr="008D530F" w14:paraId="71697CA6" w14:textId="77777777" w:rsidTr="00DB291A">
        <w:tc>
          <w:tcPr>
            <w:tcW w:w="568" w:type="dxa"/>
            <w:vAlign w:val="center"/>
          </w:tcPr>
          <w:p w14:paraId="04D1FA50" w14:textId="77777777" w:rsidR="00DB291A" w:rsidRPr="008D530F" w:rsidRDefault="00DB291A" w:rsidP="008D530F">
            <w:pPr>
              <w:pStyle w:val="Tabela1"/>
              <w:numPr>
                <w:ilvl w:val="0"/>
                <w:numId w:val="183"/>
              </w:numPr>
              <w:spacing w:before="0" w:after="0"/>
              <w:jc w:val="center"/>
              <w:textAlignment w:val="auto"/>
              <w:rPr>
                <w:rFonts w:asciiTheme="minorHAnsi" w:hAnsiTheme="minorHAnsi" w:cstheme="minorHAnsi"/>
                <w:szCs w:val="22"/>
                <w:lang w:eastAsia="en-US"/>
              </w:rPr>
            </w:pPr>
          </w:p>
        </w:tc>
        <w:tc>
          <w:tcPr>
            <w:tcW w:w="8646" w:type="dxa"/>
          </w:tcPr>
          <w:p w14:paraId="067C80E5" w14:textId="77777777" w:rsidR="00DB291A" w:rsidRPr="008D530F" w:rsidRDefault="00DB291A" w:rsidP="008D530F">
            <w:pPr>
              <w:pStyle w:val="Tabela1"/>
              <w:spacing w:before="0" w:after="0"/>
              <w:ind w:right="51"/>
              <w:jc w:val="both"/>
              <w:rPr>
                <w:rFonts w:asciiTheme="minorHAnsi" w:hAnsiTheme="minorHAnsi" w:cstheme="minorHAnsi"/>
                <w:szCs w:val="22"/>
                <w:lang w:eastAsia="en-US"/>
              </w:rPr>
            </w:pPr>
            <w:r w:rsidRPr="008D530F">
              <w:rPr>
                <w:rFonts w:asciiTheme="minorHAnsi" w:hAnsiTheme="minorHAnsi" w:cstheme="minorHAnsi"/>
                <w:szCs w:val="22"/>
                <w:lang w:eastAsia="en-US"/>
              </w:rPr>
              <w:t>Moduł zarządza hasłami dostępu do systemu AP-KOLCE – pozwala na przesyłanie informacji za pomocą loginu i hasła użytkownika, który wykonał operację zmieniającą dane kolejki, pacjenta lub oczekiwania.</w:t>
            </w:r>
          </w:p>
        </w:tc>
      </w:tr>
    </w:tbl>
    <w:p w14:paraId="76DFD3A1" w14:textId="77777777" w:rsidR="00DB291A" w:rsidRPr="008D530F" w:rsidRDefault="00DB291A" w:rsidP="008D530F">
      <w:pPr>
        <w:spacing w:before="0" w:after="0" w:line="240" w:lineRule="auto"/>
        <w:rPr>
          <w:rFonts w:asciiTheme="minorHAnsi" w:hAnsiTheme="minorHAnsi" w:cstheme="minorHAnsi"/>
          <w:szCs w:val="22"/>
        </w:rPr>
      </w:pPr>
    </w:p>
    <w:p w14:paraId="03C6B3EA" w14:textId="77777777" w:rsidR="00DB291A" w:rsidRPr="00270618" w:rsidRDefault="00DB291A" w:rsidP="008D530F">
      <w:pPr>
        <w:pStyle w:val="Nagwek3"/>
        <w:numPr>
          <w:ilvl w:val="2"/>
          <w:numId w:val="8"/>
        </w:numPr>
        <w:tabs>
          <w:tab w:val="clear" w:pos="2268"/>
          <w:tab w:val="num" w:pos="2835"/>
        </w:tabs>
        <w:spacing w:before="0" w:after="0" w:line="240" w:lineRule="auto"/>
        <w:ind w:left="2552"/>
        <w:jc w:val="left"/>
        <w:rPr>
          <w:rFonts w:asciiTheme="minorHAnsi" w:hAnsiTheme="minorHAnsi" w:cstheme="minorHAnsi"/>
          <w:szCs w:val="24"/>
        </w:rPr>
      </w:pPr>
      <w:bookmarkStart w:id="767" w:name="_Toc500412706"/>
      <w:r w:rsidRPr="00270618">
        <w:rPr>
          <w:rFonts w:asciiTheme="minorHAnsi" w:hAnsiTheme="minorHAnsi" w:cstheme="minorHAnsi"/>
          <w:szCs w:val="24"/>
        </w:rPr>
        <w:t>Wymagania dla modułu silnik środowiska WEB</w:t>
      </w:r>
      <w:bookmarkEnd w:id="767"/>
    </w:p>
    <w:p w14:paraId="78F0C530" w14:textId="77777777" w:rsidR="00DB291A" w:rsidRPr="008D530F" w:rsidRDefault="00DB291A" w:rsidP="008D530F">
      <w:pPr>
        <w:spacing w:before="0" w:after="0" w:line="240" w:lineRule="auto"/>
        <w:rPr>
          <w:rFonts w:asciiTheme="minorHAnsi" w:hAnsiTheme="minorHAnsi" w:cstheme="minorHAnsi"/>
          <w:szCs w:val="22"/>
        </w:rPr>
      </w:pPr>
    </w:p>
    <w:tbl>
      <w:tblPr>
        <w:tblW w:w="9214"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09"/>
        <w:gridCol w:w="8505"/>
      </w:tblGrid>
      <w:tr w:rsidR="00DB291A" w:rsidRPr="008D530F" w14:paraId="440983BB" w14:textId="77777777" w:rsidTr="00DB291A">
        <w:trPr>
          <w:tblHeader/>
        </w:trPr>
        <w:tc>
          <w:tcPr>
            <w:tcW w:w="709" w:type="dxa"/>
            <w:vAlign w:val="center"/>
          </w:tcPr>
          <w:p w14:paraId="47C9B095" w14:textId="77777777" w:rsidR="00DB291A" w:rsidRPr="008D530F" w:rsidRDefault="00DB291A" w:rsidP="008D530F">
            <w:pPr>
              <w:pStyle w:val="Tabela1a"/>
              <w:spacing w:before="0" w:after="0"/>
              <w:ind w:left="142"/>
              <w:jc w:val="center"/>
              <w:rPr>
                <w:rFonts w:asciiTheme="minorHAnsi" w:hAnsiTheme="minorHAnsi" w:cstheme="minorHAnsi"/>
                <w:b/>
                <w:bCs/>
                <w:szCs w:val="22"/>
                <w:lang w:eastAsia="en-US"/>
              </w:rPr>
            </w:pPr>
            <w:r w:rsidRPr="008D530F">
              <w:rPr>
                <w:rFonts w:asciiTheme="minorHAnsi" w:hAnsiTheme="minorHAnsi" w:cstheme="minorHAnsi"/>
                <w:b/>
                <w:bCs/>
                <w:szCs w:val="22"/>
                <w:lang w:eastAsia="en-US"/>
              </w:rPr>
              <w:t>Lp.</w:t>
            </w:r>
          </w:p>
        </w:tc>
        <w:tc>
          <w:tcPr>
            <w:tcW w:w="8505" w:type="dxa"/>
            <w:vAlign w:val="center"/>
          </w:tcPr>
          <w:p w14:paraId="1F881E92" w14:textId="77777777" w:rsidR="00DB291A" w:rsidRPr="008D530F" w:rsidRDefault="00DB291A" w:rsidP="008D530F">
            <w:pPr>
              <w:pStyle w:val="Tabela1"/>
              <w:spacing w:before="0" w:after="0"/>
              <w:ind w:right="50"/>
              <w:jc w:val="center"/>
              <w:rPr>
                <w:rFonts w:asciiTheme="minorHAnsi" w:hAnsiTheme="minorHAnsi" w:cstheme="minorHAnsi"/>
                <w:b/>
                <w:bCs/>
                <w:szCs w:val="22"/>
                <w:lang w:eastAsia="en-US"/>
              </w:rPr>
            </w:pPr>
            <w:r w:rsidRPr="008D530F">
              <w:rPr>
                <w:rFonts w:asciiTheme="minorHAnsi" w:hAnsiTheme="minorHAnsi" w:cstheme="minorHAnsi"/>
                <w:b/>
                <w:bCs/>
                <w:szCs w:val="22"/>
                <w:lang w:eastAsia="en-US"/>
              </w:rPr>
              <w:t>Wymaganie</w:t>
            </w:r>
          </w:p>
        </w:tc>
      </w:tr>
      <w:tr w:rsidR="00DB291A" w:rsidRPr="008D530F" w14:paraId="528A491E" w14:textId="77777777" w:rsidTr="00DB291A">
        <w:tc>
          <w:tcPr>
            <w:tcW w:w="709" w:type="dxa"/>
          </w:tcPr>
          <w:p w14:paraId="3C0F7BB8" w14:textId="77777777" w:rsidR="00DB291A" w:rsidRPr="008D530F" w:rsidRDefault="00DB291A" w:rsidP="008D530F">
            <w:pPr>
              <w:pStyle w:val="Tabela1"/>
              <w:numPr>
                <w:ilvl w:val="0"/>
                <w:numId w:val="165"/>
              </w:numPr>
              <w:spacing w:before="0" w:after="0"/>
              <w:textAlignment w:val="auto"/>
              <w:rPr>
                <w:rFonts w:asciiTheme="minorHAnsi" w:hAnsiTheme="minorHAnsi" w:cstheme="minorHAnsi"/>
                <w:szCs w:val="22"/>
                <w:lang w:eastAsia="en-US"/>
              </w:rPr>
            </w:pPr>
          </w:p>
        </w:tc>
        <w:tc>
          <w:tcPr>
            <w:tcW w:w="8505" w:type="dxa"/>
          </w:tcPr>
          <w:p w14:paraId="390A1311" w14:textId="77777777" w:rsidR="00DB291A" w:rsidRPr="008D530F" w:rsidRDefault="00DB291A" w:rsidP="008D530F">
            <w:pPr>
              <w:pStyle w:val="Tabela1"/>
              <w:spacing w:before="0" w:after="0"/>
              <w:ind w:right="51"/>
              <w:jc w:val="both"/>
              <w:rPr>
                <w:rFonts w:asciiTheme="minorHAnsi" w:hAnsiTheme="minorHAnsi" w:cstheme="minorHAnsi"/>
                <w:szCs w:val="22"/>
                <w:lang w:eastAsia="en-US"/>
              </w:rPr>
            </w:pPr>
            <w:r w:rsidRPr="008D530F">
              <w:rPr>
                <w:rFonts w:asciiTheme="minorHAnsi" w:hAnsiTheme="minorHAnsi" w:cstheme="minorHAnsi"/>
                <w:szCs w:val="22"/>
                <w:lang w:eastAsia="en-US"/>
              </w:rPr>
              <w:t>System jest aplikacją internetową, umożliwia pracę na najpopularniejszych przeglądarkach internetowych (przynajmniej Mozilla Firefox, Google Chrome, Internet Explorer). Do podstawowej pracy z systemem nie jest wymagane żadne inne oprogramowanie (z zastrzeżeniem pkt</w:t>
            </w:r>
            <w:r w:rsidRPr="008D530F">
              <w:rPr>
                <w:rFonts w:asciiTheme="minorHAnsi" w:hAnsiTheme="minorHAnsi" w:cstheme="minorHAnsi"/>
                <w:szCs w:val="22"/>
              </w:rPr>
              <w:t xml:space="preserve"> 1 i 2)</w:t>
            </w:r>
          </w:p>
        </w:tc>
      </w:tr>
      <w:tr w:rsidR="00DB291A" w:rsidRPr="008D530F" w14:paraId="7DD79222" w14:textId="77777777" w:rsidTr="00DB291A">
        <w:tc>
          <w:tcPr>
            <w:tcW w:w="709" w:type="dxa"/>
          </w:tcPr>
          <w:p w14:paraId="1E23EADA" w14:textId="77777777" w:rsidR="00DB291A" w:rsidRPr="008D530F" w:rsidRDefault="00DB291A" w:rsidP="008D530F">
            <w:pPr>
              <w:pStyle w:val="Tekstkomentarza"/>
              <w:numPr>
                <w:ilvl w:val="0"/>
                <w:numId w:val="165"/>
              </w:numPr>
              <w:spacing w:line="240" w:lineRule="auto"/>
              <w:textAlignment w:val="auto"/>
              <w:rPr>
                <w:rFonts w:asciiTheme="minorHAnsi" w:hAnsiTheme="minorHAnsi" w:cstheme="minorHAnsi"/>
                <w:szCs w:val="22"/>
                <w:lang w:eastAsia="en-US"/>
              </w:rPr>
            </w:pPr>
          </w:p>
        </w:tc>
        <w:tc>
          <w:tcPr>
            <w:tcW w:w="8505" w:type="dxa"/>
          </w:tcPr>
          <w:p w14:paraId="62F576B3" w14:textId="77777777" w:rsidR="00DB291A" w:rsidRPr="008D530F" w:rsidRDefault="00DB291A" w:rsidP="008D530F">
            <w:pPr>
              <w:pStyle w:val="Tabela1"/>
              <w:spacing w:before="0" w:after="0"/>
              <w:ind w:right="51"/>
              <w:jc w:val="both"/>
              <w:rPr>
                <w:rFonts w:asciiTheme="minorHAnsi" w:hAnsiTheme="minorHAnsi" w:cstheme="minorHAnsi"/>
                <w:szCs w:val="22"/>
                <w:lang w:eastAsia="en-US"/>
              </w:rPr>
            </w:pPr>
            <w:r w:rsidRPr="008D530F">
              <w:rPr>
                <w:rFonts w:asciiTheme="minorHAnsi" w:hAnsiTheme="minorHAnsi" w:cstheme="minorHAnsi"/>
                <w:szCs w:val="22"/>
                <w:lang w:eastAsia="en-US"/>
              </w:rPr>
              <w:t>Raporty są tworzone przynajmniej w formacie PDF (w przypadku występowania raportów, dopuszcza się wymaganie instalacji na stacjach klienckich wskazanej przez dostawcę systemu przeglądarki PDF).</w:t>
            </w:r>
          </w:p>
        </w:tc>
      </w:tr>
      <w:tr w:rsidR="00DB291A" w:rsidRPr="008D530F" w14:paraId="4CC7A57A" w14:textId="77777777" w:rsidTr="00DB291A">
        <w:tc>
          <w:tcPr>
            <w:tcW w:w="709" w:type="dxa"/>
          </w:tcPr>
          <w:p w14:paraId="520E0BC6" w14:textId="77777777" w:rsidR="00DB291A" w:rsidRPr="008D530F" w:rsidRDefault="00DB291A" w:rsidP="008D530F">
            <w:pPr>
              <w:pStyle w:val="Tekstkomentarza"/>
              <w:numPr>
                <w:ilvl w:val="0"/>
                <w:numId w:val="165"/>
              </w:numPr>
              <w:spacing w:line="240" w:lineRule="auto"/>
              <w:textAlignment w:val="auto"/>
              <w:rPr>
                <w:rFonts w:asciiTheme="minorHAnsi" w:hAnsiTheme="minorHAnsi" w:cstheme="minorHAnsi"/>
                <w:szCs w:val="22"/>
                <w:lang w:eastAsia="en-US"/>
              </w:rPr>
            </w:pPr>
          </w:p>
        </w:tc>
        <w:tc>
          <w:tcPr>
            <w:tcW w:w="8505" w:type="dxa"/>
          </w:tcPr>
          <w:p w14:paraId="7FE69AA5" w14:textId="77777777" w:rsidR="00DB291A" w:rsidRPr="008D530F" w:rsidRDefault="00DB291A" w:rsidP="008D530F">
            <w:pPr>
              <w:pStyle w:val="Tabela1"/>
              <w:spacing w:before="0" w:after="0"/>
              <w:ind w:right="51"/>
              <w:jc w:val="both"/>
              <w:rPr>
                <w:rFonts w:asciiTheme="minorHAnsi" w:hAnsiTheme="minorHAnsi" w:cstheme="minorHAnsi"/>
                <w:szCs w:val="22"/>
                <w:lang w:eastAsia="en-US"/>
              </w:rPr>
            </w:pPr>
            <w:r w:rsidRPr="008D530F">
              <w:rPr>
                <w:rFonts w:asciiTheme="minorHAnsi" w:hAnsiTheme="minorHAnsi" w:cstheme="minorHAnsi"/>
                <w:szCs w:val="22"/>
                <w:lang w:eastAsia="en-US"/>
              </w:rPr>
              <w:t>W szczególnych przypadkach (np. komunikacja ze sprzętem, operacje na systemie plików na stacji klienckiej) dopuszcza się instalowanie i uruchamianie aplikacji zewnętrznych ze stacji klienckiej. System sam uruchamia takie aplikacje, kiedy operacje użytkownika tego wymagają. W przypadku występowania takich zastosowań, dostawca systemu może wymagać instalacji dodatkowego oprogramowania (np. rozszerzeń lub wtyczek do przeglądarek) umożliwiającego wykonanie takich operacji.</w:t>
            </w:r>
          </w:p>
        </w:tc>
      </w:tr>
      <w:tr w:rsidR="00DB291A" w:rsidRPr="008D530F" w14:paraId="2A14720F" w14:textId="77777777" w:rsidTr="00DB291A">
        <w:tc>
          <w:tcPr>
            <w:tcW w:w="709" w:type="dxa"/>
          </w:tcPr>
          <w:p w14:paraId="222404C6" w14:textId="77777777" w:rsidR="00DB291A" w:rsidRPr="008D530F" w:rsidRDefault="00DB291A" w:rsidP="008D530F">
            <w:pPr>
              <w:pStyle w:val="Tekstkomentarza"/>
              <w:numPr>
                <w:ilvl w:val="0"/>
                <w:numId w:val="165"/>
              </w:numPr>
              <w:spacing w:line="240" w:lineRule="auto"/>
              <w:textAlignment w:val="auto"/>
              <w:rPr>
                <w:rFonts w:asciiTheme="minorHAnsi" w:hAnsiTheme="minorHAnsi" w:cstheme="minorHAnsi"/>
                <w:szCs w:val="22"/>
                <w:lang w:eastAsia="en-US"/>
              </w:rPr>
            </w:pPr>
          </w:p>
        </w:tc>
        <w:tc>
          <w:tcPr>
            <w:tcW w:w="8505" w:type="dxa"/>
          </w:tcPr>
          <w:p w14:paraId="5AD7F665" w14:textId="77777777" w:rsidR="00DB291A" w:rsidRPr="008D530F" w:rsidRDefault="00DB291A" w:rsidP="008D530F">
            <w:pPr>
              <w:pStyle w:val="Tabela1"/>
              <w:spacing w:before="0" w:after="0"/>
              <w:ind w:right="51"/>
              <w:jc w:val="both"/>
              <w:rPr>
                <w:rFonts w:asciiTheme="minorHAnsi" w:hAnsiTheme="minorHAnsi" w:cstheme="minorHAnsi"/>
                <w:szCs w:val="22"/>
                <w:lang w:eastAsia="en-US"/>
              </w:rPr>
            </w:pPr>
            <w:r w:rsidRPr="008D530F">
              <w:rPr>
                <w:rFonts w:asciiTheme="minorHAnsi" w:hAnsiTheme="minorHAnsi" w:cstheme="minorHAnsi"/>
                <w:szCs w:val="22"/>
                <w:lang w:eastAsia="en-US"/>
              </w:rPr>
              <w:t>System ma możliwość integracji z innymi aplikacjami działającymi na stacji klienckiej (np. oprogramowaniem innych producentów) w taki sposób, że wybrany formularz systemu można wywołać z zewnętrznej aplikacji bez konieczności logowania do systemu przez użytkownika (jeżeli użytkownik ma konto w systemie, logowanie odbywa się "w tle").</w:t>
            </w:r>
          </w:p>
        </w:tc>
      </w:tr>
      <w:tr w:rsidR="00DB291A" w:rsidRPr="008D530F" w14:paraId="18FFA001" w14:textId="77777777" w:rsidTr="00DB291A">
        <w:tc>
          <w:tcPr>
            <w:tcW w:w="709" w:type="dxa"/>
          </w:tcPr>
          <w:p w14:paraId="6D687C78" w14:textId="77777777" w:rsidR="00DB291A" w:rsidRPr="008D530F" w:rsidRDefault="00DB291A" w:rsidP="008D530F">
            <w:pPr>
              <w:pStyle w:val="Tekstkomentarza"/>
              <w:numPr>
                <w:ilvl w:val="0"/>
                <w:numId w:val="165"/>
              </w:numPr>
              <w:spacing w:line="240" w:lineRule="auto"/>
              <w:textAlignment w:val="auto"/>
              <w:rPr>
                <w:rFonts w:asciiTheme="minorHAnsi" w:hAnsiTheme="minorHAnsi" w:cstheme="minorHAnsi"/>
                <w:szCs w:val="22"/>
                <w:lang w:eastAsia="en-US"/>
              </w:rPr>
            </w:pPr>
          </w:p>
        </w:tc>
        <w:tc>
          <w:tcPr>
            <w:tcW w:w="8505" w:type="dxa"/>
          </w:tcPr>
          <w:p w14:paraId="5C7BEB52" w14:textId="77777777" w:rsidR="00DB291A" w:rsidRPr="008D530F" w:rsidRDefault="00DB291A" w:rsidP="008D530F">
            <w:pPr>
              <w:pStyle w:val="Tabela1"/>
              <w:spacing w:before="0" w:after="0"/>
              <w:ind w:right="51"/>
              <w:jc w:val="both"/>
              <w:rPr>
                <w:rFonts w:asciiTheme="minorHAnsi" w:hAnsiTheme="minorHAnsi" w:cstheme="minorHAnsi"/>
                <w:szCs w:val="22"/>
                <w:lang w:eastAsia="en-US"/>
              </w:rPr>
            </w:pPr>
            <w:r w:rsidRPr="008D530F">
              <w:rPr>
                <w:rFonts w:asciiTheme="minorHAnsi" w:hAnsiTheme="minorHAnsi" w:cstheme="minorHAnsi"/>
                <w:szCs w:val="22"/>
                <w:lang w:eastAsia="en-US"/>
              </w:rPr>
              <w:t>System umożliwia operacje na plikach na stacji klienckiej.</w:t>
            </w:r>
          </w:p>
        </w:tc>
      </w:tr>
      <w:tr w:rsidR="00DB291A" w:rsidRPr="008D530F" w14:paraId="34C6603B" w14:textId="77777777" w:rsidTr="00DB291A">
        <w:tc>
          <w:tcPr>
            <w:tcW w:w="709" w:type="dxa"/>
          </w:tcPr>
          <w:p w14:paraId="21A9F977" w14:textId="77777777" w:rsidR="00DB291A" w:rsidRPr="008D530F" w:rsidRDefault="00DB291A" w:rsidP="008D530F">
            <w:pPr>
              <w:pStyle w:val="Tekstkomentarza"/>
              <w:numPr>
                <w:ilvl w:val="0"/>
                <w:numId w:val="165"/>
              </w:numPr>
              <w:spacing w:line="240" w:lineRule="auto"/>
              <w:textAlignment w:val="auto"/>
              <w:rPr>
                <w:rFonts w:asciiTheme="minorHAnsi" w:hAnsiTheme="minorHAnsi" w:cstheme="minorHAnsi"/>
                <w:szCs w:val="22"/>
                <w:lang w:eastAsia="en-US"/>
              </w:rPr>
            </w:pPr>
          </w:p>
        </w:tc>
        <w:tc>
          <w:tcPr>
            <w:tcW w:w="8505" w:type="dxa"/>
          </w:tcPr>
          <w:p w14:paraId="10D41F6D" w14:textId="77777777" w:rsidR="00DB291A" w:rsidRPr="008D530F" w:rsidRDefault="00DB291A" w:rsidP="008D530F">
            <w:pPr>
              <w:pStyle w:val="Tabela1"/>
              <w:spacing w:before="0" w:after="0"/>
              <w:ind w:right="51"/>
              <w:jc w:val="both"/>
              <w:rPr>
                <w:rFonts w:asciiTheme="minorHAnsi" w:hAnsiTheme="minorHAnsi" w:cstheme="minorHAnsi"/>
                <w:szCs w:val="22"/>
                <w:lang w:eastAsia="en-US"/>
              </w:rPr>
            </w:pPr>
            <w:r w:rsidRPr="008D530F">
              <w:rPr>
                <w:rFonts w:asciiTheme="minorHAnsi" w:hAnsiTheme="minorHAnsi" w:cstheme="minorHAnsi"/>
                <w:szCs w:val="22"/>
                <w:lang w:eastAsia="en-US"/>
              </w:rPr>
              <w:t xml:space="preserve">System umożliwia drukowanie, wyświetlanie i zapisywanie raportów. </w:t>
            </w:r>
          </w:p>
        </w:tc>
      </w:tr>
      <w:tr w:rsidR="00DB291A" w:rsidRPr="008D530F" w14:paraId="5854D684" w14:textId="77777777" w:rsidTr="00DB291A">
        <w:tc>
          <w:tcPr>
            <w:tcW w:w="709" w:type="dxa"/>
          </w:tcPr>
          <w:p w14:paraId="396683C9" w14:textId="77777777" w:rsidR="00DB291A" w:rsidRPr="008D530F" w:rsidRDefault="00DB291A" w:rsidP="008D530F">
            <w:pPr>
              <w:pStyle w:val="Tekstkomentarza"/>
              <w:numPr>
                <w:ilvl w:val="0"/>
                <w:numId w:val="165"/>
              </w:numPr>
              <w:spacing w:line="240" w:lineRule="auto"/>
              <w:textAlignment w:val="auto"/>
              <w:rPr>
                <w:rFonts w:asciiTheme="minorHAnsi" w:hAnsiTheme="minorHAnsi" w:cstheme="minorHAnsi"/>
                <w:szCs w:val="22"/>
                <w:lang w:eastAsia="en-US"/>
              </w:rPr>
            </w:pPr>
          </w:p>
        </w:tc>
        <w:tc>
          <w:tcPr>
            <w:tcW w:w="8505" w:type="dxa"/>
          </w:tcPr>
          <w:p w14:paraId="2CDA9362" w14:textId="77777777" w:rsidR="00DB291A" w:rsidRPr="008D530F" w:rsidRDefault="00DB291A" w:rsidP="008D530F">
            <w:pPr>
              <w:pStyle w:val="Tabela1"/>
              <w:spacing w:before="0" w:after="0"/>
              <w:ind w:right="51"/>
              <w:jc w:val="both"/>
              <w:rPr>
                <w:rFonts w:asciiTheme="minorHAnsi" w:hAnsiTheme="minorHAnsi" w:cstheme="minorHAnsi"/>
                <w:szCs w:val="22"/>
                <w:lang w:eastAsia="en-US"/>
              </w:rPr>
            </w:pPr>
            <w:r w:rsidRPr="008D530F">
              <w:rPr>
                <w:rFonts w:asciiTheme="minorHAnsi" w:hAnsiTheme="minorHAnsi" w:cstheme="minorHAnsi"/>
                <w:szCs w:val="22"/>
                <w:lang w:eastAsia="en-US"/>
              </w:rPr>
              <w:t>Drukowanie raportów odbywa się z poziomu systemu (z punktu widzenia użytkownika "w tle") i nie wymaga wyświetlania raportu do podglądu ani dodatkowych potwierdzeń.</w:t>
            </w:r>
          </w:p>
        </w:tc>
      </w:tr>
      <w:tr w:rsidR="00DB291A" w:rsidRPr="008D530F" w14:paraId="6FACCFA6" w14:textId="77777777" w:rsidTr="00DB291A">
        <w:tc>
          <w:tcPr>
            <w:tcW w:w="709" w:type="dxa"/>
          </w:tcPr>
          <w:p w14:paraId="49B65D78" w14:textId="77777777" w:rsidR="00DB291A" w:rsidRPr="008D530F" w:rsidRDefault="00DB291A" w:rsidP="008D530F">
            <w:pPr>
              <w:pStyle w:val="Tekstkomentarza"/>
              <w:numPr>
                <w:ilvl w:val="0"/>
                <w:numId w:val="165"/>
              </w:numPr>
              <w:spacing w:line="240" w:lineRule="auto"/>
              <w:textAlignment w:val="auto"/>
              <w:rPr>
                <w:rFonts w:asciiTheme="minorHAnsi" w:hAnsiTheme="minorHAnsi" w:cstheme="minorHAnsi"/>
                <w:szCs w:val="22"/>
                <w:lang w:eastAsia="en-US"/>
              </w:rPr>
            </w:pPr>
          </w:p>
        </w:tc>
        <w:tc>
          <w:tcPr>
            <w:tcW w:w="8505" w:type="dxa"/>
          </w:tcPr>
          <w:p w14:paraId="742CA46D" w14:textId="77777777" w:rsidR="00DB291A" w:rsidRPr="008D530F" w:rsidRDefault="00DB291A" w:rsidP="008D530F">
            <w:pPr>
              <w:pStyle w:val="Tabela1"/>
              <w:spacing w:before="0" w:after="0"/>
              <w:ind w:right="51"/>
              <w:jc w:val="both"/>
              <w:rPr>
                <w:rFonts w:asciiTheme="minorHAnsi" w:hAnsiTheme="minorHAnsi" w:cstheme="minorHAnsi"/>
                <w:szCs w:val="22"/>
                <w:lang w:eastAsia="en-US"/>
              </w:rPr>
            </w:pPr>
            <w:r w:rsidRPr="008D530F">
              <w:rPr>
                <w:rFonts w:asciiTheme="minorHAnsi" w:hAnsiTheme="minorHAnsi" w:cstheme="minorHAnsi"/>
                <w:szCs w:val="22"/>
                <w:lang w:eastAsia="en-US"/>
              </w:rPr>
              <w:t>System obsługuje drukowanie raportów przeznaczonych na dedykowane drukarki (np. na drukarkę kodów kreskowych) bez pytania użytkownika o wybór drukarki (o ile taka została skonfigurowana w systemie).</w:t>
            </w:r>
          </w:p>
        </w:tc>
      </w:tr>
      <w:tr w:rsidR="00DB291A" w:rsidRPr="008D530F" w14:paraId="48B3517E" w14:textId="77777777" w:rsidTr="00DB291A">
        <w:tc>
          <w:tcPr>
            <w:tcW w:w="709" w:type="dxa"/>
          </w:tcPr>
          <w:p w14:paraId="53A6FC6E" w14:textId="77777777" w:rsidR="00DB291A" w:rsidRPr="008D530F" w:rsidRDefault="00DB291A" w:rsidP="008D530F">
            <w:pPr>
              <w:pStyle w:val="Tekstkomentarza"/>
              <w:numPr>
                <w:ilvl w:val="0"/>
                <w:numId w:val="165"/>
              </w:numPr>
              <w:spacing w:line="240" w:lineRule="auto"/>
              <w:textAlignment w:val="auto"/>
              <w:rPr>
                <w:rFonts w:asciiTheme="minorHAnsi" w:hAnsiTheme="minorHAnsi" w:cstheme="minorHAnsi"/>
                <w:szCs w:val="22"/>
                <w:lang w:eastAsia="en-US"/>
              </w:rPr>
            </w:pPr>
          </w:p>
        </w:tc>
        <w:tc>
          <w:tcPr>
            <w:tcW w:w="8505" w:type="dxa"/>
          </w:tcPr>
          <w:p w14:paraId="482EDBCE" w14:textId="77777777" w:rsidR="00DB291A" w:rsidRPr="008D530F" w:rsidRDefault="00DB291A" w:rsidP="008D530F">
            <w:pPr>
              <w:pStyle w:val="Tabela1"/>
              <w:spacing w:before="0" w:after="0"/>
              <w:ind w:right="51"/>
              <w:jc w:val="both"/>
              <w:rPr>
                <w:rFonts w:asciiTheme="minorHAnsi" w:hAnsiTheme="minorHAnsi" w:cstheme="minorHAnsi"/>
                <w:szCs w:val="22"/>
                <w:lang w:eastAsia="en-US"/>
              </w:rPr>
            </w:pPr>
            <w:r w:rsidRPr="008D530F">
              <w:rPr>
                <w:rFonts w:asciiTheme="minorHAnsi" w:hAnsiTheme="minorHAnsi" w:cstheme="minorHAnsi"/>
                <w:szCs w:val="22"/>
                <w:lang w:eastAsia="en-US"/>
              </w:rPr>
              <w:t>Użytkownik może zmniejszyć lub powiększyć formularz, z którym pracuje.</w:t>
            </w:r>
          </w:p>
        </w:tc>
      </w:tr>
      <w:tr w:rsidR="00DB291A" w:rsidRPr="008D530F" w14:paraId="3150D48B" w14:textId="77777777" w:rsidTr="00DB291A">
        <w:tc>
          <w:tcPr>
            <w:tcW w:w="709" w:type="dxa"/>
          </w:tcPr>
          <w:p w14:paraId="224A1894" w14:textId="77777777" w:rsidR="00DB291A" w:rsidRPr="008D530F" w:rsidRDefault="00DB291A" w:rsidP="008D530F">
            <w:pPr>
              <w:pStyle w:val="Tekstkomentarza"/>
              <w:numPr>
                <w:ilvl w:val="0"/>
                <w:numId w:val="165"/>
              </w:numPr>
              <w:spacing w:line="240" w:lineRule="auto"/>
              <w:textAlignment w:val="auto"/>
              <w:rPr>
                <w:rFonts w:asciiTheme="minorHAnsi" w:hAnsiTheme="minorHAnsi" w:cstheme="minorHAnsi"/>
                <w:szCs w:val="22"/>
                <w:lang w:eastAsia="en-US"/>
              </w:rPr>
            </w:pPr>
          </w:p>
        </w:tc>
        <w:tc>
          <w:tcPr>
            <w:tcW w:w="8505" w:type="dxa"/>
          </w:tcPr>
          <w:p w14:paraId="0F9DBC63" w14:textId="77777777" w:rsidR="00DB291A" w:rsidRPr="008D530F" w:rsidRDefault="00DB291A" w:rsidP="008D530F">
            <w:pPr>
              <w:pStyle w:val="Tabela1"/>
              <w:spacing w:before="0" w:after="0"/>
              <w:ind w:right="51"/>
              <w:jc w:val="both"/>
              <w:rPr>
                <w:rFonts w:asciiTheme="minorHAnsi" w:hAnsiTheme="minorHAnsi" w:cstheme="minorHAnsi"/>
                <w:szCs w:val="22"/>
                <w:lang w:eastAsia="en-US"/>
              </w:rPr>
            </w:pPr>
            <w:r w:rsidRPr="008D530F">
              <w:rPr>
                <w:rFonts w:asciiTheme="minorHAnsi" w:hAnsiTheme="minorHAnsi" w:cstheme="minorHAnsi"/>
                <w:szCs w:val="22"/>
                <w:lang w:eastAsia="en-US"/>
              </w:rPr>
              <w:t>System ma kilka wersji kolorystycznych, użytkownik ma możliwość wybrania zestawu kolorów dla wszystkich formularzy (zmiana zestawu kolorów nie zmienia układu formularzy).</w:t>
            </w:r>
          </w:p>
        </w:tc>
      </w:tr>
      <w:tr w:rsidR="00DB291A" w:rsidRPr="008D530F" w14:paraId="0410EC61" w14:textId="77777777" w:rsidTr="00DB291A">
        <w:tc>
          <w:tcPr>
            <w:tcW w:w="709" w:type="dxa"/>
          </w:tcPr>
          <w:p w14:paraId="04F6A347" w14:textId="77777777" w:rsidR="00DB291A" w:rsidRPr="008D530F" w:rsidRDefault="00DB291A" w:rsidP="008D530F">
            <w:pPr>
              <w:pStyle w:val="Tekstkomentarza"/>
              <w:numPr>
                <w:ilvl w:val="0"/>
                <w:numId w:val="165"/>
              </w:numPr>
              <w:spacing w:line="240" w:lineRule="auto"/>
              <w:textAlignment w:val="auto"/>
              <w:rPr>
                <w:rFonts w:asciiTheme="minorHAnsi" w:hAnsiTheme="minorHAnsi" w:cstheme="minorHAnsi"/>
                <w:szCs w:val="22"/>
                <w:lang w:eastAsia="en-US"/>
              </w:rPr>
            </w:pPr>
          </w:p>
        </w:tc>
        <w:tc>
          <w:tcPr>
            <w:tcW w:w="8505" w:type="dxa"/>
          </w:tcPr>
          <w:p w14:paraId="04E298EA" w14:textId="77777777" w:rsidR="00DB291A" w:rsidRPr="008D530F" w:rsidRDefault="00DB291A" w:rsidP="008D530F">
            <w:pPr>
              <w:pStyle w:val="Tabela1"/>
              <w:spacing w:before="0" w:after="0"/>
              <w:ind w:right="51"/>
              <w:jc w:val="both"/>
              <w:rPr>
                <w:rFonts w:asciiTheme="minorHAnsi" w:hAnsiTheme="minorHAnsi" w:cstheme="minorHAnsi"/>
                <w:szCs w:val="22"/>
                <w:lang w:eastAsia="en-US"/>
              </w:rPr>
            </w:pPr>
            <w:r w:rsidRPr="008D530F">
              <w:rPr>
                <w:rFonts w:asciiTheme="minorHAnsi" w:hAnsiTheme="minorHAnsi" w:cstheme="minorHAnsi"/>
                <w:szCs w:val="22"/>
                <w:lang w:eastAsia="en-US"/>
              </w:rPr>
              <w:t>Listy wartości umożliwiają filtrowanie wyników i są stronicowane.</w:t>
            </w:r>
          </w:p>
        </w:tc>
      </w:tr>
      <w:tr w:rsidR="00DB291A" w:rsidRPr="008D530F" w14:paraId="54DFAE6D" w14:textId="77777777" w:rsidTr="00DB291A">
        <w:tc>
          <w:tcPr>
            <w:tcW w:w="709" w:type="dxa"/>
          </w:tcPr>
          <w:p w14:paraId="1848EE87" w14:textId="77777777" w:rsidR="00DB291A" w:rsidRPr="008D530F" w:rsidRDefault="00DB291A" w:rsidP="008D530F">
            <w:pPr>
              <w:pStyle w:val="Tekstkomentarza"/>
              <w:numPr>
                <w:ilvl w:val="0"/>
                <w:numId w:val="165"/>
              </w:numPr>
              <w:spacing w:line="240" w:lineRule="auto"/>
              <w:textAlignment w:val="auto"/>
              <w:rPr>
                <w:rFonts w:asciiTheme="minorHAnsi" w:hAnsiTheme="minorHAnsi" w:cstheme="minorHAnsi"/>
                <w:szCs w:val="22"/>
                <w:lang w:eastAsia="en-US"/>
              </w:rPr>
            </w:pPr>
          </w:p>
        </w:tc>
        <w:tc>
          <w:tcPr>
            <w:tcW w:w="8505" w:type="dxa"/>
          </w:tcPr>
          <w:p w14:paraId="40F367BE" w14:textId="77777777" w:rsidR="00DB291A" w:rsidRPr="008D530F" w:rsidRDefault="00DB291A" w:rsidP="008D530F">
            <w:pPr>
              <w:pStyle w:val="Tabela1"/>
              <w:spacing w:before="0" w:after="0"/>
              <w:ind w:right="51"/>
              <w:jc w:val="both"/>
              <w:rPr>
                <w:rFonts w:asciiTheme="minorHAnsi" w:hAnsiTheme="minorHAnsi" w:cstheme="minorHAnsi"/>
                <w:szCs w:val="22"/>
                <w:lang w:eastAsia="en-US"/>
              </w:rPr>
            </w:pPr>
            <w:r w:rsidRPr="008D530F">
              <w:rPr>
                <w:rFonts w:asciiTheme="minorHAnsi" w:hAnsiTheme="minorHAnsi" w:cstheme="minorHAnsi"/>
                <w:szCs w:val="22"/>
                <w:lang w:eastAsia="en-US"/>
              </w:rPr>
              <w:t>W przypadku braku interakcji z systemem użytkownika (tj. operacji na systemie plików i komunikacji z zewnętrznymi aplikacjami), system działa na systemach operacyjnych innych niż Windows (co najmniej Linux i Android).</w:t>
            </w:r>
          </w:p>
        </w:tc>
      </w:tr>
      <w:tr w:rsidR="00DB291A" w:rsidRPr="008D530F" w14:paraId="7C9F0F25" w14:textId="77777777" w:rsidTr="00DB291A">
        <w:tc>
          <w:tcPr>
            <w:tcW w:w="709" w:type="dxa"/>
          </w:tcPr>
          <w:p w14:paraId="2433739A" w14:textId="77777777" w:rsidR="00DB291A" w:rsidRPr="008D530F" w:rsidRDefault="00DB291A" w:rsidP="008D530F">
            <w:pPr>
              <w:pStyle w:val="Tekstkomentarza"/>
              <w:numPr>
                <w:ilvl w:val="0"/>
                <w:numId w:val="165"/>
              </w:numPr>
              <w:spacing w:line="240" w:lineRule="auto"/>
              <w:textAlignment w:val="auto"/>
              <w:rPr>
                <w:rFonts w:asciiTheme="minorHAnsi" w:hAnsiTheme="minorHAnsi" w:cstheme="minorHAnsi"/>
                <w:szCs w:val="22"/>
                <w:lang w:eastAsia="en-US"/>
              </w:rPr>
            </w:pPr>
          </w:p>
        </w:tc>
        <w:tc>
          <w:tcPr>
            <w:tcW w:w="8505" w:type="dxa"/>
          </w:tcPr>
          <w:p w14:paraId="64E692EA" w14:textId="77777777" w:rsidR="00DB291A" w:rsidRPr="008D530F" w:rsidRDefault="00DB291A" w:rsidP="008D530F">
            <w:pPr>
              <w:pStyle w:val="Tabela1"/>
              <w:spacing w:before="0" w:after="0"/>
              <w:ind w:right="51"/>
              <w:jc w:val="both"/>
              <w:rPr>
                <w:rFonts w:asciiTheme="minorHAnsi" w:hAnsiTheme="minorHAnsi" w:cstheme="minorHAnsi"/>
                <w:szCs w:val="22"/>
                <w:lang w:eastAsia="en-US"/>
              </w:rPr>
            </w:pPr>
            <w:r w:rsidRPr="008D530F">
              <w:rPr>
                <w:rFonts w:asciiTheme="minorHAnsi" w:hAnsiTheme="minorHAnsi" w:cstheme="minorHAnsi"/>
                <w:szCs w:val="22"/>
                <w:lang w:eastAsia="en-US"/>
              </w:rPr>
              <w:t>System umożliwia tworzenie i pobieranie arkuszy kalkulacyjnych z serwera.</w:t>
            </w:r>
          </w:p>
        </w:tc>
      </w:tr>
      <w:tr w:rsidR="00DB291A" w:rsidRPr="008D530F" w14:paraId="751162F4" w14:textId="77777777" w:rsidTr="00DB291A">
        <w:tc>
          <w:tcPr>
            <w:tcW w:w="709" w:type="dxa"/>
          </w:tcPr>
          <w:p w14:paraId="7D14ED1B" w14:textId="77777777" w:rsidR="00DB291A" w:rsidRPr="008D530F" w:rsidRDefault="00DB291A" w:rsidP="008D530F">
            <w:pPr>
              <w:pStyle w:val="Tekstkomentarza"/>
              <w:numPr>
                <w:ilvl w:val="0"/>
                <w:numId w:val="165"/>
              </w:numPr>
              <w:spacing w:line="240" w:lineRule="auto"/>
              <w:textAlignment w:val="auto"/>
              <w:rPr>
                <w:rFonts w:asciiTheme="minorHAnsi" w:hAnsiTheme="minorHAnsi" w:cstheme="minorHAnsi"/>
                <w:szCs w:val="22"/>
                <w:lang w:eastAsia="en-US"/>
              </w:rPr>
            </w:pPr>
          </w:p>
        </w:tc>
        <w:tc>
          <w:tcPr>
            <w:tcW w:w="8505" w:type="dxa"/>
          </w:tcPr>
          <w:p w14:paraId="26D92FF4" w14:textId="77777777" w:rsidR="00DB291A" w:rsidRPr="008D530F" w:rsidRDefault="00DB291A" w:rsidP="008D530F">
            <w:pPr>
              <w:pStyle w:val="Tabela1"/>
              <w:spacing w:before="0" w:after="0"/>
              <w:ind w:right="51"/>
              <w:jc w:val="both"/>
              <w:rPr>
                <w:rFonts w:asciiTheme="minorHAnsi" w:hAnsiTheme="minorHAnsi" w:cstheme="minorHAnsi"/>
                <w:szCs w:val="22"/>
                <w:lang w:eastAsia="en-US"/>
              </w:rPr>
            </w:pPr>
            <w:r w:rsidRPr="008D530F">
              <w:rPr>
                <w:rFonts w:asciiTheme="minorHAnsi" w:hAnsiTheme="minorHAnsi" w:cstheme="minorHAnsi"/>
                <w:szCs w:val="22"/>
                <w:lang w:eastAsia="en-US"/>
              </w:rPr>
              <w:t>System umożliwia prezentowanie informacji o zbliżających się oraz trwających pracach administracyjnych.</w:t>
            </w:r>
          </w:p>
        </w:tc>
      </w:tr>
      <w:tr w:rsidR="00DB291A" w:rsidRPr="008D530F" w14:paraId="6A66DF39" w14:textId="77777777" w:rsidTr="00DB291A">
        <w:tc>
          <w:tcPr>
            <w:tcW w:w="709" w:type="dxa"/>
            <w:shd w:val="clear" w:color="auto" w:fill="D9D9D9"/>
          </w:tcPr>
          <w:p w14:paraId="370E1723" w14:textId="77777777" w:rsidR="00DB291A" w:rsidRPr="008D530F" w:rsidRDefault="00DB291A" w:rsidP="008D530F">
            <w:pPr>
              <w:pStyle w:val="Tekstkomentarza"/>
              <w:spacing w:line="240" w:lineRule="auto"/>
              <w:ind w:left="360"/>
              <w:rPr>
                <w:rFonts w:asciiTheme="minorHAnsi" w:hAnsiTheme="minorHAnsi" w:cstheme="minorHAnsi"/>
                <w:szCs w:val="22"/>
                <w:lang w:eastAsia="en-US"/>
              </w:rPr>
            </w:pPr>
          </w:p>
        </w:tc>
        <w:tc>
          <w:tcPr>
            <w:tcW w:w="8505" w:type="dxa"/>
            <w:shd w:val="clear" w:color="auto" w:fill="D9D9D9"/>
          </w:tcPr>
          <w:p w14:paraId="329A7428" w14:textId="77777777" w:rsidR="00DB291A" w:rsidRPr="008D530F" w:rsidRDefault="00DB291A" w:rsidP="008D530F">
            <w:pPr>
              <w:pStyle w:val="Tabela1"/>
              <w:spacing w:before="0" w:after="0"/>
              <w:ind w:right="51"/>
              <w:jc w:val="both"/>
              <w:rPr>
                <w:rFonts w:asciiTheme="minorHAnsi" w:hAnsiTheme="minorHAnsi" w:cstheme="minorHAnsi"/>
                <w:szCs w:val="22"/>
                <w:lang w:eastAsia="en-US"/>
              </w:rPr>
            </w:pPr>
            <w:r w:rsidRPr="008D530F">
              <w:rPr>
                <w:rFonts w:asciiTheme="minorHAnsi" w:hAnsiTheme="minorHAnsi" w:cstheme="minorHAnsi"/>
                <w:szCs w:val="22"/>
                <w:lang w:eastAsia="en-US"/>
              </w:rPr>
              <w:t>Dwu- i trójwarstwowa wersja systemu</w:t>
            </w:r>
          </w:p>
        </w:tc>
      </w:tr>
      <w:tr w:rsidR="00DB291A" w:rsidRPr="008D530F" w14:paraId="52B18294" w14:textId="77777777" w:rsidTr="00DB291A">
        <w:tc>
          <w:tcPr>
            <w:tcW w:w="709" w:type="dxa"/>
          </w:tcPr>
          <w:p w14:paraId="078E6C7F" w14:textId="77777777" w:rsidR="00DB291A" w:rsidRPr="008D530F" w:rsidRDefault="00DB291A" w:rsidP="008D530F">
            <w:pPr>
              <w:pStyle w:val="Tekstkomentarza"/>
              <w:numPr>
                <w:ilvl w:val="0"/>
                <w:numId w:val="165"/>
              </w:numPr>
              <w:spacing w:line="240" w:lineRule="auto"/>
              <w:textAlignment w:val="auto"/>
              <w:rPr>
                <w:rFonts w:asciiTheme="minorHAnsi" w:hAnsiTheme="minorHAnsi" w:cstheme="minorHAnsi"/>
                <w:szCs w:val="22"/>
                <w:lang w:eastAsia="en-US"/>
              </w:rPr>
            </w:pPr>
          </w:p>
        </w:tc>
        <w:tc>
          <w:tcPr>
            <w:tcW w:w="8505" w:type="dxa"/>
          </w:tcPr>
          <w:p w14:paraId="7DE4EEFE" w14:textId="77777777" w:rsidR="00DB291A" w:rsidRPr="00270618" w:rsidRDefault="00DB291A" w:rsidP="008D530F">
            <w:pPr>
              <w:pStyle w:val="Tabela1"/>
              <w:spacing w:before="0" w:after="0"/>
              <w:ind w:right="51"/>
              <w:jc w:val="both"/>
              <w:rPr>
                <w:rFonts w:ascii="Calibri" w:hAnsi="Calibri" w:cs="Calibri"/>
                <w:szCs w:val="22"/>
                <w:lang w:eastAsia="en-US"/>
              </w:rPr>
            </w:pPr>
            <w:r w:rsidRPr="00270618">
              <w:rPr>
                <w:rFonts w:ascii="Calibri" w:hAnsi="Calibri" w:cs="Calibri"/>
                <w:szCs w:val="22"/>
                <w:lang w:eastAsia="en-US"/>
              </w:rPr>
              <w:t>System w wersji trójwarstwowej (dostępny w przeglądarce internetowej) umożliwia wykonywanie tych samych operacji, co system w wersji dwuwarstwowej (efekt widoczny dla użytkownika i w bazie danych jest taki sam dla takich samych operacji).</w:t>
            </w:r>
          </w:p>
        </w:tc>
      </w:tr>
      <w:tr w:rsidR="00DB291A" w:rsidRPr="008D530F" w14:paraId="76084B7A" w14:textId="77777777" w:rsidTr="00DB291A">
        <w:tc>
          <w:tcPr>
            <w:tcW w:w="709" w:type="dxa"/>
          </w:tcPr>
          <w:p w14:paraId="7EEB4ECA" w14:textId="77777777" w:rsidR="00DB291A" w:rsidRPr="008D530F" w:rsidRDefault="00DB291A" w:rsidP="008D530F">
            <w:pPr>
              <w:pStyle w:val="Tekstkomentarza"/>
              <w:numPr>
                <w:ilvl w:val="0"/>
                <w:numId w:val="165"/>
              </w:numPr>
              <w:spacing w:line="240" w:lineRule="auto"/>
              <w:textAlignment w:val="auto"/>
              <w:rPr>
                <w:rFonts w:asciiTheme="minorHAnsi" w:hAnsiTheme="minorHAnsi" w:cstheme="minorHAnsi"/>
                <w:szCs w:val="22"/>
                <w:lang w:eastAsia="en-US"/>
              </w:rPr>
            </w:pPr>
          </w:p>
        </w:tc>
        <w:tc>
          <w:tcPr>
            <w:tcW w:w="8505" w:type="dxa"/>
          </w:tcPr>
          <w:p w14:paraId="243A9239" w14:textId="77777777" w:rsidR="00DB291A" w:rsidRPr="00270618" w:rsidRDefault="00DB291A" w:rsidP="008D530F">
            <w:pPr>
              <w:pStyle w:val="Tabela1"/>
              <w:spacing w:before="0" w:after="0"/>
              <w:ind w:right="51"/>
              <w:jc w:val="both"/>
              <w:rPr>
                <w:rFonts w:ascii="Calibri" w:hAnsi="Calibri" w:cs="Calibri"/>
                <w:szCs w:val="22"/>
                <w:lang w:eastAsia="en-US"/>
              </w:rPr>
            </w:pPr>
            <w:r w:rsidRPr="00270618">
              <w:rPr>
                <w:rFonts w:ascii="Calibri" w:hAnsi="Calibri" w:cs="Calibri"/>
                <w:szCs w:val="22"/>
                <w:lang w:eastAsia="en-US"/>
              </w:rPr>
              <w:t>Układ widoków systemu w wersji trójwarstwowej jest identyczny co do układu z widokami systemu w wersji dwuwarstwowej. Dopuszcza się drobne różnice związane ze specyfiką technologii (np. inny wygląd przycisków), ale układ, operowanie i skróty klawiszowe na poszczególnych elementach graficznych jest identyczne w obu wersjach systemu (użytkownik znający tylko jedną wersję systemu nie potrzebuje szkolenia do korzystania z drugą wersją systemu).</w:t>
            </w:r>
          </w:p>
        </w:tc>
      </w:tr>
      <w:tr w:rsidR="00DB291A" w:rsidRPr="008D530F" w14:paraId="609BE52E" w14:textId="77777777" w:rsidTr="00DB291A">
        <w:tc>
          <w:tcPr>
            <w:tcW w:w="709" w:type="dxa"/>
          </w:tcPr>
          <w:p w14:paraId="37447F0E" w14:textId="77777777" w:rsidR="00DB291A" w:rsidRPr="008D530F" w:rsidRDefault="00DB291A" w:rsidP="008D530F">
            <w:pPr>
              <w:pStyle w:val="Tekstkomentarza"/>
              <w:numPr>
                <w:ilvl w:val="0"/>
                <w:numId w:val="165"/>
              </w:numPr>
              <w:spacing w:line="240" w:lineRule="auto"/>
              <w:textAlignment w:val="auto"/>
              <w:rPr>
                <w:rFonts w:asciiTheme="minorHAnsi" w:hAnsiTheme="minorHAnsi" w:cstheme="minorHAnsi"/>
                <w:szCs w:val="22"/>
                <w:lang w:eastAsia="en-US"/>
              </w:rPr>
            </w:pPr>
          </w:p>
        </w:tc>
        <w:tc>
          <w:tcPr>
            <w:tcW w:w="8505" w:type="dxa"/>
          </w:tcPr>
          <w:p w14:paraId="59CB201D" w14:textId="77777777" w:rsidR="00DB291A" w:rsidRPr="00270618" w:rsidRDefault="00DB291A" w:rsidP="008D530F">
            <w:pPr>
              <w:pStyle w:val="Tabela1"/>
              <w:spacing w:before="0" w:after="0"/>
              <w:ind w:right="51"/>
              <w:jc w:val="both"/>
              <w:rPr>
                <w:rFonts w:ascii="Calibri" w:hAnsi="Calibri" w:cs="Calibri"/>
                <w:szCs w:val="22"/>
                <w:lang w:eastAsia="en-US"/>
              </w:rPr>
            </w:pPr>
            <w:r w:rsidRPr="00270618">
              <w:rPr>
                <w:rFonts w:ascii="Calibri" w:hAnsi="Calibri" w:cs="Calibri"/>
                <w:szCs w:val="22"/>
                <w:lang w:eastAsia="en-US"/>
              </w:rPr>
              <w:t>Istnieje jeden wspólny mechanizm konfigurowania obu wersji systemu: dwuwarstwowej i trójwarstwowej (z wyłączeniem konfiguracji związanych ze specyfiką wersji). Zmiana wartości parametrów widziana jest na bieżąco przez obie wersje systemu.</w:t>
            </w:r>
          </w:p>
        </w:tc>
      </w:tr>
    </w:tbl>
    <w:p w14:paraId="57B3FE16" w14:textId="77777777" w:rsidR="00DB291A" w:rsidRPr="005D3E1A" w:rsidRDefault="00DB291A" w:rsidP="00DB291A">
      <w:pPr>
        <w:rPr>
          <w:rFonts w:asciiTheme="minorHAnsi" w:hAnsiTheme="minorHAnsi" w:cstheme="minorHAnsi"/>
          <w:sz w:val="20"/>
        </w:rPr>
      </w:pPr>
    </w:p>
    <w:p w14:paraId="2F276CCE" w14:textId="77777777" w:rsidR="00DB291A" w:rsidRPr="005D3E1A" w:rsidRDefault="00DB291A" w:rsidP="00DB291A">
      <w:pPr>
        <w:rPr>
          <w:rFonts w:asciiTheme="minorHAnsi" w:hAnsiTheme="minorHAnsi" w:cstheme="minorHAnsi"/>
          <w:i/>
          <w:sz w:val="20"/>
        </w:rPr>
      </w:pPr>
      <w:r w:rsidRPr="005D3E1A">
        <w:rPr>
          <w:rFonts w:asciiTheme="minorHAnsi" w:hAnsiTheme="minorHAnsi" w:cstheme="minorHAnsi"/>
          <w:sz w:val="20"/>
        </w:rPr>
        <w:t xml:space="preserve">                                  </w:t>
      </w:r>
    </w:p>
    <w:p w14:paraId="1831A09D" w14:textId="77777777" w:rsidR="00614761" w:rsidRPr="00D36E1A" w:rsidRDefault="00614761" w:rsidP="008470CD">
      <w:pPr>
        <w:pStyle w:val="Tekstpodstawowy"/>
      </w:pPr>
    </w:p>
    <w:sectPr w:rsidR="00614761" w:rsidRPr="00D36E1A" w:rsidSect="00CD76E8">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47829" w14:textId="77777777" w:rsidR="00B047C1" w:rsidRDefault="00B047C1" w:rsidP="00F64990">
      <w:r>
        <w:separator/>
      </w:r>
    </w:p>
  </w:endnote>
  <w:endnote w:type="continuationSeparator" w:id="0">
    <w:p w14:paraId="5CBBD0EB" w14:textId="77777777" w:rsidR="00B047C1" w:rsidRDefault="00B047C1" w:rsidP="00F64990">
      <w:r>
        <w:continuationSeparator/>
      </w:r>
    </w:p>
  </w:endnote>
  <w:endnote w:type="continuationNotice" w:id="1">
    <w:p w14:paraId="48564C6C" w14:textId="77777777" w:rsidR="00B047C1" w:rsidRDefault="00B047C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Lucida Sans">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Droid Sans Fallback">
    <w:panose1 w:val="00000000000000000000"/>
    <w:charset w:val="00"/>
    <w:family w:val="roman"/>
    <w:notTrueType/>
    <w:pitch w:val="default"/>
  </w:font>
  <w:font w:name="Lohit Hindi">
    <w:altName w:val="MS Mincho"/>
    <w:panose1 w:val="00000000000000000000"/>
    <w:charset w:val="00"/>
    <w:family w:val="roman"/>
    <w:notTrueType/>
    <w:pitch w:val="default"/>
    <w:sig w:usb0="00000003" w:usb1="00000000" w:usb2="00000000" w:usb3="00000000" w:csb0="00000001" w:csb1="00000000"/>
  </w:font>
  <w:font w:name="Museo Sans For Dell 300">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D20D7" w14:textId="0F89F95C" w:rsidR="00A37DD6" w:rsidRPr="00D06278" w:rsidRDefault="00A37DD6" w:rsidP="00052A6B">
    <w:pPr>
      <w:tabs>
        <w:tab w:val="center" w:pos="4536"/>
        <w:tab w:val="right" w:pos="9072"/>
      </w:tabs>
      <w:jc w:val="center"/>
      <w:rPr>
        <w:sz w:val="18"/>
        <w:szCs w:val="18"/>
      </w:rPr>
    </w:pPr>
    <w:r w:rsidRPr="00C93EBC">
      <w:rPr>
        <w:sz w:val="16"/>
        <w:szCs w:val="16"/>
      </w:rPr>
      <w:t>Projekt współfinansowany przez Unię Europejską z Europejskiego Funduszu Rozwoju Regionalnego w ramach Regionalnego Programu Operacyjnego dla Województwa Dolnośląskiego na lata 2014-2020.</w:t>
    </w:r>
    <w:r>
      <w:rPr>
        <w:sz w:val="16"/>
        <w:szCs w:val="16"/>
      </w:rPr>
      <w:tab/>
    </w:r>
    <w:r>
      <w:rPr>
        <w:sz w:val="18"/>
        <w:szCs w:val="18"/>
      </w:rPr>
      <w:tab/>
    </w:r>
    <w:r w:rsidRPr="00D06278">
      <w:rPr>
        <w:sz w:val="18"/>
        <w:szCs w:val="18"/>
      </w:rPr>
      <w:t xml:space="preserve">Strona </w:t>
    </w:r>
    <w:r w:rsidRPr="00D06278">
      <w:rPr>
        <w:sz w:val="18"/>
        <w:szCs w:val="18"/>
      </w:rPr>
      <w:fldChar w:fldCharType="begin"/>
    </w:r>
    <w:r w:rsidRPr="00D06278">
      <w:rPr>
        <w:sz w:val="18"/>
        <w:szCs w:val="18"/>
      </w:rPr>
      <w:instrText>PAGE  \* Arabic  \* MERGEFORMAT</w:instrText>
    </w:r>
    <w:r w:rsidRPr="00D06278">
      <w:rPr>
        <w:sz w:val="18"/>
        <w:szCs w:val="18"/>
      </w:rPr>
      <w:fldChar w:fldCharType="separate"/>
    </w:r>
    <w:r w:rsidR="004F47F5">
      <w:rPr>
        <w:noProof/>
        <w:sz w:val="18"/>
        <w:szCs w:val="18"/>
      </w:rPr>
      <w:t>2</w:t>
    </w:r>
    <w:r w:rsidRPr="00D06278">
      <w:rPr>
        <w:sz w:val="18"/>
        <w:szCs w:val="18"/>
      </w:rPr>
      <w:fldChar w:fldCharType="end"/>
    </w:r>
    <w:r w:rsidRPr="00D06278">
      <w:rPr>
        <w:sz w:val="18"/>
        <w:szCs w:val="18"/>
      </w:rPr>
      <w:t xml:space="preserve"> z </w:t>
    </w:r>
    <w:fldSimple w:instr="NUMPAGES  \* Arabic  \* MERGEFORMAT">
      <w:r w:rsidR="004F47F5" w:rsidRPr="004F47F5">
        <w:rPr>
          <w:noProof/>
          <w:sz w:val="18"/>
          <w:szCs w:val="18"/>
        </w:rPr>
        <w:t>48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28590" w14:textId="77777777" w:rsidR="00B047C1" w:rsidRDefault="00B047C1" w:rsidP="00F64990">
      <w:r>
        <w:separator/>
      </w:r>
    </w:p>
  </w:footnote>
  <w:footnote w:type="continuationSeparator" w:id="0">
    <w:p w14:paraId="56F3EBBB" w14:textId="77777777" w:rsidR="00B047C1" w:rsidRDefault="00B047C1" w:rsidP="00F64990">
      <w:r>
        <w:continuationSeparator/>
      </w:r>
    </w:p>
  </w:footnote>
  <w:footnote w:type="continuationNotice" w:id="1">
    <w:p w14:paraId="3BEEA345" w14:textId="77777777" w:rsidR="00B047C1" w:rsidRDefault="00B047C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BD20D5" w14:textId="5AD99140" w:rsidR="00A37DD6" w:rsidRDefault="00A37DD6" w:rsidP="00F64990">
    <w:pPr>
      <w:pStyle w:val="Nagwek"/>
    </w:pPr>
    <w:r>
      <w:rPr>
        <w:noProof/>
        <w:lang w:eastAsia="pl-PL"/>
      </w:rPr>
      <w:drawing>
        <wp:inline distT="0" distB="0" distL="0" distR="0" wp14:anchorId="67A62C2C" wp14:editId="6CF991B6">
          <wp:extent cx="5699760" cy="716280"/>
          <wp:effectExtent l="0" t="0" r="0" b="762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4" t="-273" r="-34" b="-273"/>
                  <a:stretch>
                    <a:fillRect/>
                  </a:stretch>
                </pic:blipFill>
                <pic:spPr bwMode="auto">
                  <a:xfrm>
                    <a:off x="0" y="0"/>
                    <a:ext cx="5699760" cy="716280"/>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DA3A9D0A"/>
    <w:lvl w:ilvl="0">
      <w:start w:val="1"/>
      <w:numFmt w:val="decimal"/>
      <w:pStyle w:val="Listanumerowana"/>
      <w:lvlText w:val="%1."/>
      <w:lvlJc w:val="left"/>
      <w:pPr>
        <w:tabs>
          <w:tab w:val="num" w:pos="360"/>
        </w:tabs>
        <w:ind w:left="360" w:hanging="360"/>
      </w:pPr>
      <w:rPr>
        <w:rFonts w:cs="Times New Roman"/>
      </w:rPr>
    </w:lvl>
  </w:abstractNum>
  <w:abstractNum w:abstractNumId="1"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6"/>
    <w:multiLevelType w:val="multilevel"/>
    <w:tmpl w:val="05F6F914"/>
    <w:name w:val="WWNum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7"/>
    <w:multiLevelType w:val="multilevel"/>
    <w:tmpl w:val="DB06FF30"/>
    <w:name w:val="WWNum5"/>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00000008"/>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9"/>
    <w:multiLevelType w:val="multilevel"/>
    <w:tmpl w:val="00000009"/>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A"/>
    <w:multiLevelType w:val="multilevel"/>
    <w:tmpl w:val="0000000A"/>
    <w:name w:val="WW8Num9"/>
    <w:lvl w:ilvl="0">
      <w:start w:val="1"/>
      <w:numFmt w:val="lowerLetter"/>
      <w:lvlText w:val="%1)"/>
      <w:lvlJc w:val="left"/>
      <w:pPr>
        <w:tabs>
          <w:tab w:val="num" w:pos="0"/>
        </w:tabs>
        <w:ind w:left="720" w:hanging="360"/>
      </w:pPr>
      <w:rPr>
        <w:rFonts w:ascii="Symbol" w:hAnsi="Symbol" w:cs="OpenSymbo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B"/>
    <w:multiLevelType w:val="singleLevel"/>
    <w:tmpl w:val="0000000B"/>
    <w:name w:val="WW8Num5"/>
    <w:lvl w:ilvl="0">
      <w:start w:val="1"/>
      <w:numFmt w:val="lowerLetter"/>
      <w:lvlText w:val="%1)"/>
      <w:lvlJc w:val="right"/>
      <w:pPr>
        <w:tabs>
          <w:tab w:val="num" w:pos="0"/>
        </w:tabs>
        <w:ind w:left="2138" w:hanging="360"/>
      </w:pPr>
      <w:rPr>
        <w:b w:val="0"/>
        <w:i w:val="0"/>
      </w:rPr>
    </w:lvl>
  </w:abstractNum>
  <w:abstractNum w:abstractNumId="8" w15:restartNumberingAfterBreak="0">
    <w:nsid w:val="0000000C"/>
    <w:multiLevelType w:val="multilevel"/>
    <w:tmpl w:val="0000000C"/>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10"/>
    <w:multiLevelType w:val="multilevel"/>
    <w:tmpl w:val="00000010"/>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16"/>
    <w:multiLevelType w:val="singleLevel"/>
    <w:tmpl w:val="00000016"/>
    <w:name w:val="WW8Num21"/>
    <w:lvl w:ilvl="0">
      <w:start w:val="1"/>
      <w:numFmt w:val="lowerLetter"/>
      <w:lvlText w:val="%1)"/>
      <w:lvlJc w:val="left"/>
      <w:pPr>
        <w:tabs>
          <w:tab w:val="num" w:pos="1800"/>
        </w:tabs>
        <w:ind w:left="2160" w:hanging="360"/>
      </w:pPr>
    </w:lvl>
  </w:abstractNum>
  <w:abstractNum w:abstractNumId="11" w15:restartNumberingAfterBreak="0">
    <w:nsid w:val="00000017"/>
    <w:multiLevelType w:val="singleLevel"/>
    <w:tmpl w:val="00000017"/>
    <w:name w:val="WW8Num22"/>
    <w:lvl w:ilvl="0">
      <w:start w:val="1"/>
      <w:numFmt w:val="lowerLetter"/>
      <w:lvlText w:val="%1)"/>
      <w:lvlJc w:val="left"/>
      <w:pPr>
        <w:tabs>
          <w:tab w:val="num" w:pos="1814"/>
        </w:tabs>
        <w:ind w:left="2174" w:hanging="360"/>
      </w:pPr>
    </w:lvl>
  </w:abstractNum>
  <w:abstractNum w:abstractNumId="12" w15:restartNumberingAfterBreak="0">
    <w:nsid w:val="00000018"/>
    <w:multiLevelType w:val="singleLevel"/>
    <w:tmpl w:val="E8246826"/>
    <w:name w:val="WW8Num23"/>
    <w:lvl w:ilvl="0">
      <w:start w:val="1"/>
      <w:numFmt w:val="decimal"/>
      <w:lvlText w:val="%1)"/>
      <w:lvlJc w:val="right"/>
      <w:pPr>
        <w:tabs>
          <w:tab w:val="num" w:pos="0"/>
        </w:tabs>
        <w:ind w:left="1353" w:hanging="360"/>
      </w:pPr>
      <w:rPr>
        <w:b w:val="0"/>
        <w:i w:val="0"/>
        <w:color w:val="000000"/>
        <w:sz w:val="20"/>
      </w:rPr>
    </w:lvl>
  </w:abstractNum>
  <w:abstractNum w:abstractNumId="13" w15:restartNumberingAfterBreak="0">
    <w:nsid w:val="0000001A"/>
    <w:multiLevelType w:val="multilevel"/>
    <w:tmpl w:val="0000001A"/>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1B"/>
    <w:multiLevelType w:val="multilevel"/>
    <w:tmpl w:val="0000001B"/>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C"/>
    <w:multiLevelType w:val="singleLevel"/>
    <w:tmpl w:val="0000001C"/>
    <w:name w:val="WW8Num27"/>
    <w:lvl w:ilvl="0">
      <w:start w:val="1"/>
      <w:numFmt w:val="decimal"/>
      <w:lvlText w:val="%1."/>
      <w:lvlJc w:val="left"/>
      <w:pPr>
        <w:tabs>
          <w:tab w:val="num" w:pos="0"/>
        </w:tabs>
        <w:ind w:left="720" w:hanging="360"/>
      </w:pPr>
    </w:lvl>
  </w:abstractNum>
  <w:abstractNum w:abstractNumId="16" w15:restartNumberingAfterBreak="0">
    <w:nsid w:val="0000001D"/>
    <w:multiLevelType w:val="singleLevel"/>
    <w:tmpl w:val="0000001D"/>
    <w:name w:val="WW8Num49"/>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1E"/>
    <w:multiLevelType w:val="multilevel"/>
    <w:tmpl w:val="0000001E"/>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0000021"/>
    <w:multiLevelType w:val="multilevel"/>
    <w:tmpl w:val="00000021"/>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22"/>
    <w:multiLevelType w:val="multilevel"/>
    <w:tmpl w:val="1E16ABBC"/>
    <w:name w:val="WW8Num34"/>
    <w:lvl w:ilvl="0">
      <w:start w:val="1"/>
      <w:numFmt w:val="decimal"/>
      <w:lvlText w:val="%1."/>
      <w:lvlJc w:val="left"/>
      <w:pPr>
        <w:tabs>
          <w:tab w:val="num" w:pos="720"/>
        </w:tabs>
        <w:ind w:left="720" w:hanging="360"/>
      </w:pPr>
      <w:rPr>
        <w:b w:val="0"/>
        <w:i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15:restartNumberingAfterBreak="0">
    <w:nsid w:val="00000024"/>
    <w:multiLevelType w:val="multilevel"/>
    <w:tmpl w:val="00000024"/>
    <w:name w:val="WW8Num36"/>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1" w15:restartNumberingAfterBreak="0">
    <w:nsid w:val="00000025"/>
    <w:multiLevelType w:val="multilevel"/>
    <w:tmpl w:val="00000025"/>
    <w:name w:val="WW8Num37"/>
    <w:lvl w:ilvl="0">
      <w:start w:val="1"/>
      <w:numFmt w:val="decimal"/>
      <w:lvlText w:val="%1."/>
      <w:lvlJc w:val="left"/>
      <w:pPr>
        <w:tabs>
          <w:tab w:val="num" w:pos="0"/>
        </w:tabs>
        <w:ind w:left="1080" w:hanging="720"/>
      </w:pPr>
    </w:lvl>
    <w:lvl w:ilvl="1">
      <w:start w:val="1"/>
      <w:numFmt w:val="decimal"/>
      <w:lvlText w:val="%2."/>
      <w:lvlJc w:val="left"/>
      <w:pPr>
        <w:tabs>
          <w:tab w:val="num" w:pos="0"/>
        </w:tabs>
        <w:ind w:left="1440" w:hanging="360"/>
      </w:pPr>
    </w:lvl>
    <w:lvl w:ilvl="2">
      <w:start w:val="1"/>
      <w:numFmt w:val="lowerLetter"/>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26"/>
    <w:multiLevelType w:val="multilevel"/>
    <w:tmpl w:val="00000026"/>
    <w:name w:val="WW8Num38"/>
    <w:lvl w:ilvl="0">
      <w:start w:val="1"/>
      <w:numFmt w:val="decimal"/>
      <w:lvlText w:val="%1."/>
      <w:lvlJc w:val="left"/>
      <w:pPr>
        <w:tabs>
          <w:tab w:val="num" w:pos="0"/>
        </w:tabs>
        <w:ind w:left="1080" w:hanging="720"/>
      </w:pPr>
    </w:lvl>
    <w:lvl w:ilvl="1">
      <w:start w:val="1"/>
      <w:numFmt w:val="decimal"/>
      <w:lvlText w:val="%2."/>
      <w:lvlJc w:val="left"/>
      <w:pPr>
        <w:tabs>
          <w:tab w:val="num" w:pos="0"/>
        </w:tabs>
        <w:ind w:left="1440" w:hanging="360"/>
      </w:pPr>
    </w:lvl>
    <w:lvl w:ilvl="2">
      <w:start w:val="1"/>
      <w:numFmt w:val="lowerLetter"/>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15:restartNumberingAfterBreak="0">
    <w:nsid w:val="00000028"/>
    <w:multiLevelType w:val="multilevel"/>
    <w:tmpl w:val="00000028"/>
    <w:name w:val="WW8Num4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15:restartNumberingAfterBreak="0">
    <w:nsid w:val="00000029"/>
    <w:multiLevelType w:val="singleLevel"/>
    <w:tmpl w:val="00000029"/>
    <w:name w:val="WW8Num41"/>
    <w:lvl w:ilvl="0">
      <w:start w:val="1"/>
      <w:numFmt w:val="decimal"/>
      <w:lvlText w:val="%1."/>
      <w:lvlJc w:val="left"/>
      <w:pPr>
        <w:tabs>
          <w:tab w:val="num" w:pos="0"/>
        </w:tabs>
        <w:ind w:left="720" w:hanging="360"/>
      </w:pPr>
    </w:lvl>
  </w:abstractNum>
  <w:abstractNum w:abstractNumId="26" w15:restartNumberingAfterBreak="0">
    <w:nsid w:val="0000002A"/>
    <w:multiLevelType w:val="singleLevel"/>
    <w:tmpl w:val="0000002A"/>
    <w:name w:val="WW8Num42"/>
    <w:lvl w:ilvl="0">
      <w:start w:val="1"/>
      <w:numFmt w:val="decimal"/>
      <w:lvlText w:val="%1."/>
      <w:lvlJc w:val="left"/>
      <w:pPr>
        <w:tabs>
          <w:tab w:val="num" w:pos="0"/>
        </w:tabs>
        <w:ind w:left="720" w:hanging="360"/>
      </w:pPr>
    </w:lvl>
  </w:abstractNum>
  <w:abstractNum w:abstractNumId="27" w15:restartNumberingAfterBreak="0">
    <w:nsid w:val="0000002B"/>
    <w:multiLevelType w:val="singleLevel"/>
    <w:tmpl w:val="0000002B"/>
    <w:name w:val="WW8Num43"/>
    <w:lvl w:ilvl="0">
      <w:start w:val="1"/>
      <w:numFmt w:val="decimal"/>
      <w:lvlText w:val="%1."/>
      <w:lvlJc w:val="left"/>
      <w:pPr>
        <w:tabs>
          <w:tab w:val="num" w:pos="0"/>
        </w:tabs>
        <w:ind w:left="720" w:hanging="360"/>
      </w:pPr>
    </w:lvl>
  </w:abstractNum>
  <w:abstractNum w:abstractNumId="28" w15:restartNumberingAfterBreak="0">
    <w:nsid w:val="0000002C"/>
    <w:multiLevelType w:val="multilevel"/>
    <w:tmpl w:val="0000002C"/>
    <w:name w:val="WW8Num46"/>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0000002D"/>
    <w:multiLevelType w:val="singleLevel"/>
    <w:tmpl w:val="0000002D"/>
    <w:name w:val="WW8Num47"/>
    <w:lvl w:ilvl="0">
      <w:start w:val="1"/>
      <w:numFmt w:val="bullet"/>
      <w:lvlText w:val=""/>
      <w:lvlJc w:val="left"/>
      <w:pPr>
        <w:tabs>
          <w:tab w:val="num" w:pos="0"/>
        </w:tabs>
        <w:ind w:left="720" w:hanging="360"/>
      </w:pPr>
      <w:rPr>
        <w:rFonts w:ascii="Symbol" w:hAnsi="Symbol"/>
        <w:b w:val="0"/>
        <w:i w:val="0"/>
      </w:rPr>
    </w:lvl>
  </w:abstractNum>
  <w:abstractNum w:abstractNumId="30" w15:restartNumberingAfterBreak="0">
    <w:nsid w:val="000F6A46"/>
    <w:multiLevelType w:val="hybridMultilevel"/>
    <w:tmpl w:val="4934CEE0"/>
    <w:lvl w:ilvl="0" w:tplc="04150001">
      <w:start w:val="1"/>
      <w:numFmt w:val="bullet"/>
      <w:lvlText w:val=""/>
      <w:lvlJc w:val="left"/>
      <w:pPr>
        <w:ind w:left="833" w:hanging="360"/>
      </w:pPr>
      <w:rPr>
        <w:rFonts w:ascii="Symbol" w:hAnsi="Symbol" w:hint="default"/>
      </w:rPr>
    </w:lvl>
    <w:lvl w:ilvl="1" w:tplc="04150003">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31" w15:restartNumberingAfterBreak="0">
    <w:nsid w:val="011B0C37"/>
    <w:multiLevelType w:val="hybridMultilevel"/>
    <w:tmpl w:val="85268D40"/>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32" w15:restartNumberingAfterBreak="0">
    <w:nsid w:val="017C32F1"/>
    <w:multiLevelType w:val="hybridMultilevel"/>
    <w:tmpl w:val="018A8B36"/>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33" w15:restartNumberingAfterBreak="0">
    <w:nsid w:val="02831D1A"/>
    <w:multiLevelType w:val="multilevel"/>
    <w:tmpl w:val="55062FD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02CD1947"/>
    <w:multiLevelType w:val="hybridMultilevel"/>
    <w:tmpl w:val="F620BC0A"/>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35" w15:restartNumberingAfterBreak="0">
    <w:nsid w:val="02D12A5C"/>
    <w:multiLevelType w:val="hybridMultilevel"/>
    <w:tmpl w:val="9D64B5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38C30BB"/>
    <w:multiLevelType w:val="hybridMultilevel"/>
    <w:tmpl w:val="789C8FD8"/>
    <w:lvl w:ilvl="0" w:tplc="04150001">
      <w:start w:val="1"/>
      <w:numFmt w:val="bullet"/>
      <w:lvlText w:val=""/>
      <w:lvlJc w:val="left"/>
      <w:pPr>
        <w:ind w:left="502"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7" w15:restartNumberingAfterBreak="0">
    <w:nsid w:val="03B5551E"/>
    <w:multiLevelType w:val="hybridMultilevel"/>
    <w:tmpl w:val="F126CBA6"/>
    <w:lvl w:ilvl="0" w:tplc="24D8B95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0486319E"/>
    <w:multiLevelType w:val="hybridMultilevel"/>
    <w:tmpl w:val="09C4FA28"/>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39" w15:restartNumberingAfterBreak="0">
    <w:nsid w:val="04F2723E"/>
    <w:multiLevelType w:val="hybridMultilevel"/>
    <w:tmpl w:val="E7206F14"/>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40" w15:restartNumberingAfterBreak="0">
    <w:nsid w:val="0559542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0589057A"/>
    <w:multiLevelType w:val="hybridMultilevel"/>
    <w:tmpl w:val="6C100AE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2" w15:restartNumberingAfterBreak="0">
    <w:nsid w:val="08125841"/>
    <w:multiLevelType w:val="hybridMultilevel"/>
    <w:tmpl w:val="271E0800"/>
    <w:lvl w:ilvl="0" w:tplc="0415000F">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81A0564"/>
    <w:multiLevelType w:val="hybridMultilevel"/>
    <w:tmpl w:val="EC7001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08624BF7"/>
    <w:multiLevelType w:val="multilevel"/>
    <w:tmpl w:val="EC74D7A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08671423"/>
    <w:multiLevelType w:val="hybridMultilevel"/>
    <w:tmpl w:val="87265FD2"/>
    <w:lvl w:ilvl="0" w:tplc="0415000F">
      <w:start w:val="1"/>
      <w:numFmt w:val="decimal"/>
      <w:lvlText w:val="%1."/>
      <w:lvlJc w:val="left"/>
      <w:pPr>
        <w:ind w:left="50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15:restartNumberingAfterBreak="0">
    <w:nsid w:val="08991780"/>
    <w:multiLevelType w:val="multilevel"/>
    <w:tmpl w:val="AEE07208"/>
    <w:name w:val="WW8Num1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230"/>
        </w:tabs>
        <w:ind w:left="1230" w:hanging="510"/>
      </w:pPr>
      <w:rPr>
        <w:rFonts w:ascii="Arial" w:eastAsia="Times New Roman" w:hAnsi="Arial" w:cs="Arial" w:hint="default"/>
      </w:rPr>
    </w:lvl>
    <w:lvl w:ilvl="2">
      <w:start w:val="1"/>
      <w:numFmt w:val="lowerLetter"/>
      <w:lvlText w:val="%3)"/>
      <w:lvlJc w:val="left"/>
      <w:pPr>
        <w:tabs>
          <w:tab w:val="num" w:pos="1226"/>
        </w:tabs>
        <w:ind w:left="1980" w:hanging="360"/>
      </w:pPr>
      <w:rPr>
        <w:rFonts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7" w15:restartNumberingAfterBreak="0">
    <w:nsid w:val="095E1CF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09A3632A"/>
    <w:multiLevelType w:val="hybridMultilevel"/>
    <w:tmpl w:val="2578AE8A"/>
    <w:lvl w:ilvl="0" w:tplc="04150001">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49" w15:restartNumberingAfterBreak="0">
    <w:nsid w:val="0A04739D"/>
    <w:multiLevelType w:val="hybridMultilevel"/>
    <w:tmpl w:val="8FCE71B2"/>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0AE36A25"/>
    <w:multiLevelType w:val="hybridMultilevel"/>
    <w:tmpl w:val="ADE48C0E"/>
    <w:lvl w:ilvl="0" w:tplc="0415000F">
      <w:start w:val="1"/>
      <w:numFmt w:val="decimal"/>
      <w:lvlText w:val="%1."/>
      <w:lvlJc w:val="left"/>
      <w:pPr>
        <w:ind w:left="604" w:hanging="360"/>
      </w:pPr>
    </w:lvl>
    <w:lvl w:ilvl="1" w:tplc="04150019" w:tentative="1">
      <w:start w:val="1"/>
      <w:numFmt w:val="lowerLetter"/>
      <w:lvlText w:val="%2."/>
      <w:lvlJc w:val="left"/>
      <w:pPr>
        <w:ind w:left="1324" w:hanging="360"/>
      </w:pPr>
    </w:lvl>
    <w:lvl w:ilvl="2" w:tplc="0415001B" w:tentative="1">
      <w:start w:val="1"/>
      <w:numFmt w:val="lowerRoman"/>
      <w:lvlText w:val="%3."/>
      <w:lvlJc w:val="right"/>
      <w:pPr>
        <w:ind w:left="2044" w:hanging="180"/>
      </w:pPr>
    </w:lvl>
    <w:lvl w:ilvl="3" w:tplc="0415000F" w:tentative="1">
      <w:start w:val="1"/>
      <w:numFmt w:val="decimal"/>
      <w:lvlText w:val="%4."/>
      <w:lvlJc w:val="left"/>
      <w:pPr>
        <w:ind w:left="2764" w:hanging="360"/>
      </w:pPr>
    </w:lvl>
    <w:lvl w:ilvl="4" w:tplc="04150019" w:tentative="1">
      <w:start w:val="1"/>
      <w:numFmt w:val="lowerLetter"/>
      <w:lvlText w:val="%5."/>
      <w:lvlJc w:val="left"/>
      <w:pPr>
        <w:ind w:left="3484" w:hanging="360"/>
      </w:pPr>
    </w:lvl>
    <w:lvl w:ilvl="5" w:tplc="0415001B" w:tentative="1">
      <w:start w:val="1"/>
      <w:numFmt w:val="lowerRoman"/>
      <w:lvlText w:val="%6."/>
      <w:lvlJc w:val="right"/>
      <w:pPr>
        <w:ind w:left="4204" w:hanging="180"/>
      </w:pPr>
    </w:lvl>
    <w:lvl w:ilvl="6" w:tplc="0415000F" w:tentative="1">
      <w:start w:val="1"/>
      <w:numFmt w:val="decimal"/>
      <w:lvlText w:val="%7."/>
      <w:lvlJc w:val="left"/>
      <w:pPr>
        <w:ind w:left="4924" w:hanging="360"/>
      </w:pPr>
    </w:lvl>
    <w:lvl w:ilvl="7" w:tplc="04150019" w:tentative="1">
      <w:start w:val="1"/>
      <w:numFmt w:val="lowerLetter"/>
      <w:lvlText w:val="%8."/>
      <w:lvlJc w:val="left"/>
      <w:pPr>
        <w:ind w:left="5644" w:hanging="360"/>
      </w:pPr>
    </w:lvl>
    <w:lvl w:ilvl="8" w:tplc="0415001B" w:tentative="1">
      <w:start w:val="1"/>
      <w:numFmt w:val="lowerRoman"/>
      <w:lvlText w:val="%9."/>
      <w:lvlJc w:val="right"/>
      <w:pPr>
        <w:ind w:left="6364" w:hanging="180"/>
      </w:pPr>
    </w:lvl>
  </w:abstractNum>
  <w:abstractNum w:abstractNumId="51" w15:restartNumberingAfterBreak="0">
    <w:nsid w:val="0AFF15DF"/>
    <w:multiLevelType w:val="hybridMultilevel"/>
    <w:tmpl w:val="77B00A0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0D911C87"/>
    <w:multiLevelType w:val="hybridMultilevel"/>
    <w:tmpl w:val="20500614"/>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53" w15:restartNumberingAfterBreak="0">
    <w:nsid w:val="0E377B02"/>
    <w:multiLevelType w:val="hybridMultilevel"/>
    <w:tmpl w:val="F792579A"/>
    <w:lvl w:ilvl="0" w:tplc="04150001">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54" w15:restartNumberingAfterBreak="0">
    <w:nsid w:val="0F1B2BB1"/>
    <w:multiLevelType w:val="multilevel"/>
    <w:tmpl w:val="C99840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0F5A26FD"/>
    <w:multiLevelType w:val="hybridMultilevel"/>
    <w:tmpl w:val="DA94EACC"/>
    <w:lvl w:ilvl="0" w:tplc="04150001">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56" w15:restartNumberingAfterBreak="0">
    <w:nsid w:val="100C5828"/>
    <w:multiLevelType w:val="hybridMultilevel"/>
    <w:tmpl w:val="7ACEB376"/>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57" w15:restartNumberingAfterBreak="0">
    <w:nsid w:val="11243749"/>
    <w:multiLevelType w:val="hybridMultilevel"/>
    <w:tmpl w:val="EA8483D0"/>
    <w:lvl w:ilvl="0" w:tplc="24D8B95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8" w15:restartNumberingAfterBreak="0">
    <w:nsid w:val="11B740C2"/>
    <w:multiLevelType w:val="hybridMultilevel"/>
    <w:tmpl w:val="210ADCC8"/>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59" w15:restartNumberingAfterBreak="0">
    <w:nsid w:val="1214397B"/>
    <w:multiLevelType w:val="hybridMultilevel"/>
    <w:tmpl w:val="E7C29334"/>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60" w15:restartNumberingAfterBreak="0">
    <w:nsid w:val="122F4A38"/>
    <w:multiLevelType w:val="hybridMultilevel"/>
    <w:tmpl w:val="2300041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1" w15:restartNumberingAfterBreak="0">
    <w:nsid w:val="135303C7"/>
    <w:multiLevelType w:val="hybridMultilevel"/>
    <w:tmpl w:val="2C3A0494"/>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62" w15:restartNumberingAfterBreak="0">
    <w:nsid w:val="13B54698"/>
    <w:multiLevelType w:val="hybridMultilevel"/>
    <w:tmpl w:val="1308923C"/>
    <w:lvl w:ilvl="0" w:tplc="04150001">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63" w15:restartNumberingAfterBreak="0">
    <w:nsid w:val="140A6E0A"/>
    <w:multiLevelType w:val="multilevel"/>
    <w:tmpl w:val="69B01DA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14E018D7"/>
    <w:multiLevelType w:val="multilevel"/>
    <w:tmpl w:val="500E98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14F64EB4"/>
    <w:multiLevelType w:val="hybridMultilevel"/>
    <w:tmpl w:val="34445AC4"/>
    <w:lvl w:ilvl="0" w:tplc="04150001">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66" w15:restartNumberingAfterBreak="0">
    <w:nsid w:val="16BA1BFE"/>
    <w:multiLevelType w:val="hybridMultilevel"/>
    <w:tmpl w:val="CBF86B62"/>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67" w15:restartNumberingAfterBreak="0">
    <w:nsid w:val="173A4040"/>
    <w:multiLevelType w:val="hybridMultilevel"/>
    <w:tmpl w:val="99142CAE"/>
    <w:lvl w:ilvl="0" w:tplc="24D8B95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8" w15:restartNumberingAfterBreak="0">
    <w:nsid w:val="18326354"/>
    <w:multiLevelType w:val="hybridMultilevel"/>
    <w:tmpl w:val="939E919C"/>
    <w:lvl w:ilvl="0" w:tplc="5DF27440">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88A29C6"/>
    <w:multiLevelType w:val="hybridMultilevel"/>
    <w:tmpl w:val="9AFADB5C"/>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0" w15:restartNumberingAfterBreak="0">
    <w:nsid w:val="196E5100"/>
    <w:multiLevelType w:val="hybridMultilevel"/>
    <w:tmpl w:val="3EA0DB16"/>
    <w:lvl w:ilvl="0" w:tplc="0415000F">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99F1C87"/>
    <w:multiLevelType w:val="hybridMultilevel"/>
    <w:tmpl w:val="271E080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A8A61C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1ADC2B3F"/>
    <w:multiLevelType w:val="multilevel"/>
    <w:tmpl w:val="A8D6884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1AFE3234"/>
    <w:multiLevelType w:val="hybridMultilevel"/>
    <w:tmpl w:val="461AB70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15:restartNumberingAfterBreak="0">
    <w:nsid w:val="1B606C3C"/>
    <w:multiLevelType w:val="hybridMultilevel"/>
    <w:tmpl w:val="1C728E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1B7C1FFB"/>
    <w:multiLevelType w:val="hybridMultilevel"/>
    <w:tmpl w:val="426450F8"/>
    <w:lvl w:ilvl="0" w:tplc="04150001">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77" w15:restartNumberingAfterBreak="0">
    <w:nsid w:val="1CD84B44"/>
    <w:multiLevelType w:val="hybridMultilevel"/>
    <w:tmpl w:val="459E238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8" w15:restartNumberingAfterBreak="0">
    <w:nsid w:val="1DB3087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1E5313B8"/>
    <w:multiLevelType w:val="hybridMultilevel"/>
    <w:tmpl w:val="6B6C9A00"/>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80" w15:restartNumberingAfterBreak="0">
    <w:nsid w:val="1F913523"/>
    <w:multiLevelType w:val="hybridMultilevel"/>
    <w:tmpl w:val="581C7E94"/>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81" w15:restartNumberingAfterBreak="0">
    <w:nsid w:val="1FE551E4"/>
    <w:multiLevelType w:val="hybridMultilevel"/>
    <w:tmpl w:val="73F878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206617E2"/>
    <w:multiLevelType w:val="multilevel"/>
    <w:tmpl w:val="E63C18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3" w15:restartNumberingAfterBreak="0">
    <w:nsid w:val="213E7733"/>
    <w:multiLevelType w:val="hybridMultilevel"/>
    <w:tmpl w:val="6E30AB02"/>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84" w15:restartNumberingAfterBreak="0">
    <w:nsid w:val="219921BA"/>
    <w:multiLevelType w:val="hybridMultilevel"/>
    <w:tmpl w:val="2C6481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243E18AE"/>
    <w:multiLevelType w:val="hybridMultilevel"/>
    <w:tmpl w:val="DF72BEA0"/>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86" w15:restartNumberingAfterBreak="0">
    <w:nsid w:val="244401A0"/>
    <w:multiLevelType w:val="hybridMultilevel"/>
    <w:tmpl w:val="B47A1DA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7" w15:restartNumberingAfterBreak="0">
    <w:nsid w:val="24493CBD"/>
    <w:multiLevelType w:val="multilevel"/>
    <w:tmpl w:val="FB209D3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24994445"/>
    <w:multiLevelType w:val="hybridMultilevel"/>
    <w:tmpl w:val="9244C84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9" w15:restartNumberingAfterBreak="0">
    <w:nsid w:val="24EB107F"/>
    <w:multiLevelType w:val="hybridMultilevel"/>
    <w:tmpl w:val="433A7B46"/>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90" w15:restartNumberingAfterBreak="0">
    <w:nsid w:val="26030147"/>
    <w:multiLevelType w:val="hybridMultilevel"/>
    <w:tmpl w:val="47284A9C"/>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91" w15:restartNumberingAfterBreak="0">
    <w:nsid w:val="28155CB8"/>
    <w:multiLevelType w:val="hybridMultilevel"/>
    <w:tmpl w:val="99142CAE"/>
    <w:lvl w:ilvl="0" w:tplc="24D8B95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2" w15:restartNumberingAfterBreak="0">
    <w:nsid w:val="28406BA7"/>
    <w:multiLevelType w:val="hybridMultilevel"/>
    <w:tmpl w:val="61964B94"/>
    <w:lvl w:ilvl="0" w:tplc="04150001">
      <w:start w:val="1"/>
      <w:numFmt w:val="bullet"/>
      <w:lvlText w:val=""/>
      <w:lvlJc w:val="left"/>
      <w:pPr>
        <w:tabs>
          <w:tab w:val="num" w:pos="808"/>
        </w:tabs>
        <w:ind w:left="808" w:hanging="453"/>
      </w:pPr>
      <w:rPr>
        <w:rFonts w:ascii="Symbol" w:hAnsi="Symbol" w:hint="default"/>
      </w:rPr>
    </w:lvl>
    <w:lvl w:ilvl="1" w:tplc="FFFFFFFF" w:tentative="1">
      <w:start w:val="1"/>
      <w:numFmt w:val="bullet"/>
      <w:lvlText w:val="o"/>
      <w:lvlJc w:val="left"/>
      <w:pPr>
        <w:tabs>
          <w:tab w:val="num" w:pos="1511"/>
        </w:tabs>
        <w:ind w:left="1511" w:hanging="360"/>
      </w:pPr>
      <w:rPr>
        <w:rFonts w:ascii="Courier New" w:hAnsi="Courier New" w:hint="default"/>
      </w:rPr>
    </w:lvl>
    <w:lvl w:ilvl="2" w:tplc="FFFFFFFF" w:tentative="1">
      <w:start w:val="1"/>
      <w:numFmt w:val="bullet"/>
      <w:lvlText w:val=""/>
      <w:lvlJc w:val="left"/>
      <w:pPr>
        <w:tabs>
          <w:tab w:val="num" w:pos="2231"/>
        </w:tabs>
        <w:ind w:left="2231" w:hanging="360"/>
      </w:pPr>
      <w:rPr>
        <w:rFonts w:ascii="Wingdings" w:hAnsi="Wingdings" w:hint="default"/>
      </w:rPr>
    </w:lvl>
    <w:lvl w:ilvl="3" w:tplc="FFFFFFFF" w:tentative="1">
      <w:start w:val="1"/>
      <w:numFmt w:val="bullet"/>
      <w:lvlText w:val=""/>
      <w:lvlJc w:val="left"/>
      <w:pPr>
        <w:tabs>
          <w:tab w:val="num" w:pos="2951"/>
        </w:tabs>
        <w:ind w:left="2951" w:hanging="360"/>
      </w:pPr>
      <w:rPr>
        <w:rFonts w:ascii="Symbol" w:hAnsi="Symbol" w:hint="default"/>
      </w:rPr>
    </w:lvl>
    <w:lvl w:ilvl="4" w:tplc="FFFFFFFF" w:tentative="1">
      <w:start w:val="1"/>
      <w:numFmt w:val="bullet"/>
      <w:lvlText w:val="o"/>
      <w:lvlJc w:val="left"/>
      <w:pPr>
        <w:tabs>
          <w:tab w:val="num" w:pos="3671"/>
        </w:tabs>
        <w:ind w:left="3671" w:hanging="360"/>
      </w:pPr>
      <w:rPr>
        <w:rFonts w:ascii="Courier New" w:hAnsi="Courier New" w:hint="default"/>
      </w:rPr>
    </w:lvl>
    <w:lvl w:ilvl="5" w:tplc="FFFFFFFF" w:tentative="1">
      <w:start w:val="1"/>
      <w:numFmt w:val="bullet"/>
      <w:lvlText w:val=""/>
      <w:lvlJc w:val="left"/>
      <w:pPr>
        <w:tabs>
          <w:tab w:val="num" w:pos="4391"/>
        </w:tabs>
        <w:ind w:left="4391" w:hanging="360"/>
      </w:pPr>
      <w:rPr>
        <w:rFonts w:ascii="Wingdings" w:hAnsi="Wingdings" w:hint="default"/>
      </w:rPr>
    </w:lvl>
    <w:lvl w:ilvl="6" w:tplc="FFFFFFFF" w:tentative="1">
      <w:start w:val="1"/>
      <w:numFmt w:val="bullet"/>
      <w:lvlText w:val=""/>
      <w:lvlJc w:val="left"/>
      <w:pPr>
        <w:tabs>
          <w:tab w:val="num" w:pos="5111"/>
        </w:tabs>
        <w:ind w:left="5111" w:hanging="360"/>
      </w:pPr>
      <w:rPr>
        <w:rFonts w:ascii="Symbol" w:hAnsi="Symbol" w:hint="default"/>
      </w:rPr>
    </w:lvl>
    <w:lvl w:ilvl="7" w:tplc="FFFFFFFF" w:tentative="1">
      <w:start w:val="1"/>
      <w:numFmt w:val="bullet"/>
      <w:lvlText w:val="o"/>
      <w:lvlJc w:val="left"/>
      <w:pPr>
        <w:tabs>
          <w:tab w:val="num" w:pos="5831"/>
        </w:tabs>
        <w:ind w:left="5831" w:hanging="360"/>
      </w:pPr>
      <w:rPr>
        <w:rFonts w:ascii="Courier New" w:hAnsi="Courier New" w:hint="default"/>
      </w:rPr>
    </w:lvl>
    <w:lvl w:ilvl="8" w:tplc="FFFFFFFF" w:tentative="1">
      <w:start w:val="1"/>
      <w:numFmt w:val="bullet"/>
      <w:lvlText w:val=""/>
      <w:lvlJc w:val="left"/>
      <w:pPr>
        <w:tabs>
          <w:tab w:val="num" w:pos="6551"/>
        </w:tabs>
        <w:ind w:left="6551" w:hanging="360"/>
      </w:pPr>
      <w:rPr>
        <w:rFonts w:ascii="Wingdings" w:hAnsi="Wingdings" w:hint="default"/>
      </w:rPr>
    </w:lvl>
  </w:abstractNum>
  <w:abstractNum w:abstractNumId="93" w15:restartNumberingAfterBreak="0">
    <w:nsid w:val="29125320"/>
    <w:multiLevelType w:val="hybridMultilevel"/>
    <w:tmpl w:val="808CD8F4"/>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94" w15:restartNumberingAfterBreak="0">
    <w:nsid w:val="2CB26BD5"/>
    <w:multiLevelType w:val="hybridMultilevel"/>
    <w:tmpl w:val="D93A372C"/>
    <w:lvl w:ilvl="0" w:tplc="136EDBD6">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2D54270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2D880566"/>
    <w:multiLevelType w:val="hybridMultilevel"/>
    <w:tmpl w:val="10CA8E2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97" w15:restartNumberingAfterBreak="0">
    <w:nsid w:val="2D9B4DBC"/>
    <w:multiLevelType w:val="hybridMultilevel"/>
    <w:tmpl w:val="4D4CC108"/>
    <w:lvl w:ilvl="0" w:tplc="04150001">
      <w:start w:val="1"/>
      <w:numFmt w:val="bullet"/>
      <w:lvlText w:val=""/>
      <w:lvlJc w:val="left"/>
      <w:pPr>
        <w:ind w:left="833" w:hanging="360"/>
      </w:pPr>
      <w:rPr>
        <w:rFonts w:ascii="Symbol" w:hAnsi="Symbol" w:hint="default"/>
      </w:rPr>
    </w:lvl>
    <w:lvl w:ilvl="1" w:tplc="04150003">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98" w15:restartNumberingAfterBreak="0">
    <w:nsid w:val="2E220515"/>
    <w:multiLevelType w:val="hybridMultilevel"/>
    <w:tmpl w:val="51D82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2E430976"/>
    <w:multiLevelType w:val="multilevel"/>
    <w:tmpl w:val="A426C3F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2E8572CF"/>
    <w:multiLevelType w:val="hybridMultilevel"/>
    <w:tmpl w:val="134E1AB8"/>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01" w15:restartNumberingAfterBreak="0">
    <w:nsid w:val="2FD829FD"/>
    <w:multiLevelType w:val="hybridMultilevel"/>
    <w:tmpl w:val="096610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300A2A8E"/>
    <w:multiLevelType w:val="hybridMultilevel"/>
    <w:tmpl w:val="90602B8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3" w15:restartNumberingAfterBreak="0">
    <w:nsid w:val="31B11AD8"/>
    <w:multiLevelType w:val="hybridMultilevel"/>
    <w:tmpl w:val="FB385664"/>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04" w15:restartNumberingAfterBreak="0">
    <w:nsid w:val="321C1516"/>
    <w:multiLevelType w:val="hybridMultilevel"/>
    <w:tmpl w:val="271E0800"/>
    <w:lvl w:ilvl="0" w:tplc="0415000F">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2FC267B"/>
    <w:multiLevelType w:val="hybridMultilevel"/>
    <w:tmpl w:val="E76CAF74"/>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334527E6"/>
    <w:multiLevelType w:val="hybridMultilevel"/>
    <w:tmpl w:val="D2C2FB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337F4368"/>
    <w:multiLevelType w:val="hybridMultilevel"/>
    <w:tmpl w:val="5270259C"/>
    <w:lvl w:ilvl="0" w:tplc="DD70C42E">
      <w:start w:val="1"/>
      <w:numFmt w:val="bullet"/>
      <w:lvlText w:val="•"/>
      <w:lvlJc w:val="left"/>
      <w:pPr>
        <w:tabs>
          <w:tab w:val="num" w:pos="808"/>
        </w:tabs>
        <w:ind w:left="808" w:hanging="453"/>
      </w:pPr>
      <w:rPr>
        <w:rFonts w:ascii="Calibri" w:eastAsia="Times New Roman" w:hAnsi="Calibri" w:hint="default"/>
        <w:b w:val="0"/>
        <w:i w:val="0"/>
        <w:strike w:val="0"/>
        <w:dstrike w:val="0"/>
        <w:color w:val="000000"/>
        <w:sz w:val="22"/>
        <w:u w:val="none" w:color="000000"/>
        <w:vertAlign w:val="baseline"/>
      </w:rPr>
    </w:lvl>
    <w:lvl w:ilvl="1" w:tplc="FFFFFFFF" w:tentative="1">
      <w:start w:val="1"/>
      <w:numFmt w:val="bullet"/>
      <w:lvlText w:val="o"/>
      <w:lvlJc w:val="left"/>
      <w:pPr>
        <w:tabs>
          <w:tab w:val="num" w:pos="1511"/>
        </w:tabs>
        <w:ind w:left="1511" w:hanging="360"/>
      </w:pPr>
      <w:rPr>
        <w:rFonts w:ascii="Courier New" w:hAnsi="Courier New" w:hint="default"/>
      </w:rPr>
    </w:lvl>
    <w:lvl w:ilvl="2" w:tplc="FFFFFFFF" w:tentative="1">
      <w:start w:val="1"/>
      <w:numFmt w:val="bullet"/>
      <w:lvlText w:val=""/>
      <w:lvlJc w:val="left"/>
      <w:pPr>
        <w:tabs>
          <w:tab w:val="num" w:pos="2231"/>
        </w:tabs>
        <w:ind w:left="2231" w:hanging="360"/>
      </w:pPr>
      <w:rPr>
        <w:rFonts w:ascii="Wingdings" w:hAnsi="Wingdings" w:hint="default"/>
      </w:rPr>
    </w:lvl>
    <w:lvl w:ilvl="3" w:tplc="FFFFFFFF" w:tentative="1">
      <w:start w:val="1"/>
      <w:numFmt w:val="bullet"/>
      <w:lvlText w:val=""/>
      <w:lvlJc w:val="left"/>
      <w:pPr>
        <w:tabs>
          <w:tab w:val="num" w:pos="2951"/>
        </w:tabs>
        <w:ind w:left="2951" w:hanging="360"/>
      </w:pPr>
      <w:rPr>
        <w:rFonts w:ascii="Symbol" w:hAnsi="Symbol" w:hint="default"/>
      </w:rPr>
    </w:lvl>
    <w:lvl w:ilvl="4" w:tplc="FFFFFFFF" w:tentative="1">
      <w:start w:val="1"/>
      <w:numFmt w:val="bullet"/>
      <w:lvlText w:val="o"/>
      <w:lvlJc w:val="left"/>
      <w:pPr>
        <w:tabs>
          <w:tab w:val="num" w:pos="3671"/>
        </w:tabs>
        <w:ind w:left="3671" w:hanging="360"/>
      </w:pPr>
      <w:rPr>
        <w:rFonts w:ascii="Courier New" w:hAnsi="Courier New" w:hint="default"/>
      </w:rPr>
    </w:lvl>
    <w:lvl w:ilvl="5" w:tplc="FFFFFFFF" w:tentative="1">
      <w:start w:val="1"/>
      <w:numFmt w:val="bullet"/>
      <w:lvlText w:val=""/>
      <w:lvlJc w:val="left"/>
      <w:pPr>
        <w:tabs>
          <w:tab w:val="num" w:pos="4391"/>
        </w:tabs>
        <w:ind w:left="4391" w:hanging="360"/>
      </w:pPr>
      <w:rPr>
        <w:rFonts w:ascii="Wingdings" w:hAnsi="Wingdings" w:hint="default"/>
      </w:rPr>
    </w:lvl>
    <w:lvl w:ilvl="6" w:tplc="FFFFFFFF" w:tentative="1">
      <w:start w:val="1"/>
      <w:numFmt w:val="bullet"/>
      <w:lvlText w:val=""/>
      <w:lvlJc w:val="left"/>
      <w:pPr>
        <w:tabs>
          <w:tab w:val="num" w:pos="5111"/>
        </w:tabs>
        <w:ind w:left="5111" w:hanging="360"/>
      </w:pPr>
      <w:rPr>
        <w:rFonts w:ascii="Symbol" w:hAnsi="Symbol" w:hint="default"/>
      </w:rPr>
    </w:lvl>
    <w:lvl w:ilvl="7" w:tplc="FFFFFFFF" w:tentative="1">
      <w:start w:val="1"/>
      <w:numFmt w:val="bullet"/>
      <w:lvlText w:val="o"/>
      <w:lvlJc w:val="left"/>
      <w:pPr>
        <w:tabs>
          <w:tab w:val="num" w:pos="5831"/>
        </w:tabs>
        <w:ind w:left="5831" w:hanging="360"/>
      </w:pPr>
      <w:rPr>
        <w:rFonts w:ascii="Courier New" w:hAnsi="Courier New" w:hint="default"/>
      </w:rPr>
    </w:lvl>
    <w:lvl w:ilvl="8" w:tplc="FFFFFFFF" w:tentative="1">
      <w:start w:val="1"/>
      <w:numFmt w:val="bullet"/>
      <w:lvlText w:val=""/>
      <w:lvlJc w:val="left"/>
      <w:pPr>
        <w:tabs>
          <w:tab w:val="num" w:pos="6551"/>
        </w:tabs>
        <w:ind w:left="6551" w:hanging="360"/>
      </w:pPr>
      <w:rPr>
        <w:rFonts w:ascii="Wingdings" w:hAnsi="Wingdings" w:hint="default"/>
      </w:rPr>
    </w:lvl>
  </w:abstractNum>
  <w:abstractNum w:abstractNumId="108" w15:restartNumberingAfterBreak="0">
    <w:nsid w:val="34707B32"/>
    <w:multiLevelType w:val="multilevel"/>
    <w:tmpl w:val="2A5A463E"/>
    <w:styleLink w:val="Styl1"/>
    <w:lvl w:ilvl="0">
      <w:start w:val="1"/>
      <w:numFmt w:val="upperRoman"/>
      <w:lvlText w:val="Rozdział %1."/>
      <w:lvlJc w:val="left"/>
      <w:pPr>
        <w:ind w:left="851" w:hanging="284"/>
      </w:pPr>
      <w:rPr>
        <w:rFonts w:ascii="Calibri" w:hAnsi="Calibri" w:cs="Times New Roman" w:hint="default"/>
      </w:rPr>
    </w:lvl>
    <w:lvl w:ilvl="1">
      <w:start w:val="1"/>
      <w:numFmt w:val="decimal"/>
      <w:lvlText w:val="%1.%2"/>
      <w:lvlJc w:val="left"/>
      <w:pPr>
        <w:ind w:left="1418" w:hanging="284"/>
      </w:pPr>
      <w:rPr>
        <w:rFonts w:hint="default"/>
      </w:rPr>
    </w:lvl>
    <w:lvl w:ilvl="2">
      <w:start w:val="1"/>
      <w:numFmt w:val="decimal"/>
      <w:lvlText w:val="%1.%2.%3"/>
      <w:lvlJc w:val="left"/>
      <w:pPr>
        <w:tabs>
          <w:tab w:val="num" w:pos="2268"/>
        </w:tabs>
        <w:ind w:left="1985" w:hanging="284"/>
      </w:pPr>
      <w:rPr>
        <w:rFonts w:hint="default"/>
      </w:rPr>
    </w:lvl>
    <w:lvl w:ilvl="3">
      <w:start w:val="1"/>
      <w:numFmt w:val="decimal"/>
      <w:lvlText w:val="%1.%2.%3.%4"/>
      <w:lvlJc w:val="left"/>
      <w:pPr>
        <w:tabs>
          <w:tab w:val="num" w:pos="2268"/>
        </w:tabs>
        <w:ind w:left="2552" w:hanging="284"/>
      </w:pPr>
      <w:rPr>
        <w:rFonts w:hint="default"/>
      </w:rPr>
    </w:lvl>
    <w:lvl w:ilvl="4">
      <w:start w:val="1"/>
      <w:numFmt w:val="decimal"/>
      <w:lvlText w:val="%1.%2.%3.%4.%5"/>
      <w:lvlJc w:val="left"/>
      <w:pPr>
        <w:tabs>
          <w:tab w:val="num" w:pos="2835"/>
        </w:tabs>
        <w:ind w:left="3119" w:hanging="284"/>
      </w:pPr>
      <w:rPr>
        <w:rFonts w:hint="default"/>
      </w:rPr>
    </w:lvl>
    <w:lvl w:ilvl="5">
      <w:start w:val="1"/>
      <w:numFmt w:val="decimal"/>
      <w:lvlText w:val="%1.%2.%3.%4.%5.%6"/>
      <w:lvlJc w:val="left"/>
      <w:pPr>
        <w:ind w:left="3686" w:hanging="284"/>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09" w15:restartNumberingAfterBreak="0">
    <w:nsid w:val="34A60820"/>
    <w:multiLevelType w:val="hybridMultilevel"/>
    <w:tmpl w:val="B400DE6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15:restartNumberingAfterBreak="0">
    <w:nsid w:val="35787E12"/>
    <w:multiLevelType w:val="hybridMultilevel"/>
    <w:tmpl w:val="BC2C851E"/>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11" w15:restartNumberingAfterBreak="0">
    <w:nsid w:val="36203802"/>
    <w:multiLevelType w:val="hybridMultilevel"/>
    <w:tmpl w:val="B4605C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36244BC1"/>
    <w:multiLevelType w:val="multilevel"/>
    <w:tmpl w:val="6EDEA7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hint="default"/>
      </w:rPr>
    </w:lvl>
    <w:lvl w:ilvl="1" w:tplc="C7A2072E" w:tentative="1">
      <w:start w:val="1"/>
      <w:numFmt w:val="lowerLetter"/>
      <w:lvlText w:val="%2."/>
      <w:lvlJc w:val="left"/>
      <w:pPr>
        <w:tabs>
          <w:tab w:val="num" w:pos="1440"/>
        </w:tabs>
        <w:ind w:left="1440" w:hanging="360"/>
      </w:pPr>
    </w:lvl>
    <w:lvl w:ilvl="2" w:tplc="D514DED0" w:tentative="1">
      <w:start w:val="1"/>
      <w:numFmt w:val="lowerRoman"/>
      <w:lvlText w:val="%3."/>
      <w:lvlJc w:val="right"/>
      <w:pPr>
        <w:tabs>
          <w:tab w:val="num" w:pos="2160"/>
        </w:tabs>
        <w:ind w:left="2160" w:hanging="180"/>
      </w:pPr>
    </w:lvl>
    <w:lvl w:ilvl="3" w:tplc="8AF43F6A" w:tentative="1">
      <w:start w:val="1"/>
      <w:numFmt w:val="decimal"/>
      <w:lvlText w:val="%4."/>
      <w:lvlJc w:val="left"/>
      <w:pPr>
        <w:tabs>
          <w:tab w:val="num" w:pos="2880"/>
        </w:tabs>
        <w:ind w:left="2880" w:hanging="360"/>
      </w:pPr>
    </w:lvl>
    <w:lvl w:ilvl="4" w:tplc="4D16BB5E" w:tentative="1">
      <w:start w:val="1"/>
      <w:numFmt w:val="lowerLetter"/>
      <w:lvlText w:val="%5."/>
      <w:lvlJc w:val="left"/>
      <w:pPr>
        <w:tabs>
          <w:tab w:val="num" w:pos="3600"/>
        </w:tabs>
        <w:ind w:left="3600" w:hanging="360"/>
      </w:pPr>
    </w:lvl>
    <w:lvl w:ilvl="5" w:tplc="B8D08846" w:tentative="1">
      <w:start w:val="1"/>
      <w:numFmt w:val="lowerRoman"/>
      <w:lvlText w:val="%6."/>
      <w:lvlJc w:val="right"/>
      <w:pPr>
        <w:tabs>
          <w:tab w:val="num" w:pos="4320"/>
        </w:tabs>
        <w:ind w:left="4320" w:hanging="180"/>
      </w:pPr>
    </w:lvl>
    <w:lvl w:ilvl="6" w:tplc="7D2A468A" w:tentative="1">
      <w:start w:val="1"/>
      <w:numFmt w:val="decimal"/>
      <w:lvlText w:val="%7."/>
      <w:lvlJc w:val="left"/>
      <w:pPr>
        <w:tabs>
          <w:tab w:val="num" w:pos="5040"/>
        </w:tabs>
        <w:ind w:left="5040" w:hanging="360"/>
      </w:pPr>
    </w:lvl>
    <w:lvl w:ilvl="7" w:tplc="AA82C85A" w:tentative="1">
      <w:start w:val="1"/>
      <w:numFmt w:val="lowerLetter"/>
      <w:lvlText w:val="%8."/>
      <w:lvlJc w:val="left"/>
      <w:pPr>
        <w:tabs>
          <w:tab w:val="num" w:pos="5760"/>
        </w:tabs>
        <w:ind w:left="5760" w:hanging="360"/>
      </w:pPr>
    </w:lvl>
    <w:lvl w:ilvl="8" w:tplc="987A2710" w:tentative="1">
      <w:start w:val="1"/>
      <w:numFmt w:val="lowerRoman"/>
      <w:lvlText w:val="%9."/>
      <w:lvlJc w:val="right"/>
      <w:pPr>
        <w:tabs>
          <w:tab w:val="num" w:pos="6480"/>
        </w:tabs>
        <w:ind w:left="6480" w:hanging="180"/>
      </w:pPr>
    </w:lvl>
  </w:abstractNum>
  <w:abstractNum w:abstractNumId="114" w15:restartNumberingAfterBreak="0">
    <w:nsid w:val="39320299"/>
    <w:multiLevelType w:val="hybridMultilevel"/>
    <w:tmpl w:val="B08EBD9A"/>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15" w15:restartNumberingAfterBreak="0">
    <w:nsid w:val="39356C4D"/>
    <w:multiLevelType w:val="hybridMultilevel"/>
    <w:tmpl w:val="4DE0E1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39A522E1"/>
    <w:multiLevelType w:val="hybridMultilevel"/>
    <w:tmpl w:val="A516E418"/>
    <w:lvl w:ilvl="0" w:tplc="04150001">
      <w:start w:val="1"/>
      <w:numFmt w:val="bullet"/>
      <w:pStyle w:val="Listanumerowana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9C866B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3A3E1C05"/>
    <w:multiLevelType w:val="hybridMultilevel"/>
    <w:tmpl w:val="C43EF7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3BC22FE4"/>
    <w:multiLevelType w:val="multilevel"/>
    <w:tmpl w:val="C9BCC322"/>
    <w:lvl w:ilvl="0">
      <w:start w:val="1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0" w15:restartNumberingAfterBreak="0">
    <w:nsid w:val="3BC40A46"/>
    <w:multiLevelType w:val="multilevel"/>
    <w:tmpl w:val="0A28E998"/>
    <w:lvl w:ilvl="0">
      <w:start w:val="1"/>
      <w:numFmt w:val="upperRoman"/>
      <w:lvlText w:val="Rozdział %1."/>
      <w:lvlJc w:val="left"/>
      <w:pPr>
        <w:ind w:left="851" w:hanging="284"/>
      </w:pPr>
      <w:rPr>
        <w:rFonts w:ascii="Calibri" w:hAnsi="Calibri" w:cs="Times New Roman" w:hint="default"/>
      </w:rPr>
    </w:lvl>
    <w:lvl w:ilvl="1">
      <w:start w:val="1"/>
      <w:numFmt w:val="decimal"/>
      <w:lvlText w:val="%1.%2"/>
      <w:lvlJc w:val="left"/>
      <w:pPr>
        <w:ind w:left="1418" w:hanging="284"/>
      </w:pPr>
      <w:rPr>
        <w:rFonts w:hint="default"/>
        <w:b/>
      </w:rPr>
    </w:lvl>
    <w:lvl w:ilvl="2">
      <w:start w:val="1"/>
      <w:numFmt w:val="decimal"/>
      <w:lvlText w:val="%1.%2.%3"/>
      <w:lvlJc w:val="left"/>
      <w:pPr>
        <w:tabs>
          <w:tab w:val="num" w:pos="2268"/>
        </w:tabs>
        <w:ind w:left="1985" w:hanging="284"/>
      </w:pPr>
      <w:rPr>
        <w:rFonts w:hint="default"/>
      </w:rPr>
    </w:lvl>
    <w:lvl w:ilvl="3">
      <w:start w:val="1"/>
      <w:numFmt w:val="decimal"/>
      <w:lvlText w:val="%1.%2.%3.%4"/>
      <w:lvlJc w:val="left"/>
      <w:pPr>
        <w:tabs>
          <w:tab w:val="num" w:pos="2268"/>
        </w:tabs>
        <w:ind w:left="2552" w:hanging="284"/>
      </w:pPr>
      <w:rPr>
        <w:rFonts w:ascii="Calibri" w:hAnsi="Calibri" w:hint="default"/>
        <w:b w:val="0"/>
        <w:i w:val="0"/>
        <w:sz w:val="22"/>
      </w:rPr>
    </w:lvl>
    <w:lvl w:ilvl="4">
      <w:start w:val="1"/>
      <w:numFmt w:val="decimal"/>
      <w:lvlText w:val="%1.%2.%3.%4.%5"/>
      <w:lvlJc w:val="left"/>
      <w:pPr>
        <w:tabs>
          <w:tab w:val="num" w:pos="2835"/>
        </w:tabs>
        <w:ind w:left="3119" w:hanging="284"/>
      </w:pPr>
      <w:rPr>
        <w:rFonts w:ascii="Calibri" w:hAnsi="Calibri" w:hint="default"/>
        <w:b w:val="0"/>
        <w:i w:val="0"/>
        <w:sz w:val="22"/>
      </w:rPr>
    </w:lvl>
    <w:lvl w:ilvl="5">
      <w:start w:val="1"/>
      <w:numFmt w:val="decimal"/>
      <w:lvlText w:val="%1.%2.%3.%4.%5.%6"/>
      <w:lvlJc w:val="left"/>
      <w:pPr>
        <w:ind w:left="3686" w:hanging="284"/>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121" w15:restartNumberingAfterBreak="0">
    <w:nsid w:val="3BEB6B54"/>
    <w:multiLevelType w:val="hybridMultilevel"/>
    <w:tmpl w:val="99142CAE"/>
    <w:lvl w:ilvl="0" w:tplc="24D8B95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2" w15:restartNumberingAfterBreak="0">
    <w:nsid w:val="3C001A87"/>
    <w:multiLevelType w:val="hybridMultilevel"/>
    <w:tmpl w:val="AA3678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D0E0A250">
      <w:start w:val="1"/>
      <w:numFmt w:val="bullet"/>
      <w:lvlText w:val="-"/>
      <w:lvlJc w:val="left"/>
      <w:pPr>
        <w:ind w:left="2880" w:hanging="360"/>
      </w:pPr>
      <w:rPr>
        <w:rFonts w:ascii="Sylfaen" w:hAnsi="Sylfaen"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C3E6015"/>
    <w:multiLevelType w:val="hybridMultilevel"/>
    <w:tmpl w:val="C372655E"/>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24" w15:restartNumberingAfterBreak="0">
    <w:nsid w:val="3C415AAA"/>
    <w:multiLevelType w:val="hybridMultilevel"/>
    <w:tmpl w:val="8FCE71B2"/>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5" w15:restartNumberingAfterBreak="0">
    <w:nsid w:val="3E615F70"/>
    <w:multiLevelType w:val="hybridMultilevel"/>
    <w:tmpl w:val="450A02A4"/>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26" w15:restartNumberingAfterBreak="0">
    <w:nsid w:val="3E73715B"/>
    <w:multiLevelType w:val="hybridMultilevel"/>
    <w:tmpl w:val="99142CAE"/>
    <w:lvl w:ilvl="0" w:tplc="24D8B95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7" w15:restartNumberingAfterBreak="0">
    <w:nsid w:val="3F1A7C69"/>
    <w:multiLevelType w:val="hybridMultilevel"/>
    <w:tmpl w:val="271E080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1982D78"/>
    <w:multiLevelType w:val="hybridMultilevel"/>
    <w:tmpl w:val="B5C4CBFA"/>
    <w:lvl w:ilvl="0" w:tplc="E1AE7B18">
      <w:start w:val="1"/>
      <w:numFmt w:val="decimal"/>
      <w:pStyle w:val="Numerowanie1"/>
      <w:lvlText w:val="%1."/>
      <w:lvlJc w:val="left"/>
      <w:pPr>
        <w:ind w:left="928" w:hanging="360"/>
      </w:pPr>
      <w:rPr>
        <w:color w:val="auto"/>
      </w:rPr>
    </w:lvl>
    <w:lvl w:ilvl="1" w:tplc="04150019">
      <w:start w:val="1"/>
      <w:numFmt w:val="lowerLetter"/>
      <w:lvlText w:val="%2."/>
      <w:lvlJc w:val="left"/>
      <w:pPr>
        <w:ind w:left="1512" w:hanging="360"/>
      </w:pPr>
    </w:lvl>
    <w:lvl w:ilvl="2" w:tplc="41360C7E">
      <w:start w:val="1"/>
      <w:numFmt w:val="lowerRoman"/>
      <w:lvlText w:val="%3)"/>
      <w:lvlJc w:val="left"/>
      <w:pPr>
        <w:ind w:left="2772" w:hanging="720"/>
      </w:pPr>
      <w:rPr>
        <w:rFonts w:hint="default"/>
      </w:r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129" w15:restartNumberingAfterBreak="0">
    <w:nsid w:val="429926A1"/>
    <w:multiLevelType w:val="hybridMultilevel"/>
    <w:tmpl w:val="3160B36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0" w15:restartNumberingAfterBreak="0">
    <w:nsid w:val="435F4FFE"/>
    <w:multiLevelType w:val="hybridMultilevel"/>
    <w:tmpl w:val="3C3A0C70"/>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31" w15:restartNumberingAfterBreak="0">
    <w:nsid w:val="43DF0D66"/>
    <w:multiLevelType w:val="hybridMultilevel"/>
    <w:tmpl w:val="271E0800"/>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4855A03"/>
    <w:multiLevelType w:val="hybridMultilevel"/>
    <w:tmpl w:val="EB9420E0"/>
    <w:lvl w:ilvl="0" w:tplc="D0E0A250">
      <w:start w:val="1"/>
      <w:numFmt w:val="bullet"/>
      <w:lvlText w:val="-"/>
      <w:lvlJc w:val="left"/>
      <w:pPr>
        <w:ind w:left="2700" w:hanging="360"/>
      </w:pPr>
      <w:rPr>
        <w:rFonts w:ascii="Sylfaen" w:hAnsi="Sylfaen"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33" w15:restartNumberingAfterBreak="0">
    <w:nsid w:val="44E6627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455058E8"/>
    <w:multiLevelType w:val="hybridMultilevel"/>
    <w:tmpl w:val="F2427098"/>
    <w:lvl w:ilvl="0" w:tplc="04150001">
      <w:start w:val="1"/>
      <w:numFmt w:val="bullet"/>
      <w:lvlText w:val=""/>
      <w:lvlJc w:val="left"/>
      <w:pPr>
        <w:tabs>
          <w:tab w:val="num" w:pos="808"/>
        </w:tabs>
        <w:ind w:left="808" w:hanging="453"/>
      </w:pPr>
      <w:rPr>
        <w:rFonts w:ascii="Symbol" w:hAnsi="Symbol" w:hint="default"/>
      </w:rPr>
    </w:lvl>
    <w:lvl w:ilvl="1" w:tplc="FFFFFFFF" w:tentative="1">
      <w:start w:val="1"/>
      <w:numFmt w:val="bullet"/>
      <w:lvlText w:val="o"/>
      <w:lvlJc w:val="left"/>
      <w:pPr>
        <w:tabs>
          <w:tab w:val="num" w:pos="1511"/>
        </w:tabs>
        <w:ind w:left="1511" w:hanging="360"/>
      </w:pPr>
      <w:rPr>
        <w:rFonts w:ascii="Courier New" w:hAnsi="Courier New" w:hint="default"/>
      </w:rPr>
    </w:lvl>
    <w:lvl w:ilvl="2" w:tplc="FFFFFFFF" w:tentative="1">
      <w:start w:val="1"/>
      <w:numFmt w:val="bullet"/>
      <w:lvlText w:val=""/>
      <w:lvlJc w:val="left"/>
      <w:pPr>
        <w:tabs>
          <w:tab w:val="num" w:pos="2231"/>
        </w:tabs>
        <w:ind w:left="2231" w:hanging="360"/>
      </w:pPr>
      <w:rPr>
        <w:rFonts w:ascii="Wingdings" w:hAnsi="Wingdings" w:hint="default"/>
      </w:rPr>
    </w:lvl>
    <w:lvl w:ilvl="3" w:tplc="FFFFFFFF" w:tentative="1">
      <w:start w:val="1"/>
      <w:numFmt w:val="bullet"/>
      <w:lvlText w:val=""/>
      <w:lvlJc w:val="left"/>
      <w:pPr>
        <w:tabs>
          <w:tab w:val="num" w:pos="2951"/>
        </w:tabs>
        <w:ind w:left="2951" w:hanging="360"/>
      </w:pPr>
      <w:rPr>
        <w:rFonts w:ascii="Symbol" w:hAnsi="Symbol" w:hint="default"/>
      </w:rPr>
    </w:lvl>
    <w:lvl w:ilvl="4" w:tplc="FFFFFFFF" w:tentative="1">
      <w:start w:val="1"/>
      <w:numFmt w:val="bullet"/>
      <w:lvlText w:val="o"/>
      <w:lvlJc w:val="left"/>
      <w:pPr>
        <w:tabs>
          <w:tab w:val="num" w:pos="3671"/>
        </w:tabs>
        <w:ind w:left="3671" w:hanging="360"/>
      </w:pPr>
      <w:rPr>
        <w:rFonts w:ascii="Courier New" w:hAnsi="Courier New" w:hint="default"/>
      </w:rPr>
    </w:lvl>
    <w:lvl w:ilvl="5" w:tplc="FFFFFFFF" w:tentative="1">
      <w:start w:val="1"/>
      <w:numFmt w:val="bullet"/>
      <w:lvlText w:val=""/>
      <w:lvlJc w:val="left"/>
      <w:pPr>
        <w:tabs>
          <w:tab w:val="num" w:pos="4391"/>
        </w:tabs>
        <w:ind w:left="4391" w:hanging="360"/>
      </w:pPr>
      <w:rPr>
        <w:rFonts w:ascii="Wingdings" w:hAnsi="Wingdings" w:hint="default"/>
      </w:rPr>
    </w:lvl>
    <w:lvl w:ilvl="6" w:tplc="FFFFFFFF" w:tentative="1">
      <w:start w:val="1"/>
      <w:numFmt w:val="bullet"/>
      <w:lvlText w:val=""/>
      <w:lvlJc w:val="left"/>
      <w:pPr>
        <w:tabs>
          <w:tab w:val="num" w:pos="5111"/>
        </w:tabs>
        <w:ind w:left="5111" w:hanging="360"/>
      </w:pPr>
      <w:rPr>
        <w:rFonts w:ascii="Symbol" w:hAnsi="Symbol" w:hint="default"/>
      </w:rPr>
    </w:lvl>
    <w:lvl w:ilvl="7" w:tplc="FFFFFFFF" w:tentative="1">
      <w:start w:val="1"/>
      <w:numFmt w:val="bullet"/>
      <w:lvlText w:val="o"/>
      <w:lvlJc w:val="left"/>
      <w:pPr>
        <w:tabs>
          <w:tab w:val="num" w:pos="5831"/>
        </w:tabs>
        <w:ind w:left="5831" w:hanging="360"/>
      </w:pPr>
      <w:rPr>
        <w:rFonts w:ascii="Courier New" w:hAnsi="Courier New" w:hint="default"/>
      </w:rPr>
    </w:lvl>
    <w:lvl w:ilvl="8" w:tplc="FFFFFFFF" w:tentative="1">
      <w:start w:val="1"/>
      <w:numFmt w:val="bullet"/>
      <w:lvlText w:val=""/>
      <w:lvlJc w:val="left"/>
      <w:pPr>
        <w:tabs>
          <w:tab w:val="num" w:pos="6551"/>
        </w:tabs>
        <w:ind w:left="6551" w:hanging="360"/>
      </w:pPr>
      <w:rPr>
        <w:rFonts w:ascii="Wingdings" w:hAnsi="Wingdings" w:hint="default"/>
      </w:rPr>
    </w:lvl>
  </w:abstractNum>
  <w:abstractNum w:abstractNumId="135" w15:restartNumberingAfterBreak="0">
    <w:nsid w:val="45C37CD9"/>
    <w:multiLevelType w:val="hybridMultilevel"/>
    <w:tmpl w:val="99142CAE"/>
    <w:lvl w:ilvl="0" w:tplc="24D8B95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6" w15:restartNumberingAfterBreak="0">
    <w:nsid w:val="466A0BCB"/>
    <w:multiLevelType w:val="hybridMultilevel"/>
    <w:tmpl w:val="14E04DE2"/>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37" w15:restartNumberingAfterBreak="0">
    <w:nsid w:val="472C1B91"/>
    <w:multiLevelType w:val="multilevel"/>
    <w:tmpl w:val="9954B50E"/>
    <w:lvl w:ilvl="0">
      <w:start w:val="1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8" w15:restartNumberingAfterBreak="0">
    <w:nsid w:val="477811E4"/>
    <w:multiLevelType w:val="hybridMultilevel"/>
    <w:tmpl w:val="0A5A8FFA"/>
    <w:lvl w:ilvl="0" w:tplc="04150001">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39" w15:restartNumberingAfterBreak="0">
    <w:nsid w:val="483E2E69"/>
    <w:multiLevelType w:val="multilevel"/>
    <w:tmpl w:val="64220160"/>
    <w:lvl w:ilvl="0">
      <w:start w:val="1"/>
      <w:numFmt w:val="bullet"/>
      <w:lvlText w:val=""/>
      <w:lvlJc w:val="left"/>
      <w:pPr>
        <w:tabs>
          <w:tab w:val="num" w:pos="502"/>
        </w:tabs>
        <w:ind w:left="502"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0" w15:restartNumberingAfterBreak="0">
    <w:nsid w:val="48BB5F2C"/>
    <w:multiLevelType w:val="hybridMultilevel"/>
    <w:tmpl w:val="737A729C"/>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41" w15:restartNumberingAfterBreak="0">
    <w:nsid w:val="49087011"/>
    <w:multiLevelType w:val="hybridMultilevel"/>
    <w:tmpl w:val="8FCE71B2"/>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2" w15:restartNumberingAfterBreak="0">
    <w:nsid w:val="49B45119"/>
    <w:multiLevelType w:val="hybridMultilevel"/>
    <w:tmpl w:val="7B0CE8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4BA24EAA"/>
    <w:multiLevelType w:val="multilevel"/>
    <w:tmpl w:val="17DA6962"/>
    <w:lvl w:ilvl="0">
      <w:start w:val="1"/>
      <w:numFmt w:val="bullet"/>
      <w:lvlText w:val=""/>
      <w:lvlJc w:val="left"/>
      <w:pPr>
        <w:ind w:left="502"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4" w15:restartNumberingAfterBreak="0">
    <w:nsid w:val="4BBF2D32"/>
    <w:multiLevelType w:val="hybridMultilevel"/>
    <w:tmpl w:val="04269B50"/>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45" w15:restartNumberingAfterBreak="0">
    <w:nsid w:val="4C201CFC"/>
    <w:multiLevelType w:val="multilevel"/>
    <w:tmpl w:val="BB5A268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4CFF0E25"/>
    <w:multiLevelType w:val="hybridMultilevel"/>
    <w:tmpl w:val="F126CBA6"/>
    <w:lvl w:ilvl="0" w:tplc="24D8B95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7" w15:restartNumberingAfterBreak="0">
    <w:nsid w:val="4D207B28"/>
    <w:multiLevelType w:val="hybridMultilevel"/>
    <w:tmpl w:val="F7AC387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8" w15:restartNumberingAfterBreak="0">
    <w:nsid w:val="4D3E14C4"/>
    <w:multiLevelType w:val="hybridMultilevel"/>
    <w:tmpl w:val="3D6CE19C"/>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49" w15:restartNumberingAfterBreak="0">
    <w:nsid w:val="4DA15AC9"/>
    <w:multiLevelType w:val="hybridMultilevel"/>
    <w:tmpl w:val="DEBA447E"/>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4DDA791A"/>
    <w:multiLevelType w:val="hybridMultilevel"/>
    <w:tmpl w:val="8FCE71B2"/>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1" w15:restartNumberingAfterBreak="0">
    <w:nsid w:val="4E317A76"/>
    <w:multiLevelType w:val="hybridMultilevel"/>
    <w:tmpl w:val="B6BCF2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4ED03CA1"/>
    <w:multiLevelType w:val="hybridMultilevel"/>
    <w:tmpl w:val="43BE1CCC"/>
    <w:lvl w:ilvl="0" w:tplc="04150001">
      <w:start w:val="1"/>
      <w:numFmt w:val="bullet"/>
      <w:lvlText w:val=""/>
      <w:lvlJc w:val="left"/>
      <w:pPr>
        <w:ind w:left="833" w:hanging="360"/>
      </w:pPr>
      <w:rPr>
        <w:rFonts w:ascii="Symbol" w:hAnsi="Symbol" w:hint="default"/>
      </w:rPr>
    </w:lvl>
    <w:lvl w:ilvl="1" w:tplc="04150003">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53" w15:restartNumberingAfterBreak="0">
    <w:nsid w:val="4EF7109D"/>
    <w:multiLevelType w:val="hybridMultilevel"/>
    <w:tmpl w:val="5F1AD462"/>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54" w15:restartNumberingAfterBreak="0">
    <w:nsid w:val="51946F59"/>
    <w:multiLevelType w:val="hybridMultilevel"/>
    <w:tmpl w:val="13841CFE"/>
    <w:lvl w:ilvl="0" w:tplc="04150001">
      <w:start w:val="1"/>
      <w:numFmt w:val="bullet"/>
      <w:lvlText w:val=""/>
      <w:lvlJc w:val="left"/>
      <w:pPr>
        <w:ind w:left="833" w:hanging="360"/>
      </w:pPr>
      <w:rPr>
        <w:rFonts w:ascii="Symbol" w:hAnsi="Symbol" w:hint="default"/>
      </w:rPr>
    </w:lvl>
    <w:lvl w:ilvl="1" w:tplc="04150003">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55" w15:restartNumberingAfterBreak="0">
    <w:nsid w:val="526D7257"/>
    <w:multiLevelType w:val="hybridMultilevel"/>
    <w:tmpl w:val="67C420BC"/>
    <w:lvl w:ilvl="0" w:tplc="04150001">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56" w15:restartNumberingAfterBreak="0">
    <w:nsid w:val="53582E1E"/>
    <w:multiLevelType w:val="hybridMultilevel"/>
    <w:tmpl w:val="EE1AF956"/>
    <w:lvl w:ilvl="0" w:tplc="04150001">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57" w15:restartNumberingAfterBreak="0">
    <w:nsid w:val="53F23568"/>
    <w:multiLevelType w:val="multilevel"/>
    <w:tmpl w:val="A56CD3A4"/>
    <w:lvl w:ilvl="0">
      <w:start w:val="1"/>
      <w:numFmt w:val="decimal"/>
      <w:pStyle w:val="MEZ1"/>
      <w:lvlText w:val="%1)"/>
      <w:lvlJc w:val="left"/>
      <w:pPr>
        <w:ind w:left="851" w:hanging="851"/>
      </w:pPr>
      <w:rPr>
        <w:rFonts w:hint="default"/>
        <w:b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rPr>
    </w:lvl>
    <w:lvl w:ilvl="1">
      <w:start w:val="1"/>
      <w:numFmt w:val="ordinal"/>
      <w:lvlText w:val="%1.%2"/>
      <w:lvlJc w:val="left"/>
      <w:pPr>
        <w:tabs>
          <w:tab w:val="num" w:pos="1276"/>
        </w:tabs>
        <w:ind w:left="1276" w:hanging="567"/>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8" w15:restartNumberingAfterBreak="0">
    <w:nsid w:val="550C719B"/>
    <w:multiLevelType w:val="hybridMultilevel"/>
    <w:tmpl w:val="298E927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55114794"/>
    <w:multiLevelType w:val="hybridMultilevel"/>
    <w:tmpl w:val="8654E734"/>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60" w15:restartNumberingAfterBreak="0">
    <w:nsid w:val="56596E77"/>
    <w:multiLevelType w:val="hybridMultilevel"/>
    <w:tmpl w:val="99142CAE"/>
    <w:lvl w:ilvl="0" w:tplc="24D8B95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1" w15:restartNumberingAfterBreak="0">
    <w:nsid w:val="565F512B"/>
    <w:multiLevelType w:val="hybridMultilevel"/>
    <w:tmpl w:val="5BB225C4"/>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62" w15:restartNumberingAfterBreak="0">
    <w:nsid w:val="57077E98"/>
    <w:multiLevelType w:val="hybridMultilevel"/>
    <w:tmpl w:val="CCCA0CD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830789D"/>
    <w:multiLevelType w:val="hybridMultilevel"/>
    <w:tmpl w:val="07B04CCC"/>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64" w15:restartNumberingAfterBreak="0">
    <w:nsid w:val="591838CA"/>
    <w:multiLevelType w:val="hybridMultilevel"/>
    <w:tmpl w:val="99142CAE"/>
    <w:lvl w:ilvl="0" w:tplc="24D8B95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5" w15:restartNumberingAfterBreak="0">
    <w:nsid w:val="59CF335A"/>
    <w:multiLevelType w:val="hybridMultilevel"/>
    <w:tmpl w:val="75D0406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6" w15:restartNumberingAfterBreak="0">
    <w:nsid w:val="5C12772D"/>
    <w:multiLevelType w:val="hybridMultilevel"/>
    <w:tmpl w:val="A3F46B12"/>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67" w15:restartNumberingAfterBreak="0">
    <w:nsid w:val="5D240864"/>
    <w:multiLevelType w:val="hybridMultilevel"/>
    <w:tmpl w:val="4C68BDF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8" w15:restartNumberingAfterBreak="0">
    <w:nsid w:val="5DC106C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5DF7202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0" w15:restartNumberingAfterBreak="0">
    <w:nsid w:val="5E884237"/>
    <w:multiLevelType w:val="hybridMultilevel"/>
    <w:tmpl w:val="0882B0D4"/>
    <w:lvl w:ilvl="0" w:tplc="04150001">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71" w15:restartNumberingAfterBreak="0">
    <w:nsid w:val="5E953F84"/>
    <w:multiLevelType w:val="multilevel"/>
    <w:tmpl w:val="9F5E4B2E"/>
    <w:lvl w:ilvl="0">
      <w:start w:val="1"/>
      <w:numFmt w:val="decimal"/>
      <w:pStyle w:val="MEZEDM"/>
      <w:lvlText w:val="MEZ.EDM.%1"/>
      <w:lvlJc w:val="left"/>
      <w:pPr>
        <w:ind w:left="1418" w:hanging="1418"/>
      </w:pPr>
      <w:rPr>
        <w:rFonts w:asciiTheme="minorHAnsi" w:hAnsiTheme="minorHAnsi" w:cs="Arial" w:hint="default"/>
        <w:b w:val="0"/>
        <w:caps w:val="0"/>
        <w:strike w:val="0"/>
        <w:dstrike w:val="0"/>
        <w:vanish w:val="0"/>
        <w:color w:val="auto"/>
        <w:sz w:val="22"/>
        <w:szCs w:val="22"/>
        <w:vertAlign w:val="baseline"/>
      </w:rPr>
    </w:lvl>
    <w:lvl w:ilvl="1">
      <w:start w:val="1"/>
      <w:numFmt w:val="ordinal"/>
      <w:lvlText w:val="%1.%2"/>
      <w:lvlJc w:val="left"/>
      <w:pPr>
        <w:tabs>
          <w:tab w:val="num" w:pos="1418"/>
        </w:tabs>
        <w:ind w:left="1985" w:hanging="567"/>
      </w:pPr>
      <w:rPr>
        <w:rFonts w:hint="default"/>
      </w:rPr>
    </w:lvl>
    <w:lvl w:ilvl="2">
      <w:start w:val="1"/>
      <w:numFmt w:val="lowerLetter"/>
      <w:lvlText w:val="%3."/>
      <w:lvlJc w:val="left"/>
      <w:pPr>
        <w:ind w:left="2268" w:hanging="283"/>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2" w15:restartNumberingAfterBreak="0">
    <w:nsid w:val="5EBE7872"/>
    <w:multiLevelType w:val="hybridMultilevel"/>
    <w:tmpl w:val="606457A4"/>
    <w:lvl w:ilvl="0" w:tplc="04150001">
      <w:start w:val="1"/>
      <w:numFmt w:val="bullet"/>
      <w:lvlText w:val=""/>
      <w:lvlJc w:val="left"/>
      <w:pPr>
        <w:ind w:left="862" w:hanging="360"/>
      </w:pPr>
      <w:rPr>
        <w:rFonts w:ascii="Symbol" w:hAnsi="Symbol" w:hint="default"/>
      </w:rPr>
    </w:lvl>
    <w:lvl w:ilvl="1" w:tplc="04150003">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73" w15:restartNumberingAfterBreak="0">
    <w:nsid w:val="5EE411E3"/>
    <w:multiLevelType w:val="hybridMultilevel"/>
    <w:tmpl w:val="ED0455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F981D9D"/>
    <w:multiLevelType w:val="hybridMultilevel"/>
    <w:tmpl w:val="B016CED0"/>
    <w:lvl w:ilvl="0" w:tplc="04150001">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75" w15:restartNumberingAfterBreak="0">
    <w:nsid w:val="601305D6"/>
    <w:multiLevelType w:val="hybridMultilevel"/>
    <w:tmpl w:val="0BE4890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6" w15:restartNumberingAfterBreak="0">
    <w:nsid w:val="602656FB"/>
    <w:multiLevelType w:val="hybridMultilevel"/>
    <w:tmpl w:val="4852011E"/>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77" w15:restartNumberingAfterBreak="0">
    <w:nsid w:val="604C1B8B"/>
    <w:multiLevelType w:val="hybridMultilevel"/>
    <w:tmpl w:val="220EEA12"/>
    <w:lvl w:ilvl="0" w:tplc="24D8B95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78" w15:restartNumberingAfterBreak="0">
    <w:nsid w:val="60641B18"/>
    <w:multiLevelType w:val="multilevel"/>
    <w:tmpl w:val="863C3E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9" w15:restartNumberingAfterBreak="0">
    <w:nsid w:val="62483B34"/>
    <w:multiLevelType w:val="hybridMultilevel"/>
    <w:tmpl w:val="E5849F00"/>
    <w:lvl w:ilvl="0" w:tplc="04150001">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80" w15:restartNumberingAfterBreak="0">
    <w:nsid w:val="62CC683A"/>
    <w:multiLevelType w:val="hybridMultilevel"/>
    <w:tmpl w:val="98B629C8"/>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81" w15:restartNumberingAfterBreak="0">
    <w:nsid w:val="62DC69E6"/>
    <w:multiLevelType w:val="hybridMultilevel"/>
    <w:tmpl w:val="71E24846"/>
    <w:lvl w:ilvl="0" w:tplc="04150001">
      <w:start w:val="1"/>
      <w:numFmt w:val="bullet"/>
      <w:lvlText w:val=""/>
      <w:lvlJc w:val="left"/>
      <w:pPr>
        <w:ind w:left="820" w:hanging="360"/>
      </w:pPr>
      <w:rPr>
        <w:rFonts w:ascii="Symbol" w:hAnsi="Symbol" w:hint="default"/>
      </w:rPr>
    </w:lvl>
    <w:lvl w:ilvl="1" w:tplc="04150003" w:tentative="1">
      <w:start w:val="1"/>
      <w:numFmt w:val="bullet"/>
      <w:lvlText w:val="o"/>
      <w:lvlJc w:val="left"/>
      <w:pPr>
        <w:ind w:left="1540" w:hanging="360"/>
      </w:pPr>
      <w:rPr>
        <w:rFonts w:ascii="Courier New" w:hAnsi="Courier New" w:cs="Courier New" w:hint="default"/>
      </w:rPr>
    </w:lvl>
    <w:lvl w:ilvl="2" w:tplc="04150005" w:tentative="1">
      <w:start w:val="1"/>
      <w:numFmt w:val="bullet"/>
      <w:lvlText w:val=""/>
      <w:lvlJc w:val="left"/>
      <w:pPr>
        <w:ind w:left="2260" w:hanging="360"/>
      </w:pPr>
      <w:rPr>
        <w:rFonts w:ascii="Wingdings" w:hAnsi="Wingdings" w:hint="default"/>
      </w:rPr>
    </w:lvl>
    <w:lvl w:ilvl="3" w:tplc="04150001" w:tentative="1">
      <w:start w:val="1"/>
      <w:numFmt w:val="bullet"/>
      <w:lvlText w:val=""/>
      <w:lvlJc w:val="left"/>
      <w:pPr>
        <w:ind w:left="2980" w:hanging="360"/>
      </w:pPr>
      <w:rPr>
        <w:rFonts w:ascii="Symbol" w:hAnsi="Symbol" w:hint="default"/>
      </w:rPr>
    </w:lvl>
    <w:lvl w:ilvl="4" w:tplc="04150003" w:tentative="1">
      <w:start w:val="1"/>
      <w:numFmt w:val="bullet"/>
      <w:lvlText w:val="o"/>
      <w:lvlJc w:val="left"/>
      <w:pPr>
        <w:ind w:left="3700" w:hanging="360"/>
      </w:pPr>
      <w:rPr>
        <w:rFonts w:ascii="Courier New" w:hAnsi="Courier New" w:cs="Courier New" w:hint="default"/>
      </w:rPr>
    </w:lvl>
    <w:lvl w:ilvl="5" w:tplc="04150005" w:tentative="1">
      <w:start w:val="1"/>
      <w:numFmt w:val="bullet"/>
      <w:lvlText w:val=""/>
      <w:lvlJc w:val="left"/>
      <w:pPr>
        <w:ind w:left="4420" w:hanging="360"/>
      </w:pPr>
      <w:rPr>
        <w:rFonts w:ascii="Wingdings" w:hAnsi="Wingdings" w:hint="default"/>
      </w:rPr>
    </w:lvl>
    <w:lvl w:ilvl="6" w:tplc="04150001" w:tentative="1">
      <w:start w:val="1"/>
      <w:numFmt w:val="bullet"/>
      <w:lvlText w:val=""/>
      <w:lvlJc w:val="left"/>
      <w:pPr>
        <w:ind w:left="5140" w:hanging="360"/>
      </w:pPr>
      <w:rPr>
        <w:rFonts w:ascii="Symbol" w:hAnsi="Symbol" w:hint="default"/>
      </w:rPr>
    </w:lvl>
    <w:lvl w:ilvl="7" w:tplc="04150003" w:tentative="1">
      <w:start w:val="1"/>
      <w:numFmt w:val="bullet"/>
      <w:lvlText w:val="o"/>
      <w:lvlJc w:val="left"/>
      <w:pPr>
        <w:ind w:left="5860" w:hanging="360"/>
      </w:pPr>
      <w:rPr>
        <w:rFonts w:ascii="Courier New" w:hAnsi="Courier New" w:cs="Courier New" w:hint="default"/>
      </w:rPr>
    </w:lvl>
    <w:lvl w:ilvl="8" w:tplc="04150005" w:tentative="1">
      <w:start w:val="1"/>
      <w:numFmt w:val="bullet"/>
      <w:lvlText w:val=""/>
      <w:lvlJc w:val="left"/>
      <w:pPr>
        <w:ind w:left="6580" w:hanging="360"/>
      </w:pPr>
      <w:rPr>
        <w:rFonts w:ascii="Wingdings" w:hAnsi="Wingdings" w:hint="default"/>
      </w:rPr>
    </w:lvl>
  </w:abstractNum>
  <w:abstractNum w:abstractNumId="182" w15:restartNumberingAfterBreak="0">
    <w:nsid w:val="63C2679B"/>
    <w:multiLevelType w:val="hybridMultilevel"/>
    <w:tmpl w:val="11B0014A"/>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83" w15:restartNumberingAfterBreak="0">
    <w:nsid w:val="66300235"/>
    <w:multiLevelType w:val="hybridMultilevel"/>
    <w:tmpl w:val="D1F41DCE"/>
    <w:lvl w:ilvl="0" w:tplc="D0E0A250">
      <w:start w:val="1"/>
      <w:numFmt w:val="bullet"/>
      <w:lvlText w:val="-"/>
      <w:lvlJc w:val="left"/>
      <w:pPr>
        <w:ind w:left="2700" w:hanging="360"/>
      </w:pPr>
      <w:rPr>
        <w:rFonts w:ascii="Sylfaen" w:hAnsi="Sylfaen" w:hint="default"/>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184" w15:restartNumberingAfterBreak="0">
    <w:nsid w:val="66AF220F"/>
    <w:multiLevelType w:val="hybridMultilevel"/>
    <w:tmpl w:val="C3EE348E"/>
    <w:lvl w:ilvl="0" w:tplc="04150001">
      <w:start w:val="1"/>
      <w:numFmt w:val="bullet"/>
      <w:lvlText w:val=""/>
      <w:lvlJc w:val="left"/>
      <w:pPr>
        <w:ind w:left="2988" w:hanging="360"/>
      </w:pPr>
      <w:rPr>
        <w:rFonts w:ascii="Symbol" w:hAnsi="Symbol"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85" w15:restartNumberingAfterBreak="0">
    <w:nsid w:val="66F108A0"/>
    <w:multiLevelType w:val="multilevel"/>
    <w:tmpl w:val="26DAFE46"/>
    <w:lvl w:ilvl="0">
      <w:start w:val="1"/>
      <w:numFmt w:val="upperRoman"/>
      <w:pStyle w:val="WL-Nag1"/>
      <w:lvlText w:val="%1."/>
      <w:lvlJc w:val="left"/>
      <w:pPr>
        <w:ind w:left="360" w:hanging="360"/>
      </w:pPr>
      <w:rPr>
        <w:rFonts w:cs="Times New Roman" w:hint="default"/>
      </w:rPr>
    </w:lvl>
    <w:lvl w:ilvl="1">
      <w:start w:val="1"/>
      <w:numFmt w:val="decimal"/>
      <w:pStyle w:val="WL-Nag2"/>
      <w:lvlText w:val="%1.%2."/>
      <w:lvlJc w:val="left"/>
      <w:pPr>
        <w:ind w:left="792" w:hanging="432"/>
      </w:pPr>
      <w:rPr>
        <w:rFonts w:cs="Times New Roman" w:hint="default"/>
      </w:rPr>
    </w:lvl>
    <w:lvl w:ilvl="2">
      <w:start w:val="1"/>
      <w:numFmt w:val="decimal"/>
      <w:pStyle w:val="WL-Nag3"/>
      <w:lvlText w:val="%1.%2.%3."/>
      <w:lvlJc w:val="left"/>
      <w:pPr>
        <w:ind w:left="1224" w:hanging="504"/>
      </w:pPr>
      <w:rPr>
        <w:rFonts w:cs="Times New Roman" w:hint="default"/>
      </w:rPr>
    </w:lvl>
    <w:lvl w:ilvl="3">
      <w:start w:val="1"/>
      <w:numFmt w:val="decimal"/>
      <w:pStyle w:val="Wl-Nag-4"/>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6" w15:restartNumberingAfterBreak="0">
    <w:nsid w:val="67364A93"/>
    <w:multiLevelType w:val="hybridMultilevel"/>
    <w:tmpl w:val="658E9722"/>
    <w:lvl w:ilvl="0" w:tplc="04150001">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87" w15:restartNumberingAfterBreak="0">
    <w:nsid w:val="67E03F83"/>
    <w:multiLevelType w:val="hybridMultilevel"/>
    <w:tmpl w:val="33F6C746"/>
    <w:lvl w:ilvl="0" w:tplc="0415000F">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88" w15:restartNumberingAfterBreak="0">
    <w:nsid w:val="67E215FB"/>
    <w:multiLevelType w:val="hybridMultilevel"/>
    <w:tmpl w:val="E88CF3B4"/>
    <w:lvl w:ilvl="0" w:tplc="04150001">
      <w:start w:val="1"/>
      <w:numFmt w:val="bullet"/>
      <w:lvlText w:val=""/>
      <w:lvlJc w:val="left"/>
      <w:pPr>
        <w:tabs>
          <w:tab w:val="num" w:pos="808"/>
        </w:tabs>
        <w:ind w:left="808" w:hanging="453"/>
      </w:pPr>
      <w:rPr>
        <w:rFonts w:ascii="Symbol" w:hAnsi="Symbol" w:hint="default"/>
      </w:rPr>
    </w:lvl>
    <w:lvl w:ilvl="1" w:tplc="FFFFFFFF" w:tentative="1">
      <w:start w:val="1"/>
      <w:numFmt w:val="bullet"/>
      <w:lvlText w:val="o"/>
      <w:lvlJc w:val="left"/>
      <w:pPr>
        <w:tabs>
          <w:tab w:val="num" w:pos="1511"/>
        </w:tabs>
        <w:ind w:left="1511" w:hanging="360"/>
      </w:pPr>
      <w:rPr>
        <w:rFonts w:ascii="Courier New" w:hAnsi="Courier New" w:hint="default"/>
      </w:rPr>
    </w:lvl>
    <w:lvl w:ilvl="2" w:tplc="FFFFFFFF" w:tentative="1">
      <w:start w:val="1"/>
      <w:numFmt w:val="bullet"/>
      <w:lvlText w:val=""/>
      <w:lvlJc w:val="left"/>
      <w:pPr>
        <w:tabs>
          <w:tab w:val="num" w:pos="2231"/>
        </w:tabs>
        <w:ind w:left="2231" w:hanging="360"/>
      </w:pPr>
      <w:rPr>
        <w:rFonts w:ascii="Wingdings" w:hAnsi="Wingdings" w:hint="default"/>
      </w:rPr>
    </w:lvl>
    <w:lvl w:ilvl="3" w:tplc="FFFFFFFF" w:tentative="1">
      <w:start w:val="1"/>
      <w:numFmt w:val="bullet"/>
      <w:lvlText w:val=""/>
      <w:lvlJc w:val="left"/>
      <w:pPr>
        <w:tabs>
          <w:tab w:val="num" w:pos="2951"/>
        </w:tabs>
        <w:ind w:left="2951" w:hanging="360"/>
      </w:pPr>
      <w:rPr>
        <w:rFonts w:ascii="Symbol" w:hAnsi="Symbol" w:hint="default"/>
      </w:rPr>
    </w:lvl>
    <w:lvl w:ilvl="4" w:tplc="FFFFFFFF" w:tentative="1">
      <w:start w:val="1"/>
      <w:numFmt w:val="bullet"/>
      <w:lvlText w:val="o"/>
      <w:lvlJc w:val="left"/>
      <w:pPr>
        <w:tabs>
          <w:tab w:val="num" w:pos="3671"/>
        </w:tabs>
        <w:ind w:left="3671" w:hanging="360"/>
      </w:pPr>
      <w:rPr>
        <w:rFonts w:ascii="Courier New" w:hAnsi="Courier New" w:hint="default"/>
      </w:rPr>
    </w:lvl>
    <w:lvl w:ilvl="5" w:tplc="FFFFFFFF" w:tentative="1">
      <w:start w:val="1"/>
      <w:numFmt w:val="bullet"/>
      <w:lvlText w:val=""/>
      <w:lvlJc w:val="left"/>
      <w:pPr>
        <w:tabs>
          <w:tab w:val="num" w:pos="4391"/>
        </w:tabs>
        <w:ind w:left="4391" w:hanging="360"/>
      </w:pPr>
      <w:rPr>
        <w:rFonts w:ascii="Wingdings" w:hAnsi="Wingdings" w:hint="default"/>
      </w:rPr>
    </w:lvl>
    <w:lvl w:ilvl="6" w:tplc="FFFFFFFF" w:tentative="1">
      <w:start w:val="1"/>
      <w:numFmt w:val="bullet"/>
      <w:lvlText w:val=""/>
      <w:lvlJc w:val="left"/>
      <w:pPr>
        <w:tabs>
          <w:tab w:val="num" w:pos="5111"/>
        </w:tabs>
        <w:ind w:left="5111" w:hanging="360"/>
      </w:pPr>
      <w:rPr>
        <w:rFonts w:ascii="Symbol" w:hAnsi="Symbol" w:hint="default"/>
      </w:rPr>
    </w:lvl>
    <w:lvl w:ilvl="7" w:tplc="FFFFFFFF" w:tentative="1">
      <w:start w:val="1"/>
      <w:numFmt w:val="bullet"/>
      <w:lvlText w:val="o"/>
      <w:lvlJc w:val="left"/>
      <w:pPr>
        <w:tabs>
          <w:tab w:val="num" w:pos="5831"/>
        </w:tabs>
        <w:ind w:left="5831" w:hanging="360"/>
      </w:pPr>
      <w:rPr>
        <w:rFonts w:ascii="Courier New" w:hAnsi="Courier New" w:hint="default"/>
      </w:rPr>
    </w:lvl>
    <w:lvl w:ilvl="8" w:tplc="FFFFFFFF" w:tentative="1">
      <w:start w:val="1"/>
      <w:numFmt w:val="bullet"/>
      <w:lvlText w:val=""/>
      <w:lvlJc w:val="left"/>
      <w:pPr>
        <w:tabs>
          <w:tab w:val="num" w:pos="6551"/>
        </w:tabs>
        <w:ind w:left="6551" w:hanging="360"/>
      </w:pPr>
      <w:rPr>
        <w:rFonts w:ascii="Wingdings" w:hAnsi="Wingdings" w:hint="default"/>
      </w:rPr>
    </w:lvl>
  </w:abstractNum>
  <w:abstractNum w:abstractNumId="189" w15:restartNumberingAfterBreak="0">
    <w:nsid w:val="685F4736"/>
    <w:multiLevelType w:val="hybridMultilevel"/>
    <w:tmpl w:val="5D169C84"/>
    <w:lvl w:ilvl="0" w:tplc="04150001">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90" w15:restartNumberingAfterBreak="0">
    <w:nsid w:val="6A1C08DB"/>
    <w:multiLevelType w:val="multilevel"/>
    <w:tmpl w:val="B420D1B4"/>
    <w:styleLink w:val="WWNum2"/>
    <w:lvl w:ilvl="0">
      <w:start w:val="1"/>
      <w:numFmt w:val="upperRoman"/>
      <w:lvlText w:val="Rozdział %1."/>
      <w:lvlJc w:val="left"/>
      <w:pPr>
        <w:ind w:left="851" w:hanging="284"/>
      </w:pPr>
      <w:rPr>
        <w:rFonts w:cs="Times New Roman"/>
      </w:rPr>
    </w:lvl>
    <w:lvl w:ilvl="1">
      <w:start w:val="1"/>
      <w:numFmt w:val="decimal"/>
      <w:lvlText w:val="%1.%2"/>
      <w:lvlJc w:val="left"/>
      <w:pPr>
        <w:ind w:left="1418" w:hanging="284"/>
      </w:pPr>
    </w:lvl>
    <w:lvl w:ilvl="2">
      <w:start w:val="1"/>
      <w:numFmt w:val="decimal"/>
      <w:lvlText w:val="%1.%2.%3"/>
      <w:lvlJc w:val="left"/>
      <w:pPr>
        <w:ind w:left="1985" w:hanging="284"/>
      </w:pPr>
    </w:lvl>
    <w:lvl w:ilvl="3">
      <w:start w:val="1"/>
      <w:numFmt w:val="decimal"/>
      <w:lvlText w:val="%1.%2.%3.%4"/>
      <w:lvlJc w:val="left"/>
      <w:pPr>
        <w:ind w:left="2552" w:hanging="284"/>
      </w:pPr>
      <w:rPr>
        <w:b w:val="0"/>
        <w:i w:val="0"/>
        <w:sz w:val="22"/>
      </w:rPr>
    </w:lvl>
    <w:lvl w:ilvl="4">
      <w:start w:val="1"/>
      <w:numFmt w:val="decimal"/>
      <w:lvlText w:val="%1.%2.%3.%4.%5"/>
      <w:lvlJc w:val="left"/>
      <w:pPr>
        <w:ind w:left="3119" w:hanging="284"/>
      </w:pPr>
      <w:rPr>
        <w:b w:val="0"/>
        <w:i w:val="0"/>
        <w:sz w:val="22"/>
      </w:rPr>
    </w:lvl>
    <w:lvl w:ilvl="5">
      <w:start w:val="1"/>
      <w:numFmt w:val="decimal"/>
      <w:lvlText w:val="%1.%2.%3.%4.%5.%6"/>
      <w:lvlJc w:val="left"/>
      <w:pPr>
        <w:ind w:left="3686" w:hanging="284"/>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191" w15:restartNumberingAfterBreak="0">
    <w:nsid w:val="6AF92AF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2" w15:restartNumberingAfterBreak="0">
    <w:nsid w:val="6B206B69"/>
    <w:multiLevelType w:val="hybridMultilevel"/>
    <w:tmpl w:val="C6A4284E"/>
    <w:lvl w:ilvl="0" w:tplc="04150001">
      <w:start w:val="1"/>
      <w:numFmt w:val="bullet"/>
      <w:lvlText w:val=""/>
      <w:lvlJc w:val="left"/>
      <w:pPr>
        <w:tabs>
          <w:tab w:val="num" w:pos="502"/>
        </w:tabs>
        <w:ind w:left="502"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3" w15:restartNumberingAfterBreak="0">
    <w:nsid w:val="6E4A5224"/>
    <w:multiLevelType w:val="hybridMultilevel"/>
    <w:tmpl w:val="0F06D90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94" w15:restartNumberingAfterBreak="0">
    <w:nsid w:val="6EF614E5"/>
    <w:multiLevelType w:val="hybridMultilevel"/>
    <w:tmpl w:val="6C1285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6FF31273"/>
    <w:multiLevelType w:val="hybridMultilevel"/>
    <w:tmpl w:val="99142CAE"/>
    <w:lvl w:ilvl="0" w:tplc="24D8B95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6" w15:restartNumberingAfterBreak="0">
    <w:nsid w:val="7023308F"/>
    <w:multiLevelType w:val="hybridMultilevel"/>
    <w:tmpl w:val="376A591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97" w15:restartNumberingAfterBreak="0">
    <w:nsid w:val="708D16CE"/>
    <w:multiLevelType w:val="hybridMultilevel"/>
    <w:tmpl w:val="3244BF42"/>
    <w:lvl w:ilvl="0" w:tplc="00D67F8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12435D8"/>
    <w:multiLevelType w:val="hybridMultilevel"/>
    <w:tmpl w:val="8FCE71B2"/>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9" w15:restartNumberingAfterBreak="0">
    <w:nsid w:val="72992F2B"/>
    <w:multiLevelType w:val="multilevel"/>
    <w:tmpl w:val="677EC474"/>
    <w:lvl w:ilvl="0">
      <w:start w:val="1"/>
      <w:numFmt w:val="decimal"/>
      <w:pStyle w:val="MEZCASE"/>
      <w:lvlText w:val="MEZ.CASE.%1"/>
      <w:lvlJc w:val="left"/>
      <w:pPr>
        <w:ind w:left="1418" w:hanging="1418"/>
      </w:pPr>
      <w:rPr>
        <w:rFonts w:asciiTheme="minorHAnsi" w:hAnsiTheme="minorHAnsi" w:cs="Arial" w:hint="default"/>
        <w:b w:val="0"/>
        <w:bCs w:val="0"/>
        <w:i w:val="0"/>
        <w:iCs w:val="0"/>
        <w:caps w:val="0"/>
        <w:smallCaps w:val="0"/>
        <w:strike w:val="0"/>
        <w:dstrike w:val="0"/>
        <w:vanish w:val="0"/>
        <w:color w:val="auto"/>
        <w:spacing w:val="0"/>
        <w:kern w:val="0"/>
        <w:position w:val="0"/>
        <w:sz w:val="22"/>
        <w:szCs w:val="22"/>
        <w:u w:val="none"/>
        <w:effect w:val="none"/>
        <w:vertAlign w:val="baseline"/>
        <w:em w:val="none"/>
      </w:rPr>
    </w:lvl>
    <w:lvl w:ilvl="1">
      <w:start w:val="1"/>
      <w:numFmt w:val="ordinal"/>
      <w:lvlText w:val="%1.%2"/>
      <w:lvlJc w:val="left"/>
      <w:pPr>
        <w:tabs>
          <w:tab w:val="num" w:pos="1418"/>
        </w:tabs>
        <w:ind w:left="1985" w:hanging="567"/>
      </w:pPr>
      <w:rPr>
        <w:rFonts w:hint="default"/>
      </w:rPr>
    </w:lvl>
    <w:lvl w:ilvl="2">
      <w:start w:val="1"/>
      <w:numFmt w:val="lowerLetter"/>
      <w:lvlText w:val="%3."/>
      <w:lvlJc w:val="left"/>
      <w:pPr>
        <w:ind w:left="2268"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0" w15:restartNumberingAfterBreak="0">
    <w:nsid w:val="72A90F93"/>
    <w:multiLevelType w:val="hybridMultilevel"/>
    <w:tmpl w:val="38F471BE"/>
    <w:lvl w:ilvl="0" w:tplc="04150001">
      <w:start w:val="1"/>
      <w:numFmt w:val="bullet"/>
      <w:lvlText w:val=""/>
      <w:lvlJc w:val="left"/>
      <w:pPr>
        <w:ind w:left="862" w:hanging="360"/>
      </w:pPr>
      <w:rPr>
        <w:rFonts w:ascii="Symbol" w:hAnsi="Symbol" w:hint="default"/>
      </w:rPr>
    </w:lvl>
    <w:lvl w:ilvl="1" w:tplc="04150003">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01" w15:restartNumberingAfterBreak="0">
    <w:nsid w:val="73474920"/>
    <w:multiLevelType w:val="hybridMultilevel"/>
    <w:tmpl w:val="0E3A3966"/>
    <w:lvl w:ilvl="0" w:tplc="04150001">
      <w:start w:val="1"/>
      <w:numFmt w:val="bullet"/>
      <w:lvlText w:val=""/>
      <w:lvlJc w:val="left"/>
      <w:pPr>
        <w:ind w:left="862" w:hanging="360"/>
      </w:pPr>
      <w:rPr>
        <w:rFonts w:ascii="Symbol" w:hAnsi="Symbol" w:hint="default"/>
      </w:rPr>
    </w:lvl>
    <w:lvl w:ilvl="1" w:tplc="04150003">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02" w15:restartNumberingAfterBreak="0">
    <w:nsid w:val="75AF19F9"/>
    <w:multiLevelType w:val="hybridMultilevel"/>
    <w:tmpl w:val="8FCE71B2"/>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3" w15:restartNumberingAfterBreak="0">
    <w:nsid w:val="76FF5A1E"/>
    <w:multiLevelType w:val="hybridMultilevel"/>
    <w:tmpl w:val="F6E082B8"/>
    <w:lvl w:ilvl="0" w:tplc="04150001">
      <w:start w:val="1"/>
      <w:numFmt w:val="bullet"/>
      <w:lvlText w:val=""/>
      <w:lvlJc w:val="left"/>
      <w:pPr>
        <w:tabs>
          <w:tab w:val="num" w:pos="808"/>
        </w:tabs>
        <w:ind w:left="808" w:hanging="453"/>
      </w:pPr>
      <w:rPr>
        <w:rFonts w:ascii="Symbol" w:hAnsi="Symbol" w:hint="default"/>
      </w:rPr>
    </w:lvl>
    <w:lvl w:ilvl="1" w:tplc="FFFFFFFF" w:tentative="1">
      <w:start w:val="1"/>
      <w:numFmt w:val="bullet"/>
      <w:lvlText w:val="o"/>
      <w:lvlJc w:val="left"/>
      <w:pPr>
        <w:tabs>
          <w:tab w:val="num" w:pos="1511"/>
        </w:tabs>
        <w:ind w:left="1511" w:hanging="360"/>
      </w:pPr>
      <w:rPr>
        <w:rFonts w:ascii="Courier New" w:hAnsi="Courier New" w:hint="default"/>
      </w:rPr>
    </w:lvl>
    <w:lvl w:ilvl="2" w:tplc="FFFFFFFF" w:tentative="1">
      <w:start w:val="1"/>
      <w:numFmt w:val="bullet"/>
      <w:lvlText w:val=""/>
      <w:lvlJc w:val="left"/>
      <w:pPr>
        <w:tabs>
          <w:tab w:val="num" w:pos="2231"/>
        </w:tabs>
        <w:ind w:left="2231" w:hanging="360"/>
      </w:pPr>
      <w:rPr>
        <w:rFonts w:ascii="Wingdings" w:hAnsi="Wingdings" w:hint="default"/>
      </w:rPr>
    </w:lvl>
    <w:lvl w:ilvl="3" w:tplc="FFFFFFFF" w:tentative="1">
      <w:start w:val="1"/>
      <w:numFmt w:val="bullet"/>
      <w:lvlText w:val=""/>
      <w:lvlJc w:val="left"/>
      <w:pPr>
        <w:tabs>
          <w:tab w:val="num" w:pos="2951"/>
        </w:tabs>
        <w:ind w:left="2951" w:hanging="360"/>
      </w:pPr>
      <w:rPr>
        <w:rFonts w:ascii="Symbol" w:hAnsi="Symbol" w:hint="default"/>
      </w:rPr>
    </w:lvl>
    <w:lvl w:ilvl="4" w:tplc="FFFFFFFF" w:tentative="1">
      <w:start w:val="1"/>
      <w:numFmt w:val="bullet"/>
      <w:lvlText w:val="o"/>
      <w:lvlJc w:val="left"/>
      <w:pPr>
        <w:tabs>
          <w:tab w:val="num" w:pos="3671"/>
        </w:tabs>
        <w:ind w:left="3671" w:hanging="360"/>
      </w:pPr>
      <w:rPr>
        <w:rFonts w:ascii="Courier New" w:hAnsi="Courier New" w:hint="default"/>
      </w:rPr>
    </w:lvl>
    <w:lvl w:ilvl="5" w:tplc="FFFFFFFF" w:tentative="1">
      <w:start w:val="1"/>
      <w:numFmt w:val="bullet"/>
      <w:lvlText w:val=""/>
      <w:lvlJc w:val="left"/>
      <w:pPr>
        <w:tabs>
          <w:tab w:val="num" w:pos="4391"/>
        </w:tabs>
        <w:ind w:left="4391" w:hanging="360"/>
      </w:pPr>
      <w:rPr>
        <w:rFonts w:ascii="Wingdings" w:hAnsi="Wingdings" w:hint="default"/>
      </w:rPr>
    </w:lvl>
    <w:lvl w:ilvl="6" w:tplc="FFFFFFFF" w:tentative="1">
      <w:start w:val="1"/>
      <w:numFmt w:val="bullet"/>
      <w:lvlText w:val=""/>
      <w:lvlJc w:val="left"/>
      <w:pPr>
        <w:tabs>
          <w:tab w:val="num" w:pos="5111"/>
        </w:tabs>
        <w:ind w:left="5111" w:hanging="360"/>
      </w:pPr>
      <w:rPr>
        <w:rFonts w:ascii="Symbol" w:hAnsi="Symbol" w:hint="default"/>
      </w:rPr>
    </w:lvl>
    <w:lvl w:ilvl="7" w:tplc="FFFFFFFF" w:tentative="1">
      <w:start w:val="1"/>
      <w:numFmt w:val="bullet"/>
      <w:lvlText w:val="o"/>
      <w:lvlJc w:val="left"/>
      <w:pPr>
        <w:tabs>
          <w:tab w:val="num" w:pos="5831"/>
        </w:tabs>
        <w:ind w:left="5831" w:hanging="360"/>
      </w:pPr>
      <w:rPr>
        <w:rFonts w:ascii="Courier New" w:hAnsi="Courier New" w:hint="default"/>
      </w:rPr>
    </w:lvl>
    <w:lvl w:ilvl="8" w:tplc="FFFFFFFF" w:tentative="1">
      <w:start w:val="1"/>
      <w:numFmt w:val="bullet"/>
      <w:lvlText w:val=""/>
      <w:lvlJc w:val="left"/>
      <w:pPr>
        <w:tabs>
          <w:tab w:val="num" w:pos="6551"/>
        </w:tabs>
        <w:ind w:left="6551" w:hanging="360"/>
      </w:pPr>
      <w:rPr>
        <w:rFonts w:ascii="Wingdings" w:hAnsi="Wingdings" w:hint="default"/>
      </w:rPr>
    </w:lvl>
  </w:abstractNum>
  <w:abstractNum w:abstractNumId="204" w15:restartNumberingAfterBreak="0">
    <w:nsid w:val="773344A5"/>
    <w:multiLevelType w:val="hybridMultilevel"/>
    <w:tmpl w:val="CCF8DEB6"/>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05" w15:restartNumberingAfterBreak="0">
    <w:nsid w:val="77FA0F0E"/>
    <w:multiLevelType w:val="hybridMultilevel"/>
    <w:tmpl w:val="64B4AF36"/>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206" w15:restartNumberingAfterBreak="0">
    <w:nsid w:val="77FC606A"/>
    <w:multiLevelType w:val="multilevel"/>
    <w:tmpl w:val="83221B3C"/>
    <w:lvl w:ilvl="0">
      <w:start w:val="1"/>
      <w:numFmt w:val="decimal"/>
      <w:pStyle w:val="Nagwek1"/>
      <w:lvlText w:val="%1."/>
      <w:lvlJc w:val="left"/>
      <w:pPr>
        <w:ind w:left="360" w:hanging="360"/>
      </w:pPr>
      <w:rPr>
        <w:rFonts w:ascii="Calibri" w:hAnsi="Calibri" w:cs="Times New Roman" w:hint="default"/>
      </w:rPr>
    </w:lvl>
    <w:lvl w:ilvl="1">
      <w:start w:val="1"/>
      <w:numFmt w:val="decimal"/>
      <w:pStyle w:val="Nagwek2"/>
      <w:lvlText w:val="%1.%2"/>
      <w:lvlJc w:val="left"/>
      <w:pPr>
        <w:ind w:left="860"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07" w15:restartNumberingAfterBreak="0">
    <w:nsid w:val="78065CFA"/>
    <w:multiLevelType w:val="hybridMultilevel"/>
    <w:tmpl w:val="4D7AAE12"/>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08" w15:restartNumberingAfterBreak="0">
    <w:nsid w:val="7876103E"/>
    <w:multiLevelType w:val="multilevel"/>
    <w:tmpl w:val="6F00B3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9" w15:restartNumberingAfterBreak="0">
    <w:nsid w:val="791A341A"/>
    <w:multiLevelType w:val="hybridMultilevel"/>
    <w:tmpl w:val="FEFCC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7A060015"/>
    <w:multiLevelType w:val="hybridMultilevel"/>
    <w:tmpl w:val="C49E88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7AAC76F1"/>
    <w:multiLevelType w:val="hybridMultilevel"/>
    <w:tmpl w:val="A8B81794"/>
    <w:lvl w:ilvl="0" w:tplc="0415000D">
      <w:start w:val="1"/>
      <w:numFmt w:val="bullet"/>
      <w:lvlText w:val=""/>
      <w:lvlJc w:val="left"/>
      <w:pPr>
        <w:ind w:left="833" w:hanging="360"/>
      </w:pPr>
      <w:rPr>
        <w:rFonts w:ascii="Wingdings" w:hAnsi="Wingdings"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212" w15:restartNumberingAfterBreak="0">
    <w:nsid w:val="7B5378E1"/>
    <w:multiLevelType w:val="hybridMultilevel"/>
    <w:tmpl w:val="8FCE71B2"/>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3" w15:restartNumberingAfterBreak="0">
    <w:nsid w:val="7BBF19E7"/>
    <w:multiLevelType w:val="hybridMultilevel"/>
    <w:tmpl w:val="ABD49374"/>
    <w:lvl w:ilvl="0" w:tplc="DD70C42E">
      <w:start w:val="1"/>
      <w:numFmt w:val="bullet"/>
      <w:lvlText w:val="•"/>
      <w:lvlJc w:val="left"/>
      <w:pPr>
        <w:tabs>
          <w:tab w:val="num" w:pos="808"/>
        </w:tabs>
        <w:ind w:left="808" w:hanging="453"/>
      </w:pPr>
      <w:rPr>
        <w:rFonts w:ascii="Calibri" w:eastAsia="Times New Roman" w:hAnsi="Calibri" w:hint="default"/>
        <w:b w:val="0"/>
        <w:i w:val="0"/>
        <w:strike w:val="0"/>
        <w:dstrike w:val="0"/>
        <w:color w:val="000000"/>
        <w:sz w:val="22"/>
        <w:u w:val="none" w:color="000000"/>
        <w:vertAlign w:val="baseline"/>
      </w:rPr>
    </w:lvl>
    <w:lvl w:ilvl="1" w:tplc="FFFFFFFF" w:tentative="1">
      <w:start w:val="1"/>
      <w:numFmt w:val="bullet"/>
      <w:lvlText w:val="o"/>
      <w:lvlJc w:val="left"/>
      <w:pPr>
        <w:tabs>
          <w:tab w:val="num" w:pos="1511"/>
        </w:tabs>
        <w:ind w:left="1511" w:hanging="360"/>
      </w:pPr>
      <w:rPr>
        <w:rFonts w:ascii="Courier New" w:hAnsi="Courier New" w:hint="default"/>
      </w:rPr>
    </w:lvl>
    <w:lvl w:ilvl="2" w:tplc="FFFFFFFF" w:tentative="1">
      <w:start w:val="1"/>
      <w:numFmt w:val="bullet"/>
      <w:lvlText w:val=""/>
      <w:lvlJc w:val="left"/>
      <w:pPr>
        <w:tabs>
          <w:tab w:val="num" w:pos="2231"/>
        </w:tabs>
        <w:ind w:left="2231" w:hanging="360"/>
      </w:pPr>
      <w:rPr>
        <w:rFonts w:ascii="Wingdings" w:hAnsi="Wingdings" w:hint="default"/>
      </w:rPr>
    </w:lvl>
    <w:lvl w:ilvl="3" w:tplc="FFFFFFFF" w:tentative="1">
      <w:start w:val="1"/>
      <w:numFmt w:val="bullet"/>
      <w:lvlText w:val=""/>
      <w:lvlJc w:val="left"/>
      <w:pPr>
        <w:tabs>
          <w:tab w:val="num" w:pos="2951"/>
        </w:tabs>
        <w:ind w:left="2951" w:hanging="360"/>
      </w:pPr>
      <w:rPr>
        <w:rFonts w:ascii="Symbol" w:hAnsi="Symbol" w:hint="default"/>
      </w:rPr>
    </w:lvl>
    <w:lvl w:ilvl="4" w:tplc="FFFFFFFF" w:tentative="1">
      <w:start w:val="1"/>
      <w:numFmt w:val="bullet"/>
      <w:lvlText w:val="o"/>
      <w:lvlJc w:val="left"/>
      <w:pPr>
        <w:tabs>
          <w:tab w:val="num" w:pos="3671"/>
        </w:tabs>
        <w:ind w:left="3671" w:hanging="360"/>
      </w:pPr>
      <w:rPr>
        <w:rFonts w:ascii="Courier New" w:hAnsi="Courier New" w:hint="default"/>
      </w:rPr>
    </w:lvl>
    <w:lvl w:ilvl="5" w:tplc="FFFFFFFF" w:tentative="1">
      <w:start w:val="1"/>
      <w:numFmt w:val="bullet"/>
      <w:lvlText w:val=""/>
      <w:lvlJc w:val="left"/>
      <w:pPr>
        <w:tabs>
          <w:tab w:val="num" w:pos="4391"/>
        </w:tabs>
        <w:ind w:left="4391" w:hanging="360"/>
      </w:pPr>
      <w:rPr>
        <w:rFonts w:ascii="Wingdings" w:hAnsi="Wingdings" w:hint="default"/>
      </w:rPr>
    </w:lvl>
    <w:lvl w:ilvl="6" w:tplc="FFFFFFFF" w:tentative="1">
      <w:start w:val="1"/>
      <w:numFmt w:val="bullet"/>
      <w:lvlText w:val=""/>
      <w:lvlJc w:val="left"/>
      <w:pPr>
        <w:tabs>
          <w:tab w:val="num" w:pos="5111"/>
        </w:tabs>
        <w:ind w:left="5111" w:hanging="360"/>
      </w:pPr>
      <w:rPr>
        <w:rFonts w:ascii="Symbol" w:hAnsi="Symbol" w:hint="default"/>
      </w:rPr>
    </w:lvl>
    <w:lvl w:ilvl="7" w:tplc="FFFFFFFF" w:tentative="1">
      <w:start w:val="1"/>
      <w:numFmt w:val="bullet"/>
      <w:lvlText w:val="o"/>
      <w:lvlJc w:val="left"/>
      <w:pPr>
        <w:tabs>
          <w:tab w:val="num" w:pos="5831"/>
        </w:tabs>
        <w:ind w:left="5831" w:hanging="360"/>
      </w:pPr>
      <w:rPr>
        <w:rFonts w:ascii="Courier New" w:hAnsi="Courier New" w:hint="default"/>
      </w:rPr>
    </w:lvl>
    <w:lvl w:ilvl="8" w:tplc="FFFFFFFF" w:tentative="1">
      <w:start w:val="1"/>
      <w:numFmt w:val="bullet"/>
      <w:lvlText w:val=""/>
      <w:lvlJc w:val="left"/>
      <w:pPr>
        <w:tabs>
          <w:tab w:val="num" w:pos="6551"/>
        </w:tabs>
        <w:ind w:left="6551" w:hanging="360"/>
      </w:pPr>
      <w:rPr>
        <w:rFonts w:ascii="Wingdings" w:hAnsi="Wingdings" w:hint="default"/>
      </w:rPr>
    </w:lvl>
  </w:abstractNum>
  <w:abstractNum w:abstractNumId="214" w15:restartNumberingAfterBreak="0">
    <w:nsid w:val="7BD154D1"/>
    <w:multiLevelType w:val="hybridMultilevel"/>
    <w:tmpl w:val="59BCE45A"/>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215" w15:restartNumberingAfterBreak="0">
    <w:nsid w:val="7CE5341F"/>
    <w:multiLevelType w:val="hybridMultilevel"/>
    <w:tmpl w:val="97DE9C8E"/>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216" w15:restartNumberingAfterBreak="0">
    <w:nsid w:val="7D533436"/>
    <w:multiLevelType w:val="hybridMultilevel"/>
    <w:tmpl w:val="A9A6BEB2"/>
    <w:lvl w:ilvl="0" w:tplc="4476C826">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7" w15:restartNumberingAfterBreak="0">
    <w:nsid w:val="7D6A291C"/>
    <w:multiLevelType w:val="hybridMultilevel"/>
    <w:tmpl w:val="99142CAE"/>
    <w:lvl w:ilvl="0" w:tplc="24D8B95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8" w15:restartNumberingAfterBreak="0">
    <w:nsid w:val="7DA73B07"/>
    <w:multiLevelType w:val="hybridMultilevel"/>
    <w:tmpl w:val="EEDAB59E"/>
    <w:lvl w:ilvl="0" w:tplc="24D8B954">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9" w15:restartNumberingAfterBreak="0">
    <w:nsid w:val="7E386BA5"/>
    <w:multiLevelType w:val="hybridMultilevel"/>
    <w:tmpl w:val="00C04804"/>
    <w:lvl w:ilvl="0" w:tplc="04150001">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220" w15:restartNumberingAfterBreak="0">
    <w:nsid w:val="7E810046"/>
    <w:multiLevelType w:val="hybridMultilevel"/>
    <w:tmpl w:val="2F00A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6"/>
  </w:num>
  <w:num w:numId="2">
    <w:abstractNumId w:val="0"/>
  </w:num>
  <w:num w:numId="3">
    <w:abstractNumId w:val="157"/>
  </w:num>
  <w:num w:numId="4">
    <w:abstractNumId w:val="171"/>
  </w:num>
  <w:num w:numId="5">
    <w:abstractNumId w:val="199"/>
  </w:num>
  <w:num w:numId="6">
    <w:abstractNumId w:val="185"/>
  </w:num>
  <w:num w:numId="7">
    <w:abstractNumId w:val="206"/>
  </w:num>
  <w:num w:numId="8">
    <w:abstractNumId w:val="120"/>
  </w:num>
  <w:num w:numId="9">
    <w:abstractNumId w:val="108"/>
  </w:num>
  <w:num w:numId="10">
    <w:abstractNumId w:val="54"/>
  </w:num>
  <w:num w:numId="11">
    <w:abstractNumId w:val="191"/>
  </w:num>
  <w:num w:numId="1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num>
  <w:num w:numId="16">
    <w:abstractNumId w:val="133"/>
  </w:num>
  <w:num w:numId="17">
    <w:abstractNumId w:val="78"/>
  </w:num>
  <w:num w:numId="18">
    <w:abstractNumId w:val="168"/>
  </w:num>
  <w:num w:numId="19">
    <w:abstractNumId w:val="117"/>
  </w:num>
  <w:num w:numId="20">
    <w:abstractNumId w:val="169"/>
  </w:num>
  <w:num w:numId="21">
    <w:abstractNumId w:val="73"/>
  </w:num>
  <w:num w:numId="22">
    <w:abstractNumId w:val="190"/>
  </w:num>
  <w:num w:numId="23">
    <w:abstractNumId w:val="173"/>
  </w:num>
  <w:num w:numId="24">
    <w:abstractNumId w:val="184"/>
  </w:num>
  <w:num w:numId="25">
    <w:abstractNumId w:val="41"/>
  </w:num>
  <w:num w:numId="26">
    <w:abstractNumId w:val="115"/>
  </w:num>
  <w:num w:numId="27">
    <w:abstractNumId w:val="132"/>
  </w:num>
  <w:num w:numId="28">
    <w:abstractNumId w:val="183"/>
  </w:num>
  <w:num w:numId="29">
    <w:abstractNumId w:val="165"/>
  </w:num>
  <w:num w:numId="30">
    <w:abstractNumId w:val="167"/>
  </w:num>
  <w:num w:numId="31">
    <w:abstractNumId w:val="158"/>
  </w:num>
  <w:num w:numId="32">
    <w:abstractNumId w:val="94"/>
  </w:num>
  <w:num w:numId="33">
    <w:abstractNumId w:val="74"/>
  </w:num>
  <w:num w:numId="34">
    <w:abstractNumId w:val="151"/>
  </w:num>
  <w:num w:numId="35">
    <w:abstractNumId w:val="208"/>
  </w:num>
  <w:num w:numId="36">
    <w:abstractNumId w:val="137"/>
  </w:num>
  <w:num w:numId="37">
    <w:abstractNumId w:val="119"/>
  </w:num>
  <w:num w:numId="38">
    <w:abstractNumId w:val="68"/>
  </w:num>
  <w:num w:numId="39">
    <w:abstractNumId w:val="197"/>
  </w:num>
  <w:num w:numId="40">
    <w:abstractNumId w:val="33"/>
  </w:num>
  <w:num w:numId="41">
    <w:abstractNumId w:val="99"/>
  </w:num>
  <w:num w:numId="42">
    <w:abstractNumId w:val="64"/>
  </w:num>
  <w:num w:numId="43">
    <w:abstractNumId w:val="178"/>
  </w:num>
  <w:num w:numId="44">
    <w:abstractNumId w:val="63"/>
  </w:num>
  <w:num w:numId="45">
    <w:abstractNumId w:val="44"/>
  </w:num>
  <w:num w:numId="46">
    <w:abstractNumId w:val="87"/>
  </w:num>
  <w:num w:numId="47">
    <w:abstractNumId w:val="145"/>
  </w:num>
  <w:num w:numId="48">
    <w:abstractNumId w:val="112"/>
  </w:num>
  <w:num w:numId="49">
    <w:abstractNumId w:val="122"/>
  </w:num>
  <w:num w:numId="50">
    <w:abstractNumId w:val="45"/>
  </w:num>
  <w:num w:numId="51">
    <w:abstractNumId w:val="118"/>
  </w:num>
  <w:num w:numId="52">
    <w:abstractNumId w:val="166"/>
  </w:num>
  <w:num w:numId="53">
    <w:abstractNumId w:val="152"/>
  </w:num>
  <w:num w:numId="54">
    <w:abstractNumId w:val="83"/>
  </w:num>
  <w:num w:numId="55">
    <w:abstractNumId w:val="37"/>
  </w:num>
  <w:num w:numId="56">
    <w:abstractNumId w:val="123"/>
  </w:num>
  <w:num w:numId="57">
    <w:abstractNumId w:val="58"/>
  </w:num>
  <w:num w:numId="58">
    <w:abstractNumId w:val="90"/>
  </w:num>
  <w:num w:numId="59">
    <w:abstractNumId w:val="52"/>
  </w:num>
  <w:num w:numId="60">
    <w:abstractNumId w:val="61"/>
  </w:num>
  <w:num w:numId="61">
    <w:abstractNumId w:val="159"/>
  </w:num>
  <w:num w:numId="62">
    <w:abstractNumId w:val="180"/>
  </w:num>
  <w:num w:numId="63">
    <w:abstractNumId w:val="215"/>
  </w:num>
  <w:num w:numId="64">
    <w:abstractNumId w:val="56"/>
  </w:num>
  <w:num w:numId="65">
    <w:abstractNumId w:val="146"/>
  </w:num>
  <w:num w:numId="66">
    <w:abstractNumId w:val="69"/>
  </w:num>
  <w:num w:numId="67">
    <w:abstractNumId w:val="53"/>
  </w:num>
  <w:num w:numId="68">
    <w:abstractNumId w:val="138"/>
  </w:num>
  <w:num w:numId="69">
    <w:abstractNumId w:val="55"/>
  </w:num>
  <w:num w:numId="70">
    <w:abstractNumId w:val="177"/>
  </w:num>
  <w:num w:numId="71">
    <w:abstractNumId w:val="57"/>
  </w:num>
  <w:num w:numId="72">
    <w:abstractNumId w:val="205"/>
  </w:num>
  <w:num w:numId="73">
    <w:abstractNumId w:val="93"/>
  </w:num>
  <w:num w:numId="74">
    <w:abstractNumId w:val="214"/>
  </w:num>
  <w:num w:numId="75">
    <w:abstractNumId w:val="176"/>
  </w:num>
  <w:num w:numId="76">
    <w:abstractNumId w:val="39"/>
  </w:num>
  <w:num w:numId="77">
    <w:abstractNumId w:val="79"/>
  </w:num>
  <w:num w:numId="78">
    <w:abstractNumId w:val="161"/>
  </w:num>
  <w:num w:numId="79">
    <w:abstractNumId w:val="76"/>
  </w:num>
  <w:num w:numId="80">
    <w:abstractNumId w:val="85"/>
  </w:num>
  <w:num w:numId="81">
    <w:abstractNumId w:val="31"/>
  </w:num>
  <w:num w:numId="82">
    <w:abstractNumId w:val="114"/>
  </w:num>
  <w:num w:numId="83">
    <w:abstractNumId w:val="189"/>
  </w:num>
  <w:num w:numId="84">
    <w:abstractNumId w:val="192"/>
  </w:num>
  <w:num w:numId="85">
    <w:abstractNumId w:val="105"/>
  </w:num>
  <w:num w:numId="86">
    <w:abstractNumId w:val="218"/>
  </w:num>
  <w:num w:numId="87">
    <w:abstractNumId w:val="103"/>
  </w:num>
  <w:num w:numId="88">
    <w:abstractNumId w:val="125"/>
  </w:num>
  <w:num w:numId="89">
    <w:abstractNumId w:val="136"/>
  </w:num>
  <w:num w:numId="90">
    <w:abstractNumId w:val="62"/>
  </w:num>
  <w:num w:numId="91">
    <w:abstractNumId w:val="156"/>
  </w:num>
  <w:num w:numId="92">
    <w:abstractNumId w:val="48"/>
  </w:num>
  <w:num w:numId="93">
    <w:abstractNumId w:val="196"/>
  </w:num>
  <w:num w:numId="94">
    <w:abstractNumId w:val="135"/>
  </w:num>
  <w:num w:numId="95">
    <w:abstractNumId w:val="170"/>
  </w:num>
  <w:num w:numId="96">
    <w:abstractNumId w:val="210"/>
  </w:num>
  <w:num w:numId="97">
    <w:abstractNumId w:val="179"/>
  </w:num>
  <w:num w:numId="98">
    <w:abstractNumId w:val="65"/>
  </w:num>
  <w:num w:numId="99">
    <w:abstractNumId w:val="155"/>
  </w:num>
  <w:num w:numId="100">
    <w:abstractNumId w:val="186"/>
  </w:num>
  <w:num w:numId="101">
    <w:abstractNumId w:val="174"/>
  </w:num>
  <w:num w:numId="102">
    <w:abstractNumId w:val="66"/>
  </w:num>
  <w:num w:numId="103">
    <w:abstractNumId w:val="121"/>
  </w:num>
  <w:num w:numId="104">
    <w:abstractNumId w:val="96"/>
  </w:num>
  <w:num w:numId="105">
    <w:abstractNumId w:val="193"/>
  </w:num>
  <w:num w:numId="106">
    <w:abstractNumId w:val="217"/>
  </w:num>
  <w:num w:numId="107">
    <w:abstractNumId w:val="109"/>
  </w:num>
  <w:num w:numId="108">
    <w:abstractNumId w:val="195"/>
  </w:num>
  <w:num w:numId="109">
    <w:abstractNumId w:val="36"/>
  </w:num>
  <w:num w:numId="110">
    <w:abstractNumId w:val="143"/>
  </w:num>
  <w:num w:numId="111">
    <w:abstractNumId w:val="164"/>
  </w:num>
  <w:num w:numId="112">
    <w:abstractNumId w:val="139"/>
  </w:num>
  <w:num w:numId="113">
    <w:abstractNumId w:val="67"/>
  </w:num>
  <w:num w:numId="114">
    <w:abstractNumId w:val="220"/>
  </w:num>
  <w:num w:numId="115">
    <w:abstractNumId w:val="81"/>
  </w:num>
  <w:num w:numId="116">
    <w:abstractNumId w:val="126"/>
  </w:num>
  <w:num w:numId="117">
    <w:abstractNumId w:val="59"/>
  </w:num>
  <w:num w:numId="118">
    <w:abstractNumId w:val="148"/>
  </w:num>
  <w:num w:numId="119">
    <w:abstractNumId w:val="91"/>
  </w:num>
  <w:num w:numId="120">
    <w:abstractNumId w:val="209"/>
  </w:num>
  <w:num w:numId="121">
    <w:abstractNumId w:val="160"/>
  </w:num>
  <w:num w:numId="122">
    <w:abstractNumId w:val="216"/>
  </w:num>
  <w:num w:numId="123">
    <w:abstractNumId w:val="213"/>
  </w:num>
  <w:num w:numId="124">
    <w:abstractNumId w:val="92"/>
  </w:num>
  <w:num w:numId="125">
    <w:abstractNumId w:val="203"/>
  </w:num>
  <w:num w:numId="126">
    <w:abstractNumId w:val="188"/>
  </w:num>
  <w:num w:numId="127">
    <w:abstractNumId w:val="134"/>
  </w:num>
  <w:num w:numId="128">
    <w:abstractNumId w:val="107"/>
  </w:num>
  <w:num w:numId="129">
    <w:abstractNumId w:val="84"/>
  </w:num>
  <w:num w:numId="130">
    <w:abstractNumId w:val="142"/>
  </w:num>
  <w:num w:numId="131">
    <w:abstractNumId w:val="101"/>
  </w:num>
  <w:num w:numId="132">
    <w:abstractNumId w:val="111"/>
  </w:num>
  <w:num w:numId="133">
    <w:abstractNumId w:val="128"/>
  </w:num>
  <w:num w:numId="134">
    <w:abstractNumId w:val="80"/>
  </w:num>
  <w:num w:numId="135">
    <w:abstractNumId w:val="149"/>
  </w:num>
  <w:num w:numId="136">
    <w:abstractNumId w:val="127"/>
  </w:num>
  <w:num w:numId="137">
    <w:abstractNumId w:val="38"/>
  </w:num>
  <w:num w:numId="138">
    <w:abstractNumId w:val="182"/>
  </w:num>
  <w:num w:numId="139">
    <w:abstractNumId w:val="88"/>
  </w:num>
  <w:num w:numId="140">
    <w:abstractNumId w:val="89"/>
  </w:num>
  <w:num w:numId="141">
    <w:abstractNumId w:val="86"/>
  </w:num>
  <w:num w:numId="142">
    <w:abstractNumId w:val="204"/>
  </w:num>
  <w:num w:numId="143">
    <w:abstractNumId w:val="212"/>
  </w:num>
  <w:num w:numId="144">
    <w:abstractNumId w:val="98"/>
  </w:num>
  <w:num w:numId="145">
    <w:abstractNumId w:val="194"/>
  </w:num>
  <w:num w:numId="146">
    <w:abstractNumId w:val="50"/>
  </w:num>
  <w:num w:numId="147">
    <w:abstractNumId w:val="32"/>
  </w:num>
  <w:num w:numId="148">
    <w:abstractNumId w:val="144"/>
  </w:num>
  <w:num w:numId="149">
    <w:abstractNumId w:val="154"/>
  </w:num>
  <w:num w:numId="150">
    <w:abstractNumId w:val="97"/>
  </w:num>
  <w:num w:numId="151">
    <w:abstractNumId w:val="181"/>
  </w:num>
  <w:num w:numId="152">
    <w:abstractNumId w:val="140"/>
  </w:num>
  <w:num w:numId="153">
    <w:abstractNumId w:val="100"/>
  </w:num>
  <w:num w:numId="154">
    <w:abstractNumId w:val="219"/>
  </w:num>
  <w:num w:numId="155">
    <w:abstractNumId w:val="130"/>
  </w:num>
  <w:num w:numId="156">
    <w:abstractNumId w:val="153"/>
  </w:num>
  <w:num w:numId="157">
    <w:abstractNumId w:val="163"/>
  </w:num>
  <w:num w:numId="158">
    <w:abstractNumId w:val="30"/>
  </w:num>
  <w:num w:numId="159">
    <w:abstractNumId w:val="70"/>
  </w:num>
  <w:num w:numId="160">
    <w:abstractNumId w:val="172"/>
  </w:num>
  <w:num w:numId="161">
    <w:abstractNumId w:val="201"/>
  </w:num>
  <w:num w:numId="162">
    <w:abstractNumId w:val="200"/>
  </w:num>
  <w:num w:numId="163">
    <w:abstractNumId w:val="42"/>
  </w:num>
  <w:num w:numId="164">
    <w:abstractNumId w:val="141"/>
  </w:num>
  <w:num w:numId="165">
    <w:abstractNumId w:val="35"/>
  </w:num>
  <w:num w:numId="166">
    <w:abstractNumId w:val="150"/>
  </w:num>
  <w:num w:numId="167">
    <w:abstractNumId w:val="131"/>
  </w:num>
  <w:num w:numId="168">
    <w:abstractNumId w:val="49"/>
  </w:num>
  <w:num w:numId="169">
    <w:abstractNumId w:val="124"/>
  </w:num>
  <w:num w:numId="170">
    <w:abstractNumId w:val="198"/>
  </w:num>
  <w:num w:numId="171">
    <w:abstractNumId w:val="113"/>
  </w:num>
  <w:num w:numId="172">
    <w:abstractNumId w:val="12"/>
  </w:num>
  <w:num w:numId="173">
    <w:abstractNumId w:val="162"/>
  </w:num>
  <w:num w:numId="174">
    <w:abstractNumId w:val="175"/>
  </w:num>
  <w:num w:numId="175">
    <w:abstractNumId w:val="147"/>
  </w:num>
  <w:num w:numId="176">
    <w:abstractNumId w:val="7"/>
  </w:num>
  <w:num w:numId="177">
    <w:abstractNumId w:val="51"/>
  </w:num>
  <w:num w:numId="178">
    <w:abstractNumId w:val="102"/>
  </w:num>
  <w:num w:numId="179">
    <w:abstractNumId w:val="77"/>
  </w:num>
  <w:num w:numId="180">
    <w:abstractNumId w:val="129"/>
  </w:num>
  <w:num w:numId="181">
    <w:abstractNumId w:val="43"/>
  </w:num>
  <w:num w:numId="182">
    <w:abstractNumId w:val="202"/>
  </w:num>
  <w:num w:numId="183">
    <w:abstractNumId w:val="187"/>
  </w:num>
  <w:num w:numId="184">
    <w:abstractNumId w:val="82"/>
  </w:num>
  <w:num w:numId="18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104"/>
  </w:num>
  <w:num w:numId="302">
    <w:abstractNumId w:val="71"/>
  </w:num>
  <w:num w:numId="303">
    <w:abstractNumId w:val="211"/>
  </w:num>
  <w:num w:numId="304">
    <w:abstractNumId w:val="34"/>
  </w:num>
  <w:num w:numId="305">
    <w:abstractNumId w:val="75"/>
  </w:num>
  <w:num w:numId="306">
    <w:abstractNumId w:val="60"/>
  </w:num>
  <w:num w:numId="307">
    <w:abstractNumId w:val="207"/>
  </w:num>
  <w:num w:numId="308">
    <w:abstractNumId w:val="106"/>
  </w:num>
  <w:num w:numId="309">
    <w:abstractNumId w:val="110"/>
  </w:num>
  <w:numIdMacAtCleanup w:val="3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removeDateAndTime/>
  <w:documentProtection w:edit="comments" w:enforcement="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1F"/>
    <w:rsid w:val="00001801"/>
    <w:rsid w:val="0000242B"/>
    <w:rsid w:val="00002449"/>
    <w:rsid w:val="0000244D"/>
    <w:rsid w:val="00002758"/>
    <w:rsid w:val="000028DB"/>
    <w:rsid w:val="00002C8E"/>
    <w:rsid w:val="000043BA"/>
    <w:rsid w:val="000047EE"/>
    <w:rsid w:val="00004B06"/>
    <w:rsid w:val="00005084"/>
    <w:rsid w:val="000062B7"/>
    <w:rsid w:val="00010201"/>
    <w:rsid w:val="00010227"/>
    <w:rsid w:val="0001092F"/>
    <w:rsid w:val="00010B7F"/>
    <w:rsid w:val="00010CFA"/>
    <w:rsid w:val="000111E0"/>
    <w:rsid w:val="00013CF2"/>
    <w:rsid w:val="000145F1"/>
    <w:rsid w:val="00014AE9"/>
    <w:rsid w:val="00014F00"/>
    <w:rsid w:val="00015446"/>
    <w:rsid w:val="000168C4"/>
    <w:rsid w:val="00017B67"/>
    <w:rsid w:val="000202D5"/>
    <w:rsid w:val="0002081F"/>
    <w:rsid w:val="00020964"/>
    <w:rsid w:val="00020A9C"/>
    <w:rsid w:val="00020D1F"/>
    <w:rsid w:val="00020D8A"/>
    <w:rsid w:val="00021ED2"/>
    <w:rsid w:val="00022860"/>
    <w:rsid w:val="00022AF7"/>
    <w:rsid w:val="00023E35"/>
    <w:rsid w:val="00023F3F"/>
    <w:rsid w:val="00024491"/>
    <w:rsid w:val="0002494D"/>
    <w:rsid w:val="00025786"/>
    <w:rsid w:val="0003003D"/>
    <w:rsid w:val="0003111E"/>
    <w:rsid w:val="00031135"/>
    <w:rsid w:val="0003135F"/>
    <w:rsid w:val="00032A0F"/>
    <w:rsid w:val="00033371"/>
    <w:rsid w:val="00033953"/>
    <w:rsid w:val="000341FD"/>
    <w:rsid w:val="00034478"/>
    <w:rsid w:val="00034FC5"/>
    <w:rsid w:val="000357D3"/>
    <w:rsid w:val="0003783A"/>
    <w:rsid w:val="0004105E"/>
    <w:rsid w:val="00041286"/>
    <w:rsid w:val="00042D9A"/>
    <w:rsid w:val="00042EC1"/>
    <w:rsid w:val="0004387D"/>
    <w:rsid w:val="0004447A"/>
    <w:rsid w:val="00045416"/>
    <w:rsid w:val="000467C8"/>
    <w:rsid w:val="00046AAF"/>
    <w:rsid w:val="0005037B"/>
    <w:rsid w:val="00051A7F"/>
    <w:rsid w:val="00052A6B"/>
    <w:rsid w:val="00052CF1"/>
    <w:rsid w:val="0005351D"/>
    <w:rsid w:val="00053AB2"/>
    <w:rsid w:val="00053CE5"/>
    <w:rsid w:val="00054923"/>
    <w:rsid w:val="00055864"/>
    <w:rsid w:val="00055CDC"/>
    <w:rsid w:val="0005624D"/>
    <w:rsid w:val="00061F4C"/>
    <w:rsid w:val="000622B9"/>
    <w:rsid w:val="0006312F"/>
    <w:rsid w:val="000633FD"/>
    <w:rsid w:val="00063EC2"/>
    <w:rsid w:val="000643B3"/>
    <w:rsid w:val="00064A6E"/>
    <w:rsid w:val="00064CB0"/>
    <w:rsid w:val="000651AC"/>
    <w:rsid w:val="00065426"/>
    <w:rsid w:val="00065747"/>
    <w:rsid w:val="00065AF2"/>
    <w:rsid w:val="00066408"/>
    <w:rsid w:val="000667ED"/>
    <w:rsid w:val="00067660"/>
    <w:rsid w:val="00067912"/>
    <w:rsid w:val="00070B24"/>
    <w:rsid w:val="00071222"/>
    <w:rsid w:val="00071891"/>
    <w:rsid w:val="00071967"/>
    <w:rsid w:val="00071BA6"/>
    <w:rsid w:val="000726A9"/>
    <w:rsid w:val="00073463"/>
    <w:rsid w:val="00073C7A"/>
    <w:rsid w:val="00073DD2"/>
    <w:rsid w:val="000745DF"/>
    <w:rsid w:val="00075D98"/>
    <w:rsid w:val="00076442"/>
    <w:rsid w:val="0007717D"/>
    <w:rsid w:val="0007739E"/>
    <w:rsid w:val="00077996"/>
    <w:rsid w:val="000812CB"/>
    <w:rsid w:val="0008290E"/>
    <w:rsid w:val="00083307"/>
    <w:rsid w:val="000837C2"/>
    <w:rsid w:val="00083806"/>
    <w:rsid w:val="00084E1E"/>
    <w:rsid w:val="000853FD"/>
    <w:rsid w:val="00085FFF"/>
    <w:rsid w:val="0008600B"/>
    <w:rsid w:val="000864E3"/>
    <w:rsid w:val="00087CA8"/>
    <w:rsid w:val="000903E3"/>
    <w:rsid w:val="0009144B"/>
    <w:rsid w:val="0009279F"/>
    <w:rsid w:val="00093301"/>
    <w:rsid w:val="00093975"/>
    <w:rsid w:val="00094466"/>
    <w:rsid w:val="00094D01"/>
    <w:rsid w:val="000950E6"/>
    <w:rsid w:val="0009591E"/>
    <w:rsid w:val="00097463"/>
    <w:rsid w:val="000A055A"/>
    <w:rsid w:val="000A1333"/>
    <w:rsid w:val="000A1695"/>
    <w:rsid w:val="000A17F9"/>
    <w:rsid w:val="000A1882"/>
    <w:rsid w:val="000A1B7A"/>
    <w:rsid w:val="000A2690"/>
    <w:rsid w:val="000A3A24"/>
    <w:rsid w:val="000A3C33"/>
    <w:rsid w:val="000A3C9F"/>
    <w:rsid w:val="000A3FC7"/>
    <w:rsid w:val="000A4FA5"/>
    <w:rsid w:val="000A76F2"/>
    <w:rsid w:val="000B08DF"/>
    <w:rsid w:val="000B1352"/>
    <w:rsid w:val="000B26D1"/>
    <w:rsid w:val="000B316C"/>
    <w:rsid w:val="000B3686"/>
    <w:rsid w:val="000B3777"/>
    <w:rsid w:val="000B4CDB"/>
    <w:rsid w:val="000B6D6E"/>
    <w:rsid w:val="000B6F78"/>
    <w:rsid w:val="000B7B05"/>
    <w:rsid w:val="000C0599"/>
    <w:rsid w:val="000C1114"/>
    <w:rsid w:val="000C1339"/>
    <w:rsid w:val="000C24BC"/>
    <w:rsid w:val="000C24C3"/>
    <w:rsid w:val="000C2962"/>
    <w:rsid w:val="000C29E8"/>
    <w:rsid w:val="000C4842"/>
    <w:rsid w:val="000C4E96"/>
    <w:rsid w:val="000C5D68"/>
    <w:rsid w:val="000C7958"/>
    <w:rsid w:val="000C7B79"/>
    <w:rsid w:val="000D168B"/>
    <w:rsid w:val="000D258E"/>
    <w:rsid w:val="000D2AEA"/>
    <w:rsid w:val="000D32C3"/>
    <w:rsid w:val="000D40F3"/>
    <w:rsid w:val="000D4A70"/>
    <w:rsid w:val="000D5C9E"/>
    <w:rsid w:val="000D62E8"/>
    <w:rsid w:val="000D639A"/>
    <w:rsid w:val="000D67F6"/>
    <w:rsid w:val="000D6A4C"/>
    <w:rsid w:val="000D788D"/>
    <w:rsid w:val="000E0856"/>
    <w:rsid w:val="000E0B6F"/>
    <w:rsid w:val="000E0D63"/>
    <w:rsid w:val="000E132D"/>
    <w:rsid w:val="000E178A"/>
    <w:rsid w:val="000E2101"/>
    <w:rsid w:val="000E2311"/>
    <w:rsid w:val="000E3D1E"/>
    <w:rsid w:val="000E42CE"/>
    <w:rsid w:val="000E6728"/>
    <w:rsid w:val="000F0083"/>
    <w:rsid w:val="000F009E"/>
    <w:rsid w:val="000F5885"/>
    <w:rsid w:val="000F6E53"/>
    <w:rsid w:val="000F716D"/>
    <w:rsid w:val="000F7262"/>
    <w:rsid w:val="000F7F39"/>
    <w:rsid w:val="00100D62"/>
    <w:rsid w:val="00101ADE"/>
    <w:rsid w:val="00102360"/>
    <w:rsid w:val="0010371F"/>
    <w:rsid w:val="00104825"/>
    <w:rsid w:val="00104AA1"/>
    <w:rsid w:val="00104C28"/>
    <w:rsid w:val="00104FFD"/>
    <w:rsid w:val="0010754B"/>
    <w:rsid w:val="001106F2"/>
    <w:rsid w:val="00111149"/>
    <w:rsid w:val="00112A51"/>
    <w:rsid w:val="00112F47"/>
    <w:rsid w:val="001133E9"/>
    <w:rsid w:val="00113B2F"/>
    <w:rsid w:val="001150F2"/>
    <w:rsid w:val="00116900"/>
    <w:rsid w:val="0011730A"/>
    <w:rsid w:val="0012218F"/>
    <w:rsid w:val="001222B2"/>
    <w:rsid w:val="00122615"/>
    <w:rsid w:val="00123549"/>
    <w:rsid w:val="00123698"/>
    <w:rsid w:val="00124C26"/>
    <w:rsid w:val="00125DF3"/>
    <w:rsid w:val="00130420"/>
    <w:rsid w:val="00131487"/>
    <w:rsid w:val="001314BF"/>
    <w:rsid w:val="00131B55"/>
    <w:rsid w:val="00131BA0"/>
    <w:rsid w:val="00131C35"/>
    <w:rsid w:val="0013234C"/>
    <w:rsid w:val="001336AF"/>
    <w:rsid w:val="0013392C"/>
    <w:rsid w:val="00133EA5"/>
    <w:rsid w:val="001353C0"/>
    <w:rsid w:val="00136EC5"/>
    <w:rsid w:val="001370B1"/>
    <w:rsid w:val="00140286"/>
    <w:rsid w:val="00140760"/>
    <w:rsid w:val="00140B26"/>
    <w:rsid w:val="00140D82"/>
    <w:rsid w:val="00141231"/>
    <w:rsid w:val="00142E6D"/>
    <w:rsid w:val="00144331"/>
    <w:rsid w:val="0014533F"/>
    <w:rsid w:val="00145D9A"/>
    <w:rsid w:val="001460D2"/>
    <w:rsid w:val="00146501"/>
    <w:rsid w:val="00146CEA"/>
    <w:rsid w:val="00150540"/>
    <w:rsid w:val="0015163E"/>
    <w:rsid w:val="00152277"/>
    <w:rsid w:val="0015260F"/>
    <w:rsid w:val="001528C3"/>
    <w:rsid w:val="00152AFC"/>
    <w:rsid w:val="00152FD6"/>
    <w:rsid w:val="00154873"/>
    <w:rsid w:val="00155187"/>
    <w:rsid w:val="0015776F"/>
    <w:rsid w:val="001577B5"/>
    <w:rsid w:val="00157934"/>
    <w:rsid w:val="0016002E"/>
    <w:rsid w:val="00161212"/>
    <w:rsid w:val="001622FA"/>
    <w:rsid w:val="00163023"/>
    <w:rsid w:val="001633E4"/>
    <w:rsid w:val="00170952"/>
    <w:rsid w:val="00171DC0"/>
    <w:rsid w:val="00173344"/>
    <w:rsid w:val="00174ED7"/>
    <w:rsid w:val="00176D98"/>
    <w:rsid w:val="0017754A"/>
    <w:rsid w:val="00177878"/>
    <w:rsid w:val="00177935"/>
    <w:rsid w:val="0017795E"/>
    <w:rsid w:val="00177C4B"/>
    <w:rsid w:val="00181B3C"/>
    <w:rsid w:val="00182752"/>
    <w:rsid w:val="001828CB"/>
    <w:rsid w:val="00182F7D"/>
    <w:rsid w:val="00184C08"/>
    <w:rsid w:val="00184FA9"/>
    <w:rsid w:val="00185CC3"/>
    <w:rsid w:val="00185DB2"/>
    <w:rsid w:val="001869E3"/>
    <w:rsid w:val="001871F7"/>
    <w:rsid w:val="001903D1"/>
    <w:rsid w:val="00190BBC"/>
    <w:rsid w:val="00190DCF"/>
    <w:rsid w:val="00191200"/>
    <w:rsid w:val="00191934"/>
    <w:rsid w:val="00191E20"/>
    <w:rsid w:val="001923DB"/>
    <w:rsid w:val="00193292"/>
    <w:rsid w:val="00194727"/>
    <w:rsid w:val="00194860"/>
    <w:rsid w:val="00195519"/>
    <w:rsid w:val="0019559F"/>
    <w:rsid w:val="00196934"/>
    <w:rsid w:val="00197054"/>
    <w:rsid w:val="00197237"/>
    <w:rsid w:val="001A0C5F"/>
    <w:rsid w:val="001A11D1"/>
    <w:rsid w:val="001A11D3"/>
    <w:rsid w:val="001A13EB"/>
    <w:rsid w:val="001A14D7"/>
    <w:rsid w:val="001A2A37"/>
    <w:rsid w:val="001A4DB7"/>
    <w:rsid w:val="001A54B2"/>
    <w:rsid w:val="001A570E"/>
    <w:rsid w:val="001A573E"/>
    <w:rsid w:val="001A5A3B"/>
    <w:rsid w:val="001A6D57"/>
    <w:rsid w:val="001A7477"/>
    <w:rsid w:val="001A7F3A"/>
    <w:rsid w:val="001B027D"/>
    <w:rsid w:val="001B102D"/>
    <w:rsid w:val="001B1F5F"/>
    <w:rsid w:val="001B268F"/>
    <w:rsid w:val="001B29C9"/>
    <w:rsid w:val="001B34AD"/>
    <w:rsid w:val="001B372F"/>
    <w:rsid w:val="001B432F"/>
    <w:rsid w:val="001B533C"/>
    <w:rsid w:val="001B5C3B"/>
    <w:rsid w:val="001B5D57"/>
    <w:rsid w:val="001B6D47"/>
    <w:rsid w:val="001C1624"/>
    <w:rsid w:val="001C4607"/>
    <w:rsid w:val="001C465F"/>
    <w:rsid w:val="001C6622"/>
    <w:rsid w:val="001D1256"/>
    <w:rsid w:val="001D1274"/>
    <w:rsid w:val="001D13F0"/>
    <w:rsid w:val="001D2011"/>
    <w:rsid w:val="001D25F5"/>
    <w:rsid w:val="001D3155"/>
    <w:rsid w:val="001D5362"/>
    <w:rsid w:val="001D5D8D"/>
    <w:rsid w:val="001D6D85"/>
    <w:rsid w:val="001E0655"/>
    <w:rsid w:val="001E1811"/>
    <w:rsid w:val="001E1AC9"/>
    <w:rsid w:val="001E347B"/>
    <w:rsid w:val="001E4159"/>
    <w:rsid w:val="001E65DE"/>
    <w:rsid w:val="001E6781"/>
    <w:rsid w:val="001E6BEE"/>
    <w:rsid w:val="001F017D"/>
    <w:rsid w:val="001F052B"/>
    <w:rsid w:val="001F1345"/>
    <w:rsid w:val="001F15FF"/>
    <w:rsid w:val="001F17F2"/>
    <w:rsid w:val="001F23AE"/>
    <w:rsid w:val="001F2B8E"/>
    <w:rsid w:val="001F31F8"/>
    <w:rsid w:val="001F3317"/>
    <w:rsid w:val="001F4ABA"/>
    <w:rsid w:val="001F4B1C"/>
    <w:rsid w:val="001F5DFA"/>
    <w:rsid w:val="001F62CC"/>
    <w:rsid w:val="001F6F97"/>
    <w:rsid w:val="00202308"/>
    <w:rsid w:val="00204932"/>
    <w:rsid w:val="00204B6A"/>
    <w:rsid w:val="00205AE6"/>
    <w:rsid w:val="00210602"/>
    <w:rsid w:val="002109AF"/>
    <w:rsid w:val="002118C2"/>
    <w:rsid w:val="00211F18"/>
    <w:rsid w:val="00212512"/>
    <w:rsid w:val="002127AF"/>
    <w:rsid w:val="0021342B"/>
    <w:rsid w:val="00214149"/>
    <w:rsid w:val="002149C5"/>
    <w:rsid w:val="00214DE3"/>
    <w:rsid w:val="0021522F"/>
    <w:rsid w:val="00215379"/>
    <w:rsid w:val="00215FA4"/>
    <w:rsid w:val="00216052"/>
    <w:rsid w:val="00216CDF"/>
    <w:rsid w:val="00217021"/>
    <w:rsid w:val="00217057"/>
    <w:rsid w:val="002174E4"/>
    <w:rsid w:val="00217957"/>
    <w:rsid w:val="00217C62"/>
    <w:rsid w:val="0022188A"/>
    <w:rsid w:val="00221B45"/>
    <w:rsid w:val="00221F71"/>
    <w:rsid w:val="00222303"/>
    <w:rsid w:val="002235E3"/>
    <w:rsid w:val="00223A52"/>
    <w:rsid w:val="002264F7"/>
    <w:rsid w:val="00226514"/>
    <w:rsid w:val="0022729B"/>
    <w:rsid w:val="00230595"/>
    <w:rsid w:val="002309CD"/>
    <w:rsid w:val="002312D9"/>
    <w:rsid w:val="00231D2D"/>
    <w:rsid w:val="00231D33"/>
    <w:rsid w:val="00232A19"/>
    <w:rsid w:val="002336BB"/>
    <w:rsid w:val="00233929"/>
    <w:rsid w:val="00234155"/>
    <w:rsid w:val="00235DA0"/>
    <w:rsid w:val="002362E7"/>
    <w:rsid w:val="00236901"/>
    <w:rsid w:val="002375D1"/>
    <w:rsid w:val="00237616"/>
    <w:rsid w:val="002377BA"/>
    <w:rsid w:val="00237FE8"/>
    <w:rsid w:val="00242525"/>
    <w:rsid w:val="00243B6E"/>
    <w:rsid w:val="00243FC3"/>
    <w:rsid w:val="00244AD2"/>
    <w:rsid w:val="0024624E"/>
    <w:rsid w:val="002462DD"/>
    <w:rsid w:val="002464B7"/>
    <w:rsid w:val="0024654E"/>
    <w:rsid w:val="00247067"/>
    <w:rsid w:val="002478D0"/>
    <w:rsid w:val="00247BA7"/>
    <w:rsid w:val="002500F5"/>
    <w:rsid w:val="002510C2"/>
    <w:rsid w:val="00251690"/>
    <w:rsid w:val="00251920"/>
    <w:rsid w:val="00251DDE"/>
    <w:rsid w:val="00251FC7"/>
    <w:rsid w:val="002526F6"/>
    <w:rsid w:val="00253636"/>
    <w:rsid w:val="00253910"/>
    <w:rsid w:val="00254966"/>
    <w:rsid w:val="00254F5C"/>
    <w:rsid w:val="00255077"/>
    <w:rsid w:val="00255095"/>
    <w:rsid w:val="00255707"/>
    <w:rsid w:val="00255D27"/>
    <w:rsid w:val="00257384"/>
    <w:rsid w:val="00260EA3"/>
    <w:rsid w:val="00262AEE"/>
    <w:rsid w:val="00266D99"/>
    <w:rsid w:val="00266DB5"/>
    <w:rsid w:val="00270618"/>
    <w:rsid w:val="002712B8"/>
    <w:rsid w:val="002718DC"/>
    <w:rsid w:val="002727D5"/>
    <w:rsid w:val="00272885"/>
    <w:rsid w:val="00272C85"/>
    <w:rsid w:val="00272D45"/>
    <w:rsid w:val="00272D63"/>
    <w:rsid w:val="002731A0"/>
    <w:rsid w:val="00273584"/>
    <w:rsid w:val="0027722F"/>
    <w:rsid w:val="0028008D"/>
    <w:rsid w:val="0028031C"/>
    <w:rsid w:val="00281265"/>
    <w:rsid w:val="0028139D"/>
    <w:rsid w:val="00282ECD"/>
    <w:rsid w:val="002838FE"/>
    <w:rsid w:val="00284EFF"/>
    <w:rsid w:val="00285DA7"/>
    <w:rsid w:val="002862ED"/>
    <w:rsid w:val="00287768"/>
    <w:rsid w:val="0028795E"/>
    <w:rsid w:val="00290182"/>
    <w:rsid w:val="0029071C"/>
    <w:rsid w:val="00291B43"/>
    <w:rsid w:val="00292124"/>
    <w:rsid w:val="002921AC"/>
    <w:rsid w:val="00294A97"/>
    <w:rsid w:val="00294FA9"/>
    <w:rsid w:val="002954D8"/>
    <w:rsid w:val="002A04A7"/>
    <w:rsid w:val="002A0670"/>
    <w:rsid w:val="002A13B6"/>
    <w:rsid w:val="002A2360"/>
    <w:rsid w:val="002A239A"/>
    <w:rsid w:val="002A2CA3"/>
    <w:rsid w:val="002A3E95"/>
    <w:rsid w:val="002A6124"/>
    <w:rsid w:val="002A6226"/>
    <w:rsid w:val="002A64A1"/>
    <w:rsid w:val="002A6B01"/>
    <w:rsid w:val="002A7168"/>
    <w:rsid w:val="002A71FC"/>
    <w:rsid w:val="002A7833"/>
    <w:rsid w:val="002A7894"/>
    <w:rsid w:val="002B0016"/>
    <w:rsid w:val="002B0B08"/>
    <w:rsid w:val="002B123E"/>
    <w:rsid w:val="002B18D3"/>
    <w:rsid w:val="002B236A"/>
    <w:rsid w:val="002B2A62"/>
    <w:rsid w:val="002B2E47"/>
    <w:rsid w:val="002B31BA"/>
    <w:rsid w:val="002B5EE5"/>
    <w:rsid w:val="002B637C"/>
    <w:rsid w:val="002B6532"/>
    <w:rsid w:val="002B7157"/>
    <w:rsid w:val="002B7C84"/>
    <w:rsid w:val="002B7E1E"/>
    <w:rsid w:val="002C07F4"/>
    <w:rsid w:val="002C0AFF"/>
    <w:rsid w:val="002C150B"/>
    <w:rsid w:val="002C1D72"/>
    <w:rsid w:val="002C312C"/>
    <w:rsid w:val="002C339F"/>
    <w:rsid w:val="002C33C5"/>
    <w:rsid w:val="002C343B"/>
    <w:rsid w:val="002C5140"/>
    <w:rsid w:val="002C6A43"/>
    <w:rsid w:val="002C710B"/>
    <w:rsid w:val="002D0A6E"/>
    <w:rsid w:val="002D21FF"/>
    <w:rsid w:val="002D32D9"/>
    <w:rsid w:val="002D33E2"/>
    <w:rsid w:val="002D7406"/>
    <w:rsid w:val="002E01B9"/>
    <w:rsid w:val="002E12D3"/>
    <w:rsid w:val="002E1385"/>
    <w:rsid w:val="002E1556"/>
    <w:rsid w:val="002E2370"/>
    <w:rsid w:val="002E3C7C"/>
    <w:rsid w:val="002E52D5"/>
    <w:rsid w:val="002E5BB1"/>
    <w:rsid w:val="002E5C44"/>
    <w:rsid w:val="002E630D"/>
    <w:rsid w:val="002E696D"/>
    <w:rsid w:val="002E6E73"/>
    <w:rsid w:val="002F0F1A"/>
    <w:rsid w:val="002F1D6D"/>
    <w:rsid w:val="002F29BB"/>
    <w:rsid w:val="002F2A32"/>
    <w:rsid w:val="002F3B3B"/>
    <w:rsid w:val="002F45BC"/>
    <w:rsid w:val="002F4A88"/>
    <w:rsid w:val="002F4E30"/>
    <w:rsid w:val="002F5F8B"/>
    <w:rsid w:val="002F7116"/>
    <w:rsid w:val="002F7EBA"/>
    <w:rsid w:val="00300A39"/>
    <w:rsid w:val="00301938"/>
    <w:rsid w:val="0030285E"/>
    <w:rsid w:val="003029C9"/>
    <w:rsid w:val="00302BA7"/>
    <w:rsid w:val="00302EA1"/>
    <w:rsid w:val="00303929"/>
    <w:rsid w:val="003039BF"/>
    <w:rsid w:val="0030439F"/>
    <w:rsid w:val="003053A4"/>
    <w:rsid w:val="00306334"/>
    <w:rsid w:val="0030690D"/>
    <w:rsid w:val="0030777C"/>
    <w:rsid w:val="00310B40"/>
    <w:rsid w:val="00310E2B"/>
    <w:rsid w:val="00311A9B"/>
    <w:rsid w:val="00312565"/>
    <w:rsid w:val="00312CFD"/>
    <w:rsid w:val="00314115"/>
    <w:rsid w:val="0031455F"/>
    <w:rsid w:val="00314D1A"/>
    <w:rsid w:val="00314D25"/>
    <w:rsid w:val="003154FC"/>
    <w:rsid w:val="00315EFA"/>
    <w:rsid w:val="00316CEC"/>
    <w:rsid w:val="003171AE"/>
    <w:rsid w:val="00322215"/>
    <w:rsid w:val="003225C9"/>
    <w:rsid w:val="003236F3"/>
    <w:rsid w:val="00323716"/>
    <w:rsid w:val="0032376F"/>
    <w:rsid w:val="00323993"/>
    <w:rsid w:val="0032457E"/>
    <w:rsid w:val="0032592C"/>
    <w:rsid w:val="0032595B"/>
    <w:rsid w:val="003269D9"/>
    <w:rsid w:val="00326B14"/>
    <w:rsid w:val="003309F0"/>
    <w:rsid w:val="00331114"/>
    <w:rsid w:val="00331572"/>
    <w:rsid w:val="00331763"/>
    <w:rsid w:val="003327BD"/>
    <w:rsid w:val="003329CD"/>
    <w:rsid w:val="0033360C"/>
    <w:rsid w:val="00333D24"/>
    <w:rsid w:val="00334C1F"/>
    <w:rsid w:val="003356CD"/>
    <w:rsid w:val="00335E40"/>
    <w:rsid w:val="00335F0A"/>
    <w:rsid w:val="00336426"/>
    <w:rsid w:val="00337834"/>
    <w:rsid w:val="00340F89"/>
    <w:rsid w:val="00341EAF"/>
    <w:rsid w:val="0034333D"/>
    <w:rsid w:val="00343E3B"/>
    <w:rsid w:val="00344016"/>
    <w:rsid w:val="00344784"/>
    <w:rsid w:val="0034645F"/>
    <w:rsid w:val="00346840"/>
    <w:rsid w:val="00346A3A"/>
    <w:rsid w:val="00346AED"/>
    <w:rsid w:val="003475A3"/>
    <w:rsid w:val="003477B5"/>
    <w:rsid w:val="0035053D"/>
    <w:rsid w:val="0035122E"/>
    <w:rsid w:val="003523D3"/>
    <w:rsid w:val="0035528F"/>
    <w:rsid w:val="00356F54"/>
    <w:rsid w:val="00357B4C"/>
    <w:rsid w:val="003604A7"/>
    <w:rsid w:val="0036063E"/>
    <w:rsid w:val="0036089F"/>
    <w:rsid w:val="00360971"/>
    <w:rsid w:val="00361964"/>
    <w:rsid w:val="0036253F"/>
    <w:rsid w:val="00362D98"/>
    <w:rsid w:val="00363392"/>
    <w:rsid w:val="0036341B"/>
    <w:rsid w:val="00363AA0"/>
    <w:rsid w:val="0036504B"/>
    <w:rsid w:val="0036588A"/>
    <w:rsid w:val="00365E1C"/>
    <w:rsid w:val="00366082"/>
    <w:rsid w:val="003667C7"/>
    <w:rsid w:val="003678DF"/>
    <w:rsid w:val="00370272"/>
    <w:rsid w:val="00370629"/>
    <w:rsid w:val="00370DBF"/>
    <w:rsid w:val="003710E5"/>
    <w:rsid w:val="003716CC"/>
    <w:rsid w:val="0037171C"/>
    <w:rsid w:val="00371A16"/>
    <w:rsid w:val="00371FB1"/>
    <w:rsid w:val="00373C62"/>
    <w:rsid w:val="00380FF0"/>
    <w:rsid w:val="00381C72"/>
    <w:rsid w:val="003820A9"/>
    <w:rsid w:val="00383210"/>
    <w:rsid w:val="003832C6"/>
    <w:rsid w:val="00383D2F"/>
    <w:rsid w:val="003841C9"/>
    <w:rsid w:val="00386E5F"/>
    <w:rsid w:val="0039005F"/>
    <w:rsid w:val="003902F5"/>
    <w:rsid w:val="0039130F"/>
    <w:rsid w:val="00392D6A"/>
    <w:rsid w:val="00393504"/>
    <w:rsid w:val="00394227"/>
    <w:rsid w:val="00394573"/>
    <w:rsid w:val="00396019"/>
    <w:rsid w:val="00396986"/>
    <w:rsid w:val="00397739"/>
    <w:rsid w:val="003979C6"/>
    <w:rsid w:val="003A04F8"/>
    <w:rsid w:val="003A1056"/>
    <w:rsid w:val="003A14B7"/>
    <w:rsid w:val="003A2C89"/>
    <w:rsid w:val="003A2DE9"/>
    <w:rsid w:val="003A39C4"/>
    <w:rsid w:val="003A486A"/>
    <w:rsid w:val="003A5326"/>
    <w:rsid w:val="003A55AB"/>
    <w:rsid w:val="003A6D17"/>
    <w:rsid w:val="003A6EA0"/>
    <w:rsid w:val="003A727B"/>
    <w:rsid w:val="003A76DF"/>
    <w:rsid w:val="003A77D9"/>
    <w:rsid w:val="003A7A84"/>
    <w:rsid w:val="003A7E7E"/>
    <w:rsid w:val="003B079A"/>
    <w:rsid w:val="003B0E79"/>
    <w:rsid w:val="003B1FE3"/>
    <w:rsid w:val="003B2DAE"/>
    <w:rsid w:val="003B368F"/>
    <w:rsid w:val="003B454B"/>
    <w:rsid w:val="003B5B09"/>
    <w:rsid w:val="003B605E"/>
    <w:rsid w:val="003B6092"/>
    <w:rsid w:val="003B6A80"/>
    <w:rsid w:val="003C0822"/>
    <w:rsid w:val="003C1942"/>
    <w:rsid w:val="003C1C42"/>
    <w:rsid w:val="003C1E15"/>
    <w:rsid w:val="003C2557"/>
    <w:rsid w:val="003C326D"/>
    <w:rsid w:val="003C39D8"/>
    <w:rsid w:val="003C402A"/>
    <w:rsid w:val="003C4491"/>
    <w:rsid w:val="003C5C96"/>
    <w:rsid w:val="003C617E"/>
    <w:rsid w:val="003C6775"/>
    <w:rsid w:val="003C69EF"/>
    <w:rsid w:val="003C6BE3"/>
    <w:rsid w:val="003C7F62"/>
    <w:rsid w:val="003D1DE2"/>
    <w:rsid w:val="003D2ADC"/>
    <w:rsid w:val="003D79C2"/>
    <w:rsid w:val="003E035A"/>
    <w:rsid w:val="003E0F81"/>
    <w:rsid w:val="003E158C"/>
    <w:rsid w:val="003E1D67"/>
    <w:rsid w:val="003E2380"/>
    <w:rsid w:val="003E55FA"/>
    <w:rsid w:val="003E7164"/>
    <w:rsid w:val="003E73BC"/>
    <w:rsid w:val="003F0358"/>
    <w:rsid w:val="003F0541"/>
    <w:rsid w:val="003F0C63"/>
    <w:rsid w:val="003F0FB0"/>
    <w:rsid w:val="003F1155"/>
    <w:rsid w:val="003F11B2"/>
    <w:rsid w:val="003F262F"/>
    <w:rsid w:val="003F34A3"/>
    <w:rsid w:val="003F3693"/>
    <w:rsid w:val="003F3E78"/>
    <w:rsid w:val="003F5743"/>
    <w:rsid w:val="003F7B31"/>
    <w:rsid w:val="003F7FB0"/>
    <w:rsid w:val="00400309"/>
    <w:rsid w:val="0040037A"/>
    <w:rsid w:val="004004FA"/>
    <w:rsid w:val="0040075F"/>
    <w:rsid w:val="00400AFA"/>
    <w:rsid w:val="0040143F"/>
    <w:rsid w:val="00401A03"/>
    <w:rsid w:val="0040566B"/>
    <w:rsid w:val="004056FE"/>
    <w:rsid w:val="004115C1"/>
    <w:rsid w:val="00411AB1"/>
    <w:rsid w:val="00412661"/>
    <w:rsid w:val="00412BD8"/>
    <w:rsid w:val="00413214"/>
    <w:rsid w:val="004135C3"/>
    <w:rsid w:val="00414F43"/>
    <w:rsid w:val="00415CB9"/>
    <w:rsid w:val="00415F6F"/>
    <w:rsid w:val="00416614"/>
    <w:rsid w:val="00416B25"/>
    <w:rsid w:val="00417476"/>
    <w:rsid w:val="0041757F"/>
    <w:rsid w:val="00417C1E"/>
    <w:rsid w:val="00417DA8"/>
    <w:rsid w:val="00417FF7"/>
    <w:rsid w:val="0042037D"/>
    <w:rsid w:val="00421715"/>
    <w:rsid w:val="00422006"/>
    <w:rsid w:val="00424A21"/>
    <w:rsid w:val="00424AC5"/>
    <w:rsid w:val="00424B84"/>
    <w:rsid w:val="004259F9"/>
    <w:rsid w:val="00425E87"/>
    <w:rsid w:val="00426404"/>
    <w:rsid w:val="00426EE1"/>
    <w:rsid w:val="004272EF"/>
    <w:rsid w:val="00427EEE"/>
    <w:rsid w:val="00432111"/>
    <w:rsid w:val="0043231D"/>
    <w:rsid w:val="00432410"/>
    <w:rsid w:val="0043242D"/>
    <w:rsid w:val="00432E13"/>
    <w:rsid w:val="00433218"/>
    <w:rsid w:val="00433464"/>
    <w:rsid w:val="00433EEB"/>
    <w:rsid w:val="00433F35"/>
    <w:rsid w:val="004354C6"/>
    <w:rsid w:val="0043574D"/>
    <w:rsid w:val="00436113"/>
    <w:rsid w:val="00437D0D"/>
    <w:rsid w:val="00440C98"/>
    <w:rsid w:val="00441CCF"/>
    <w:rsid w:val="00442714"/>
    <w:rsid w:val="004434A1"/>
    <w:rsid w:val="00443717"/>
    <w:rsid w:val="00444CA7"/>
    <w:rsid w:val="004462DC"/>
    <w:rsid w:val="00447DB3"/>
    <w:rsid w:val="004510F5"/>
    <w:rsid w:val="004516C7"/>
    <w:rsid w:val="00451CD6"/>
    <w:rsid w:val="00452A03"/>
    <w:rsid w:val="004532A0"/>
    <w:rsid w:val="004535AB"/>
    <w:rsid w:val="00453D4A"/>
    <w:rsid w:val="004541FE"/>
    <w:rsid w:val="00454313"/>
    <w:rsid w:val="00455509"/>
    <w:rsid w:val="00455697"/>
    <w:rsid w:val="00455D63"/>
    <w:rsid w:val="0045713B"/>
    <w:rsid w:val="00460580"/>
    <w:rsid w:val="00463D3E"/>
    <w:rsid w:val="00464DB4"/>
    <w:rsid w:val="0046538E"/>
    <w:rsid w:val="00467034"/>
    <w:rsid w:val="00467644"/>
    <w:rsid w:val="004677AB"/>
    <w:rsid w:val="00470743"/>
    <w:rsid w:val="00470985"/>
    <w:rsid w:val="004711A4"/>
    <w:rsid w:val="004711CB"/>
    <w:rsid w:val="00471B01"/>
    <w:rsid w:val="00473873"/>
    <w:rsid w:val="004739CF"/>
    <w:rsid w:val="00475C74"/>
    <w:rsid w:val="00476D2F"/>
    <w:rsid w:val="0048039B"/>
    <w:rsid w:val="004804E1"/>
    <w:rsid w:val="00480859"/>
    <w:rsid w:val="00480BD6"/>
    <w:rsid w:val="0048230A"/>
    <w:rsid w:val="004833F2"/>
    <w:rsid w:val="0048360F"/>
    <w:rsid w:val="00483EAF"/>
    <w:rsid w:val="00484383"/>
    <w:rsid w:val="00485F8C"/>
    <w:rsid w:val="00486893"/>
    <w:rsid w:val="004870FF"/>
    <w:rsid w:val="0048719F"/>
    <w:rsid w:val="00487348"/>
    <w:rsid w:val="004908BB"/>
    <w:rsid w:val="00490ED2"/>
    <w:rsid w:val="00491564"/>
    <w:rsid w:val="00492D60"/>
    <w:rsid w:val="00495382"/>
    <w:rsid w:val="0049555C"/>
    <w:rsid w:val="00495A14"/>
    <w:rsid w:val="00496607"/>
    <w:rsid w:val="00496A5E"/>
    <w:rsid w:val="00496CE7"/>
    <w:rsid w:val="004978BF"/>
    <w:rsid w:val="004A0DDE"/>
    <w:rsid w:val="004A190E"/>
    <w:rsid w:val="004A3312"/>
    <w:rsid w:val="004A496C"/>
    <w:rsid w:val="004A4C09"/>
    <w:rsid w:val="004A4D48"/>
    <w:rsid w:val="004A4F88"/>
    <w:rsid w:val="004A6BB7"/>
    <w:rsid w:val="004A6F31"/>
    <w:rsid w:val="004A739D"/>
    <w:rsid w:val="004A755E"/>
    <w:rsid w:val="004B00CB"/>
    <w:rsid w:val="004B12F2"/>
    <w:rsid w:val="004B22ED"/>
    <w:rsid w:val="004B28B0"/>
    <w:rsid w:val="004B345A"/>
    <w:rsid w:val="004B3830"/>
    <w:rsid w:val="004B66FF"/>
    <w:rsid w:val="004B7BEE"/>
    <w:rsid w:val="004C008D"/>
    <w:rsid w:val="004C036A"/>
    <w:rsid w:val="004C0546"/>
    <w:rsid w:val="004C1CAB"/>
    <w:rsid w:val="004C28A5"/>
    <w:rsid w:val="004C2A7E"/>
    <w:rsid w:val="004C32F0"/>
    <w:rsid w:val="004C35DA"/>
    <w:rsid w:val="004C3C70"/>
    <w:rsid w:val="004C3DE1"/>
    <w:rsid w:val="004C54AF"/>
    <w:rsid w:val="004C58E3"/>
    <w:rsid w:val="004C67BF"/>
    <w:rsid w:val="004C72C6"/>
    <w:rsid w:val="004C74E4"/>
    <w:rsid w:val="004D0055"/>
    <w:rsid w:val="004D0790"/>
    <w:rsid w:val="004D0EB0"/>
    <w:rsid w:val="004D0F07"/>
    <w:rsid w:val="004D11F4"/>
    <w:rsid w:val="004D17B5"/>
    <w:rsid w:val="004D245E"/>
    <w:rsid w:val="004D347F"/>
    <w:rsid w:val="004D49E8"/>
    <w:rsid w:val="004D4DE8"/>
    <w:rsid w:val="004D4F12"/>
    <w:rsid w:val="004D4F33"/>
    <w:rsid w:val="004D5A99"/>
    <w:rsid w:val="004D6062"/>
    <w:rsid w:val="004D6AF1"/>
    <w:rsid w:val="004D7E63"/>
    <w:rsid w:val="004E003D"/>
    <w:rsid w:val="004E1CE0"/>
    <w:rsid w:val="004E2CB5"/>
    <w:rsid w:val="004E3427"/>
    <w:rsid w:val="004E3CA0"/>
    <w:rsid w:val="004E4E40"/>
    <w:rsid w:val="004E5C0F"/>
    <w:rsid w:val="004E5F7A"/>
    <w:rsid w:val="004E6ACE"/>
    <w:rsid w:val="004E77D7"/>
    <w:rsid w:val="004F108A"/>
    <w:rsid w:val="004F3748"/>
    <w:rsid w:val="004F38F5"/>
    <w:rsid w:val="004F47F5"/>
    <w:rsid w:val="004F4B00"/>
    <w:rsid w:val="004F6E4B"/>
    <w:rsid w:val="004F71D8"/>
    <w:rsid w:val="004F7917"/>
    <w:rsid w:val="004F7FD7"/>
    <w:rsid w:val="00500FBD"/>
    <w:rsid w:val="005016CD"/>
    <w:rsid w:val="0050353D"/>
    <w:rsid w:val="00503A59"/>
    <w:rsid w:val="00503BAE"/>
    <w:rsid w:val="00503E5F"/>
    <w:rsid w:val="00504D35"/>
    <w:rsid w:val="00510CBA"/>
    <w:rsid w:val="00513242"/>
    <w:rsid w:val="0051427E"/>
    <w:rsid w:val="00514341"/>
    <w:rsid w:val="00515411"/>
    <w:rsid w:val="0051587C"/>
    <w:rsid w:val="00515F5A"/>
    <w:rsid w:val="0051603B"/>
    <w:rsid w:val="005160AD"/>
    <w:rsid w:val="00516829"/>
    <w:rsid w:val="00516B2B"/>
    <w:rsid w:val="00516F0B"/>
    <w:rsid w:val="00517888"/>
    <w:rsid w:val="0052145A"/>
    <w:rsid w:val="005223B8"/>
    <w:rsid w:val="00523151"/>
    <w:rsid w:val="00524A2B"/>
    <w:rsid w:val="00524EEE"/>
    <w:rsid w:val="005251F8"/>
    <w:rsid w:val="0052587E"/>
    <w:rsid w:val="00525FE6"/>
    <w:rsid w:val="0052724E"/>
    <w:rsid w:val="005315E5"/>
    <w:rsid w:val="00531C67"/>
    <w:rsid w:val="00532533"/>
    <w:rsid w:val="00533708"/>
    <w:rsid w:val="005357B6"/>
    <w:rsid w:val="005362CF"/>
    <w:rsid w:val="005375DD"/>
    <w:rsid w:val="00537CEC"/>
    <w:rsid w:val="00537F18"/>
    <w:rsid w:val="005406C2"/>
    <w:rsid w:val="00540809"/>
    <w:rsid w:val="00541F38"/>
    <w:rsid w:val="00542D3B"/>
    <w:rsid w:val="005434D2"/>
    <w:rsid w:val="005436B0"/>
    <w:rsid w:val="00543A14"/>
    <w:rsid w:val="00543A59"/>
    <w:rsid w:val="00544883"/>
    <w:rsid w:val="005451AA"/>
    <w:rsid w:val="00550B2C"/>
    <w:rsid w:val="00550F2B"/>
    <w:rsid w:val="005515CF"/>
    <w:rsid w:val="00551FD9"/>
    <w:rsid w:val="00552AB1"/>
    <w:rsid w:val="00552B15"/>
    <w:rsid w:val="00554445"/>
    <w:rsid w:val="005548F6"/>
    <w:rsid w:val="005556FA"/>
    <w:rsid w:val="0055611E"/>
    <w:rsid w:val="005574F7"/>
    <w:rsid w:val="00557721"/>
    <w:rsid w:val="00557AF7"/>
    <w:rsid w:val="0056130B"/>
    <w:rsid w:val="00563143"/>
    <w:rsid w:val="00563774"/>
    <w:rsid w:val="005652F0"/>
    <w:rsid w:val="00565B68"/>
    <w:rsid w:val="00565E37"/>
    <w:rsid w:val="00565F78"/>
    <w:rsid w:val="005679B0"/>
    <w:rsid w:val="00567A47"/>
    <w:rsid w:val="00570473"/>
    <w:rsid w:val="005715F8"/>
    <w:rsid w:val="00571720"/>
    <w:rsid w:val="00573614"/>
    <w:rsid w:val="005739D2"/>
    <w:rsid w:val="005763DD"/>
    <w:rsid w:val="005776D5"/>
    <w:rsid w:val="005779BF"/>
    <w:rsid w:val="005818A5"/>
    <w:rsid w:val="0058660A"/>
    <w:rsid w:val="005907A2"/>
    <w:rsid w:val="00590BD0"/>
    <w:rsid w:val="00591237"/>
    <w:rsid w:val="0059200D"/>
    <w:rsid w:val="00592A9C"/>
    <w:rsid w:val="00592F8A"/>
    <w:rsid w:val="005938CB"/>
    <w:rsid w:val="005947B3"/>
    <w:rsid w:val="00594D06"/>
    <w:rsid w:val="005950FF"/>
    <w:rsid w:val="00596E80"/>
    <w:rsid w:val="00597F49"/>
    <w:rsid w:val="005A0349"/>
    <w:rsid w:val="005A3202"/>
    <w:rsid w:val="005A3DDA"/>
    <w:rsid w:val="005A561B"/>
    <w:rsid w:val="005A7212"/>
    <w:rsid w:val="005B0635"/>
    <w:rsid w:val="005B070B"/>
    <w:rsid w:val="005B3CF7"/>
    <w:rsid w:val="005B43F8"/>
    <w:rsid w:val="005B63B1"/>
    <w:rsid w:val="005B6B65"/>
    <w:rsid w:val="005B6D5B"/>
    <w:rsid w:val="005B7532"/>
    <w:rsid w:val="005B792A"/>
    <w:rsid w:val="005B7BB1"/>
    <w:rsid w:val="005C05A9"/>
    <w:rsid w:val="005C09D7"/>
    <w:rsid w:val="005C0D14"/>
    <w:rsid w:val="005C2119"/>
    <w:rsid w:val="005C22EE"/>
    <w:rsid w:val="005C2558"/>
    <w:rsid w:val="005C2D7B"/>
    <w:rsid w:val="005C48B3"/>
    <w:rsid w:val="005C6915"/>
    <w:rsid w:val="005C6F0E"/>
    <w:rsid w:val="005C7371"/>
    <w:rsid w:val="005C7A86"/>
    <w:rsid w:val="005C7CFB"/>
    <w:rsid w:val="005D0AFF"/>
    <w:rsid w:val="005D1051"/>
    <w:rsid w:val="005D67F9"/>
    <w:rsid w:val="005D6C1B"/>
    <w:rsid w:val="005D6EB4"/>
    <w:rsid w:val="005D7DBE"/>
    <w:rsid w:val="005D7EC2"/>
    <w:rsid w:val="005E02F1"/>
    <w:rsid w:val="005E0E98"/>
    <w:rsid w:val="005E0EF4"/>
    <w:rsid w:val="005E2E03"/>
    <w:rsid w:val="005E3654"/>
    <w:rsid w:val="005E3D54"/>
    <w:rsid w:val="005E620A"/>
    <w:rsid w:val="005E6F0D"/>
    <w:rsid w:val="005E7D33"/>
    <w:rsid w:val="005F00C1"/>
    <w:rsid w:val="005F0298"/>
    <w:rsid w:val="005F0E36"/>
    <w:rsid w:val="005F28F5"/>
    <w:rsid w:val="005F2DF3"/>
    <w:rsid w:val="005F3F50"/>
    <w:rsid w:val="005F5CE0"/>
    <w:rsid w:val="005F7AC9"/>
    <w:rsid w:val="00601112"/>
    <w:rsid w:val="00601B92"/>
    <w:rsid w:val="00601F7C"/>
    <w:rsid w:val="006020D2"/>
    <w:rsid w:val="0060212A"/>
    <w:rsid w:val="00602160"/>
    <w:rsid w:val="00602546"/>
    <w:rsid w:val="006036B5"/>
    <w:rsid w:val="00603A97"/>
    <w:rsid w:val="00603FF8"/>
    <w:rsid w:val="006048BC"/>
    <w:rsid w:val="006048D4"/>
    <w:rsid w:val="00604BC6"/>
    <w:rsid w:val="00605269"/>
    <w:rsid w:val="006067D0"/>
    <w:rsid w:val="00607841"/>
    <w:rsid w:val="006103A9"/>
    <w:rsid w:val="006108B7"/>
    <w:rsid w:val="00611935"/>
    <w:rsid w:val="00612097"/>
    <w:rsid w:val="006124F0"/>
    <w:rsid w:val="00612840"/>
    <w:rsid w:val="00612A3E"/>
    <w:rsid w:val="00613E43"/>
    <w:rsid w:val="0061439D"/>
    <w:rsid w:val="00614761"/>
    <w:rsid w:val="00614A6C"/>
    <w:rsid w:val="00614C92"/>
    <w:rsid w:val="00615251"/>
    <w:rsid w:val="00616EDA"/>
    <w:rsid w:val="006213EB"/>
    <w:rsid w:val="006216CE"/>
    <w:rsid w:val="00622037"/>
    <w:rsid w:val="00622786"/>
    <w:rsid w:val="00623B91"/>
    <w:rsid w:val="00623E5D"/>
    <w:rsid w:val="00624134"/>
    <w:rsid w:val="006242EF"/>
    <w:rsid w:val="006248DA"/>
    <w:rsid w:val="00625057"/>
    <w:rsid w:val="00625BF8"/>
    <w:rsid w:val="00626DF1"/>
    <w:rsid w:val="00630789"/>
    <w:rsid w:val="006307E0"/>
    <w:rsid w:val="0063084E"/>
    <w:rsid w:val="0063097C"/>
    <w:rsid w:val="00630BC4"/>
    <w:rsid w:val="00631E50"/>
    <w:rsid w:val="0063292C"/>
    <w:rsid w:val="00632FA7"/>
    <w:rsid w:val="00633B21"/>
    <w:rsid w:val="0063418D"/>
    <w:rsid w:val="00634A08"/>
    <w:rsid w:val="006376A6"/>
    <w:rsid w:val="00637CD0"/>
    <w:rsid w:val="00641BD2"/>
    <w:rsid w:val="0064215D"/>
    <w:rsid w:val="00642D9A"/>
    <w:rsid w:val="00643DA6"/>
    <w:rsid w:val="00643F1D"/>
    <w:rsid w:val="0064552E"/>
    <w:rsid w:val="00645FDD"/>
    <w:rsid w:val="00646284"/>
    <w:rsid w:val="00646D09"/>
    <w:rsid w:val="00647B68"/>
    <w:rsid w:val="00650C4E"/>
    <w:rsid w:val="00653DA2"/>
    <w:rsid w:val="0065441F"/>
    <w:rsid w:val="006551C3"/>
    <w:rsid w:val="006552D7"/>
    <w:rsid w:val="00657066"/>
    <w:rsid w:val="00657337"/>
    <w:rsid w:val="00657E26"/>
    <w:rsid w:val="00661191"/>
    <w:rsid w:val="00661C82"/>
    <w:rsid w:val="00662DD5"/>
    <w:rsid w:val="006631F9"/>
    <w:rsid w:val="006640EA"/>
    <w:rsid w:val="00664466"/>
    <w:rsid w:val="00664AFB"/>
    <w:rsid w:val="00664F77"/>
    <w:rsid w:val="006652A7"/>
    <w:rsid w:val="00665535"/>
    <w:rsid w:val="00665D11"/>
    <w:rsid w:val="00667513"/>
    <w:rsid w:val="00670374"/>
    <w:rsid w:val="006703A6"/>
    <w:rsid w:val="0067063C"/>
    <w:rsid w:val="00673020"/>
    <w:rsid w:val="006736F8"/>
    <w:rsid w:val="00675AC5"/>
    <w:rsid w:val="006762F6"/>
    <w:rsid w:val="006801D8"/>
    <w:rsid w:val="006807F6"/>
    <w:rsid w:val="00680A9E"/>
    <w:rsid w:val="006811A6"/>
    <w:rsid w:val="00681DB6"/>
    <w:rsid w:val="00682044"/>
    <w:rsid w:val="00682623"/>
    <w:rsid w:val="006830B7"/>
    <w:rsid w:val="006834F9"/>
    <w:rsid w:val="00683D8D"/>
    <w:rsid w:val="00683E01"/>
    <w:rsid w:val="00683F60"/>
    <w:rsid w:val="0068509A"/>
    <w:rsid w:val="00685E7D"/>
    <w:rsid w:val="006864B4"/>
    <w:rsid w:val="00687779"/>
    <w:rsid w:val="0068777D"/>
    <w:rsid w:val="00687A3A"/>
    <w:rsid w:val="00690769"/>
    <w:rsid w:val="00691A05"/>
    <w:rsid w:val="00691ADD"/>
    <w:rsid w:val="00692DF8"/>
    <w:rsid w:val="00693B19"/>
    <w:rsid w:val="00693BA3"/>
    <w:rsid w:val="00693E86"/>
    <w:rsid w:val="00694C29"/>
    <w:rsid w:val="00694CC5"/>
    <w:rsid w:val="00695D86"/>
    <w:rsid w:val="00695E96"/>
    <w:rsid w:val="00696542"/>
    <w:rsid w:val="00696E1F"/>
    <w:rsid w:val="00697038"/>
    <w:rsid w:val="00697048"/>
    <w:rsid w:val="006A1368"/>
    <w:rsid w:val="006A2A02"/>
    <w:rsid w:val="006A2BF8"/>
    <w:rsid w:val="006A2F38"/>
    <w:rsid w:val="006A3EA5"/>
    <w:rsid w:val="006A3F71"/>
    <w:rsid w:val="006A5503"/>
    <w:rsid w:val="006A605C"/>
    <w:rsid w:val="006A69A4"/>
    <w:rsid w:val="006A6D8E"/>
    <w:rsid w:val="006B0577"/>
    <w:rsid w:val="006B25DE"/>
    <w:rsid w:val="006B2CC4"/>
    <w:rsid w:val="006B3A68"/>
    <w:rsid w:val="006B4CE9"/>
    <w:rsid w:val="006B687B"/>
    <w:rsid w:val="006B69F8"/>
    <w:rsid w:val="006B6C9F"/>
    <w:rsid w:val="006C1848"/>
    <w:rsid w:val="006C2734"/>
    <w:rsid w:val="006C5134"/>
    <w:rsid w:val="006C5232"/>
    <w:rsid w:val="006C5456"/>
    <w:rsid w:val="006C5F9B"/>
    <w:rsid w:val="006C711F"/>
    <w:rsid w:val="006D07C4"/>
    <w:rsid w:val="006D0919"/>
    <w:rsid w:val="006D1676"/>
    <w:rsid w:val="006D35EC"/>
    <w:rsid w:val="006D3648"/>
    <w:rsid w:val="006D3851"/>
    <w:rsid w:val="006D3FBD"/>
    <w:rsid w:val="006D3FD5"/>
    <w:rsid w:val="006D4A3D"/>
    <w:rsid w:val="006D52BB"/>
    <w:rsid w:val="006D5309"/>
    <w:rsid w:val="006D5B76"/>
    <w:rsid w:val="006D5C38"/>
    <w:rsid w:val="006D6E1A"/>
    <w:rsid w:val="006D769E"/>
    <w:rsid w:val="006D7AAE"/>
    <w:rsid w:val="006D7EAE"/>
    <w:rsid w:val="006E126E"/>
    <w:rsid w:val="006E184A"/>
    <w:rsid w:val="006E2869"/>
    <w:rsid w:val="006E2950"/>
    <w:rsid w:val="006E44E6"/>
    <w:rsid w:val="006E50FC"/>
    <w:rsid w:val="006E578D"/>
    <w:rsid w:val="006E5D37"/>
    <w:rsid w:val="006E5F0D"/>
    <w:rsid w:val="006E6856"/>
    <w:rsid w:val="006E6E7D"/>
    <w:rsid w:val="006E6EA2"/>
    <w:rsid w:val="006F0360"/>
    <w:rsid w:val="006F0C1B"/>
    <w:rsid w:val="006F1336"/>
    <w:rsid w:val="006F1858"/>
    <w:rsid w:val="006F2FBD"/>
    <w:rsid w:val="006F4056"/>
    <w:rsid w:val="006F4DA1"/>
    <w:rsid w:val="006F52F3"/>
    <w:rsid w:val="006F55DA"/>
    <w:rsid w:val="006F5A51"/>
    <w:rsid w:val="006F5CA7"/>
    <w:rsid w:val="006F65F1"/>
    <w:rsid w:val="006F6ECB"/>
    <w:rsid w:val="006F76BF"/>
    <w:rsid w:val="006F7F74"/>
    <w:rsid w:val="00700872"/>
    <w:rsid w:val="00701BA0"/>
    <w:rsid w:val="00705273"/>
    <w:rsid w:val="007061FB"/>
    <w:rsid w:val="00707087"/>
    <w:rsid w:val="007076DE"/>
    <w:rsid w:val="007077C6"/>
    <w:rsid w:val="00710537"/>
    <w:rsid w:val="00710A83"/>
    <w:rsid w:val="007116CB"/>
    <w:rsid w:val="00711F18"/>
    <w:rsid w:val="00713CEA"/>
    <w:rsid w:val="00713DDE"/>
    <w:rsid w:val="0071481C"/>
    <w:rsid w:val="00715BAE"/>
    <w:rsid w:val="00716096"/>
    <w:rsid w:val="00717C06"/>
    <w:rsid w:val="00721929"/>
    <w:rsid w:val="007237A7"/>
    <w:rsid w:val="00723C56"/>
    <w:rsid w:val="00723D2D"/>
    <w:rsid w:val="00723E63"/>
    <w:rsid w:val="0072445B"/>
    <w:rsid w:val="0072485B"/>
    <w:rsid w:val="0072503F"/>
    <w:rsid w:val="00725301"/>
    <w:rsid w:val="00725D98"/>
    <w:rsid w:val="00725E77"/>
    <w:rsid w:val="0072633F"/>
    <w:rsid w:val="00726980"/>
    <w:rsid w:val="00726CB4"/>
    <w:rsid w:val="00726F8A"/>
    <w:rsid w:val="00727E02"/>
    <w:rsid w:val="00730182"/>
    <w:rsid w:val="00732209"/>
    <w:rsid w:val="00732D22"/>
    <w:rsid w:val="0073387B"/>
    <w:rsid w:val="00735089"/>
    <w:rsid w:val="0073725C"/>
    <w:rsid w:val="007374BE"/>
    <w:rsid w:val="00737C55"/>
    <w:rsid w:val="007401D7"/>
    <w:rsid w:val="00741899"/>
    <w:rsid w:val="00742F86"/>
    <w:rsid w:val="0074392B"/>
    <w:rsid w:val="007439DD"/>
    <w:rsid w:val="0074615B"/>
    <w:rsid w:val="00746194"/>
    <w:rsid w:val="007466A2"/>
    <w:rsid w:val="0074681A"/>
    <w:rsid w:val="0074792A"/>
    <w:rsid w:val="00750B08"/>
    <w:rsid w:val="00750FFC"/>
    <w:rsid w:val="0075120B"/>
    <w:rsid w:val="007519F6"/>
    <w:rsid w:val="00751C40"/>
    <w:rsid w:val="00753E83"/>
    <w:rsid w:val="00755522"/>
    <w:rsid w:val="00756235"/>
    <w:rsid w:val="00756CD2"/>
    <w:rsid w:val="00756CDC"/>
    <w:rsid w:val="00760B57"/>
    <w:rsid w:val="0076108B"/>
    <w:rsid w:val="00761496"/>
    <w:rsid w:val="00762ABF"/>
    <w:rsid w:val="0076373D"/>
    <w:rsid w:val="00765FC3"/>
    <w:rsid w:val="0076658A"/>
    <w:rsid w:val="00766688"/>
    <w:rsid w:val="007677FC"/>
    <w:rsid w:val="0077022A"/>
    <w:rsid w:val="00771001"/>
    <w:rsid w:val="00772824"/>
    <w:rsid w:val="007730DC"/>
    <w:rsid w:val="00773222"/>
    <w:rsid w:val="007737D6"/>
    <w:rsid w:val="007741FB"/>
    <w:rsid w:val="007742C2"/>
    <w:rsid w:val="007746FB"/>
    <w:rsid w:val="00774C73"/>
    <w:rsid w:val="00776F3D"/>
    <w:rsid w:val="007778E4"/>
    <w:rsid w:val="007779FF"/>
    <w:rsid w:val="00777DAA"/>
    <w:rsid w:val="00780146"/>
    <w:rsid w:val="007809FA"/>
    <w:rsid w:val="00780E85"/>
    <w:rsid w:val="00780F91"/>
    <w:rsid w:val="00782038"/>
    <w:rsid w:val="00782082"/>
    <w:rsid w:val="00783FB9"/>
    <w:rsid w:val="0078404B"/>
    <w:rsid w:val="00784A42"/>
    <w:rsid w:val="00784A61"/>
    <w:rsid w:val="00785AD4"/>
    <w:rsid w:val="0078624A"/>
    <w:rsid w:val="007862B9"/>
    <w:rsid w:val="007867AD"/>
    <w:rsid w:val="007906F8"/>
    <w:rsid w:val="007916BE"/>
    <w:rsid w:val="00792BF0"/>
    <w:rsid w:val="007933A5"/>
    <w:rsid w:val="00793D87"/>
    <w:rsid w:val="00795140"/>
    <w:rsid w:val="007955F2"/>
    <w:rsid w:val="00795C83"/>
    <w:rsid w:val="00796E27"/>
    <w:rsid w:val="007971AE"/>
    <w:rsid w:val="007A0545"/>
    <w:rsid w:val="007A161E"/>
    <w:rsid w:val="007A2555"/>
    <w:rsid w:val="007A473F"/>
    <w:rsid w:val="007A49E5"/>
    <w:rsid w:val="007A5538"/>
    <w:rsid w:val="007A5EC0"/>
    <w:rsid w:val="007A6127"/>
    <w:rsid w:val="007A61DE"/>
    <w:rsid w:val="007B11A9"/>
    <w:rsid w:val="007B1765"/>
    <w:rsid w:val="007B208F"/>
    <w:rsid w:val="007B3F1B"/>
    <w:rsid w:val="007B4241"/>
    <w:rsid w:val="007B5095"/>
    <w:rsid w:val="007B6136"/>
    <w:rsid w:val="007B642F"/>
    <w:rsid w:val="007B65A9"/>
    <w:rsid w:val="007B6F4D"/>
    <w:rsid w:val="007B7F16"/>
    <w:rsid w:val="007C115F"/>
    <w:rsid w:val="007C1236"/>
    <w:rsid w:val="007C19DD"/>
    <w:rsid w:val="007C25E0"/>
    <w:rsid w:val="007C2B63"/>
    <w:rsid w:val="007C2C4B"/>
    <w:rsid w:val="007C2F16"/>
    <w:rsid w:val="007C3E07"/>
    <w:rsid w:val="007C5C0C"/>
    <w:rsid w:val="007C5C9E"/>
    <w:rsid w:val="007C6950"/>
    <w:rsid w:val="007C6E2C"/>
    <w:rsid w:val="007C7750"/>
    <w:rsid w:val="007D1708"/>
    <w:rsid w:val="007D2275"/>
    <w:rsid w:val="007D3E45"/>
    <w:rsid w:val="007D4099"/>
    <w:rsid w:val="007D46BB"/>
    <w:rsid w:val="007D5465"/>
    <w:rsid w:val="007D6ECA"/>
    <w:rsid w:val="007D7007"/>
    <w:rsid w:val="007D7CD4"/>
    <w:rsid w:val="007D7D27"/>
    <w:rsid w:val="007E075E"/>
    <w:rsid w:val="007E1BE2"/>
    <w:rsid w:val="007E2581"/>
    <w:rsid w:val="007E40DF"/>
    <w:rsid w:val="007E4136"/>
    <w:rsid w:val="007E4B94"/>
    <w:rsid w:val="007E5A76"/>
    <w:rsid w:val="007E7409"/>
    <w:rsid w:val="007E77A9"/>
    <w:rsid w:val="007E7FAC"/>
    <w:rsid w:val="007F08C6"/>
    <w:rsid w:val="007F0D9C"/>
    <w:rsid w:val="007F30D8"/>
    <w:rsid w:val="007F363C"/>
    <w:rsid w:val="007F3FF0"/>
    <w:rsid w:val="007F43BD"/>
    <w:rsid w:val="007F52D9"/>
    <w:rsid w:val="007F65DF"/>
    <w:rsid w:val="008005EF"/>
    <w:rsid w:val="0080094B"/>
    <w:rsid w:val="00801D09"/>
    <w:rsid w:val="0080280B"/>
    <w:rsid w:val="00802BB3"/>
    <w:rsid w:val="00806A7D"/>
    <w:rsid w:val="00806F0E"/>
    <w:rsid w:val="00807049"/>
    <w:rsid w:val="00807929"/>
    <w:rsid w:val="00810111"/>
    <w:rsid w:val="00810AD2"/>
    <w:rsid w:val="00810E82"/>
    <w:rsid w:val="00811259"/>
    <w:rsid w:val="008136B8"/>
    <w:rsid w:val="00814593"/>
    <w:rsid w:val="008156BF"/>
    <w:rsid w:val="00816247"/>
    <w:rsid w:val="008229A9"/>
    <w:rsid w:val="0082329E"/>
    <w:rsid w:val="00823640"/>
    <w:rsid w:val="008242B4"/>
    <w:rsid w:val="0082508E"/>
    <w:rsid w:val="008269FD"/>
    <w:rsid w:val="00827318"/>
    <w:rsid w:val="008274BD"/>
    <w:rsid w:val="00827AD4"/>
    <w:rsid w:val="00827EF1"/>
    <w:rsid w:val="0083057D"/>
    <w:rsid w:val="008312CA"/>
    <w:rsid w:val="00831C08"/>
    <w:rsid w:val="008333FE"/>
    <w:rsid w:val="0083357A"/>
    <w:rsid w:val="00834D98"/>
    <w:rsid w:val="008366E0"/>
    <w:rsid w:val="0083677B"/>
    <w:rsid w:val="00836AEB"/>
    <w:rsid w:val="00836BF8"/>
    <w:rsid w:val="008405E6"/>
    <w:rsid w:val="0084134C"/>
    <w:rsid w:val="008417DB"/>
    <w:rsid w:val="008426F9"/>
    <w:rsid w:val="0084368D"/>
    <w:rsid w:val="0084470F"/>
    <w:rsid w:val="008453E2"/>
    <w:rsid w:val="00845964"/>
    <w:rsid w:val="00846DA3"/>
    <w:rsid w:val="008470CD"/>
    <w:rsid w:val="0085086B"/>
    <w:rsid w:val="00850CF0"/>
    <w:rsid w:val="00851F1B"/>
    <w:rsid w:val="00853542"/>
    <w:rsid w:val="00853C6A"/>
    <w:rsid w:val="00853E97"/>
    <w:rsid w:val="0085733F"/>
    <w:rsid w:val="008573E3"/>
    <w:rsid w:val="00860EB2"/>
    <w:rsid w:val="00861EFE"/>
    <w:rsid w:val="00862AA7"/>
    <w:rsid w:val="00863D2B"/>
    <w:rsid w:val="00863FA0"/>
    <w:rsid w:val="00866B79"/>
    <w:rsid w:val="0086707A"/>
    <w:rsid w:val="00875C45"/>
    <w:rsid w:val="008771E9"/>
    <w:rsid w:val="00882275"/>
    <w:rsid w:val="0088234E"/>
    <w:rsid w:val="0088248F"/>
    <w:rsid w:val="008828CA"/>
    <w:rsid w:val="00883C80"/>
    <w:rsid w:val="00885C80"/>
    <w:rsid w:val="00886446"/>
    <w:rsid w:val="00887509"/>
    <w:rsid w:val="00887993"/>
    <w:rsid w:val="008906F5"/>
    <w:rsid w:val="008908D5"/>
    <w:rsid w:val="00891ACC"/>
    <w:rsid w:val="00891EA7"/>
    <w:rsid w:val="00892749"/>
    <w:rsid w:val="008A0567"/>
    <w:rsid w:val="008A26D2"/>
    <w:rsid w:val="008A31C1"/>
    <w:rsid w:val="008A3273"/>
    <w:rsid w:val="008A4C00"/>
    <w:rsid w:val="008A53C3"/>
    <w:rsid w:val="008A5E8F"/>
    <w:rsid w:val="008A79A0"/>
    <w:rsid w:val="008B1647"/>
    <w:rsid w:val="008B1A28"/>
    <w:rsid w:val="008B38FC"/>
    <w:rsid w:val="008B3D38"/>
    <w:rsid w:val="008B50AF"/>
    <w:rsid w:val="008B6F86"/>
    <w:rsid w:val="008B72B1"/>
    <w:rsid w:val="008B7BD0"/>
    <w:rsid w:val="008C01EE"/>
    <w:rsid w:val="008C1BB4"/>
    <w:rsid w:val="008C35B4"/>
    <w:rsid w:val="008C36E1"/>
    <w:rsid w:val="008C3968"/>
    <w:rsid w:val="008C3A0E"/>
    <w:rsid w:val="008C43B8"/>
    <w:rsid w:val="008C4BF7"/>
    <w:rsid w:val="008C544B"/>
    <w:rsid w:val="008C5752"/>
    <w:rsid w:val="008C7892"/>
    <w:rsid w:val="008C7A01"/>
    <w:rsid w:val="008D3028"/>
    <w:rsid w:val="008D424C"/>
    <w:rsid w:val="008D4799"/>
    <w:rsid w:val="008D47AB"/>
    <w:rsid w:val="008D530F"/>
    <w:rsid w:val="008D559A"/>
    <w:rsid w:val="008D59FD"/>
    <w:rsid w:val="008D632F"/>
    <w:rsid w:val="008D66CA"/>
    <w:rsid w:val="008D7D82"/>
    <w:rsid w:val="008E111E"/>
    <w:rsid w:val="008E199C"/>
    <w:rsid w:val="008E367C"/>
    <w:rsid w:val="008E36BA"/>
    <w:rsid w:val="008E418E"/>
    <w:rsid w:val="008E45D8"/>
    <w:rsid w:val="008E4795"/>
    <w:rsid w:val="008E61BB"/>
    <w:rsid w:val="008E64AF"/>
    <w:rsid w:val="008E650F"/>
    <w:rsid w:val="008E6A92"/>
    <w:rsid w:val="008F0A88"/>
    <w:rsid w:val="008F13D3"/>
    <w:rsid w:val="008F53CA"/>
    <w:rsid w:val="008F5FCA"/>
    <w:rsid w:val="008F7014"/>
    <w:rsid w:val="008F7109"/>
    <w:rsid w:val="00902C5C"/>
    <w:rsid w:val="00902CA5"/>
    <w:rsid w:val="0090340B"/>
    <w:rsid w:val="00903C94"/>
    <w:rsid w:val="009056FB"/>
    <w:rsid w:val="009059D9"/>
    <w:rsid w:val="00905BD0"/>
    <w:rsid w:val="00907199"/>
    <w:rsid w:val="009078E7"/>
    <w:rsid w:val="00907C4B"/>
    <w:rsid w:val="00910A16"/>
    <w:rsid w:val="00911855"/>
    <w:rsid w:val="00911D0A"/>
    <w:rsid w:val="0091429F"/>
    <w:rsid w:val="00914AFA"/>
    <w:rsid w:val="00914B39"/>
    <w:rsid w:val="0091581E"/>
    <w:rsid w:val="009158FB"/>
    <w:rsid w:val="00920742"/>
    <w:rsid w:val="00922136"/>
    <w:rsid w:val="00922494"/>
    <w:rsid w:val="00922DC4"/>
    <w:rsid w:val="0092332E"/>
    <w:rsid w:val="00923CE7"/>
    <w:rsid w:val="00925035"/>
    <w:rsid w:val="009258DD"/>
    <w:rsid w:val="00925B5D"/>
    <w:rsid w:val="009266B8"/>
    <w:rsid w:val="009272A5"/>
    <w:rsid w:val="00927601"/>
    <w:rsid w:val="00930232"/>
    <w:rsid w:val="00931205"/>
    <w:rsid w:val="00931615"/>
    <w:rsid w:val="00931B89"/>
    <w:rsid w:val="00933114"/>
    <w:rsid w:val="00933860"/>
    <w:rsid w:val="00933A3C"/>
    <w:rsid w:val="00935965"/>
    <w:rsid w:val="00940C0A"/>
    <w:rsid w:val="009436DE"/>
    <w:rsid w:val="00943A36"/>
    <w:rsid w:val="009444AA"/>
    <w:rsid w:val="009444E0"/>
    <w:rsid w:val="009469C8"/>
    <w:rsid w:val="00947C8E"/>
    <w:rsid w:val="00947F9C"/>
    <w:rsid w:val="00951457"/>
    <w:rsid w:val="00951891"/>
    <w:rsid w:val="00951B37"/>
    <w:rsid w:val="009533ED"/>
    <w:rsid w:val="00954419"/>
    <w:rsid w:val="00954850"/>
    <w:rsid w:val="009551B4"/>
    <w:rsid w:val="00955631"/>
    <w:rsid w:val="00957513"/>
    <w:rsid w:val="00957DD6"/>
    <w:rsid w:val="00960981"/>
    <w:rsid w:val="0096185B"/>
    <w:rsid w:val="00962115"/>
    <w:rsid w:val="00963D65"/>
    <w:rsid w:val="009643F3"/>
    <w:rsid w:val="0096510A"/>
    <w:rsid w:val="009652F4"/>
    <w:rsid w:val="00966DC1"/>
    <w:rsid w:val="009671B7"/>
    <w:rsid w:val="0097036F"/>
    <w:rsid w:val="009707F1"/>
    <w:rsid w:val="00970E0E"/>
    <w:rsid w:val="00970F8C"/>
    <w:rsid w:val="00971424"/>
    <w:rsid w:val="00971E46"/>
    <w:rsid w:val="009733D8"/>
    <w:rsid w:val="009733E9"/>
    <w:rsid w:val="00973A3F"/>
    <w:rsid w:val="009748F6"/>
    <w:rsid w:val="00974A4D"/>
    <w:rsid w:val="0097645C"/>
    <w:rsid w:val="009770DA"/>
    <w:rsid w:val="009771B6"/>
    <w:rsid w:val="0097748F"/>
    <w:rsid w:val="00977C35"/>
    <w:rsid w:val="009808D8"/>
    <w:rsid w:val="00980B1E"/>
    <w:rsid w:val="00981445"/>
    <w:rsid w:val="00981B76"/>
    <w:rsid w:val="009822C6"/>
    <w:rsid w:val="00983B2D"/>
    <w:rsid w:val="00983C27"/>
    <w:rsid w:val="009841B5"/>
    <w:rsid w:val="0098503A"/>
    <w:rsid w:val="009851E2"/>
    <w:rsid w:val="00986B0C"/>
    <w:rsid w:val="00987785"/>
    <w:rsid w:val="009878C0"/>
    <w:rsid w:val="009916C8"/>
    <w:rsid w:val="009918F5"/>
    <w:rsid w:val="009929EA"/>
    <w:rsid w:val="00993235"/>
    <w:rsid w:val="00993C0C"/>
    <w:rsid w:val="0099425C"/>
    <w:rsid w:val="00994D91"/>
    <w:rsid w:val="009950F2"/>
    <w:rsid w:val="00996DF1"/>
    <w:rsid w:val="009A0F3E"/>
    <w:rsid w:val="009A1E91"/>
    <w:rsid w:val="009A2580"/>
    <w:rsid w:val="009A2A6F"/>
    <w:rsid w:val="009A2BCD"/>
    <w:rsid w:val="009A3979"/>
    <w:rsid w:val="009A3F66"/>
    <w:rsid w:val="009A4243"/>
    <w:rsid w:val="009A4606"/>
    <w:rsid w:val="009A71BC"/>
    <w:rsid w:val="009B04B1"/>
    <w:rsid w:val="009B083E"/>
    <w:rsid w:val="009B0B63"/>
    <w:rsid w:val="009B1E74"/>
    <w:rsid w:val="009B1ED5"/>
    <w:rsid w:val="009B43A6"/>
    <w:rsid w:val="009B574A"/>
    <w:rsid w:val="009B6305"/>
    <w:rsid w:val="009B64DD"/>
    <w:rsid w:val="009B67C1"/>
    <w:rsid w:val="009B7C1A"/>
    <w:rsid w:val="009C1712"/>
    <w:rsid w:val="009C3523"/>
    <w:rsid w:val="009C4382"/>
    <w:rsid w:val="009C47DD"/>
    <w:rsid w:val="009C4914"/>
    <w:rsid w:val="009C53D6"/>
    <w:rsid w:val="009C5D8E"/>
    <w:rsid w:val="009D0710"/>
    <w:rsid w:val="009D0872"/>
    <w:rsid w:val="009D136B"/>
    <w:rsid w:val="009D1A2E"/>
    <w:rsid w:val="009D1C4A"/>
    <w:rsid w:val="009D386C"/>
    <w:rsid w:val="009D4843"/>
    <w:rsid w:val="009D58CE"/>
    <w:rsid w:val="009D649A"/>
    <w:rsid w:val="009D6712"/>
    <w:rsid w:val="009D679B"/>
    <w:rsid w:val="009D687F"/>
    <w:rsid w:val="009D741D"/>
    <w:rsid w:val="009D7C30"/>
    <w:rsid w:val="009E2B8C"/>
    <w:rsid w:val="009E3356"/>
    <w:rsid w:val="009E364B"/>
    <w:rsid w:val="009E3D00"/>
    <w:rsid w:val="009E46F2"/>
    <w:rsid w:val="009E54BC"/>
    <w:rsid w:val="009E57AE"/>
    <w:rsid w:val="009E58D1"/>
    <w:rsid w:val="009E67EE"/>
    <w:rsid w:val="009E6FC7"/>
    <w:rsid w:val="009E7CB9"/>
    <w:rsid w:val="009F0785"/>
    <w:rsid w:val="009F251F"/>
    <w:rsid w:val="009F3263"/>
    <w:rsid w:val="009F32D0"/>
    <w:rsid w:val="009F3576"/>
    <w:rsid w:val="009F3AC9"/>
    <w:rsid w:val="009F5405"/>
    <w:rsid w:val="009F60BE"/>
    <w:rsid w:val="009F670A"/>
    <w:rsid w:val="009F73D3"/>
    <w:rsid w:val="00A0065F"/>
    <w:rsid w:val="00A01143"/>
    <w:rsid w:val="00A017BD"/>
    <w:rsid w:val="00A0366F"/>
    <w:rsid w:val="00A03924"/>
    <w:rsid w:val="00A041C8"/>
    <w:rsid w:val="00A042EE"/>
    <w:rsid w:val="00A05648"/>
    <w:rsid w:val="00A07531"/>
    <w:rsid w:val="00A0761C"/>
    <w:rsid w:val="00A0778E"/>
    <w:rsid w:val="00A07794"/>
    <w:rsid w:val="00A077AA"/>
    <w:rsid w:val="00A07D2D"/>
    <w:rsid w:val="00A07F6C"/>
    <w:rsid w:val="00A10180"/>
    <w:rsid w:val="00A12E83"/>
    <w:rsid w:val="00A1465F"/>
    <w:rsid w:val="00A14877"/>
    <w:rsid w:val="00A149AB"/>
    <w:rsid w:val="00A15240"/>
    <w:rsid w:val="00A20089"/>
    <w:rsid w:val="00A20F6F"/>
    <w:rsid w:val="00A21B34"/>
    <w:rsid w:val="00A226E9"/>
    <w:rsid w:val="00A24199"/>
    <w:rsid w:val="00A246AA"/>
    <w:rsid w:val="00A25515"/>
    <w:rsid w:val="00A25998"/>
    <w:rsid w:val="00A32A52"/>
    <w:rsid w:val="00A3300A"/>
    <w:rsid w:val="00A33DE4"/>
    <w:rsid w:val="00A343D7"/>
    <w:rsid w:val="00A35D71"/>
    <w:rsid w:val="00A36CB8"/>
    <w:rsid w:val="00A37DD6"/>
    <w:rsid w:val="00A40178"/>
    <w:rsid w:val="00A41DED"/>
    <w:rsid w:val="00A42F5E"/>
    <w:rsid w:val="00A43AFC"/>
    <w:rsid w:val="00A43C7B"/>
    <w:rsid w:val="00A448C9"/>
    <w:rsid w:val="00A44D54"/>
    <w:rsid w:val="00A45797"/>
    <w:rsid w:val="00A47068"/>
    <w:rsid w:val="00A47521"/>
    <w:rsid w:val="00A51B5C"/>
    <w:rsid w:val="00A5208E"/>
    <w:rsid w:val="00A52377"/>
    <w:rsid w:val="00A546E0"/>
    <w:rsid w:val="00A54779"/>
    <w:rsid w:val="00A54C98"/>
    <w:rsid w:val="00A55758"/>
    <w:rsid w:val="00A55D30"/>
    <w:rsid w:val="00A57C58"/>
    <w:rsid w:val="00A60249"/>
    <w:rsid w:val="00A61429"/>
    <w:rsid w:val="00A626EC"/>
    <w:rsid w:val="00A6338A"/>
    <w:rsid w:val="00A6354D"/>
    <w:rsid w:val="00A63726"/>
    <w:rsid w:val="00A66A80"/>
    <w:rsid w:val="00A66BA4"/>
    <w:rsid w:val="00A6773A"/>
    <w:rsid w:val="00A677B5"/>
    <w:rsid w:val="00A67D84"/>
    <w:rsid w:val="00A713C2"/>
    <w:rsid w:val="00A72A24"/>
    <w:rsid w:val="00A73063"/>
    <w:rsid w:val="00A73112"/>
    <w:rsid w:val="00A73383"/>
    <w:rsid w:val="00A74430"/>
    <w:rsid w:val="00A74569"/>
    <w:rsid w:val="00A749B4"/>
    <w:rsid w:val="00A74D84"/>
    <w:rsid w:val="00A74E58"/>
    <w:rsid w:val="00A751C5"/>
    <w:rsid w:val="00A75381"/>
    <w:rsid w:val="00A75E17"/>
    <w:rsid w:val="00A761F3"/>
    <w:rsid w:val="00A766F6"/>
    <w:rsid w:val="00A769CE"/>
    <w:rsid w:val="00A77C30"/>
    <w:rsid w:val="00A80E6E"/>
    <w:rsid w:val="00A81061"/>
    <w:rsid w:val="00A82068"/>
    <w:rsid w:val="00A82D18"/>
    <w:rsid w:val="00A82DC7"/>
    <w:rsid w:val="00A8464A"/>
    <w:rsid w:val="00A84CC3"/>
    <w:rsid w:val="00A857CC"/>
    <w:rsid w:val="00A87AC5"/>
    <w:rsid w:val="00A9093E"/>
    <w:rsid w:val="00A90A8B"/>
    <w:rsid w:val="00A928EF"/>
    <w:rsid w:val="00A93882"/>
    <w:rsid w:val="00A94098"/>
    <w:rsid w:val="00A9566B"/>
    <w:rsid w:val="00A973AB"/>
    <w:rsid w:val="00A97FA7"/>
    <w:rsid w:val="00AA02DB"/>
    <w:rsid w:val="00AA0A0F"/>
    <w:rsid w:val="00AA1F17"/>
    <w:rsid w:val="00AA2BDA"/>
    <w:rsid w:val="00AA30C8"/>
    <w:rsid w:val="00AA3761"/>
    <w:rsid w:val="00AA4713"/>
    <w:rsid w:val="00AA63ED"/>
    <w:rsid w:val="00AB0663"/>
    <w:rsid w:val="00AB06ED"/>
    <w:rsid w:val="00AB08D5"/>
    <w:rsid w:val="00AB1190"/>
    <w:rsid w:val="00AB11B4"/>
    <w:rsid w:val="00AB2ACD"/>
    <w:rsid w:val="00AB3BCC"/>
    <w:rsid w:val="00AB45B2"/>
    <w:rsid w:val="00AB47B1"/>
    <w:rsid w:val="00AB4A67"/>
    <w:rsid w:val="00AB51E8"/>
    <w:rsid w:val="00AB66CE"/>
    <w:rsid w:val="00AC209E"/>
    <w:rsid w:val="00AC2D3E"/>
    <w:rsid w:val="00AC2DF2"/>
    <w:rsid w:val="00AC4BCE"/>
    <w:rsid w:val="00AC5F3A"/>
    <w:rsid w:val="00AD06A9"/>
    <w:rsid w:val="00AD0CC0"/>
    <w:rsid w:val="00AD0F99"/>
    <w:rsid w:val="00AD1E34"/>
    <w:rsid w:val="00AD31B0"/>
    <w:rsid w:val="00AD4FEA"/>
    <w:rsid w:val="00AD53CD"/>
    <w:rsid w:val="00AD56F9"/>
    <w:rsid w:val="00AD772E"/>
    <w:rsid w:val="00AD7EE6"/>
    <w:rsid w:val="00AE166B"/>
    <w:rsid w:val="00AE18BB"/>
    <w:rsid w:val="00AE39F8"/>
    <w:rsid w:val="00AE513C"/>
    <w:rsid w:val="00AE5C03"/>
    <w:rsid w:val="00AE5D2F"/>
    <w:rsid w:val="00AE6440"/>
    <w:rsid w:val="00AE656E"/>
    <w:rsid w:val="00AF03E7"/>
    <w:rsid w:val="00AF1062"/>
    <w:rsid w:val="00AF26FB"/>
    <w:rsid w:val="00AF2F8F"/>
    <w:rsid w:val="00AF3279"/>
    <w:rsid w:val="00AF3894"/>
    <w:rsid w:val="00AF48CA"/>
    <w:rsid w:val="00AF5580"/>
    <w:rsid w:val="00AF58F5"/>
    <w:rsid w:val="00AF5A30"/>
    <w:rsid w:val="00AF671F"/>
    <w:rsid w:val="00AF67D3"/>
    <w:rsid w:val="00AF68F8"/>
    <w:rsid w:val="00B024BB"/>
    <w:rsid w:val="00B047C1"/>
    <w:rsid w:val="00B05ABE"/>
    <w:rsid w:val="00B05C44"/>
    <w:rsid w:val="00B065BF"/>
    <w:rsid w:val="00B06DCA"/>
    <w:rsid w:val="00B11A59"/>
    <w:rsid w:val="00B11D54"/>
    <w:rsid w:val="00B11F65"/>
    <w:rsid w:val="00B120C0"/>
    <w:rsid w:val="00B12112"/>
    <w:rsid w:val="00B132AD"/>
    <w:rsid w:val="00B13652"/>
    <w:rsid w:val="00B14213"/>
    <w:rsid w:val="00B14569"/>
    <w:rsid w:val="00B15098"/>
    <w:rsid w:val="00B15F77"/>
    <w:rsid w:val="00B168F2"/>
    <w:rsid w:val="00B2271E"/>
    <w:rsid w:val="00B2339B"/>
    <w:rsid w:val="00B24A3E"/>
    <w:rsid w:val="00B24B2C"/>
    <w:rsid w:val="00B25007"/>
    <w:rsid w:val="00B25658"/>
    <w:rsid w:val="00B25AFF"/>
    <w:rsid w:val="00B2625E"/>
    <w:rsid w:val="00B26F6D"/>
    <w:rsid w:val="00B27766"/>
    <w:rsid w:val="00B27EF8"/>
    <w:rsid w:val="00B30DFD"/>
    <w:rsid w:val="00B314A9"/>
    <w:rsid w:val="00B31930"/>
    <w:rsid w:val="00B31C3E"/>
    <w:rsid w:val="00B32173"/>
    <w:rsid w:val="00B324A1"/>
    <w:rsid w:val="00B3360E"/>
    <w:rsid w:val="00B33674"/>
    <w:rsid w:val="00B33709"/>
    <w:rsid w:val="00B34243"/>
    <w:rsid w:val="00B346BD"/>
    <w:rsid w:val="00B34C50"/>
    <w:rsid w:val="00B358D8"/>
    <w:rsid w:val="00B36F06"/>
    <w:rsid w:val="00B37591"/>
    <w:rsid w:val="00B400C0"/>
    <w:rsid w:val="00B40A13"/>
    <w:rsid w:val="00B4135C"/>
    <w:rsid w:val="00B41FB9"/>
    <w:rsid w:val="00B432FF"/>
    <w:rsid w:val="00B45FC1"/>
    <w:rsid w:val="00B467F7"/>
    <w:rsid w:val="00B47739"/>
    <w:rsid w:val="00B477F3"/>
    <w:rsid w:val="00B47CA6"/>
    <w:rsid w:val="00B5098F"/>
    <w:rsid w:val="00B50FCD"/>
    <w:rsid w:val="00B50FD5"/>
    <w:rsid w:val="00B51492"/>
    <w:rsid w:val="00B516EB"/>
    <w:rsid w:val="00B51BCC"/>
    <w:rsid w:val="00B51D49"/>
    <w:rsid w:val="00B53C66"/>
    <w:rsid w:val="00B54619"/>
    <w:rsid w:val="00B55922"/>
    <w:rsid w:val="00B564E7"/>
    <w:rsid w:val="00B56B3B"/>
    <w:rsid w:val="00B57EE6"/>
    <w:rsid w:val="00B6099A"/>
    <w:rsid w:val="00B6121B"/>
    <w:rsid w:val="00B61B72"/>
    <w:rsid w:val="00B61DE5"/>
    <w:rsid w:val="00B6237D"/>
    <w:rsid w:val="00B65271"/>
    <w:rsid w:val="00B67F58"/>
    <w:rsid w:val="00B707EC"/>
    <w:rsid w:val="00B70DB8"/>
    <w:rsid w:val="00B715BF"/>
    <w:rsid w:val="00B71AFB"/>
    <w:rsid w:val="00B71C41"/>
    <w:rsid w:val="00B729A8"/>
    <w:rsid w:val="00B730B6"/>
    <w:rsid w:val="00B73450"/>
    <w:rsid w:val="00B7379C"/>
    <w:rsid w:val="00B737DD"/>
    <w:rsid w:val="00B75ECB"/>
    <w:rsid w:val="00B7621E"/>
    <w:rsid w:val="00B7710E"/>
    <w:rsid w:val="00B77935"/>
    <w:rsid w:val="00B80EDF"/>
    <w:rsid w:val="00B81BAF"/>
    <w:rsid w:val="00B81E0D"/>
    <w:rsid w:val="00B8412C"/>
    <w:rsid w:val="00B86241"/>
    <w:rsid w:val="00B871F4"/>
    <w:rsid w:val="00B9013F"/>
    <w:rsid w:val="00B903DB"/>
    <w:rsid w:val="00B919EF"/>
    <w:rsid w:val="00B91A76"/>
    <w:rsid w:val="00B91D32"/>
    <w:rsid w:val="00B92674"/>
    <w:rsid w:val="00B92F16"/>
    <w:rsid w:val="00B93AB4"/>
    <w:rsid w:val="00B93BB1"/>
    <w:rsid w:val="00B93D5F"/>
    <w:rsid w:val="00B9458B"/>
    <w:rsid w:val="00B95301"/>
    <w:rsid w:val="00B95CD7"/>
    <w:rsid w:val="00B95DBC"/>
    <w:rsid w:val="00B96598"/>
    <w:rsid w:val="00B96819"/>
    <w:rsid w:val="00B9716C"/>
    <w:rsid w:val="00BA0139"/>
    <w:rsid w:val="00BA083F"/>
    <w:rsid w:val="00BA0BAC"/>
    <w:rsid w:val="00BA256B"/>
    <w:rsid w:val="00BA29AD"/>
    <w:rsid w:val="00BA3FAA"/>
    <w:rsid w:val="00BA492B"/>
    <w:rsid w:val="00BA51CD"/>
    <w:rsid w:val="00BA56B9"/>
    <w:rsid w:val="00BA6DA0"/>
    <w:rsid w:val="00BA7BED"/>
    <w:rsid w:val="00BB0CF6"/>
    <w:rsid w:val="00BB246D"/>
    <w:rsid w:val="00BB39D7"/>
    <w:rsid w:val="00BB3BDB"/>
    <w:rsid w:val="00BB3EC9"/>
    <w:rsid w:val="00BB4720"/>
    <w:rsid w:val="00BB7533"/>
    <w:rsid w:val="00BC188A"/>
    <w:rsid w:val="00BC2AF8"/>
    <w:rsid w:val="00BC3282"/>
    <w:rsid w:val="00BC38B1"/>
    <w:rsid w:val="00BC67C3"/>
    <w:rsid w:val="00BC6AF5"/>
    <w:rsid w:val="00BD07F3"/>
    <w:rsid w:val="00BD0ABB"/>
    <w:rsid w:val="00BD12EA"/>
    <w:rsid w:val="00BD319B"/>
    <w:rsid w:val="00BD4424"/>
    <w:rsid w:val="00BD5414"/>
    <w:rsid w:val="00BD6029"/>
    <w:rsid w:val="00BD6243"/>
    <w:rsid w:val="00BD634B"/>
    <w:rsid w:val="00BD6570"/>
    <w:rsid w:val="00BE06C8"/>
    <w:rsid w:val="00BE08AE"/>
    <w:rsid w:val="00BE0B83"/>
    <w:rsid w:val="00BE13D8"/>
    <w:rsid w:val="00BE185E"/>
    <w:rsid w:val="00BE18E5"/>
    <w:rsid w:val="00BE21A3"/>
    <w:rsid w:val="00BE2A81"/>
    <w:rsid w:val="00BE3A2A"/>
    <w:rsid w:val="00BE4910"/>
    <w:rsid w:val="00BE5C83"/>
    <w:rsid w:val="00BE6123"/>
    <w:rsid w:val="00BE73CB"/>
    <w:rsid w:val="00BE752B"/>
    <w:rsid w:val="00BE7835"/>
    <w:rsid w:val="00BE7B13"/>
    <w:rsid w:val="00BF02C4"/>
    <w:rsid w:val="00BF0C3D"/>
    <w:rsid w:val="00BF15BD"/>
    <w:rsid w:val="00BF1E91"/>
    <w:rsid w:val="00BF270E"/>
    <w:rsid w:val="00BF385B"/>
    <w:rsid w:val="00BF3D7B"/>
    <w:rsid w:val="00BF4452"/>
    <w:rsid w:val="00BF4EA6"/>
    <w:rsid w:val="00BF5115"/>
    <w:rsid w:val="00BF52E1"/>
    <w:rsid w:val="00BF5ABD"/>
    <w:rsid w:val="00BF5BD8"/>
    <w:rsid w:val="00BF5C3D"/>
    <w:rsid w:val="00BF6837"/>
    <w:rsid w:val="00BF70B7"/>
    <w:rsid w:val="00BF72BF"/>
    <w:rsid w:val="00C00457"/>
    <w:rsid w:val="00C01DCA"/>
    <w:rsid w:val="00C02715"/>
    <w:rsid w:val="00C029FD"/>
    <w:rsid w:val="00C02F3B"/>
    <w:rsid w:val="00C03540"/>
    <w:rsid w:val="00C04324"/>
    <w:rsid w:val="00C04727"/>
    <w:rsid w:val="00C06E87"/>
    <w:rsid w:val="00C074F9"/>
    <w:rsid w:val="00C10D17"/>
    <w:rsid w:val="00C10DAA"/>
    <w:rsid w:val="00C11E27"/>
    <w:rsid w:val="00C127F8"/>
    <w:rsid w:val="00C12800"/>
    <w:rsid w:val="00C1304E"/>
    <w:rsid w:val="00C13849"/>
    <w:rsid w:val="00C13F4B"/>
    <w:rsid w:val="00C140C9"/>
    <w:rsid w:val="00C15136"/>
    <w:rsid w:val="00C151A0"/>
    <w:rsid w:val="00C20051"/>
    <w:rsid w:val="00C20E2E"/>
    <w:rsid w:val="00C213B0"/>
    <w:rsid w:val="00C2157E"/>
    <w:rsid w:val="00C21CAD"/>
    <w:rsid w:val="00C220C0"/>
    <w:rsid w:val="00C220D9"/>
    <w:rsid w:val="00C22D1D"/>
    <w:rsid w:val="00C23908"/>
    <w:rsid w:val="00C23A43"/>
    <w:rsid w:val="00C24E70"/>
    <w:rsid w:val="00C24F27"/>
    <w:rsid w:val="00C25EC4"/>
    <w:rsid w:val="00C26F39"/>
    <w:rsid w:val="00C31281"/>
    <w:rsid w:val="00C32370"/>
    <w:rsid w:val="00C3442D"/>
    <w:rsid w:val="00C35C29"/>
    <w:rsid w:val="00C35DC2"/>
    <w:rsid w:val="00C4070F"/>
    <w:rsid w:val="00C43957"/>
    <w:rsid w:val="00C4438C"/>
    <w:rsid w:val="00C44EC1"/>
    <w:rsid w:val="00C451B2"/>
    <w:rsid w:val="00C4588B"/>
    <w:rsid w:val="00C47D26"/>
    <w:rsid w:val="00C50481"/>
    <w:rsid w:val="00C50AC6"/>
    <w:rsid w:val="00C51588"/>
    <w:rsid w:val="00C516C8"/>
    <w:rsid w:val="00C5221E"/>
    <w:rsid w:val="00C5225F"/>
    <w:rsid w:val="00C523B6"/>
    <w:rsid w:val="00C5299F"/>
    <w:rsid w:val="00C52E81"/>
    <w:rsid w:val="00C53653"/>
    <w:rsid w:val="00C5420D"/>
    <w:rsid w:val="00C54957"/>
    <w:rsid w:val="00C54C90"/>
    <w:rsid w:val="00C54DBA"/>
    <w:rsid w:val="00C55320"/>
    <w:rsid w:val="00C55872"/>
    <w:rsid w:val="00C5761A"/>
    <w:rsid w:val="00C57D0B"/>
    <w:rsid w:val="00C60BCD"/>
    <w:rsid w:val="00C61A79"/>
    <w:rsid w:val="00C61CBC"/>
    <w:rsid w:val="00C629D7"/>
    <w:rsid w:val="00C63AFB"/>
    <w:rsid w:val="00C640FF"/>
    <w:rsid w:val="00C64952"/>
    <w:rsid w:val="00C655F6"/>
    <w:rsid w:val="00C66185"/>
    <w:rsid w:val="00C66EB9"/>
    <w:rsid w:val="00C70096"/>
    <w:rsid w:val="00C718BF"/>
    <w:rsid w:val="00C72A30"/>
    <w:rsid w:val="00C737D6"/>
    <w:rsid w:val="00C74D0A"/>
    <w:rsid w:val="00C751FE"/>
    <w:rsid w:val="00C75CA2"/>
    <w:rsid w:val="00C76997"/>
    <w:rsid w:val="00C77555"/>
    <w:rsid w:val="00C8234C"/>
    <w:rsid w:val="00C826C3"/>
    <w:rsid w:val="00C83181"/>
    <w:rsid w:val="00C844EE"/>
    <w:rsid w:val="00C84565"/>
    <w:rsid w:val="00C84AE2"/>
    <w:rsid w:val="00C852EB"/>
    <w:rsid w:val="00C85981"/>
    <w:rsid w:val="00C85F72"/>
    <w:rsid w:val="00C8685D"/>
    <w:rsid w:val="00C86C3C"/>
    <w:rsid w:val="00C87FF5"/>
    <w:rsid w:val="00C90EAC"/>
    <w:rsid w:val="00C9225B"/>
    <w:rsid w:val="00C92EC2"/>
    <w:rsid w:val="00C93D69"/>
    <w:rsid w:val="00C961A1"/>
    <w:rsid w:val="00C966B5"/>
    <w:rsid w:val="00CA26A3"/>
    <w:rsid w:val="00CA48F7"/>
    <w:rsid w:val="00CA5932"/>
    <w:rsid w:val="00CA60F5"/>
    <w:rsid w:val="00CA6357"/>
    <w:rsid w:val="00CA64C9"/>
    <w:rsid w:val="00CA6696"/>
    <w:rsid w:val="00CB042A"/>
    <w:rsid w:val="00CB1A6C"/>
    <w:rsid w:val="00CB2562"/>
    <w:rsid w:val="00CB2F78"/>
    <w:rsid w:val="00CB3A06"/>
    <w:rsid w:val="00CB3AB8"/>
    <w:rsid w:val="00CB44A5"/>
    <w:rsid w:val="00CB5660"/>
    <w:rsid w:val="00CB5EE5"/>
    <w:rsid w:val="00CB6021"/>
    <w:rsid w:val="00CB7350"/>
    <w:rsid w:val="00CC2CE9"/>
    <w:rsid w:val="00CC3065"/>
    <w:rsid w:val="00CC3D90"/>
    <w:rsid w:val="00CC5714"/>
    <w:rsid w:val="00CC572F"/>
    <w:rsid w:val="00CC5EE9"/>
    <w:rsid w:val="00CC6410"/>
    <w:rsid w:val="00CC7102"/>
    <w:rsid w:val="00CC7185"/>
    <w:rsid w:val="00CD0C42"/>
    <w:rsid w:val="00CD120B"/>
    <w:rsid w:val="00CD162C"/>
    <w:rsid w:val="00CD20B1"/>
    <w:rsid w:val="00CD2A1A"/>
    <w:rsid w:val="00CD3467"/>
    <w:rsid w:val="00CD3AF4"/>
    <w:rsid w:val="00CD4142"/>
    <w:rsid w:val="00CD433E"/>
    <w:rsid w:val="00CD4B03"/>
    <w:rsid w:val="00CD4BC1"/>
    <w:rsid w:val="00CD5C3D"/>
    <w:rsid w:val="00CD6450"/>
    <w:rsid w:val="00CD67BB"/>
    <w:rsid w:val="00CD68C3"/>
    <w:rsid w:val="00CD6CF2"/>
    <w:rsid w:val="00CD756E"/>
    <w:rsid w:val="00CD76E8"/>
    <w:rsid w:val="00CE0762"/>
    <w:rsid w:val="00CE0B80"/>
    <w:rsid w:val="00CE25A1"/>
    <w:rsid w:val="00CE2649"/>
    <w:rsid w:val="00CE26C7"/>
    <w:rsid w:val="00CE2BBB"/>
    <w:rsid w:val="00CE32A9"/>
    <w:rsid w:val="00CE4FAF"/>
    <w:rsid w:val="00CE55F3"/>
    <w:rsid w:val="00CE7187"/>
    <w:rsid w:val="00CE7201"/>
    <w:rsid w:val="00CE7464"/>
    <w:rsid w:val="00CE7DF4"/>
    <w:rsid w:val="00CF05F7"/>
    <w:rsid w:val="00CF12FC"/>
    <w:rsid w:val="00CF1B37"/>
    <w:rsid w:val="00CF37F8"/>
    <w:rsid w:val="00CF6B75"/>
    <w:rsid w:val="00CF7207"/>
    <w:rsid w:val="00D019E7"/>
    <w:rsid w:val="00D01A1C"/>
    <w:rsid w:val="00D01B3B"/>
    <w:rsid w:val="00D0307E"/>
    <w:rsid w:val="00D03FD6"/>
    <w:rsid w:val="00D0410E"/>
    <w:rsid w:val="00D05239"/>
    <w:rsid w:val="00D05C6C"/>
    <w:rsid w:val="00D06278"/>
    <w:rsid w:val="00D10FC7"/>
    <w:rsid w:val="00D1199D"/>
    <w:rsid w:val="00D11C25"/>
    <w:rsid w:val="00D11DDA"/>
    <w:rsid w:val="00D123EF"/>
    <w:rsid w:val="00D1268C"/>
    <w:rsid w:val="00D145E2"/>
    <w:rsid w:val="00D14AD0"/>
    <w:rsid w:val="00D16DEA"/>
    <w:rsid w:val="00D16E37"/>
    <w:rsid w:val="00D17602"/>
    <w:rsid w:val="00D206A5"/>
    <w:rsid w:val="00D20BFA"/>
    <w:rsid w:val="00D21388"/>
    <w:rsid w:val="00D220D3"/>
    <w:rsid w:val="00D22860"/>
    <w:rsid w:val="00D23829"/>
    <w:rsid w:val="00D23C5A"/>
    <w:rsid w:val="00D24122"/>
    <w:rsid w:val="00D253B6"/>
    <w:rsid w:val="00D2562F"/>
    <w:rsid w:val="00D25CB1"/>
    <w:rsid w:val="00D27365"/>
    <w:rsid w:val="00D276F5"/>
    <w:rsid w:val="00D30213"/>
    <w:rsid w:val="00D30DFA"/>
    <w:rsid w:val="00D319C2"/>
    <w:rsid w:val="00D31D1E"/>
    <w:rsid w:val="00D3235C"/>
    <w:rsid w:val="00D32AA3"/>
    <w:rsid w:val="00D3333B"/>
    <w:rsid w:val="00D35351"/>
    <w:rsid w:val="00D358BB"/>
    <w:rsid w:val="00D35D51"/>
    <w:rsid w:val="00D36DEA"/>
    <w:rsid w:val="00D36E1A"/>
    <w:rsid w:val="00D37900"/>
    <w:rsid w:val="00D40283"/>
    <w:rsid w:val="00D40754"/>
    <w:rsid w:val="00D412AB"/>
    <w:rsid w:val="00D41E9D"/>
    <w:rsid w:val="00D424BC"/>
    <w:rsid w:val="00D43628"/>
    <w:rsid w:val="00D44161"/>
    <w:rsid w:val="00D463A1"/>
    <w:rsid w:val="00D4654B"/>
    <w:rsid w:val="00D46C87"/>
    <w:rsid w:val="00D46D93"/>
    <w:rsid w:val="00D47E91"/>
    <w:rsid w:val="00D5035C"/>
    <w:rsid w:val="00D50708"/>
    <w:rsid w:val="00D50CDB"/>
    <w:rsid w:val="00D511DE"/>
    <w:rsid w:val="00D51B1D"/>
    <w:rsid w:val="00D51D91"/>
    <w:rsid w:val="00D51DAE"/>
    <w:rsid w:val="00D51EA9"/>
    <w:rsid w:val="00D53685"/>
    <w:rsid w:val="00D5653B"/>
    <w:rsid w:val="00D6096F"/>
    <w:rsid w:val="00D61003"/>
    <w:rsid w:val="00D61834"/>
    <w:rsid w:val="00D626AE"/>
    <w:rsid w:val="00D62F8F"/>
    <w:rsid w:val="00D63F65"/>
    <w:rsid w:val="00D645B0"/>
    <w:rsid w:val="00D649A4"/>
    <w:rsid w:val="00D65310"/>
    <w:rsid w:val="00D6595E"/>
    <w:rsid w:val="00D65EBD"/>
    <w:rsid w:val="00D6683E"/>
    <w:rsid w:val="00D66D07"/>
    <w:rsid w:val="00D66FFD"/>
    <w:rsid w:val="00D702AB"/>
    <w:rsid w:val="00D71AD2"/>
    <w:rsid w:val="00D72A2C"/>
    <w:rsid w:val="00D72C62"/>
    <w:rsid w:val="00D74045"/>
    <w:rsid w:val="00D7521F"/>
    <w:rsid w:val="00D75D03"/>
    <w:rsid w:val="00D76437"/>
    <w:rsid w:val="00D76CD5"/>
    <w:rsid w:val="00D7735E"/>
    <w:rsid w:val="00D77AFB"/>
    <w:rsid w:val="00D80064"/>
    <w:rsid w:val="00D810DA"/>
    <w:rsid w:val="00D820CD"/>
    <w:rsid w:val="00D835A1"/>
    <w:rsid w:val="00D83857"/>
    <w:rsid w:val="00D83C6F"/>
    <w:rsid w:val="00D840D9"/>
    <w:rsid w:val="00D848F9"/>
    <w:rsid w:val="00D84B9A"/>
    <w:rsid w:val="00D85F23"/>
    <w:rsid w:val="00D86016"/>
    <w:rsid w:val="00D86075"/>
    <w:rsid w:val="00D86927"/>
    <w:rsid w:val="00D9048E"/>
    <w:rsid w:val="00D90E83"/>
    <w:rsid w:val="00D91B40"/>
    <w:rsid w:val="00D92011"/>
    <w:rsid w:val="00D924D9"/>
    <w:rsid w:val="00D93A65"/>
    <w:rsid w:val="00D93D89"/>
    <w:rsid w:val="00D94412"/>
    <w:rsid w:val="00D94BE5"/>
    <w:rsid w:val="00D95782"/>
    <w:rsid w:val="00D961C0"/>
    <w:rsid w:val="00D96429"/>
    <w:rsid w:val="00D9652C"/>
    <w:rsid w:val="00D96B07"/>
    <w:rsid w:val="00DA18E3"/>
    <w:rsid w:val="00DA1C92"/>
    <w:rsid w:val="00DA2A20"/>
    <w:rsid w:val="00DA3EC1"/>
    <w:rsid w:val="00DA5645"/>
    <w:rsid w:val="00DA5F2A"/>
    <w:rsid w:val="00DA6B22"/>
    <w:rsid w:val="00DA72A3"/>
    <w:rsid w:val="00DA7666"/>
    <w:rsid w:val="00DB0CA5"/>
    <w:rsid w:val="00DB291A"/>
    <w:rsid w:val="00DB34E4"/>
    <w:rsid w:val="00DB3A86"/>
    <w:rsid w:val="00DB3C9D"/>
    <w:rsid w:val="00DB7E5D"/>
    <w:rsid w:val="00DC0099"/>
    <w:rsid w:val="00DC0950"/>
    <w:rsid w:val="00DC0E48"/>
    <w:rsid w:val="00DC1489"/>
    <w:rsid w:val="00DC1B38"/>
    <w:rsid w:val="00DC37F6"/>
    <w:rsid w:val="00DC4A6A"/>
    <w:rsid w:val="00DC4CEB"/>
    <w:rsid w:val="00DD038F"/>
    <w:rsid w:val="00DD0475"/>
    <w:rsid w:val="00DD21B8"/>
    <w:rsid w:val="00DD242A"/>
    <w:rsid w:val="00DD33BF"/>
    <w:rsid w:val="00DD4208"/>
    <w:rsid w:val="00DD7C09"/>
    <w:rsid w:val="00DE11E9"/>
    <w:rsid w:val="00DE16A0"/>
    <w:rsid w:val="00DE396D"/>
    <w:rsid w:val="00DE426F"/>
    <w:rsid w:val="00DE4C8D"/>
    <w:rsid w:val="00DE5DFF"/>
    <w:rsid w:val="00DE620C"/>
    <w:rsid w:val="00DE693E"/>
    <w:rsid w:val="00DE7398"/>
    <w:rsid w:val="00DF1852"/>
    <w:rsid w:val="00DF2018"/>
    <w:rsid w:val="00DF2710"/>
    <w:rsid w:val="00DF2F25"/>
    <w:rsid w:val="00DF360C"/>
    <w:rsid w:val="00DF3B34"/>
    <w:rsid w:val="00DF3B55"/>
    <w:rsid w:val="00DF464D"/>
    <w:rsid w:val="00DF49F9"/>
    <w:rsid w:val="00DF50F8"/>
    <w:rsid w:val="00DF59DE"/>
    <w:rsid w:val="00DF7F0E"/>
    <w:rsid w:val="00E00903"/>
    <w:rsid w:val="00E00FF9"/>
    <w:rsid w:val="00E033C4"/>
    <w:rsid w:val="00E03EC4"/>
    <w:rsid w:val="00E05636"/>
    <w:rsid w:val="00E05CB5"/>
    <w:rsid w:val="00E065FA"/>
    <w:rsid w:val="00E06AD7"/>
    <w:rsid w:val="00E07937"/>
    <w:rsid w:val="00E10BDC"/>
    <w:rsid w:val="00E11049"/>
    <w:rsid w:val="00E12453"/>
    <w:rsid w:val="00E1264A"/>
    <w:rsid w:val="00E12FC3"/>
    <w:rsid w:val="00E1371D"/>
    <w:rsid w:val="00E14CCA"/>
    <w:rsid w:val="00E1608F"/>
    <w:rsid w:val="00E16792"/>
    <w:rsid w:val="00E1792A"/>
    <w:rsid w:val="00E17EE5"/>
    <w:rsid w:val="00E20568"/>
    <w:rsid w:val="00E20AAF"/>
    <w:rsid w:val="00E22489"/>
    <w:rsid w:val="00E22784"/>
    <w:rsid w:val="00E2288F"/>
    <w:rsid w:val="00E23064"/>
    <w:rsid w:val="00E24A14"/>
    <w:rsid w:val="00E279C2"/>
    <w:rsid w:val="00E306CC"/>
    <w:rsid w:val="00E30CB3"/>
    <w:rsid w:val="00E3149A"/>
    <w:rsid w:val="00E31825"/>
    <w:rsid w:val="00E3455B"/>
    <w:rsid w:val="00E35119"/>
    <w:rsid w:val="00E356D7"/>
    <w:rsid w:val="00E35CF5"/>
    <w:rsid w:val="00E35F3F"/>
    <w:rsid w:val="00E37EA4"/>
    <w:rsid w:val="00E40313"/>
    <w:rsid w:val="00E433A4"/>
    <w:rsid w:val="00E4349A"/>
    <w:rsid w:val="00E44BE5"/>
    <w:rsid w:val="00E44CCA"/>
    <w:rsid w:val="00E45515"/>
    <w:rsid w:val="00E4584E"/>
    <w:rsid w:val="00E4593C"/>
    <w:rsid w:val="00E45E25"/>
    <w:rsid w:val="00E4784C"/>
    <w:rsid w:val="00E50058"/>
    <w:rsid w:val="00E51232"/>
    <w:rsid w:val="00E52FDB"/>
    <w:rsid w:val="00E541FE"/>
    <w:rsid w:val="00E54449"/>
    <w:rsid w:val="00E54500"/>
    <w:rsid w:val="00E54807"/>
    <w:rsid w:val="00E55AB6"/>
    <w:rsid w:val="00E55B81"/>
    <w:rsid w:val="00E55F28"/>
    <w:rsid w:val="00E571E8"/>
    <w:rsid w:val="00E61DC7"/>
    <w:rsid w:val="00E6259C"/>
    <w:rsid w:val="00E64BD8"/>
    <w:rsid w:val="00E64D26"/>
    <w:rsid w:val="00E65DC8"/>
    <w:rsid w:val="00E66079"/>
    <w:rsid w:val="00E660DC"/>
    <w:rsid w:val="00E733D8"/>
    <w:rsid w:val="00E75529"/>
    <w:rsid w:val="00E75875"/>
    <w:rsid w:val="00E761F7"/>
    <w:rsid w:val="00E76C64"/>
    <w:rsid w:val="00E76DAA"/>
    <w:rsid w:val="00E7774E"/>
    <w:rsid w:val="00E779D4"/>
    <w:rsid w:val="00E824A4"/>
    <w:rsid w:val="00E82BE0"/>
    <w:rsid w:val="00E840F2"/>
    <w:rsid w:val="00E84E49"/>
    <w:rsid w:val="00E85F7D"/>
    <w:rsid w:val="00E86722"/>
    <w:rsid w:val="00E8672F"/>
    <w:rsid w:val="00E87ADD"/>
    <w:rsid w:val="00E907D3"/>
    <w:rsid w:val="00E91803"/>
    <w:rsid w:val="00E91B42"/>
    <w:rsid w:val="00E92AF9"/>
    <w:rsid w:val="00E93840"/>
    <w:rsid w:val="00E9417F"/>
    <w:rsid w:val="00E9473C"/>
    <w:rsid w:val="00E959C1"/>
    <w:rsid w:val="00E969BC"/>
    <w:rsid w:val="00E97862"/>
    <w:rsid w:val="00EA019B"/>
    <w:rsid w:val="00EA01EA"/>
    <w:rsid w:val="00EA0E9C"/>
    <w:rsid w:val="00EA1A7A"/>
    <w:rsid w:val="00EA27A9"/>
    <w:rsid w:val="00EA343D"/>
    <w:rsid w:val="00EA3AC9"/>
    <w:rsid w:val="00EA3B42"/>
    <w:rsid w:val="00EA4A2E"/>
    <w:rsid w:val="00EA5D9F"/>
    <w:rsid w:val="00EA5F35"/>
    <w:rsid w:val="00EA63F2"/>
    <w:rsid w:val="00EA6C72"/>
    <w:rsid w:val="00EA72BD"/>
    <w:rsid w:val="00EB0542"/>
    <w:rsid w:val="00EB1F12"/>
    <w:rsid w:val="00EB1F26"/>
    <w:rsid w:val="00EB1F79"/>
    <w:rsid w:val="00EB20EB"/>
    <w:rsid w:val="00EB31B2"/>
    <w:rsid w:val="00EB40B3"/>
    <w:rsid w:val="00EB4120"/>
    <w:rsid w:val="00EB4482"/>
    <w:rsid w:val="00EB521F"/>
    <w:rsid w:val="00EB5458"/>
    <w:rsid w:val="00EB60E4"/>
    <w:rsid w:val="00EB6541"/>
    <w:rsid w:val="00EB73A3"/>
    <w:rsid w:val="00EC031E"/>
    <w:rsid w:val="00EC1DE9"/>
    <w:rsid w:val="00EC3891"/>
    <w:rsid w:val="00EC3C0F"/>
    <w:rsid w:val="00EC5E2D"/>
    <w:rsid w:val="00EC67CA"/>
    <w:rsid w:val="00EC7137"/>
    <w:rsid w:val="00ED17DA"/>
    <w:rsid w:val="00ED18B0"/>
    <w:rsid w:val="00ED3365"/>
    <w:rsid w:val="00ED3526"/>
    <w:rsid w:val="00ED436F"/>
    <w:rsid w:val="00ED564C"/>
    <w:rsid w:val="00ED5EB7"/>
    <w:rsid w:val="00ED69C0"/>
    <w:rsid w:val="00ED6A7B"/>
    <w:rsid w:val="00ED6DBF"/>
    <w:rsid w:val="00EE299D"/>
    <w:rsid w:val="00EE2BFA"/>
    <w:rsid w:val="00EE37F7"/>
    <w:rsid w:val="00EE4D74"/>
    <w:rsid w:val="00EE5131"/>
    <w:rsid w:val="00EE69D7"/>
    <w:rsid w:val="00EE6F1D"/>
    <w:rsid w:val="00EF1219"/>
    <w:rsid w:val="00EF3882"/>
    <w:rsid w:val="00EF4F35"/>
    <w:rsid w:val="00EF50FC"/>
    <w:rsid w:val="00EF540E"/>
    <w:rsid w:val="00EF6A14"/>
    <w:rsid w:val="00EF72C6"/>
    <w:rsid w:val="00EF79EC"/>
    <w:rsid w:val="00F000BF"/>
    <w:rsid w:val="00F01AD3"/>
    <w:rsid w:val="00F023E2"/>
    <w:rsid w:val="00F02BCB"/>
    <w:rsid w:val="00F02E65"/>
    <w:rsid w:val="00F03066"/>
    <w:rsid w:val="00F032D0"/>
    <w:rsid w:val="00F05460"/>
    <w:rsid w:val="00F054C5"/>
    <w:rsid w:val="00F06B18"/>
    <w:rsid w:val="00F103D5"/>
    <w:rsid w:val="00F10D50"/>
    <w:rsid w:val="00F10F22"/>
    <w:rsid w:val="00F13C14"/>
    <w:rsid w:val="00F1565D"/>
    <w:rsid w:val="00F17AB2"/>
    <w:rsid w:val="00F17DC9"/>
    <w:rsid w:val="00F218D6"/>
    <w:rsid w:val="00F21B4B"/>
    <w:rsid w:val="00F22CAB"/>
    <w:rsid w:val="00F232B1"/>
    <w:rsid w:val="00F2336F"/>
    <w:rsid w:val="00F23527"/>
    <w:rsid w:val="00F23D28"/>
    <w:rsid w:val="00F241D3"/>
    <w:rsid w:val="00F266D9"/>
    <w:rsid w:val="00F27FDE"/>
    <w:rsid w:val="00F3004D"/>
    <w:rsid w:val="00F31FA1"/>
    <w:rsid w:val="00F3276D"/>
    <w:rsid w:val="00F334FF"/>
    <w:rsid w:val="00F3394A"/>
    <w:rsid w:val="00F33CB5"/>
    <w:rsid w:val="00F34177"/>
    <w:rsid w:val="00F34C5A"/>
    <w:rsid w:val="00F35A5D"/>
    <w:rsid w:val="00F371F2"/>
    <w:rsid w:val="00F40914"/>
    <w:rsid w:val="00F40D04"/>
    <w:rsid w:val="00F41EA8"/>
    <w:rsid w:val="00F41FA6"/>
    <w:rsid w:val="00F42D3C"/>
    <w:rsid w:val="00F430F7"/>
    <w:rsid w:val="00F4454C"/>
    <w:rsid w:val="00F44D7A"/>
    <w:rsid w:val="00F45D54"/>
    <w:rsid w:val="00F50428"/>
    <w:rsid w:val="00F50F8C"/>
    <w:rsid w:val="00F5143C"/>
    <w:rsid w:val="00F5221B"/>
    <w:rsid w:val="00F529CD"/>
    <w:rsid w:val="00F52D81"/>
    <w:rsid w:val="00F53BBD"/>
    <w:rsid w:val="00F5579D"/>
    <w:rsid w:val="00F56782"/>
    <w:rsid w:val="00F56B6D"/>
    <w:rsid w:val="00F5768B"/>
    <w:rsid w:val="00F57A8A"/>
    <w:rsid w:val="00F57D69"/>
    <w:rsid w:val="00F6236B"/>
    <w:rsid w:val="00F63BE8"/>
    <w:rsid w:val="00F64180"/>
    <w:rsid w:val="00F64652"/>
    <w:rsid w:val="00F64990"/>
    <w:rsid w:val="00F65D3B"/>
    <w:rsid w:val="00F668A1"/>
    <w:rsid w:val="00F67904"/>
    <w:rsid w:val="00F67CC2"/>
    <w:rsid w:val="00F7423D"/>
    <w:rsid w:val="00F74396"/>
    <w:rsid w:val="00F75193"/>
    <w:rsid w:val="00F75CE2"/>
    <w:rsid w:val="00F7655E"/>
    <w:rsid w:val="00F76C54"/>
    <w:rsid w:val="00F77176"/>
    <w:rsid w:val="00F8179B"/>
    <w:rsid w:val="00F81DB3"/>
    <w:rsid w:val="00F8251C"/>
    <w:rsid w:val="00F85BF6"/>
    <w:rsid w:val="00F8623E"/>
    <w:rsid w:val="00F86B85"/>
    <w:rsid w:val="00F87F95"/>
    <w:rsid w:val="00F907C9"/>
    <w:rsid w:val="00F925B2"/>
    <w:rsid w:val="00F92A30"/>
    <w:rsid w:val="00F9337F"/>
    <w:rsid w:val="00F93711"/>
    <w:rsid w:val="00F93717"/>
    <w:rsid w:val="00F939E0"/>
    <w:rsid w:val="00F93FC6"/>
    <w:rsid w:val="00F94048"/>
    <w:rsid w:val="00F943C5"/>
    <w:rsid w:val="00F94704"/>
    <w:rsid w:val="00F96953"/>
    <w:rsid w:val="00FA0102"/>
    <w:rsid w:val="00FA0E3F"/>
    <w:rsid w:val="00FA1635"/>
    <w:rsid w:val="00FA1B06"/>
    <w:rsid w:val="00FA20F6"/>
    <w:rsid w:val="00FA2574"/>
    <w:rsid w:val="00FA269F"/>
    <w:rsid w:val="00FA33B1"/>
    <w:rsid w:val="00FA3816"/>
    <w:rsid w:val="00FA4285"/>
    <w:rsid w:val="00FA46BF"/>
    <w:rsid w:val="00FA483F"/>
    <w:rsid w:val="00FA4A02"/>
    <w:rsid w:val="00FA4D40"/>
    <w:rsid w:val="00FA6413"/>
    <w:rsid w:val="00FB080A"/>
    <w:rsid w:val="00FB149B"/>
    <w:rsid w:val="00FB1592"/>
    <w:rsid w:val="00FB16FD"/>
    <w:rsid w:val="00FB40CD"/>
    <w:rsid w:val="00FB4E3D"/>
    <w:rsid w:val="00FB5874"/>
    <w:rsid w:val="00FB5B54"/>
    <w:rsid w:val="00FB6387"/>
    <w:rsid w:val="00FB6C1F"/>
    <w:rsid w:val="00FB6E2C"/>
    <w:rsid w:val="00FB7F9A"/>
    <w:rsid w:val="00FC069C"/>
    <w:rsid w:val="00FC240B"/>
    <w:rsid w:val="00FC2F05"/>
    <w:rsid w:val="00FC36CC"/>
    <w:rsid w:val="00FC3D21"/>
    <w:rsid w:val="00FC57E8"/>
    <w:rsid w:val="00FC58FD"/>
    <w:rsid w:val="00FC6F34"/>
    <w:rsid w:val="00FD0359"/>
    <w:rsid w:val="00FD0AD8"/>
    <w:rsid w:val="00FD0FF9"/>
    <w:rsid w:val="00FD14FA"/>
    <w:rsid w:val="00FD28C9"/>
    <w:rsid w:val="00FD28F4"/>
    <w:rsid w:val="00FD38CA"/>
    <w:rsid w:val="00FD4799"/>
    <w:rsid w:val="00FD6CC6"/>
    <w:rsid w:val="00FD6F7F"/>
    <w:rsid w:val="00FD7382"/>
    <w:rsid w:val="00FD7F00"/>
    <w:rsid w:val="00FE06ED"/>
    <w:rsid w:val="00FE0FA2"/>
    <w:rsid w:val="00FE18B7"/>
    <w:rsid w:val="00FE1978"/>
    <w:rsid w:val="00FE2867"/>
    <w:rsid w:val="00FE29D9"/>
    <w:rsid w:val="00FE2A1E"/>
    <w:rsid w:val="00FE34A8"/>
    <w:rsid w:val="00FE4602"/>
    <w:rsid w:val="00FE4BCE"/>
    <w:rsid w:val="00FE5848"/>
    <w:rsid w:val="00FE6ABC"/>
    <w:rsid w:val="00FE729B"/>
    <w:rsid w:val="00FF031F"/>
    <w:rsid w:val="00FF0F57"/>
    <w:rsid w:val="00FF155D"/>
    <w:rsid w:val="00FF1E5B"/>
    <w:rsid w:val="00FF405A"/>
    <w:rsid w:val="00FF5642"/>
    <w:rsid w:val="00FF5A1B"/>
    <w:rsid w:val="00FF5E31"/>
    <w:rsid w:val="00FF5FEC"/>
    <w:rsid w:val="00FF6523"/>
    <w:rsid w:val="00FF6E3D"/>
    <w:rsid w:val="00FF76C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BCEF06"/>
  <w15:docId w15:val="{5D8C94B6-D608-472A-83C8-95F32B6D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C5F3A"/>
    <w:pPr>
      <w:spacing w:before="80" w:after="80" w:line="276" w:lineRule="auto"/>
      <w:jc w:val="both"/>
    </w:pPr>
    <w:rPr>
      <w:rFonts w:ascii="Calibri" w:eastAsia="MS Mincho" w:hAnsi="Calibri"/>
      <w:sz w:val="22"/>
      <w:lang w:eastAsia="ja-JP"/>
    </w:rPr>
  </w:style>
  <w:style w:type="paragraph" w:styleId="Nagwek1">
    <w:name w:val="heading 1"/>
    <w:basedOn w:val="Normalny"/>
    <w:next w:val="Normalny"/>
    <w:link w:val="Nagwek1Znak"/>
    <w:uiPriority w:val="99"/>
    <w:qFormat/>
    <w:rsid w:val="00A9093E"/>
    <w:pPr>
      <w:keepNext/>
      <w:numPr>
        <w:numId w:val="7"/>
      </w:numPr>
      <w:spacing w:before="600" w:after="240"/>
      <w:outlineLvl w:val="0"/>
    </w:pPr>
    <w:rPr>
      <w:b/>
      <w:bCs/>
      <w:sz w:val="32"/>
    </w:rPr>
  </w:style>
  <w:style w:type="paragraph" w:styleId="Nagwek2">
    <w:name w:val="heading 2"/>
    <w:basedOn w:val="Normalny"/>
    <w:next w:val="Normalny"/>
    <w:link w:val="Nagwek2Znak"/>
    <w:uiPriority w:val="99"/>
    <w:qFormat/>
    <w:rsid w:val="00D06278"/>
    <w:pPr>
      <w:keepNext/>
      <w:numPr>
        <w:ilvl w:val="1"/>
        <w:numId w:val="7"/>
      </w:numPr>
      <w:spacing w:before="480" w:after="240"/>
      <w:outlineLvl w:val="1"/>
    </w:pPr>
    <w:rPr>
      <w:b/>
      <w:sz w:val="28"/>
    </w:rPr>
  </w:style>
  <w:style w:type="paragraph" w:styleId="Nagwek3">
    <w:name w:val="heading 3"/>
    <w:basedOn w:val="Normalny"/>
    <w:next w:val="Normalny"/>
    <w:link w:val="Nagwek3Znak"/>
    <w:uiPriority w:val="99"/>
    <w:unhideWhenUsed/>
    <w:qFormat/>
    <w:rsid w:val="005A3DDA"/>
    <w:pPr>
      <w:keepNext/>
      <w:numPr>
        <w:ilvl w:val="2"/>
        <w:numId w:val="7"/>
      </w:numPr>
      <w:spacing w:before="240" w:after="120"/>
      <w:outlineLvl w:val="2"/>
    </w:pPr>
    <w:rPr>
      <w:rFonts w:eastAsia="Times New Roman"/>
      <w:b/>
      <w:bCs/>
      <w:sz w:val="24"/>
      <w:szCs w:val="26"/>
    </w:rPr>
  </w:style>
  <w:style w:type="paragraph" w:styleId="Nagwek4">
    <w:name w:val="heading 4"/>
    <w:basedOn w:val="Normalny"/>
    <w:next w:val="Normalny"/>
    <w:link w:val="Nagwek4Znak"/>
    <w:uiPriority w:val="99"/>
    <w:unhideWhenUsed/>
    <w:qFormat/>
    <w:rsid w:val="005A3DDA"/>
    <w:pPr>
      <w:keepNext/>
      <w:numPr>
        <w:ilvl w:val="3"/>
        <w:numId w:val="7"/>
      </w:numPr>
      <w:spacing w:before="200" w:after="60"/>
      <w:outlineLvl w:val="3"/>
    </w:pPr>
    <w:rPr>
      <w:rFonts w:eastAsia="Times New Roman"/>
      <w:b/>
      <w:bCs/>
      <w:szCs w:val="28"/>
    </w:rPr>
  </w:style>
  <w:style w:type="paragraph" w:styleId="Nagwek5">
    <w:name w:val="heading 5"/>
    <w:basedOn w:val="Normalny"/>
    <w:next w:val="Normalny"/>
    <w:link w:val="Nagwek5Znak"/>
    <w:uiPriority w:val="9"/>
    <w:unhideWhenUsed/>
    <w:qFormat/>
    <w:rsid w:val="00D90E83"/>
    <w:pPr>
      <w:numPr>
        <w:ilvl w:val="4"/>
        <w:numId w:val="7"/>
      </w:numPr>
      <w:spacing w:before="240" w:after="60"/>
      <w:outlineLvl w:val="4"/>
    </w:pPr>
    <w:rPr>
      <w:rFonts w:eastAsia="Times New Roman"/>
      <w:bCs/>
      <w:iCs/>
      <w:szCs w:val="26"/>
    </w:rPr>
  </w:style>
  <w:style w:type="paragraph" w:styleId="Nagwek6">
    <w:name w:val="heading 6"/>
    <w:basedOn w:val="Normalny"/>
    <w:next w:val="Normalny"/>
    <w:link w:val="Nagwek6Znak"/>
    <w:uiPriority w:val="9"/>
    <w:unhideWhenUsed/>
    <w:qFormat/>
    <w:rsid w:val="001314BF"/>
    <w:pPr>
      <w:numPr>
        <w:ilvl w:val="5"/>
        <w:numId w:val="7"/>
      </w:numPr>
      <w:spacing w:before="240" w:after="60"/>
      <w:outlineLvl w:val="5"/>
    </w:pPr>
    <w:rPr>
      <w:rFonts w:eastAsia="Times New Roman"/>
      <w:b/>
      <w:bCs/>
      <w:szCs w:val="22"/>
    </w:rPr>
  </w:style>
  <w:style w:type="paragraph" w:styleId="Nagwek7">
    <w:name w:val="heading 7"/>
    <w:basedOn w:val="Normalny"/>
    <w:next w:val="Normalny"/>
    <w:link w:val="Nagwek7Znak"/>
    <w:uiPriority w:val="9"/>
    <w:unhideWhenUsed/>
    <w:qFormat/>
    <w:rsid w:val="001314BF"/>
    <w:pPr>
      <w:numPr>
        <w:ilvl w:val="6"/>
        <w:numId w:val="7"/>
      </w:numPr>
      <w:spacing w:before="240" w:after="60"/>
      <w:outlineLvl w:val="6"/>
    </w:pPr>
    <w:rPr>
      <w:rFonts w:eastAsia="Times New Roman"/>
      <w:sz w:val="24"/>
      <w:szCs w:val="24"/>
    </w:rPr>
  </w:style>
  <w:style w:type="paragraph" w:styleId="Nagwek8">
    <w:name w:val="heading 8"/>
    <w:basedOn w:val="Normalny"/>
    <w:next w:val="Normalny"/>
    <w:link w:val="Nagwek8Znak"/>
    <w:uiPriority w:val="9"/>
    <w:unhideWhenUsed/>
    <w:qFormat/>
    <w:rsid w:val="001314BF"/>
    <w:pPr>
      <w:numPr>
        <w:ilvl w:val="7"/>
        <w:numId w:val="7"/>
      </w:numPr>
      <w:spacing w:before="240" w:after="60"/>
      <w:outlineLvl w:val="7"/>
    </w:pPr>
    <w:rPr>
      <w:rFonts w:eastAsia="Times New Roman"/>
      <w:i/>
      <w:iCs/>
      <w:sz w:val="24"/>
      <w:szCs w:val="24"/>
    </w:rPr>
  </w:style>
  <w:style w:type="paragraph" w:styleId="Nagwek9">
    <w:name w:val="heading 9"/>
    <w:basedOn w:val="Normalny"/>
    <w:next w:val="Normalny"/>
    <w:link w:val="Nagwek9Znak"/>
    <w:uiPriority w:val="9"/>
    <w:unhideWhenUsed/>
    <w:qFormat/>
    <w:rsid w:val="001314BF"/>
    <w:pPr>
      <w:numPr>
        <w:ilvl w:val="8"/>
        <w:numId w:val="7"/>
      </w:numPr>
      <w:spacing w:before="240" w:after="60"/>
      <w:outlineLvl w:val="8"/>
    </w:pPr>
    <w:rPr>
      <w:rFonts w:ascii="Cambria" w:eastAsia="Times New Roman" w:hAnsi="Cambria"/>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A9093E"/>
    <w:rPr>
      <w:rFonts w:ascii="Calibri" w:eastAsia="MS Mincho" w:hAnsi="Calibri"/>
      <w:b/>
      <w:bCs/>
      <w:sz w:val="32"/>
      <w:lang w:eastAsia="ja-JP"/>
    </w:rPr>
  </w:style>
  <w:style w:type="character" w:customStyle="1" w:styleId="Nagwek2Znak">
    <w:name w:val="Nagłówek 2 Znak"/>
    <w:basedOn w:val="Domylnaczcionkaakapitu"/>
    <w:link w:val="Nagwek2"/>
    <w:uiPriority w:val="99"/>
    <w:rsid w:val="00D06278"/>
    <w:rPr>
      <w:rFonts w:ascii="Calibri" w:eastAsia="MS Mincho" w:hAnsi="Calibri"/>
      <w:b/>
      <w:sz w:val="28"/>
      <w:lang w:eastAsia="ja-JP"/>
    </w:rPr>
  </w:style>
  <w:style w:type="character" w:customStyle="1" w:styleId="Nagwek3Znak">
    <w:name w:val="Nagłówek 3 Znak"/>
    <w:basedOn w:val="Domylnaczcionkaakapitu"/>
    <w:link w:val="Nagwek3"/>
    <w:uiPriority w:val="99"/>
    <w:rsid w:val="00D83857"/>
    <w:rPr>
      <w:rFonts w:ascii="Calibri" w:hAnsi="Calibri"/>
      <w:b/>
      <w:bCs/>
      <w:sz w:val="24"/>
      <w:szCs w:val="26"/>
      <w:lang w:eastAsia="ja-JP"/>
    </w:rPr>
  </w:style>
  <w:style w:type="character" w:customStyle="1" w:styleId="Nagwek4Znak">
    <w:name w:val="Nagłówek 4 Znak"/>
    <w:basedOn w:val="Domylnaczcionkaakapitu"/>
    <w:link w:val="Nagwek4"/>
    <w:uiPriority w:val="99"/>
    <w:rsid w:val="00D83857"/>
    <w:rPr>
      <w:rFonts w:ascii="Calibri" w:hAnsi="Calibri"/>
      <w:b/>
      <w:bCs/>
      <w:sz w:val="22"/>
      <w:szCs w:val="28"/>
      <w:lang w:eastAsia="ja-JP"/>
    </w:rPr>
  </w:style>
  <w:style w:type="character" w:customStyle="1" w:styleId="Nagwek5Znak">
    <w:name w:val="Nagłówek 5 Znak"/>
    <w:basedOn w:val="Domylnaczcionkaakapitu"/>
    <w:link w:val="Nagwek5"/>
    <w:uiPriority w:val="9"/>
    <w:rsid w:val="00D90E83"/>
    <w:rPr>
      <w:rFonts w:ascii="Calibri" w:hAnsi="Calibri"/>
      <w:bCs/>
      <w:iCs/>
      <w:sz w:val="22"/>
      <w:szCs w:val="26"/>
      <w:lang w:eastAsia="ja-JP"/>
    </w:rPr>
  </w:style>
  <w:style w:type="character" w:customStyle="1" w:styleId="Nagwek6Znak">
    <w:name w:val="Nagłówek 6 Znak"/>
    <w:basedOn w:val="Domylnaczcionkaakapitu"/>
    <w:link w:val="Nagwek6"/>
    <w:uiPriority w:val="9"/>
    <w:rsid w:val="001314BF"/>
    <w:rPr>
      <w:rFonts w:ascii="Calibri" w:hAnsi="Calibri"/>
      <w:b/>
      <w:bCs/>
      <w:sz w:val="22"/>
      <w:szCs w:val="22"/>
      <w:lang w:eastAsia="ja-JP"/>
    </w:rPr>
  </w:style>
  <w:style w:type="character" w:customStyle="1" w:styleId="Nagwek7Znak">
    <w:name w:val="Nagłówek 7 Znak"/>
    <w:basedOn w:val="Domylnaczcionkaakapitu"/>
    <w:link w:val="Nagwek7"/>
    <w:uiPriority w:val="9"/>
    <w:rsid w:val="001314BF"/>
    <w:rPr>
      <w:rFonts w:ascii="Calibri" w:hAnsi="Calibri"/>
      <w:sz w:val="24"/>
      <w:szCs w:val="24"/>
      <w:lang w:eastAsia="ja-JP"/>
    </w:rPr>
  </w:style>
  <w:style w:type="character" w:customStyle="1" w:styleId="Nagwek8Znak">
    <w:name w:val="Nagłówek 8 Znak"/>
    <w:basedOn w:val="Domylnaczcionkaakapitu"/>
    <w:link w:val="Nagwek8"/>
    <w:uiPriority w:val="9"/>
    <w:rsid w:val="001314BF"/>
    <w:rPr>
      <w:rFonts w:ascii="Calibri" w:hAnsi="Calibri"/>
      <w:i/>
      <w:iCs/>
      <w:sz w:val="24"/>
      <w:szCs w:val="24"/>
      <w:lang w:eastAsia="ja-JP"/>
    </w:rPr>
  </w:style>
  <w:style w:type="character" w:customStyle="1" w:styleId="Nagwek9Znak">
    <w:name w:val="Nagłówek 9 Znak"/>
    <w:basedOn w:val="Domylnaczcionkaakapitu"/>
    <w:link w:val="Nagwek9"/>
    <w:uiPriority w:val="9"/>
    <w:rsid w:val="001314BF"/>
    <w:rPr>
      <w:rFonts w:ascii="Cambria" w:hAnsi="Cambria"/>
      <w:sz w:val="22"/>
      <w:szCs w:val="22"/>
      <w:lang w:eastAsia="ja-JP"/>
    </w:rPr>
  </w:style>
  <w:style w:type="paragraph" w:styleId="Tytu">
    <w:name w:val="Title"/>
    <w:basedOn w:val="Normalny"/>
    <w:link w:val="TytuZnak"/>
    <w:uiPriority w:val="10"/>
    <w:qFormat/>
    <w:rsid w:val="00D06278"/>
    <w:pPr>
      <w:spacing w:before="4000" w:after="0"/>
      <w:jc w:val="center"/>
    </w:pPr>
    <w:rPr>
      <w:b/>
      <w:bCs/>
      <w:sz w:val="40"/>
      <w:szCs w:val="40"/>
    </w:rPr>
  </w:style>
  <w:style w:type="character" w:customStyle="1" w:styleId="TytuZnak">
    <w:name w:val="Tytuł Znak"/>
    <w:basedOn w:val="Domylnaczcionkaakapitu"/>
    <w:link w:val="Tytu"/>
    <w:uiPriority w:val="10"/>
    <w:rsid w:val="00D06278"/>
    <w:rPr>
      <w:rFonts w:ascii="Calibri" w:eastAsia="MS Mincho" w:hAnsi="Calibri"/>
      <w:b/>
      <w:bCs/>
      <w:sz w:val="40"/>
      <w:szCs w:val="40"/>
      <w:lang w:eastAsia="ja-JP"/>
    </w:rPr>
  </w:style>
  <w:style w:type="character" w:styleId="Pogrubienie">
    <w:name w:val="Strong"/>
    <w:basedOn w:val="Domylnaczcionkaakapitu"/>
    <w:uiPriority w:val="22"/>
    <w:qFormat/>
    <w:rsid w:val="00EA3AC9"/>
    <w:rPr>
      <w:b/>
      <w:bCs/>
    </w:rPr>
  </w:style>
  <w:style w:type="paragraph" w:styleId="Bezodstpw">
    <w:name w:val="No Spacing"/>
    <w:link w:val="BezodstpwZnak"/>
    <w:uiPriority w:val="1"/>
    <w:qFormat/>
    <w:rsid w:val="001314BF"/>
    <w:pPr>
      <w:widowControl w:val="0"/>
      <w:autoSpaceDE w:val="0"/>
      <w:autoSpaceDN w:val="0"/>
      <w:adjustRightInd w:val="0"/>
    </w:pPr>
  </w:style>
  <w:style w:type="character" w:customStyle="1" w:styleId="BezodstpwZnak">
    <w:name w:val="Bez odstępów Znak"/>
    <w:link w:val="Bezodstpw"/>
    <w:uiPriority w:val="1"/>
    <w:locked/>
    <w:rsid w:val="001314BF"/>
  </w:style>
  <w:style w:type="character" w:styleId="Hipercze">
    <w:name w:val="Hyperlink"/>
    <w:uiPriority w:val="99"/>
    <w:unhideWhenUsed/>
    <w:rsid w:val="001314BF"/>
    <w:rPr>
      <w:color w:val="0000FF"/>
      <w:u w:val="single"/>
    </w:rPr>
  </w:style>
  <w:style w:type="paragraph" w:styleId="Legenda">
    <w:name w:val="caption"/>
    <w:aliases w:val="legenda"/>
    <w:basedOn w:val="Normalny"/>
    <w:next w:val="Normalny"/>
    <w:uiPriority w:val="35"/>
    <w:unhideWhenUsed/>
    <w:qFormat/>
    <w:rsid w:val="001314BF"/>
    <w:rPr>
      <w:b/>
      <w:bCs/>
    </w:rPr>
  </w:style>
  <w:style w:type="character" w:styleId="Odwoanieprzypisudolnego">
    <w:name w:val="footnote reference"/>
    <w:rsid w:val="001314BF"/>
    <w:rPr>
      <w:vertAlign w:val="superscript"/>
    </w:rPr>
  </w:style>
  <w:style w:type="paragraph" w:styleId="Tekstprzypisudolnego">
    <w:name w:val="footnote text"/>
    <w:aliases w:val="Podrozdział,Footnote,Podrozdzia3"/>
    <w:basedOn w:val="Normalny"/>
    <w:link w:val="TekstprzypisudolnegoZnak"/>
    <w:rsid w:val="001314BF"/>
    <w:pPr>
      <w:widowControl w:val="0"/>
      <w:suppressLineNumbers/>
      <w:suppressAutoHyphens/>
      <w:ind w:left="283" w:hanging="283"/>
      <w:jc w:val="left"/>
    </w:pPr>
    <w:rPr>
      <w:rFonts w:ascii="Times New Roman" w:eastAsia="Lucida Sans Unicode" w:hAnsi="Times New Roman"/>
      <w:kern w:val="1"/>
    </w:rPr>
  </w:style>
  <w:style w:type="character" w:customStyle="1" w:styleId="TekstprzypisudolnegoZnak">
    <w:name w:val="Tekst przypisu dolnego Znak"/>
    <w:aliases w:val="Podrozdział Znak,Footnote Znak,Podrozdzia3 Znak"/>
    <w:basedOn w:val="Domylnaczcionkaakapitu"/>
    <w:link w:val="Tekstprzypisudolnego"/>
    <w:rsid w:val="001314BF"/>
    <w:rPr>
      <w:rFonts w:eastAsia="Lucida Sans Unicode"/>
      <w:kern w:val="1"/>
      <w:lang w:eastAsia="ja-JP"/>
    </w:rPr>
  </w:style>
  <w:style w:type="paragraph" w:styleId="Nagwekspisutreci">
    <w:name w:val="TOC Heading"/>
    <w:basedOn w:val="Nagwek1"/>
    <w:next w:val="Normalny"/>
    <w:uiPriority w:val="39"/>
    <w:unhideWhenUsed/>
    <w:qFormat/>
    <w:rsid w:val="005D0AFF"/>
    <w:pPr>
      <w:keepLines/>
      <w:spacing w:before="480" w:after="0"/>
      <w:jc w:val="left"/>
      <w:outlineLvl w:val="9"/>
    </w:pPr>
    <w:rPr>
      <w:rFonts w:asciiTheme="majorHAnsi" w:eastAsiaTheme="majorEastAsia" w:hAnsiTheme="majorHAnsi" w:cstheme="majorBidi"/>
      <w:color w:val="365F91" w:themeColor="accent1" w:themeShade="BF"/>
      <w:szCs w:val="28"/>
      <w:lang w:eastAsia="en-US"/>
    </w:rPr>
  </w:style>
  <w:style w:type="paragraph" w:styleId="Spistreci1">
    <w:name w:val="toc 1"/>
    <w:basedOn w:val="Normalny"/>
    <w:next w:val="Normalny"/>
    <w:autoRedefine/>
    <w:uiPriority w:val="39"/>
    <w:unhideWhenUsed/>
    <w:rsid w:val="006703A6"/>
    <w:pPr>
      <w:tabs>
        <w:tab w:val="left" w:pos="400"/>
        <w:tab w:val="right" w:leader="dot" w:pos="9062"/>
      </w:tabs>
      <w:spacing w:after="100"/>
    </w:pPr>
  </w:style>
  <w:style w:type="paragraph" w:styleId="Spistreci2">
    <w:name w:val="toc 2"/>
    <w:basedOn w:val="Normalny"/>
    <w:next w:val="Normalny"/>
    <w:autoRedefine/>
    <w:uiPriority w:val="39"/>
    <w:unhideWhenUsed/>
    <w:rsid w:val="005D0AFF"/>
    <w:pPr>
      <w:spacing w:after="100"/>
      <w:ind w:left="200"/>
    </w:pPr>
  </w:style>
  <w:style w:type="paragraph" w:styleId="Spistreci3">
    <w:name w:val="toc 3"/>
    <w:basedOn w:val="Normalny"/>
    <w:next w:val="Normalny"/>
    <w:autoRedefine/>
    <w:uiPriority w:val="39"/>
    <w:unhideWhenUsed/>
    <w:rsid w:val="005D0AFF"/>
    <w:pPr>
      <w:spacing w:after="100"/>
      <w:ind w:left="400"/>
    </w:pPr>
  </w:style>
  <w:style w:type="paragraph" w:styleId="Tekstdymka">
    <w:name w:val="Balloon Text"/>
    <w:basedOn w:val="Normalny"/>
    <w:link w:val="TekstdymkaZnak"/>
    <w:uiPriority w:val="99"/>
    <w:unhideWhenUsed/>
    <w:rsid w:val="005D0AFF"/>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rsid w:val="005D0AFF"/>
    <w:rPr>
      <w:rFonts w:ascii="Tahoma" w:eastAsia="MS Mincho" w:hAnsi="Tahoma" w:cs="Tahoma"/>
      <w:sz w:val="16"/>
      <w:szCs w:val="16"/>
      <w:lang w:eastAsia="ja-JP"/>
    </w:rPr>
  </w:style>
  <w:style w:type="character" w:customStyle="1" w:styleId="tresc">
    <w:name w:val="tresc"/>
    <w:basedOn w:val="Domylnaczcionkaakapitu"/>
    <w:rsid w:val="00B168F2"/>
  </w:style>
  <w:style w:type="paragraph" w:customStyle="1" w:styleId="Default">
    <w:name w:val="Default"/>
    <w:rsid w:val="00FE729B"/>
    <w:pPr>
      <w:autoSpaceDE w:val="0"/>
      <w:autoSpaceDN w:val="0"/>
      <w:adjustRightInd w:val="0"/>
    </w:pPr>
    <w:rPr>
      <w:color w:val="000000"/>
      <w:sz w:val="24"/>
      <w:szCs w:val="24"/>
    </w:rPr>
  </w:style>
  <w:style w:type="paragraph" w:styleId="Akapitzlist">
    <w:name w:val="List Paragraph"/>
    <w:aliases w:val="List Paragraph,Akapit z listą BS,Kolorowa lista — akcent 11"/>
    <w:basedOn w:val="Normalny"/>
    <w:link w:val="AkapitzlistZnak"/>
    <w:uiPriority w:val="99"/>
    <w:qFormat/>
    <w:rsid w:val="00DA2A20"/>
    <w:pPr>
      <w:ind w:left="720"/>
      <w:contextualSpacing/>
    </w:pPr>
  </w:style>
  <w:style w:type="character" w:customStyle="1" w:styleId="AkapitzlistZnak">
    <w:name w:val="Akapit z listą Znak"/>
    <w:aliases w:val="List Paragraph Znak,Akapit z listą BS Znak,Kolorowa lista — akcent 11 Znak"/>
    <w:link w:val="Akapitzlist"/>
    <w:uiPriority w:val="99"/>
    <w:locked/>
    <w:rsid w:val="00B6237D"/>
    <w:rPr>
      <w:rFonts w:ascii="Arial" w:eastAsia="MS Mincho" w:hAnsi="Arial"/>
      <w:lang w:eastAsia="ja-JP"/>
    </w:rPr>
  </w:style>
  <w:style w:type="character" w:styleId="UyteHipercze">
    <w:name w:val="FollowedHyperlink"/>
    <w:basedOn w:val="Domylnaczcionkaakapitu"/>
    <w:uiPriority w:val="99"/>
    <w:unhideWhenUsed/>
    <w:rsid w:val="00331763"/>
    <w:rPr>
      <w:color w:val="800080" w:themeColor="followedHyperlink"/>
      <w:u w:val="single"/>
    </w:rPr>
  </w:style>
  <w:style w:type="paragraph" w:styleId="Spisilustracji">
    <w:name w:val="table of figures"/>
    <w:basedOn w:val="Normalny"/>
    <w:next w:val="Normalny"/>
    <w:uiPriority w:val="99"/>
    <w:unhideWhenUsed/>
    <w:rsid w:val="00FC57E8"/>
    <w:pPr>
      <w:spacing w:after="0"/>
    </w:pPr>
  </w:style>
  <w:style w:type="paragraph" w:styleId="Nagwek">
    <w:name w:val="header"/>
    <w:basedOn w:val="Normalny"/>
    <w:link w:val="NagwekZnak"/>
    <w:uiPriority w:val="99"/>
    <w:unhideWhenUsed/>
    <w:rsid w:val="00247BA7"/>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247BA7"/>
    <w:rPr>
      <w:rFonts w:ascii="Arial" w:eastAsia="MS Mincho" w:hAnsi="Arial"/>
      <w:lang w:eastAsia="ja-JP"/>
    </w:rPr>
  </w:style>
  <w:style w:type="paragraph" w:styleId="Stopka">
    <w:name w:val="footer"/>
    <w:basedOn w:val="Normalny"/>
    <w:link w:val="StopkaZnak"/>
    <w:uiPriority w:val="99"/>
    <w:unhideWhenUsed/>
    <w:rsid w:val="00247BA7"/>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247BA7"/>
    <w:rPr>
      <w:rFonts w:ascii="Arial" w:eastAsia="MS Mincho" w:hAnsi="Arial"/>
      <w:lang w:eastAsia="ja-JP"/>
    </w:rPr>
  </w:style>
  <w:style w:type="character" w:styleId="HTML-cytat">
    <w:name w:val="HTML Cite"/>
    <w:rsid w:val="00075D98"/>
    <w:rPr>
      <w:i/>
      <w:iCs/>
    </w:rPr>
  </w:style>
  <w:style w:type="paragraph" w:customStyle="1" w:styleId="przypisdolny">
    <w:name w:val="przypis dolny"/>
    <w:basedOn w:val="Normalny"/>
    <w:link w:val="przypisdolnyZnak"/>
    <w:qFormat/>
    <w:rsid w:val="00075D98"/>
    <w:pPr>
      <w:spacing w:before="60" w:after="60"/>
    </w:pPr>
    <w:rPr>
      <w:rFonts w:ascii="Verdana" w:eastAsia="Times New Roman" w:hAnsi="Verdana"/>
      <w:sz w:val="16"/>
      <w:szCs w:val="16"/>
      <w:lang w:eastAsia="pl-PL"/>
    </w:rPr>
  </w:style>
  <w:style w:type="character" w:customStyle="1" w:styleId="przypisdolnyZnak">
    <w:name w:val="przypis dolny Znak"/>
    <w:basedOn w:val="Domylnaczcionkaakapitu"/>
    <w:link w:val="przypisdolny"/>
    <w:rsid w:val="00075D98"/>
    <w:rPr>
      <w:rFonts w:ascii="Verdana" w:hAnsi="Verdana"/>
      <w:sz w:val="16"/>
      <w:szCs w:val="16"/>
    </w:rPr>
  </w:style>
  <w:style w:type="character" w:customStyle="1" w:styleId="h2">
    <w:name w:val="h2"/>
    <w:basedOn w:val="Domylnaczcionkaakapitu"/>
    <w:rsid w:val="00A40178"/>
  </w:style>
  <w:style w:type="paragraph" w:styleId="Tekstprzypisukocowego">
    <w:name w:val="endnote text"/>
    <w:basedOn w:val="Normalny"/>
    <w:link w:val="TekstprzypisukocowegoZnak"/>
    <w:uiPriority w:val="99"/>
    <w:unhideWhenUsed/>
    <w:rsid w:val="00802BB3"/>
    <w:pPr>
      <w:spacing w:before="0" w:after="0" w:line="240" w:lineRule="auto"/>
    </w:pPr>
  </w:style>
  <w:style w:type="character" w:customStyle="1" w:styleId="TekstprzypisukocowegoZnak">
    <w:name w:val="Tekst przypisu końcowego Znak"/>
    <w:basedOn w:val="Domylnaczcionkaakapitu"/>
    <w:link w:val="Tekstprzypisukocowego"/>
    <w:uiPriority w:val="99"/>
    <w:rsid w:val="00802BB3"/>
    <w:rPr>
      <w:rFonts w:ascii="Arial" w:eastAsia="MS Mincho" w:hAnsi="Arial"/>
      <w:lang w:eastAsia="ja-JP"/>
    </w:rPr>
  </w:style>
  <w:style w:type="character" w:styleId="Odwoanieprzypisukocowego">
    <w:name w:val="endnote reference"/>
    <w:basedOn w:val="Domylnaczcionkaakapitu"/>
    <w:uiPriority w:val="99"/>
    <w:unhideWhenUsed/>
    <w:rsid w:val="00802BB3"/>
    <w:rPr>
      <w:vertAlign w:val="superscript"/>
    </w:rPr>
  </w:style>
  <w:style w:type="paragraph" w:styleId="NormalnyWeb">
    <w:name w:val="Normal (Web)"/>
    <w:basedOn w:val="Normalny"/>
    <w:uiPriority w:val="99"/>
    <w:unhideWhenUsed/>
    <w:rsid w:val="00A66BA4"/>
    <w:pPr>
      <w:spacing w:before="100" w:beforeAutospacing="1" w:after="100" w:afterAutospacing="1" w:line="240" w:lineRule="auto"/>
      <w:jc w:val="left"/>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rsid w:val="00253910"/>
    <w:pPr>
      <w:spacing w:before="0" w:after="0" w:line="360" w:lineRule="atLeast"/>
      <w:ind w:left="284" w:firstLine="424"/>
    </w:pPr>
    <w:rPr>
      <w:rFonts w:ascii="Times New Roman" w:eastAsia="Times New Roman" w:hAnsi="Times New Roman"/>
      <w:sz w:val="24"/>
      <w:lang w:eastAsia="pl-PL"/>
    </w:rPr>
  </w:style>
  <w:style w:type="character" w:customStyle="1" w:styleId="Tekstpodstawowywcity2Znak">
    <w:name w:val="Tekst podstawowy wcięty 2 Znak"/>
    <w:basedOn w:val="Domylnaczcionkaakapitu"/>
    <w:link w:val="Tekstpodstawowywcity2"/>
    <w:rsid w:val="00253910"/>
    <w:rPr>
      <w:sz w:val="24"/>
    </w:rPr>
  </w:style>
  <w:style w:type="paragraph" w:styleId="Tekstpodstawowywcity3">
    <w:name w:val="Body Text Indent 3"/>
    <w:basedOn w:val="Normalny"/>
    <w:link w:val="Tekstpodstawowywcity3Znak"/>
    <w:uiPriority w:val="99"/>
    <w:semiHidden/>
    <w:unhideWhenUsed/>
    <w:rsid w:val="00253910"/>
    <w:pPr>
      <w:spacing w:before="0" w:after="120"/>
      <w:ind w:left="283"/>
      <w:jc w:val="left"/>
    </w:pPr>
    <w:rPr>
      <w:rFonts w:eastAsia="Calibri"/>
      <w:sz w:val="16"/>
      <w:szCs w:val="16"/>
      <w:lang w:eastAsia="en-US"/>
    </w:rPr>
  </w:style>
  <w:style w:type="character" w:customStyle="1" w:styleId="Tekstpodstawowywcity3Znak">
    <w:name w:val="Tekst podstawowy wcięty 3 Znak"/>
    <w:basedOn w:val="Domylnaczcionkaakapitu"/>
    <w:link w:val="Tekstpodstawowywcity3"/>
    <w:uiPriority w:val="99"/>
    <w:semiHidden/>
    <w:rsid w:val="00253910"/>
    <w:rPr>
      <w:rFonts w:ascii="Calibri" w:eastAsia="Calibri" w:hAnsi="Calibri"/>
      <w:sz w:val="16"/>
      <w:szCs w:val="16"/>
      <w:lang w:eastAsia="en-US"/>
    </w:rPr>
  </w:style>
  <w:style w:type="character" w:customStyle="1" w:styleId="adtext">
    <w:name w:val="adtext"/>
    <w:basedOn w:val="Domylnaczcionkaakapitu"/>
    <w:rsid w:val="002E6E73"/>
  </w:style>
  <w:style w:type="character" w:customStyle="1" w:styleId="predeft1">
    <w:name w:val="predef_t1"/>
    <w:basedOn w:val="Domylnaczcionkaakapitu"/>
    <w:rsid w:val="002E6E73"/>
    <w:rPr>
      <w:b/>
      <w:bCs/>
      <w:vanish w:val="0"/>
      <w:webHidden w:val="0"/>
      <w:color w:val="562F03"/>
      <w:sz w:val="18"/>
      <w:szCs w:val="18"/>
      <w:specVanish w:val="0"/>
    </w:rPr>
  </w:style>
  <w:style w:type="paragraph" w:styleId="Tekstpodstawowy">
    <w:name w:val="Body Text"/>
    <w:basedOn w:val="Normalny"/>
    <w:link w:val="TekstpodstawowyZnak"/>
    <w:unhideWhenUsed/>
    <w:rsid w:val="004C72C6"/>
    <w:pPr>
      <w:spacing w:after="120"/>
    </w:pPr>
  </w:style>
  <w:style w:type="character" w:customStyle="1" w:styleId="TekstpodstawowyZnak">
    <w:name w:val="Tekst podstawowy Znak"/>
    <w:basedOn w:val="Domylnaczcionkaakapitu"/>
    <w:link w:val="Tekstpodstawowy"/>
    <w:rsid w:val="004C72C6"/>
    <w:rPr>
      <w:rFonts w:ascii="Arial" w:eastAsia="MS Mincho" w:hAnsi="Arial"/>
      <w:lang w:eastAsia="ja-JP"/>
    </w:rPr>
  </w:style>
  <w:style w:type="paragraph" w:customStyle="1" w:styleId="rdo">
    <w:name w:val="źródło"/>
    <w:basedOn w:val="Normalny"/>
    <w:qFormat/>
    <w:rsid w:val="004C72C6"/>
    <w:pPr>
      <w:spacing w:line="300" w:lineRule="auto"/>
      <w:jc w:val="left"/>
    </w:pPr>
    <w:rPr>
      <w:rFonts w:ascii="Times New Roman" w:eastAsia="Calibri" w:hAnsi="Times New Roman"/>
      <w:i/>
      <w:lang w:eastAsia="en-US"/>
    </w:rPr>
  </w:style>
  <w:style w:type="paragraph" w:customStyle="1" w:styleId="Ilustracja">
    <w:name w:val="Ilustracja"/>
    <w:basedOn w:val="Normalny"/>
    <w:rsid w:val="00BF385B"/>
    <w:pPr>
      <w:suppressLineNumbers/>
      <w:spacing w:before="120" w:after="120"/>
      <w:jc w:val="left"/>
      <w:textAlignment w:val="top"/>
    </w:pPr>
    <w:rPr>
      <w:rFonts w:cs="Lucida Sans"/>
      <w:i/>
      <w:iCs/>
      <w:kern w:val="1"/>
      <w:sz w:val="16"/>
      <w:szCs w:val="24"/>
      <w:lang w:eastAsia="ar-SA"/>
    </w:rPr>
  </w:style>
  <w:style w:type="paragraph" w:customStyle="1" w:styleId="Zawartotabeli">
    <w:name w:val="Zawartość tabeli"/>
    <w:basedOn w:val="Normalny"/>
    <w:uiPriority w:val="99"/>
    <w:rsid w:val="00FD28F4"/>
    <w:pPr>
      <w:suppressLineNumbers/>
      <w:suppressAutoHyphens/>
      <w:spacing w:before="0" w:after="0"/>
      <w:textAlignment w:val="top"/>
    </w:pPr>
    <w:rPr>
      <w:kern w:val="1"/>
      <w:lang w:eastAsia="ar-SA"/>
    </w:rPr>
  </w:style>
  <w:style w:type="paragraph" w:customStyle="1" w:styleId="Akapitzlist1">
    <w:name w:val="Akapit z listą1"/>
    <w:basedOn w:val="Normalny"/>
    <w:rsid w:val="007F363C"/>
    <w:pPr>
      <w:suppressAutoHyphens/>
      <w:spacing w:before="0" w:after="0"/>
      <w:ind w:left="720"/>
      <w:jc w:val="left"/>
      <w:textAlignment w:val="top"/>
    </w:pPr>
    <w:rPr>
      <w:rFonts w:eastAsia="Times New Roman" w:cs="TimesNewRomanPSMT"/>
      <w:kern w:val="1"/>
      <w:szCs w:val="22"/>
      <w:lang w:eastAsia="ar-SA"/>
    </w:rPr>
  </w:style>
  <w:style w:type="paragraph" w:customStyle="1" w:styleId="Bezodstpw1">
    <w:name w:val="Bez odstępów1"/>
    <w:rsid w:val="0096185B"/>
    <w:pPr>
      <w:suppressAutoHyphens/>
      <w:spacing w:line="100" w:lineRule="atLeast"/>
    </w:pPr>
    <w:rPr>
      <w:rFonts w:eastAsia="SimSun" w:cs="Lucida Sans"/>
      <w:sz w:val="24"/>
      <w:szCs w:val="24"/>
      <w:lang w:eastAsia="hi-IN" w:bidi="hi-IN"/>
    </w:rPr>
  </w:style>
  <w:style w:type="character" w:customStyle="1" w:styleId="akapitustep1">
    <w:name w:val="akapitustep1"/>
    <w:basedOn w:val="Domylnaczcionkaakapitu"/>
    <w:rsid w:val="00780E85"/>
  </w:style>
  <w:style w:type="paragraph" w:customStyle="1" w:styleId="Listanumerowana1">
    <w:name w:val="Lista numerowana1"/>
    <w:basedOn w:val="Normalny"/>
    <w:rsid w:val="00A6338A"/>
    <w:pPr>
      <w:numPr>
        <w:numId w:val="1"/>
      </w:numPr>
      <w:spacing w:before="0" w:after="0"/>
      <w:jc w:val="left"/>
      <w:textAlignment w:val="top"/>
    </w:pPr>
    <w:rPr>
      <w:rFonts w:cs="Arial"/>
      <w:kern w:val="1"/>
      <w:lang w:eastAsia="ar-SA"/>
    </w:rPr>
  </w:style>
  <w:style w:type="character" w:customStyle="1" w:styleId="FontStyle13">
    <w:name w:val="Font Style13"/>
    <w:uiPriority w:val="99"/>
    <w:rsid w:val="006213EB"/>
    <w:rPr>
      <w:rFonts w:ascii="Arial" w:hAnsi="Arial" w:cs="Arial"/>
      <w:b/>
      <w:bCs/>
      <w:sz w:val="20"/>
      <w:szCs w:val="20"/>
    </w:rPr>
  </w:style>
  <w:style w:type="character" w:customStyle="1" w:styleId="h1">
    <w:name w:val="h1"/>
    <w:basedOn w:val="Domylnaczcionkaakapitu"/>
    <w:uiPriority w:val="99"/>
    <w:rsid w:val="00C3442D"/>
  </w:style>
  <w:style w:type="paragraph" w:customStyle="1" w:styleId="Style4">
    <w:name w:val="Style4"/>
    <w:basedOn w:val="Normalny"/>
    <w:uiPriority w:val="99"/>
    <w:rsid w:val="00447DB3"/>
    <w:pPr>
      <w:widowControl w:val="0"/>
      <w:autoSpaceDE w:val="0"/>
      <w:autoSpaceDN w:val="0"/>
      <w:adjustRightInd w:val="0"/>
      <w:spacing w:before="0" w:after="0" w:line="226" w:lineRule="exact"/>
    </w:pPr>
    <w:rPr>
      <w:rFonts w:eastAsia="Times New Roman" w:cs="Arial"/>
      <w:sz w:val="24"/>
      <w:szCs w:val="24"/>
      <w:lang w:eastAsia="pl-PL"/>
    </w:rPr>
  </w:style>
  <w:style w:type="paragraph" w:styleId="Tekstpodstawowywcity">
    <w:name w:val="Body Text Indent"/>
    <w:basedOn w:val="Normalny"/>
    <w:link w:val="TekstpodstawowywcityZnak"/>
    <w:uiPriority w:val="99"/>
    <w:unhideWhenUsed/>
    <w:rsid w:val="006A1368"/>
    <w:pPr>
      <w:spacing w:after="120"/>
      <w:ind w:left="283"/>
    </w:pPr>
  </w:style>
  <w:style w:type="character" w:customStyle="1" w:styleId="TekstpodstawowywcityZnak">
    <w:name w:val="Tekst podstawowy wcięty Znak"/>
    <w:basedOn w:val="Domylnaczcionkaakapitu"/>
    <w:link w:val="Tekstpodstawowywcity"/>
    <w:uiPriority w:val="99"/>
    <w:rsid w:val="006A1368"/>
    <w:rPr>
      <w:rFonts w:ascii="Arial" w:eastAsia="MS Mincho" w:hAnsi="Arial"/>
      <w:lang w:eastAsia="ja-JP"/>
    </w:rPr>
  </w:style>
  <w:style w:type="character" w:customStyle="1" w:styleId="WW8Num30z0">
    <w:name w:val="WW8Num30z0"/>
    <w:rsid w:val="006A1368"/>
    <w:rPr>
      <w:rFonts w:ascii="Symbol" w:hAnsi="Symbol" w:cs="Symbol"/>
    </w:rPr>
  </w:style>
  <w:style w:type="paragraph" w:customStyle="1" w:styleId="TableContents">
    <w:name w:val="Table Contents"/>
    <w:basedOn w:val="Normalny"/>
    <w:rsid w:val="006A1368"/>
    <w:pPr>
      <w:spacing w:before="0" w:after="0" w:line="100" w:lineRule="atLeast"/>
      <w:jc w:val="left"/>
      <w:textAlignment w:val="top"/>
    </w:pPr>
    <w:rPr>
      <w:rFonts w:ascii="Times New Roman" w:eastAsia="Times New Roman" w:hAnsi="Times New Roman"/>
      <w:kern w:val="1"/>
      <w:sz w:val="24"/>
      <w:szCs w:val="24"/>
      <w:lang w:val="en-US" w:eastAsia="ar-SA"/>
    </w:rPr>
  </w:style>
  <w:style w:type="paragraph" w:customStyle="1" w:styleId="Tekstpodstawowy21">
    <w:name w:val="Tekst podstawowy 21"/>
    <w:basedOn w:val="Normalny"/>
    <w:uiPriority w:val="99"/>
    <w:rsid w:val="006A1368"/>
    <w:pPr>
      <w:spacing w:before="0" w:after="0" w:line="100" w:lineRule="atLeast"/>
      <w:textAlignment w:val="top"/>
    </w:pPr>
    <w:rPr>
      <w:rFonts w:ascii="Times New Roman" w:eastAsia="Times New Roman" w:hAnsi="Times New Roman"/>
      <w:kern w:val="1"/>
      <w:sz w:val="24"/>
      <w:lang w:eastAsia="ar-SA"/>
    </w:rPr>
  </w:style>
  <w:style w:type="paragraph" w:customStyle="1" w:styleId="Tabela">
    <w:name w:val="Tabela"/>
    <w:basedOn w:val="Normalny"/>
    <w:rsid w:val="009469C8"/>
    <w:pPr>
      <w:suppressLineNumbers/>
      <w:spacing w:before="120" w:after="120"/>
      <w:ind w:left="-113"/>
      <w:jc w:val="left"/>
      <w:textAlignment w:val="top"/>
    </w:pPr>
    <w:rPr>
      <w:rFonts w:cs="Lucida Sans"/>
      <w:i/>
      <w:iCs/>
      <w:kern w:val="1"/>
      <w:sz w:val="16"/>
      <w:szCs w:val="24"/>
      <w:lang w:eastAsia="ar-SA"/>
    </w:rPr>
  </w:style>
  <w:style w:type="paragraph" w:customStyle="1" w:styleId="Akapitzlist2">
    <w:name w:val="Akapit z listą2"/>
    <w:basedOn w:val="Normalny"/>
    <w:link w:val="ListParagraphChar"/>
    <w:rsid w:val="00002758"/>
    <w:pPr>
      <w:autoSpaceDE w:val="0"/>
      <w:autoSpaceDN w:val="0"/>
      <w:adjustRightInd w:val="0"/>
      <w:ind w:left="720"/>
    </w:pPr>
    <w:rPr>
      <w:rFonts w:eastAsia="Calibri" w:cs="TimesNewRomanPSMT"/>
      <w:szCs w:val="22"/>
      <w:lang w:eastAsia="pl-PL"/>
    </w:rPr>
  </w:style>
  <w:style w:type="paragraph" w:customStyle="1" w:styleId="st1">
    <w:name w:val="st1"/>
    <w:basedOn w:val="Normalny"/>
    <w:rsid w:val="00907199"/>
    <w:pPr>
      <w:spacing w:before="100" w:beforeAutospacing="1" w:after="100" w:afterAutospacing="1" w:line="240" w:lineRule="auto"/>
      <w:jc w:val="left"/>
    </w:pPr>
    <w:rPr>
      <w:rFonts w:ascii="Times New Roman" w:eastAsia="Times New Roman" w:hAnsi="Times New Roman"/>
      <w:sz w:val="24"/>
      <w:szCs w:val="24"/>
      <w:lang w:eastAsia="pl-PL"/>
    </w:rPr>
  </w:style>
  <w:style w:type="table" w:styleId="Tabela-Siatka">
    <w:name w:val="Table Grid"/>
    <w:basedOn w:val="Standardowy"/>
    <w:uiPriority w:val="59"/>
    <w:rsid w:val="0002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8">
    <w:name w:val="Font Style18"/>
    <w:rsid w:val="00550F2B"/>
    <w:rPr>
      <w:rFonts w:ascii="Times New Roman" w:hAnsi="Times New Roman" w:cs="Times New Roman"/>
      <w:sz w:val="14"/>
      <w:szCs w:val="14"/>
    </w:rPr>
  </w:style>
  <w:style w:type="paragraph" w:customStyle="1" w:styleId="Tekstpodstawowy211">
    <w:name w:val="Tekst podstawowy 211"/>
    <w:basedOn w:val="Normalny"/>
    <w:rsid w:val="004D7E63"/>
    <w:pPr>
      <w:suppressAutoHyphens/>
      <w:spacing w:before="0" w:after="120" w:line="480" w:lineRule="auto"/>
      <w:jc w:val="left"/>
    </w:pPr>
    <w:rPr>
      <w:rFonts w:ascii="Times New Roman" w:eastAsia="Times New Roman" w:hAnsi="Times New Roman"/>
      <w:sz w:val="24"/>
      <w:szCs w:val="24"/>
      <w:lang w:eastAsia="ar-SA"/>
    </w:rPr>
  </w:style>
  <w:style w:type="paragraph" w:styleId="Tekstpodstawowy2">
    <w:name w:val="Body Text 2"/>
    <w:basedOn w:val="Normalny"/>
    <w:link w:val="Tekstpodstawowy2Znak"/>
    <w:unhideWhenUsed/>
    <w:rsid w:val="005C2558"/>
    <w:pPr>
      <w:spacing w:after="120" w:line="480" w:lineRule="auto"/>
    </w:pPr>
  </w:style>
  <w:style w:type="character" w:customStyle="1" w:styleId="Tekstpodstawowy2Znak">
    <w:name w:val="Tekst podstawowy 2 Znak"/>
    <w:basedOn w:val="Domylnaczcionkaakapitu"/>
    <w:link w:val="Tekstpodstawowy2"/>
    <w:rsid w:val="005C2558"/>
    <w:rPr>
      <w:rFonts w:ascii="Arial" w:eastAsia="MS Mincho" w:hAnsi="Arial"/>
      <w:lang w:eastAsia="ja-JP"/>
    </w:rPr>
  </w:style>
  <w:style w:type="paragraph" w:customStyle="1" w:styleId="Podtytu1">
    <w:name w:val="Podtytuł1"/>
    <w:basedOn w:val="Tytu"/>
    <w:next w:val="Normalny"/>
    <w:uiPriority w:val="99"/>
    <w:rsid w:val="005C2558"/>
    <w:pPr>
      <w:suppressAutoHyphens/>
      <w:spacing w:before="120" w:after="120" w:line="240" w:lineRule="auto"/>
      <w:jc w:val="both"/>
    </w:pPr>
    <w:rPr>
      <w:rFonts w:eastAsiaTheme="minorEastAsia" w:cs="Calibri"/>
      <w:kern w:val="1"/>
      <w:sz w:val="22"/>
      <w:szCs w:val="22"/>
      <w:lang w:eastAsia="ar-SA"/>
    </w:rPr>
  </w:style>
  <w:style w:type="paragraph" w:customStyle="1" w:styleId="11pt-normal">
    <w:name w:val="11pt-normal"/>
    <w:basedOn w:val="Normalny"/>
    <w:uiPriority w:val="99"/>
    <w:rsid w:val="005C2558"/>
    <w:pPr>
      <w:spacing w:before="0" w:after="0" w:line="240" w:lineRule="auto"/>
    </w:pPr>
    <w:rPr>
      <w:rFonts w:eastAsiaTheme="minorEastAsia" w:cs="Arial"/>
      <w:szCs w:val="22"/>
      <w:lang w:eastAsia="en-US"/>
    </w:rPr>
  </w:style>
  <w:style w:type="paragraph" w:customStyle="1" w:styleId="Akapitzlist21">
    <w:name w:val="Akapit z listą21"/>
    <w:basedOn w:val="Normalny"/>
    <w:rsid w:val="005C2558"/>
    <w:pPr>
      <w:suppressAutoHyphens/>
      <w:spacing w:before="0" w:after="0" w:line="240" w:lineRule="auto"/>
      <w:ind w:left="720"/>
    </w:pPr>
    <w:rPr>
      <w:rFonts w:ascii="Times New Roman" w:eastAsiaTheme="minorEastAsia" w:hAnsi="Times New Roman"/>
      <w:sz w:val="24"/>
      <w:szCs w:val="24"/>
      <w:lang w:eastAsia="ar-SA"/>
    </w:rPr>
  </w:style>
  <w:style w:type="paragraph" w:customStyle="1" w:styleId="Legenda1">
    <w:name w:val="Legenda1"/>
    <w:basedOn w:val="Normalny"/>
    <w:next w:val="Normalny"/>
    <w:rsid w:val="00B40A13"/>
    <w:pPr>
      <w:spacing w:before="0" w:after="200" w:line="240" w:lineRule="auto"/>
      <w:jc w:val="left"/>
    </w:pPr>
    <w:rPr>
      <w:rFonts w:eastAsia="Calibri"/>
      <w:b/>
      <w:bCs/>
      <w:color w:val="4F81BD"/>
      <w:kern w:val="1"/>
      <w:sz w:val="18"/>
      <w:szCs w:val="18"/>
      <w:lang w:eastAsia="ar-SA"/>
    </w:rPr>
  </w:style>
  <w:style w:type="paragraph" w:customStyle="1" w:styleId="Legenda2">
    <w:name w:val="Legenda2"/>
    <w:basedOn w:val="Normalny"/>
    <w:rsid w:val="00B40A13"/>
    <w:pPr>
      <w:suppressAutoHyphens/>
      <w:spacing w:before="0" w:after="200" w:line="100" w:lineRule="atLeast"/>
      <w:jc w:val="left"/>
      <w:textAlignment w:val="top"/>
    </w:pPr>
    <w:rPr>
      <w:rFonts w:cs="Calibri"/>
      <w:b/>
      <w:bCs/>
      <w:color w:val="4F81BD"/>
      <w:kern w:val="1"/>
      <w:sz w:val="18"/>
      <w:szCs w:val="18"/>
      <w:lang w:eastAsia="ar-SA"/>
    </w:rPr>
  </w:style>
  <w:style w:type="character" w:customStyle="1" w:styleId="WW8Num4z0">
    <w:name w:val="WW8Num4z0"/>
    <w:uiPriority w:val="99"/>
    <w:rsid w:val="00B40A13"/>
    <w:rPr>
      <w:rFonts w:eastAsia="Calibri" w:cs="Times New Roman"/>
      <w:sz w:val="24"/>
      <w:szCs w:val="24"/>
    </w:rPr>
  </w:style>
  <w:style w:type="character" w:customStyle="1" w:styleId="WW8Num4z1">
    <w:name w:val="WW8Num4z1"/>
    <w:uiPriority w:val="99"/>
    <w:rsid w:val="00B40A13"/>
    <w:rPr>
      <w:rFonts w:ascii="Symbol" w:hAnsi="Symbol" w:cs="Symbol"/>
      <w:sz w:val="24"/>
      <w:szCs w:val="24"/>
    </w:rPr>
  </w:style>
  <w:style w:type="character" w:customStyle="1" w:styleId="WW8Num4z2">
    <w:name w:val="WW8Num4z2"/>
    <w:uiPriority w:val="99"/>
    <w:rsid w:val="00B40A13"/>
    <w:rPr>
      <w:rFonts w:ascii="Wingdings" w:hAnsi="Wingdings" w:cs="Wingdings"/>
    </w:rPr>
  </w:style>
  <w:style w:type="character" w:customStyle="1" w:styleId="WW8Num5z0">
    <w:name w:val="WW8Num5z0"/>
    <w:uiPriority w:val="99"/>
    <w:rsid w:val="00B40A13"/>
    <w:rPr>
      <w:rFonts w:ascii="Symbol" w:hAnsi="Symbol" w:cs="OpenSymbol"/>
    </w:rPr>
  </w:style>
  <w:style w:type="character" w:customStyle="1" w:styleId="WW8Num6z4">
    <w:name w:val="WW8Num6z4"/>
    <w:rsid w:val="00B40A13"/>
    <w:rPr>
      <w:rFonts w:ascii="Courier New" w:hAnsi="Courier New" w:cs="Courier New"/>
    </w:rPr>
  </w:style>
  <w:style w:type="character" w:customStyle="1" w:styleId="WW8Num7z0">
    <w:name w:val="WW8Num7z0"/>
    <w:uiPriority w:val="99"/>
    <w:rsid w:val="00B40A13"/>
    <w:rPr>
      <w:rFonts w:ascii="Symbol" w:hAnsi="Symbol" w:cs="OpenSymbol"/>
    </w:rPr>
  </w:style>
  <w:style w:type="character" w:customStyle="1" w:styleId="WW8Num8z0">
    <w:name w:val="WW8Num8z0"/>
    <w:rsid w:val="00B40A13"/>
    <w:rPr>
      <w:b w:val="0"/>
      <w:i w:val="0"/>
    </w:rPr>
  </w:style>
  <w:style w:type="character" w:customStyle="1" w:styleId="WW8Num9z0">
    <w:name w:val="WW8Num9z0"/>
    <w:rsid w:val="00B40A13"/>
    <w:rPr>
      <w:b w:val="0"/>
      <w:i w:val="0"/>
    </w:rPr>
  </w:style>
  <w:style w:type="character" w:customStyle="1" w:styleId="WW8Num10z0">
    <w:name w:val="WW8Num10z0"/>
    <w:rsid w:val="00B40A13"/>
    <w:rPr>
      <w:b w:val="0"/>
      <w:i w:val="0"/>
    </w:rPr>
  </w:style>
  <w:style w:type="character" w:customStyle="1" w:styleId="WW8Num11z0">
    <w:name w:val="WW8Num11z0"/>
    <w:rsid w:val="00B40A13"/>
    <w:rPr>
      <w:b w:val="0"/>
      <w:i w:val="0"/>
    </w:rPr>
  </w:style>
  <w:style w:type="character" w:customStyle="1" w:styleId="WW8Num12z0">
    <w:name w:val="WW8Num12z0"/>
    <w:rsid w:val="00B40A13"/>
    <w:rPr>
      <w:rFonts w:ascii="Courier New" w:hAnsi="Courier New" w:cs="Courier New"/>
    </w:rPr>
  </w:style>
  <w:style w:type="character" w:customStyle="1" w:styleId="WW8Num13z0">
    <w:name w:val="WW8Num13z0"/>
    <w:rsid w:val="00B40A13"/>
    <w:rPr>
      <w:rFonts w:ascii="Symbol" w:hAnsi="Symbol" w:cs="Symbol"/>
      <w:color w:val="000000"/>
      <w:sz w:val="22"/>
    </w:rPr>
  </w:style>
  <w:style w:type="character" w:customStyle="1" w:styleId="WW8Num14z0">
    <w:name w:val="WW8Num14z0"/>
    <w:uiPriority w:val="99"/>
    <w:rsid w:val="00B40A13"/>
    <w:rPr>
      <w:rFonts w:ascii="Symbol" w:hAnsi="Symbol" w:cs="Symbol"/>
    </w:rPr>
  </w:style>
  <w:style w:type="character" w:customStyle="1" w:styleId="WW8Num15z0">
    <w:name w:val="WW8Num15z0"/>
    <w:rsid w:val="00B40A13"/>
    <w:rPr>
      <w:rFonts w:ascii="Symbol" w:hAnsi="Symbol" w:cs="Symbol"/>
    </w:rPr>
  </w:style>
  <w:style w:type="character" w:customStyle="1" w:styleId="WW8Num16z0">
    <w:name w:val="WW8Num16z0"/>
    <w:uiPriority w:val="99"/>
    <w:rsid w:val="00B40A13"/>
    <w:rPr>
      <w:rFonts w:ascii="Symbol" w:hAnsi="Symbol" w:cs="Symbol"/>
    </w:rPr>
  </w:style>
  <w:style w:type="character" w:customStyle="1" w:styleId="WW8Num17z0">
    <w:name w:val="WW8Num17z0"/>
    <w:rsid w:val="00B40A13"/>
    <w:rPr>
      <w:rFonts w:ascii="Courier New" w:hAnsi="Courier New" w:cs="Symbol"/>
    </w:rPr>
  </w:style>
  <w:style w:type="character" w:customStyle="1" w:styleId="WW8Num18z0">
    <w:name w:val="WW8Num18z0"/>
    <w:uiPriority w:val="99"/>
    <w:rsid w:val="00B40A13"/>
    <w:rPr>
      <w:rFonts w:ascii="Courier New" w:hAnsi="Courier New" w:cs="Courier New"/>
    </w:rPr>
  </w:style>
  <w:style w:type="character" w:customStyle="1" w:styleId="WW8Num19z0">
    <w:name w:val="WW8Num19z0"/>
    <w:rsid w:val="00B40A13"/>
    <w:rPr>
      <w:b w:val="0"/>
      <w:i w:val="0"/>
    </w:rPr>
  </w:style>
  <w:style w:type="character" w:customStyle="1" w:styleId="WW8Num21z0">
    <w:name w:val="WW8Num21z0"/>
    <w:rsid w:val="00B40A13"/>
    <w:rPr>
      <w:rFonts w:ascii="Courier New" w:hAnsi="Courier New" w:cs="Courier New"/>
      <w:b w:val="0"/>
      <w:i w:val="0"/>
      <w:color w:val="000000"/>
      <w:sz w:val="22"/>
    </w:rPr>
  </w:style>
  <w:style w:type="character" w:customStyle="1" w:styleId="WW8Num24z0">
    <w:name w:val="WW8Num24z0"/>
    <w:rsid w:val="00B40A13"/>
    <w:rPr>
      <w:b w:val="0"/>
      <w:i w:val="0"/>
      <w:color w:val="000000"/>
      <w:sz w:val="22"/>
    </w:rPr>
  </w:style>
  <w:style w:type="character" w:customStyle="1" w:styleId="WW8Num25z0">
    <w:name w:val="WW8Num25z0"/>
    <w:uiPriority w:val="99"/>
    <w:rsid w:val="00B40A13"/>
    <w:rPr>
      <w:rFonts w:ascii="Symbol" w:hAnsi="Symbol" w:cs="OpenSymbol"/>
    </w:rPr>
  </w:style>
  <w:style w:type="character" w:customStyle="1" w:styleId="WW8Num25z1">
    <w:name w:val="WW8Num25z1"/>
    <w:uiPriority w:val="99"/>
    <w:rsid w:val="00B40A13"/>
    <w:rPr>
      <w:rFonts w:ascii="OpenSymbol" w:hAnsi="OpenSymbol" w:cs="OpenSymbol"/>
    </w:rPr>
  </w:style>
  <w:style w:type="character" w:customStyle="1" w:styleId="WW8Num26z0">
    <w:name w:val="WW8Num26z0"/>
    <w:rsid w:val="00B40A13"/>
    <w:rPr>
      <w:rFonts w:ascii="Symbol" w:hAnsi="Symbol" w:cs="OpenSymbol"/>
    </w:rPr>
  </w:style>
  <w:style w:type="character" w:customStyle="1" w:styleId="WW8Num26z1">
    <w:name w:val="WW8Num26z1"/>
    <w:rsid w:val="00B40A13"/>
    <w:rPr>
      <w:rFonts w:ascii="OpenSymbol" w:hAnsi="OpenSymbol" w:cs="OpenSymbol"/>
    </w:rPr>
  </w:style>
  <w:style w:type="character" w:customStyle="1" w:styleId="WW8Num27z0">
    <w:name w:val="WW8Num27z0"/>
    <w:rsid w:val="00B40A13"/>
    <w:rPr>
      <w:rFonts w:ascii="Symbol" w:hAnsi="Symbol" w:cs="OpenSymbol"/>
    </w:rPr>
  </w:style>
  <w:style w:type="character" w:customStyle="1" w:styleId="WW8Num27z1">
    <w:name w:val="WW8Num27z1"/>
    <w:rsid w:val="00B40A13"/>
    <w:rPr>
      <w:rFonts w:ascii="OpenSymbol" w:hAnsi="OpenSymbol" w:cs="OpenSymbol"/>
    </w:rPr>
  </w:style>
  <w:style w:type="character" w:customStyle="1" w:styleId="WW8Num30z1">
    <w:name w:val="WW8Num30z1"/>
    <w:rsid w:val="00B40A13"/>
    <w:rPr>
      <w:rFonts w:ascii="Courier New" w:hAnsi="Courier New" w:cs="Courier New"/>
    </w:rPr>
  </w:style>
  <w:style w:type="character" w:customStyle="1" w:styleId="WW8Num31z0">
    <w:name w:val="WW8Num31z0"/>
    <w:rsid w:val="00B40A13"/>
    <w:rPr>
      <w:rFonts w:ascii="Symbol" w:hAnsi="Symbol" w:cs="Symbol"/>
    </w:rPr>
  </w:style>
  <w:style w:type="character" w:customStyle="1" w:styleId="WW8Num31z1">
    <w:name w:val="WW8Num31z1"/>
    <w:rsid w:val="00B40A13"/>
    <w:rPr>
      <w:rFonts w:ascii="Courier New" w:hAnsi="Courier New" w:cs="Courier New"/>
    </w:rPr>
  </w:style>
  <w:style w:type="character" w:customStyle="1" w:styleId="WW8Num32z0">
    <w:name w:val="WW8Num32z0"/>
    <w:rsid w:val="00B40A13"/>
    <w:rPr>
      <w:rFonts w:ascii="Symbol" w:hAnsi="Symbol" w:cs="OpenSymbol"/>
    </w:rPr>
  </w:style>
  <w:style w:type="character" w:customStyle="1" w:styleId="WW8Num32z1">
    <w:name w:val="WW8Num32z1"/>
    <w:rsid w:val="00B40A13"/>
    <w:rPr>
      <w:rFonts w:ascii="OpenSymbol" w:hAnsi="OpenSymbol" w:cs="OpenSymbol"/>
    </w:rPr>
  </w:style>
  <w:style w:type="character" w:customStyle="1" w:styleId="WW8Num32z2">
    <w:name w:val="WW8Num32z2"/>
    <w:rsid w:val="00B40A13"/>
    <w:rPr>
      <w:rFonts w:ascii="Wingdings" w:hAnsi="Wingdings" w:cs="Wingdings"/>
    </w:rPr>
  </w:style>
  <w:style w:type="character" w:customStyle="1" w:styleId="WW8Num33z0">
    <w:name w:val="WW8Num33z0"/>
    <w:rsid w:val="00B40A13"/>
    <w:rPr>
      <w:rFonts w:ascii="Symbol" w:hAnsi="Symbol" w:cs="OpenSymbol"/>
    </w:rPr>
  </w:style>
  <w:style w:type="character" w:customStyle="1" w:styleId="WW8Num33z1">
    <w:name w:val="WW8Num33z1"/>
    <w:rsid w:val="00B40A13"/>
    <w:rPr>
      <w:rFonts w:ascii="OpenSymbol" w:hAnsi="OpenSymbol" w:cs="OpenSymbol"/>
    </w:rPr>
  </w:style>
  <w:style w:type="character" w:customStyle="1" w:styleId="WW8Num34z0">
    <w:name w:val="WW8Num34z0"/>
    <w:rsid w:val="00B40A13"/>
    <w:rPr>
      <w:b w:val="0"/>
      <w:i w:val="0"/>
    </w:rPr>
  </w:style>
  <w:style w:type="character" w:customStyle="1" w:styleId="WW8Num34z1">
    <w:name w:val="WW8Num34z1"/>
    <w:rsid w:val="00B40A13"/>
    <w:rPr>
      <w:rFonts w:ascii="OpenSymbol" w:hAnsi="OpenSymbol" w:cs="OpenSymbol"/>
    </w:rPr>
  </w:style>
  <w:style w:type="character" w:customStyle="1" w:styleId="WW8Num35z0">
    <w:name w:val="WW8Num35z0"/>
    <w:uiPriority w:val="99"/>
    <w:rsid w:val="00B40A13"/>
    <w:rPr>
      <w:rFonts w:ascii="Symbol" w:hAnsi="Symbol" w:cs="OpenSymbol"/>
    </w:rPr>
  </w:style>
  <w:style w:type="character" w:customStyle="1" w:styleId="WW8Num35z1">
    <w:name w:val="WW8Num35z1"/>
    <w:uiPriority w:val="99"/>
    <w:rsid w:val="00B40A13"/>
    <w:rPr>
      <w:rFonts w:ascii="OpenSymbol" w:hAnsi="OpenSymbol" w:cs="OpenSymbol"/>
    </w:rPr>
  </w:style>
  <w:style w:type="character" w:customStyle="1" w:styleId="WW8Num39z0">
    <w:name w:val="WW8Num39z0"/>
    <w:rsid w:val="00B40A13"/>
    <w:rPr>
      <w:rFonts w:ascii="Symbol" w:hAnsi="Symbol" w:cs="OpenSymbol"/>
    </w:rPr>
  </w:style>
  <w:style w:type="character" w:customStyle="1" w:styleId="WW8Num39z1">
    <w:name w:val="WW8Num39z1"/>
    <w:rsid w:val="00B40A13"/>
    <w:rPr>
      <w:rFonts w:ascii="OpenSymbol" w:hAnsi="OpenSymbol" w:cs="OpenSymbol"/>
    </w:rPr>
  </w:style>
  <w:style w:type="character" w:customStyle="1" w:styleId="WW8Num40z0">
    <w:name w:val="WW8Num40z0"/>
    <w:rsid w:val="00B40A13"/>
    <w:rPr>
      <w:rFonts w:ascii="Symbol" w:hAnsi="Symbol" w:cs="OpenSymbol"/>
    </w:rPr>
  </w:style>
  <w:style w:type="character" w:customStyle="1" w:styleId="WW8Num40z1">
    <w:name w:val="WW8Num40z1"/>
    <w:rsid w:val="00B40A13"/>
    <w:rPr>
      <w:rFonts w:ascii="OpenSymbol" w:hAnsi="OpenSymbol" w:cs="OpenSymbol"/>
    </w:rPr>
  </w:style>
  <w:style w:type="character" w:customStyle="1" w:styleId="WW8Num36z0">
    <w:name w:val="WW8Num36z0"/>
    <w:rsid w:val="00B40A13"/>
    <w:rPr>
      <w:rFonts w:ascii="Symbol" w:hAnsi="Symbol" w:cs="OpenSymbol"/>
    </w:rPr>
  </w:style>
  <w:style w:type="character" w:customStyle="1" w:styleId="WW8Num36z1">
    <w:name w:val="WW8Num36z1"/>
    <w:rsid w:val="00B40A13"/>
    <w:rPr>
      <w:rFonts w:ascii="OpenSymbol" w:hAnsi="OpenSymbol" w:cs="OpenSymbol"/>
    </w:rPr>
  </w:style>
  <w:style w:type="character" w:customStyle="1" w:styleId="WW8Num20z0">
    <w:name w:val="WW8Num20z0"/>
    <w:uiPriority w:val="99"/>
    <w:rsid w:val="00B40A13"/>
    <w:rPr>
      <w:b w:val="0"/>
      <w:i w:val="0"/>
    </w:rPr>
  </w:style>
  <w:style w:type="character" w:customStyle="1" w:styleId="WW8Num22z0">
    <w:name w:val="WW8Num22z0"/>
    <w:uiPriority w:val="99"/>
    <w:rsid w:val="00B40A13"/>
    <w:rPr>
      <w:rFonts w:ascii="Courier New" w:hAnsi="Courier New" w:cs="Courier New"/>
      <w:b w:val="0"/>
      <w:i w:val="0"/>
      <w:color w:val="000000"/>
      <w:sz w:val="22"/>
    </w:rPr>
  </w:style>
  <w:style w:type="character" w:customStyle="1" w:styleId="WW8Num28z0">
    <w:name w:val="WW8Num28z0"/>
    <w:rsid w:val="00B40A13"/>
    <w:rPr>
      <w:rFonts w:ascii="Symbol" w:hAnsi="Symbol" w:cs="OpenSymbol"/>
    </w:rPr>
  </w:style>
  <w:style w:type="character" w:customStyle="1" w:styleId="WW8Num28z1">
    <w:name w:val="WW8Num28z1"/>
    <w:rsid w:val="00B40A13"/>
    <w:rPr>
      <w:rFonts w:ascii="OpenSymbol" w:hAnsi="OpenSymbol" w:cs="OpenSymbol"/>
    </w:rPr>
  </w:style>
  <w:style w:type="character" w:customStyle="1" w:styleId="WW8Num37z0">
    <w:name w:val="WW8Num37z0"/>
    <w:rsid w:val="00B40A13"/>
    <w:rPr>
      <w:rFonts w:ascii="Symbol" w:hAnsi="Symbol" w:cs="OpenSymbol"/>
    </w:rPr>
  </w:style>
  <w:style w:type="character" w:customStyle="1" w:styleId="WW8Num37z1">
    <w:name w:val="WW8Num37z1"/>
    <w:rsid w:val="00B40A13"/>
    <w:rPr>
      <w:rFonts w:ascii="OpenSymbol" w:hAnsi="OpenSymbol" w:cs="OpenSymbol"/>
    </w:rPr>
  </w:style>
  <w:style w:type="character" w:customStyle="1" w:styleId="Domylnaczcionkaakapitu2">
    <w:name w:val="Domyślna czcionka akapitu2"/>
    <w:rsid w:val="00B40A13"/>
  </w:style>
  <w:style w:type="character" w:customStyle="1" w:styleId="WW8Num3z0">
    <w:name w:val="WW8Num3z0"/>
    <w:uiPriority w:val="99"/>
    <w:rsid w:val="00B40A13"/>
    <w:rPr>
      <w:rFonts w:ascii="Courier New" w:hAnsi="Courier New" w:cs="Courier New"/>
    </w:rPr>
  </w:style>
  <w:style w:type="character" w:customStyle="1" w:styleId="WW8Num3z1">
    <w:name w:val="WW8Num3z1"/>
    <w:uiPriority w:val="99"/>
    <w:rsid w:val="00B40A13"/>
    <w:rPr>
      <w:rFonts w:ascii="OpenSymbol" w:hAnsi="OpenSymbol" w:cs="OpenSymbol"/>
    </w:rPr>
  </w:style>
  <w:style w:type="character" w:customStyle="1" w:styleId="WW8Num3z2">
    <w:name w:val="WW8Num3z2"/>
    <w:uiPriority w:val="99"/>
    <w:rsid w:val="00B40A13"/>
    <w:rPr>
      <w:rFonts w:ascii="Wingdings" w:hAnsi="Wingdings" w:cs="Wingdings"/>
    </w:rPr>
  </w:style>
  <w:style w:type="character" w:customStyle="1" w:styleId="WW8Num5z4">
    <w:name w:val="WW8Num5z4"/>
    <w:rsid w:val="00B40A13"/>
    <w:rPr>
      <w:b w:val="0"/>
      <w:i w:val="0"/>
    </w:rPr>
  </w:style>
  <w:style w:type="character" w:customStyle="1" w:styleId="WW8Num6z0">
    <w:name w:val="WW8Num6z0"/>
    <w:uiPriority w:val="99"/>
    <w:rsid w:val="00B40A13"/>
    <w:rPr>
      <w:rFonts w:ascii="Symbol" w:hAnsi="Symbol" w:cs="OpenSymbol"/>
    </w:rPr>
  </w:style>
  <w:style w:type="character" w:customStyle="1" w:styleId="WW8Num2z0">
    <w:name w:val="WW8Num2z0"/>
    <w:uiPriority w:val="99"/>
    <w:rsid w:val="00B40A13"/>
    <w:rPr>
      <w:rFonts w:eastAsia="Calibri" w:cs="Times New Roman"/>
      <w:sz w:val="22"/>
      <w:szCs w:val="22"/>
    </w:rPr>
  </w:style>
  <w:style w:type="character" w:customStyle="1" w:styleId="WW8Num2z1">
    <w:name w:val="WW8Num2z1"/>
    <w:uiPriority w:val="99"/>
    <w:rsid w:val="00B40A13"/>
    <w:rPr>
      <w:rFonts w:ascii="Courier New" w:hAnsi="Courier New" w:cs="Courier New"/>
    </w:rPr>
  </w:style>
  <w:style w:type="character" w:customStyle="1" w:styleId="WW8Num2z2">
    <w:name w:val="WW8Num2z2"/>
    <w:uiPriority w:val="99"/>
    <w:rsid w:val="00B40A13"/>
    <w:rPr>
      <w:rFonts w:ascii="Wingdings" w:hAnsi="Wingdings" w:cs="Wingdings"/>
    </w:rPr>
  </w:style>
  <w:style w:type="character" w:customStyle="1" w:styleId="WW8Num2z3">
    <w:name w:val="WW8Num2z3"/>
    <w:uiPriority w:val="99"/>
    <w:rsid w:val="00B40A13"/>
    <w:rPr>
      <w:rFonts w:ascii="Symbol" w:hAnsi="Symbol" w:cs="Symbol"/>
    </w:rPr>
  </w:style>
  <w:style w:type="character" w:customStyle="1" w:styleId="WW8Num3z3">
    <w:name w:val="WW8Num3z3"/>
    <w:uiPriority w:val="99"/>
    <w:rsid w:val="00B40A13"/>
    <w:rPr>
      <w:rFonts w:ascii="Symbol" w:hAnsi="Symbol" w:cs="Symbol"/>
    </w:rPr>
  </w:style>
  <w:style w:type="character" w:customStyle="1" w:styleId="WW8Num4z3">
    <w:name w:val="WW8Num4z3"/>
    <w:rsid w:val="00B40A13"/>
    <w:rPr>
      <w:rFonts w:ascii="Symbol" w:hAnsi="Symbol" w:cs="Symbol"/>
    </w:rPr>
  </w:style>
  <w:style w:type="character" w:customStyle="1" w:styleId="WW8Num4z4">
    <w:name w:val="WW8Num4z4"/>
    <w:rsid w:val="00B40A13"/>
    <w:rPr>
      <w:rFonts w:ascii="Courier New" w:hAnsi="Courier New" w:cs="Courier New"/>
    </w:rPr>
  </w:style>
  <w:style w:type="character" w:customStyle="1" w:styleId="Domylnaczcionkaakapitu1">
    <w:name w:val="Domyślna czcionka akapitu1"/>
    <w:uiPriority w:val="99"/>
    <w:rsid w:val="00B40A13"/>
  </w:style>
  <w:style w:type="character" w:customStyle="1" w:styleId="ListLabel1">
    <w:name w:val="ListLabel 1"/>
    <w:rsid w:val="00B40A13"/>
    <w:rPr>
      <w:rFonts w:eastAsia="Calibri" w:cs="Times New Roman"/>
      <w:sz w:val="22"/>
      <w:szCs w:val="22"/>
    </w:rPr>
  </w:style>
  <w:style w:type="character" w:customStyle="1" w:styleId="ListLabel2">
    <w:name w:val="ListLabel 2"/>
    <w:rsid w:val="00B40A13"/>
    <w:rPr>
      <w:rFonts w:cs="Courier New"/>
    </w:rPr>
  </w:style>
  <w:style w:type="character" w:customStyle="1" w:styleId="ListLabel3">
    <w:name w:val="ListLabel 3"/>
    <w:rsid w:val="00B40A13"/>
    <w:rPr>
      <w:rFonts w:eastAsia="Calibri" w:cs="Times New Roman"/>
      <w:sz w:val="24"/>
      <w:szCs w:val="24"/>
    </w:rPr>
  </w:style>
  <w:style w:type="character" w:customStyle="1" w:styleId="ListLabel4">
    <w:name w:val="ListLabel 4"/>
    <w:rsid w:val="00B40A13"/>
    <w:rPr>
      <w:sz w:val="24"/>
      <w:szCs w:val="24"/>
    </w:rPr>
  </w:style>
  <w:style w:type="character" w:customStyle="1" w:styleId="Znakinumeracji">
    <w:name w:val="Znaki numeracji"/>
    <w:rsid w:val="00B40A13"/>
  </w:style>
  <w:style w:type="character" w:customStyle="1" w:styleId="WW8Num66z0">
    <w:name w:val="WW8Num66z0"/>
    <w:rsid w:val="00B40A13"/>
    <w:rPr>
      <w:rFonts w:ascii="Symbol" w:hAnsi="Symbol" w:cs="Symbol"/>
    </w:rPr>
  </w:style>
  <w:style w:type="character" w:customStyle="1" w:styleId="WW8Num66z1">
    <w:name w:val="WW8Num66z1"/>
    <w:rsid w:val="00B40A13"/>
    <w:rPr>
      <w:rFonts w:ascii="Courier New" w:hAnsi="Courier New" w:cs="Courier New"/>
    </w:rPr>
  </w:style>
  <w:style w:type="character" w:customStyle="1" w:styleId="WW8Num66z2">
    <w:name w:val="WW8Num66z2"/>
    <w:rsid w:val="00B40A13"/>
    <w:rPr>
      <w:rFonts w:ascii="Wingdings" w:hAnsi="Wingdings" w:cs="Wingdings"/>
    </w:rPr>
  </w:style>
  <w:style w:type="character" w:customStyle="1" w:styleId="WW8Num49z0">
    <w:name w:val="WW8Num49z0"/>
    <w:rsid w:val="00B40A13"/>
    <w:rPr>
      <w:rFonts w:ascii="Symbol" w:hAnsi="Symbol" w:cs="Symbol"/>
    </w:rPr>
  </w:style>
  <w:style w:type="character" w:customStyle="1" w:styleId="WW8Num49z1">
    <w:name w:val="WW8Num49z1"/>
    <w:rsid w:val="00B40A13"/>
    <w:rPr>
      <w:rFonts w:ascii="Courier New" w:hAnsi="Courier New" w:cs="Courier New"/>
    </w:rPr>
  </w:style>
  <w:style w:type="character" w:customStyle="1" w:styleId="WW8Num49z2">
    <w:name w:val="WW8Num49z2"/>
    <w:rsid w:val="00B40A13"/>
    <w:rPr>
      <w:rFonts w:ascii="Wingdings" w:hAnsi="Wingdings" w:cs="Wingdings"/>
    </w:rPr>
  </w:style>
  <w:style w:type="character" w:customStyle="1" w:styleId="Symbolewypunktowania">
    <w:name w:val="Symbole wypunktowania"/>
    <w:rsid w:val="00B40A13"/>
    <w:rPr>
      <w:rFonts w:ascii="OpenSymbol" w:eastAsia="OpenSymbol" w:hAnsi="OpenSymbol" w:cs="OpenSymbol"/>
    </w:rPr>
  </w:style>
  <w:style w:type="character" w:customStyle="1" w:styleId="WW8Num77z0">
    <w:name w:val="WW8Num77z0"/>
    <w:rsid w:val="00B40A13"/>
    <w:rPr>
      <w:rFonts w:ascii="Symbol" w:hAnsi="Symbol" w:cs="Symbol"/>
    </w:rPr>
  </w:style>
  <w:style w:type="character" w:customStyle="1" w:styleId="WW8Num77z1">
    <w:name w:val="WW8Num77z1"/>
    <w:rsid w:val="00B40A13"/>
    <w:rPr>
      <w:rFonts w:ascii="Courier New" w:hAnsi="Courier New" w:cs="Courier New"/>
    </w:rPr>
  </w:style>
  <w:style w:type="character" w:customStyle="1" w:styleId="WW8Num77z2">
    <w:name w:val="WW8Num77z2"/>
    <w:rsid w:val="00B40A13"/>
    <w:rPr>
      <w:rFonts w:ascii="Wingdings" w:hAnsi="Wingdings" w:cs="Wingdings"/>
    </w:rPr>
  </w:style>
  <w:style w:type="character" w:customStyle="1" w:styleId="WW8Num48z0">
    <w:name w:val="WW8Num48z0"/>
    <w:rsid w:val="00B40A13"/>
    <w:rPr>
      <w:rFonts w:ascii="Symbol" w:hAnsi="Symbol" w:cs="Symbol"/>
    </w:rPr>
  </w:style>
  <w:style w:type="character" w:customStyle="1" w:styleId="WW8Num48z1">
    <w:name w:val="WW8Num48z1"/>
    <w:rsid w:val="00B40A13"/>
    <w:rPr>
      <w:rFonts w:ascii="Courier New" w:hAnsi="Courier New" w:cs="Courier New"/>
    </w:rPr>
  </w:style>
  <w:style w:type="character" w:customStyle="1" w:styleId="WW8Num48z2">
    <w:name w:val="WW8Num48z2"/>
    <w:rsid w:val="00B40A13"/>
    <w:rPr>
      <w:rFonts w:ascii="Wingdings" w:hAnsi="Wingdings" w:cs="Wingdings"/>
    </w:rPr>
  </w:style>
  <w:style w:type="character" w:customStyle="1" w:styleId="WW8Num30z2">
    <w:name w:val="WW8Num30z2"/>
    <w:rsid w:val="00B40A13"/>
    <w:rPr>
      <w:rFonts w:ascii="Wingdings" w:hAnsi="Wingdings" w:cs="Wingdings"/>
    </w:rPr>
  </w:style>
  <w:style w:type="character" w:customStyle="1" w:styleId="Odwoanieprzypisudolnego1">
    <w:name w:val="Odwołanie przypisu dolnego1"/>
    <w:rsid w:val="00B40A13"/>
    <w:rPr>
      <w:vertAlign w:val="superscript"/>
    </w:rPr>
  </w:style>
  <w:style w:type="character" w:customStyle="1" w:styleId="Znakiprzypiswdolnych">
    <w:name w:val="Znaki przypisów dolnych"/>
    <w:rsid w:val="00B40A13"/>
  </w:style>
  <w:style w:type="character" w:customStyle="1" w:styleId="Znakiprzypiswkocowych">
    <w:name w:val="Znaki przypisów końcowych"/>
    <w:rsid w:val="00B40A13"/>
    <w:rPr>
      <w:vertAlign w:val="superscript"/>
    </w:rPr>
  </w:style>
  <w:style w:type="character" w:customStyle="1" w:styleId="WW-Znakiprzypiswkocowych">
    <w:name w:val="WW-Znaki przypisów końcowych"/>
    <w:rsid w:val="00B40A13"/>
  </w:style>
  <w:style w:type="character" w:customStyle="1" w:styleId="Odwoanieprzypisukocowego1">
    <w:name w:val="Odwołanie przypisu końcowego1"/>
    <w:rsid w:val="00B40A13"/>
    <w:rPr>
      <w:vertAlign w:val="superscript"/>
    </w:rPr>
  </w:style>
  <w:style w:type="character" w:customStyle="1" w:styleId="WW8Num70z0">
    <w:name w:val="WW8Num70z0"/>
    <w:rsid w:val="00B40A13"/>
    <w:rPr>
      <w:rFonts w:ascii="Symbol" w:hAnsi="Symbol" w:cs="Symbol"/>
    </w:rPr>
  </w:style>
  <w:style w:type="character" w:customStyle="1" w:styleId="WW8Num70z1">
    <w:name w:val="WW8Num70z1"/>
    <w:rsid w:val="00B40A13"/>
    <w:rPr>
      <w:rFonts w:ascii="Courier New" w:hAnsi="Courier New" w:cs="Courier New"/>
    </w:rPr>
  </w:style>
  <w:style w:type="character" w:customStyle="1" w:styleId="WW8Num70z2">
    <w:name w:val="WW8Num70z2"/>
    <w:rsid w:val="00B40A13"/>
    <w:rPr>
      <w:rFonts w:ascii="Wingdings" w:hAnsi="Wingdings" w:cs="Wingdings"/>
    </w:rPr>
  </w:style>
  <w:style w:type="character" w:customStyle="1" w:styleId="WW8Num73z0">
    <w:name w:val="WW8Num73z0"/>
    <w:rsid w:val="00B40A13"/>
    <w:rPr>
      <w:rFonts w:ascii="Symbol" w:hAnsi="Symbol" w:cs="Symbol"/>
      <w:sz w:val="20"/>
    </w:rPr>
  </w:style>
  <w:style w:type="character" w:customStyle="1" w:styleId="WW8Num73z1">
    <w:name w:val="WW8Num73z1"/>
    <w:rsid w:val="00B40A13"/>
    <w:rPr>
      <w:rFonts w:ascii="Courier New" w:hAnsi="Courier New" w:cs="Courier New"/>
      <w:sz w:val="20"/>
    </w:rPr>
  </w:style>
  <w:style w:type="character" w:customStyle="1" w:styleId="WW8Num73z2">
    <w:name w:val="WW8Num73z2"/>
    <w:rsid w:val="00B40A13"/>
    <w:rPr>
      <w:rFonts w:ascii="Wingdings" w:hAnsi="Wingdings" w:cs="Wingdings"/>
      <w:sz w:val="20"/>
    </w:rPr>
  </w:style>
  <w:style w:type="character" w:customStyle="1" w:styleId="WW8Num67z0">
    <w:name w:val="WW8Num67z0"/>
    <w:rsid w:val="00B40A13"/>
    <w:rPr>
      <w:rFonts w:ascii="Symbol" w:hAnsi="Symbol" w:cs="Symbol"/>
      <w:sz w:val="20"/>
    </w:rPr>
  </w:style>
  <w:style w:type="character" w:customStyle="1" w:styleId="WW8Num67z1">
    <w:name w:val="WW8Num67z1"/>
    <w:rsid w:val="00B40A13"/>
    <w:rPr>
      <w:rFonts w:ascii="Courier New" w:hAnsi="Courier New" w:cs="Courier New"/>
      <w:sz w:val="20"/>
    </w:rPr>
  </w:style>
  <w:style w:type="character" w:customStyle="1" w:styleId="WW8Num67z2">
    <w:name w:val="WW8Num67z2"/>
    <w:rsid w:val="00B40A13"/>
    <w:rPr>
      <w:rFonts w:ascii="Wingdings" w:hAnsi="Wingdings" w:cs="Wingdings"/>
      <w:sz w:val="20"/>
    </w:rPr>
  </w:style>
  <w:style w:type="character" w:customStyle="1" w:styleId="WW8Num143z0">
    <w:name w:val="WW8Num143z0"/>
    <w:rsid w:val="00B40A13"/>
    <w:rPr>
      <w:b w:val="0"/>
      <w:i w:val="0"/>
      <w:color w:val="000000"/>
      <w:sz w:val="22"/>
    </w:rPr>
  </w:style>
  <w:style w:type="character" w:customStyle="1" w:styleId="WW8Num162z4">
    <w:name w:val="WW8Num162z4"/>
    <w:rsid w:val="00B40A13"/>
    <w:rPr>
      <w:b w:val="0"/>
      <w:i w:val="0"/>
    </w:rPr>
  </w:style>
  <w:style w:type="character" w:customStyle="1" w:styleId="WW8Num147z0">
    <w:name w:val="WW8Num147z0"/>
    <w:rsid w:val="00B40A13"/>
    <w:rPr>
      <w:b w:val="0"/>
      <w:i w:val="0"/>
    </w:rPr>
  </w:style>
  <w:style w:type="character" w:customStyle="1" w:styleId="WW8Num254z0">
    <w:name w:val="WW8Num254z0"/>
    <w:rsid w:val="00B40A13"/>
    <w:rPr>
      <w:b w:val="0"/>
      <w:i w:val="0"/>
    </w:rPr>
  </w:style>
  <w:style w:type="character" w:customStyle="1" w:styleId="WW8Num47z0">
    <w:name w:val="WW8Num47z0"/>
    <w:rsid w:val="00B40A13"/>
    <w:rPr>
      <w:b w:val="0"/>
      <w:i w:val="0"/>
    </w:rPr>
  </w:style>
  <w:style w:type="character" w:customStyle="1" w:styleId="WW8Num128z0">
    <w:name w:val="WW8Num128z0"/>
    <w:rsid w:val="00B40A13"/>
    <w:rPr>
      <w:b w:val="0"/>
      <w:i w:val="0"/>
    </w:rPr>
  </w:style>
  <w:style w:type="character" w:customStyle="1" w:styleId="WW8Num251z0">
    <w:name w:val="WW8Num251z0"/>
    <w:rsid w:val="00B40A13"/>
    <w:rPr>
      <w:b w:val="0"/>
      <w:i w:val="0"/>
    </w:rPr>
  </w:style>
  <w:style w:type="character" w:customStyle="1" w:styleId="WW8Num263z0">
    <w:name w:val="WW8Num263z0"/>
    <w:rsid w:val="00B40A13"/>
    <w:rPr>
      <w:rFonts w:ascii="Courier New" w:hAnsi="Courier New" w:cs="Courier New"/>
    </w:rPr>
  </w:style>
  <w:style w:type="character" w:customStyle="1" w:styleId="WW8Num263z2">
    <w:name w:val="WW8Num263z2"/>
    <w:rsid w:val="00B40A13"/>
    <w:rPr>
      <w:rFonts w:ascii="Wingdings" w:hAnsi="Wingdings" w:cs="Wingdings"/>
    </w:rPr>
  </w:style>
  <w:style w:type="character" w:customStyle="1" w:styleId="WW8Num263z3">
    <w:name w:val="WW8Num263z3"/>
    <w:rsid w:val="00B40A13"/>
    <w:rPr>
      <w:rFonts w:ascii="Symbol" w:hAnsi="Symbol" w:cs="Symbol"/>
    </w:rPr>
  </w:style>
  <w:style w:type="character" w:customStyle="1" w:styleId="WW8Num180z0">
    <w:name w:val="WW8Num180z0"/>
    <w:rsid w:val="00B40A13"/>
    <w:rPr>
      <w:rFonts w:ascii="Symbol" w:hAnsi="Symbol" w:cs="Symbol"/>
      <w:color w:val="000000"/>
      <w:sz w:val="22"/>
    </w:rPr>
  </w:style>
  <w:style w:type="character" w:customStyle="1" w:styleId="WW8Num180z1">
    <w:name w:val="WW8Num180z1"/>
    <w:rsid w:val="00B40A13"/>
    <w:rPr>
      <w:rFonts w:ascii="Courier New" w:hAnsi="Courier New" w:cs="Courier New"/>
    </w:rPr>
  </w:style>
  <w:style w:type="character" w:customStyle="1" w:styleId="WW8Num180z2">
    <w:name w:val="WW8Num180z2"/>
    <w:rsid w:val="00B40A13"/>
    <w:rPr>
      <w:rFonts w:ascii="Wingdings" w:hAnsi="Wingdings" w:cs="Wingdings"/>
    </w:rPr>
  </w:style>
  <w:style w:type="character" w:customStyle="1" w:styleId="WW8Num180z3">
    <w:name w:val="WW8Num180z3"/>
    <w:rsid w:val="00B40A13"/>
    <w:rPr>
      <w:rFonts w:ascii="Symbol" w:hAnsi="Symbol" w:cs="Symbol"/>
    </w:rPr>
  </w:style>
  <w:style w:type="character" w:customStyle="1" w:styleId="WW8Num31z2">
    <w:name w:val="WW8Num31z2"/>
    <w:rsid w:val="00B40A13"/>
    <w:rPr>
      <w:rFonts w:ascii="Wingdings" w:hAnsi="Wingdings" w:cs="Wingdings"/>
    </w:rPr>
  </w:style>
  <w:style w:type="character" w:customStyle="1" w:styleId="WW8Num159z0">
    <w:name w:val="WW8Num159z0"/>
    <w:rsid w:val="00B40A13"/>
    <w:rPr>
      <w:rFonts w:ascii="Symbol" w:hAnsi="Symbol" w:cs="Symbol"/>
    </w:rPr>
  </w:style>
  <w:style w:type="character" w:customStyle="1" w:styleId="WW8Num159z1">
    <w:name w:val="WW8Num159z1"/>
    <w:rsid w:val="00B40A13"/>
    <w:rPr>
      <w:rFonts w:ascii="Courier New" w:hAnsi="Courier New" w:cs="Courier New"/>
    </w:rPr>
  </w:style>
  <w:style w:type="character" w:customStyle="1" w:styleId="WW8Num159z2">
    <w:name w:val="WW8Num159z2"/>
    <w:rsid w:val="00B40A13"/>
    <w:rPr>
      <w:rFonts w:ascii="Wingdings" w:hAnsi="Wingdings" w:cs="Wingdings"/>
    </w:rPr>
  </w:style>
  <w:style w:type="character" w:customStyle="1" w:styleId="WW8Num42z0">
    <w:name w:val="WW8Num42z0"/>
    <w:rsid w:val="00B40A13"/>
    <w:rPr>
      <w:rFonts w:ascii="Symbol" w:hAnsi="Symbol" w:cs="Symbol"/>
    </w:rPr>
  </w:style>
  <w:style w:type="character" w:customStyle="1" w:styleId="WW8Num42z1">
    <w:name w:val="WW8Num42z1"/>
    <w:rsid w:val="00B40A13"/>
    <w:rPr>
      <w:rFonts w:ascii="Courier New" w:hAnsi="Courier New" w:cs="Courier New"/>
    </w:rPr>
  </w:style>
  <w:style w:type="character" w:customStyle="1" w:styleId="WW8Num42z2">
    <w:name w:val="WW8Num42z2"/>
    <w:rsid w:val="00B40A13"/>
    <w:rPr>
      <w:rFonts w:ascii="Wingdings" w:hAnsi="Wingdings" w:cs="Wingdings"/>
    </w:rPr>
  </w:style>
  <w:style w:type="character" w:customStyle="1" w:styleId="WW8Num30z3">
    <w:name w:val="WW8Num30z3"/>
    <w:rsid w:val="00B40A13"/>
    <w:rPr>
      <w:rFonts w:ascii="Symbol" w:hAnsi="Symbol" w:cs="Symbol"/>
    </w:rPr>
  </w:style>
  <w:style w:type="character" w:customStyle="1" w:styleId="WW8Num197z0">
    <w:name w:val="WW8Num197z0"/>
    <w:rsid w:val="00B40A13"/>
    <w:rPr>
      <w:rFonts w:ascii="Courier New" w:hAnsi="Courier New" w:cs="Courier New"/>
    </w:rPr>
  </w:style>
  <w:style w:type="character" w:customStyle="1" w:styleId="WW8Num197z2">
    <w:name w:val="WW8Num197z2"/>
    <w:rsid w:val="00B40A13"/>
    <w:rPr>
      <w:rFonts w:ascii="Wingdings" w:hAnsi="Wingdings" w:cs="Wingdings"/>
    </w:rPr>
  </w:style>
  <w:style w:type="character" w:customStyle="1" w:styleId="WW8Num197z3">
    <w:name w:val="WW8Num197z3"/>
    <w:rsid w:val="00B40A13"/>
    <w:rPr>
      <w:rFonts w:ascii="Symbol" w:hAnsi="Symbol" w:cs="Symbol"/>
    </w:rPr>
  </w:style>
  <w:style w:type="character" w:customStyle="1" w:styleId="WW8Num247z0">
    <w:name w:val="WW8Num247z0"/>
    <w:rsid w:val="00B40A13"/>
    <w:rPr>
      <w:b w:val="0"/>
      <w:i w:val="0"/>
    </w:rPr>
  </w:style>
  <w:style w:type="character" w:customStyle="1" w:styleId="WW8Num76z0">
    <w:name w:val="WW8Num76z0"/>
    <w:rsid w:val="00B40A13"/>
    <w:rPr>
      <w:rFonts w:ascii="Courier New" w:hAnsi="Courier New" w:cs="Courier New"/>
      <w:b w:val="0"/>
      <w:i w:val="0"/>
      <w:color w:val="000000"/>
      <w:sz w:val="22"/>
    </w:rPr>
  </w:style>
  <w:style w:type="character" w:customStyle="1" w:styleId="WW8Num76z1">
    <w:name w:val="WW8Num76z1"/>
    <w:rsid w:val="00B40A13"/>
    <w:rPr>
      <w:rFonts w:ascii="Courier New" w:hAnsi="Courier New" w:cs="Courier New"/>
    </w:rPr>
  </w:style>
  <w:style w:type="character" w:customStyle="1" w:styleId="WW8Num76z2">
    <w:name w:val="WW8Num76z2"/>
    <w:rsid w:val="00B40A13"/>
    <w:rPr>
      <w:rFonts w:ascii="Wingdings" w:hAnsi="Wingdings" w:cs="Wingdings"/>
    </w:rPr>
  </w:style>
  <w:style w:type="character" w:customStyle="1" w:styleId="WW8Num76z3">
    <w:name w:val="WW8Num76z3"/>
    <w:rsid w:val="00B40A13"/>
    <w:rPr>
      <w:rFonts w:ascii="Symbol" w:hAnsi="Symbol" w:cs="Symbol"/>
    </w:rPr>
  </w:style>
  <w:style w:type="character" w:customStyle="1" w:styleId="WW8Num98z0">
    <w:name w:val="WW8Num98z0"/>
    <w:rsid w:val="00B40A13"/>
    <w:rPr>
      <w:b w:val="0"/>
      <w:i w:val="0"/>
      <w:color w:val="000000"/>
      <w:sz w:val="22"/>
    </w:rPr>
  </w:style>
  <w:style w:type="character" w:customStyle="1" w:styleId="WW8Num6z2">
    <w:name w:val="WW8Num6z2"/>
    <w:uiPriority w:val="99"/>
    <w:rsid w:val="00B40A13"/>
    <w:rPr>
      <w:rFonts w:ascii="Wingdings" w:hAnsi="Wingdings" w:cs="Wingdings"/>
    </w:rPr>
  </w:style>
  <w:style w:type="character" w:styleId="Uwydatnienie">
    <w:name w:val="Emphasis"/>
    <w:uiPriority w:val="20"/>
    <w:qFormat/>
    <w:rsid w:val="00B40A13"/>
    <w:rPr>
      <w:i/>
      <w:iCs/>
    </w:rPr>
  </w:style>
  <w:style w:type="character" w:customStyle="1" w:styleId="ListLabel5">
    <w:name w:val="ListLabel 5"/>
    <w:rsid w:val="00B40A13"/>
    <w:rPr>
      <w:rFonts w:eastAsia="Times New Roman" w:cs="Calibri"/>
    </w:rPr>
  </w:style>
  <w:style w:type="paragraph" w:customStyle="1" w:styleId="Nagwek20">
    <w:name w:val="Nagłówek2"/>
    <w:basedOn w:val="Normalny"/>
    <w:next w:val="Tekstpodstawowy"/>
    <w:rsid w:val="00B40A13"/>
    <w:pPr>
      <w:keepNext/>
      <w:spacing w:before="240" w:after="120"/>
      <w:jc w:val="left"/>
      <w:textAlignment w:val="top"/>
    </w:pPr>
    <w:rPr>
      <w:rFonts w:eastAsia="SimSun" w:cs="Lucida Sans"/>
      <w:kern w:val="1"/>
      <w:sz w:val="28"/>
      <w:szCs w:val="28"/>
      <w:lang w:eastAsia="ar-SA"/>
    </w:rPr>
  </w:style>
  <w:style w:type="paragraph" w:styleId="Lista">
    <w:name w:val="List"/>
    <w:basedOn w:val="Tekstpodstawowy"/>
    <w:uiPriority w:val="99"/>
    <w:rsid w:val="00B40A13"/>
    <w:pPr>
      <w:spacing w:before="0"/>
      <w:jc w:val="left"/>
      <w:textAlignment w:val="top"/>
    </w:pPr>
    <w:rPr>
      <w:rFonts w:cs="Lucida Sans"/>
      <w:kern w:val="1"/>
      <w:lang w:eastAsia="ar-SA"/>
    </w:rPr>
  </w:style>
  <w:style w:type="paragraph" w:customStyle="1" w:styleId="Podpis2">
    <w:name w:val="Podpis2"/>
    <w:basedOn w:val="Normalny"/>
    <w:rsid w:val="00B40A13"/>
    <w:pPr>
      <w:suppressLineNumbers/>
      <w:spacing w:before="120" w:after="120"/>
      <w:jc w:val="left"/>
      <w:textAlignment w:val="top"/>
    </w:pPr>
    <w:rPr>
      <w:rFonts w:cs="Lucida Sans"/>
      <w:i/>
      <w:iCs/>
      <w:kern w:val="1"/>
      <w:sz w:val="24"/>
      <w:szCs w:val="24"/>
      <w:lang w:eastAsia="ar-SA"/>
    </w:rPr>
  </w:style>
  <w:style w:type="paragraph" w:customStyle="1" w:styleId="Indeks">
    <w:name w:val="Indeks"/>
    <w:basedOn w:val="Normalny"/>
    <w:uiPriority w:val="99"/>
    <w:rsid w:val="00B40A13"/>
    <w:pPr>
      <w:suppressLineNumbers/>
      <w:spacing w:before="0" w:after="0"/>
      <w:jc w:val="left"/>
      <w:textAlignment w:val="top"/>
    </w:pPr>
    <w:rPr>
      <w:rFonts w:cs="Lucida Sans"/>
      <w:kern w:val="1"/>
      <w:lang w:eastAsia="ar-SA"/>
    </w:rPr>
  </w:style>
  <w:style w:type="paragraph" w:customStyle="1" w:styleId="Nagwek10">
    <w:name w:val="Nagłówek1"/>
    <w:basedOn w:val="Normalny"/>
    <w:next w:val="Tekstpodstawowy"/>
    <w:uiPriority w:val="99"/>
    <w:rsid w:val="00B40A13"/>
    <w:pPr>
      <w:keepNext/>
      <w:spacing w:before="240" w:after="120"/>
      <w:jc w:val="left"/>
      <w:textAlignment w:val="top"/>
    </w:pPr>
    <w:rPr>
      <w:rFonts w:eastAsia="SimSun" w:cs="Lucida Sans"/>
      <w:kern w:val="1"/>
      <w:sz w:val="28"/>
      <w:szCs w:val="28"/>
      <w:lang w:eastAsia="ar-SA"/>
    </w:rPr>
  </w:style>
  <w:style w:type="paragraph" w:customStyle="1" w:styleId="Podpis1">
    <w:name w:val="Podpis1"/>
    <w:basedOn w:val="Normalny"/>
    <w:uiPriority w:val="99"/>
    <w:rsid w:val="00B40A13"/>
    <w:pPr>
      <w:suppressLineNumbers/>
      <w:spacing w:before="120" w:after="120"/>
      <w:jc w:val="left"/>
      <w:textAlignment w:val="top"/>
    </w:pPr>
    <w:rPr>
      <w:rFonts w:cs="Lucida Sans"/>
      <w:i/>
      <w:iCs/>
      <w:kern w:val="1"/>
      <w:sz w:val="16"/>
      <w:szCs w:val="24"/>
      <w:lang w:eastAsia="ar-SA"/>
    </w:rPr>
  </w:style>
  <w:style w:type="paragraph" w:customStyle="1" w:styleId="Tekstdymka1">
    <w:name w:val="Tekst dymka1"/>
    <w:basedOn w:val="Normalny"/>
    <w:rsid w:val="00B40A13"/>
    <w:pPr>
      <w:spacing w:before="0" w:after="0" w:line="100" w:lineRule="atLeast"/>
      <w:jc w:val="left"/>
      <w:textAlignment w:val="top"/>
    </w:pPr>
    <w:rPr>
      <w:rFonts w:ascii="Tahoma" w:hAnsi="Tahoma" w:cs="Tahoma"/>
      <w:kern w:val="1"/>
      <w:sz w:val="16"/>
      <w:szCs w:val="16"/>
      <w:lang w:eastAsia="ar-SA"/>
    </w:rPr>
  </w:style>
  <w:style w:type="paragraph" w:customStyle="1" w:styleId="Tekstprzypisudolnego1">
    <w:name w:val="Tekst przypisu dolnego1"/>
    <w:basedOn w:val="Normalny"/>
    <w:rsid w:val="00B40A13"/>
    <w:pPr>
      <w:spacing w:before="0" w:after="0" w:line="100" w:lineRule="atLeast"/>
      <w:textAlignment w:val="top"/>
    </w:pPr>
    <w:rPr>
      <w:rFonts w:cs="Arial"/>
      <w:kern w:val="1"/>
      <w:lang w:eastAsia="ar-SA"/>
    </w:rPr>
  </w:style>
  <w:style w:type="paragraph" w:customStyle="1" w:styleId="HTML-wstpniesformatowany1">
    <w:name w:val="HTML - wstępnie sformatowany1"/>
    <w:basedOn w:val="Normalny"/>
    <w:rsid w:val="00B40A13"/>
    <w:pPr>
      <w:spacing w:before="0" w:after="0" w:line="100" w:lineRule="atLeast"/>
      <w:jc w:val="left"/>
      <w:textAlignment w:val="top"/>
    </w:pPr>
    <w:rPr>
      <w:rFonts w:ascii="Consolas" w:hAnsi="Consolas" w:cs="Consolas"/>
      <w:kern w:val="1"/>
      <w:lang w:eastAsia="ar-SA"/>
    </w:rPr>
  </w:style>
  <w:style w:type="paragraph" w:customStyle="1" w:styleId="Nagwektabeli">
    <w:name w:val="Nagłówek tabeli"/>
    <w:basedOn w:val="Zawartotabeli"/>
    <w:uiPriority w:val="99"/>
    <w:rsid w:val="00B40A13"/>
    <w:pPr>
      <w:suppressAutoHyphens w:val="0"/>
      <w:jc w:val="center"/>
    </w:pPr>
    <w:rPr>
      <w:rFonts w:cs="Arial"/>
      <w:b/>
      <w:bCs/>
    </w:rPr>
  </w:style>
  <w:style w:type="paragraph" w:customStyle="1" w:styleId="Nagwek100">
    <w:name w:val="Nagłówek 10"/>
    <w:basedOn w:val="Nagwek10"/>
    <w:next w:val="Tekstpodstawowy"/>
    <w:rsid w:val="00B40A13"/>
    <w:rPr>
      <w:b/>
      <w:bCs/>
      <w:sz w:val="21"/>
      <w:szCs w:val="21"/>
    </w:rPr>
  </w:style>
  <w:style w:type="paragraph" w:customStyle="1" w:styleId="NormalnyWeb1">
    <w:name w:val="Normalny (Web)1"/>
    <w:basedOn w:val="Normalny"/>
    <w:rsid w:val="00B40A13"/>
    <w:pPr>
      <w:spacing w:before="0" w:after="240" w:line="100" w:lineRule="atLeast"/>
      <w:jc w:val="left"/>
      <w:textAlignment w:val="top"/>
    </w:pPr>
    <w:rPr>
      <w:rFonts w:ascii="Times New Roman" w:eastAsia="Times New Roman" w:hAnsi="Times New Roman"/>
      <w:kern w:val="1"/>
      <w:sz w:val="24"/>
      <w:szCs w:val="24"/>
      <w:lang w:eastAsia="ar-SA"/>
    </w:rPr>
  </w:style>
  <w:style w:type="paragraph" w:customStyle="1" w:styleId="Tekst">
    <w:name w:val="Tekst"/>
    <w:basedOn w:val="Podpis1"/>
    <w:rsid w:val="00B40A13"/>
  </w:style>
  <w:style w:type="paragraph" w:customStyle="1" w:styleId="Zawartoramki">
    <w:name w:val="Zawartość ramki"/>
    <w:basedOn w:val="Tekstpodstawowy"/>
    <w:rsid w:val="00B40A13"/>
    <w:pPr>
      <w:spacing w:before="0"/>
      <w:jc w:val="left"/>
      <w:textAlignment w:val="top"/>
    </w:pPr>
    <w:rPr>
      <w:rFonts w:cs="Arial"/>
      <w:kern w:val="1"/>
      <w:lang w:eastAsia="ar-SA"/>
    </w:rPr>
  </w:style>
  <w:style w:type="paragraph" w:styleId="Spistreci4">
    <w:name w:val="toc 4"/>
    <w:basedOn w:val="Indeks"/>
    <w:uiPriority w:val="99"/>
    <w:rsid w:val="00B40A13"/>
    <w:pPr>
      <w:tabs>
        <w:tab w:val="right" w:leader="dot" w:pos="8789"/>
      </w:tabs>
      <w:ind w:left="849"/>
    </w:pPr>
  </w:style>
  <w:style w:type="paragraph" w:styleId="Spistreci5">
    <w:name w:val="toc 5"/>
    <w:basedOn w:val="Indeks"/>
    <w:uiPriority w:val="99"/>
    <w:rsid w:val="00B40A13"/>
    <w:pPr>
      <w:tabs>
        <w:tab w:val="right" w:leader="dot" w:pos="8506"/>
      </w:tabs>
      <w:ind w:left="1132"/>
    </w:pPr>
  </w:style>
  <w:style w:type="paragraph" w:styleId="Spistreci6">
    <w:name w:val="toc 6"/>
    <w:basedOn w:val="Indeks"/>
    <w:uiPriority w:val="99"/>
    <w:rsid w:val="00B40A13"/>
    <w:pPr>
      <w:tabs>
        <w:tab w:val="right" w:leader="dot" w:pos="8223"/>
      </w:tabs>
      <w:ind w:left="1415"/>
    </w:pPr>
  </w:style>
  <w:style w:type="paragraph" w:styleId="Spistreci7">
    <w:name w:val="toc 7"/>
    <w:basedOn w:val="Indeks"/>
    <w:uiPriority w:val="99"/>
    <w:rsid w:val="00B40A13"/>
    <w:pPr>
      <w:tabs>
        <w:tab w:val="right" w:leader="dot" w:pos="7940"/>
      </w:tabs>
      <w:ind w:left="1698"/>
    </w:pPr>
  </w:style>
  <w:style w:type="paragraph" w:styleId="Spistreci8">
    <w:name w:val="toc 8"/>
    <w:basedOn w:val="Indeks"/>
    <w:uiPriority w:val="99"/>
    <w:rsid w:val="00B40A13"/>
    <w:pPr>
      <w:tabs>
        <w:tab w:val="right" w:leader="dot" w:pos="7657"/>
      </w:tabs>
      <w:ind w:left="1981"/>
    </w:pPr>
  </w:style>
  <w:style w:type="paragraph" w:styleId="Spistreci9">
    <w:name w:val="toc 9"/>
    <w:basedOn w:val="Indeks"/>
    <w:uiPriority w:val="99"/>
    <w:rsid w:val="00B40A13"/>
    <w:pPr>
      <w:tabs>
        <w:tab w:val="right" w:leader="dot" w:pos="7374"/>
      </w:tabs>
      <w:ind w:left="2264"/>
    </w:pPr>
  </w:style>
  <w:style w:type="paragraph" w:customStyle="1" w:styleId="Spistreci10">
    <w:name w:val="Spis treści 10"/>
    <w:basedOn w:val="Indeks"/>
    <w:rsid w:val="00B40A13"/>
    <w:pPr>
      <w:tabs>
        <w:tab w:val="right" w:leader="dot" w:pos="7091"/>
      </w:tabs>
      <w:ind w:left="2547"/>
    </w:pPr>
  </w:style>
  <w:style w:type="character" w:customStyle="1" w:styleId="Domylnaczcionkaakapitu3">
    <w:name w:val="Domyślna czcionka akapitu3"/>
    <w:rsid w:val="00B40A13"/>
  </w:style>
  <w:style w:type="character" w:customStyle="1" w:styleId="Odwoanieprzypisudolnego2">
    <w:name w:val="Odwołanie przypisu dolnego2"/>
    <w:rsid w:val="00B40A13"/>
    <w:rPr>
      <w:vertAlign w:val="superscript"/>
    </w:rPr>
  </w:style>
  <w:style w:type="character" w:customStyle="1" w:styleId="WW8Num6z1">
    <w:name w:val="WW8Num6z1"/>
    <w:uiPriority w:val="99"/>
    <w:rsid w:val="00B40A13"/>
    <w:rPr>
      <w:rFonts w:ascii="Courier New" w:hAnsi="Courier New" w:cs="Courier New"/>
      <w:sz w:val="20"/>
    </w:rPr>
  </w:style>
  <w:style w:type="character" w:customStyle="1" w:styleId="WW8Num9z1">
    <w:name w:val="WW8Num9z1"/>
    <w:rsid w:val="00B40A13"/>
    <w:rPr>
      <w:rFonts w:ascii="Courier New" w:hAnsi="Courier New" w:cs="Courier New"/>
      <w:sz w:val="20"/>
    </w:rPr>
  </w:style>
  <w:style w:type="character" w:customStyle="1" w:styleId="WW8Num9z2">
    <w:name w:val="WW8Num9z2"/>
    <w:rsid w:val="00B40A13"/>
    <w:rPr>
      <w:rFonts w:ascii="Wingdings" w:hAnsi="Wingdings" w:cs="Wingdings"/>
      <w:sz w:val="20"/>
    </w:rPr>
  </w:style>
  <w:style w:type="character" w:customStyle="1" w:styleId="WW8Num5z1">
    <w:name w:val="WW8Num5z1"/>
    <w:uiPriority w:val="99"/>
    <w:rsid w:val="00B40A13"/>
    <w:rPr>
      <w:rFonts w:ascii="Courier New" w:hAnsi="Courier New" w:cs="Courier New"/>
      <w:sz w:val="20"/>
    </w:rPr>
  </w:style>
  <w:style w:type="character" w:customStyle="1" w:styleId="WW8Num5z2">
    <w:name w:val="WW8Num5z2"/>
    <w:uiPriority w:val="99"/>
    <w:rsid w:val="00B40A13"/>
    <w:rPr>
      <w:rFonts w:ascii="Wingdings" w:hAnsi="Wingdings" w:cs="Wingdings"/>
      <w:sz w:val="20"/>
    </w:rPr>
  </w:style>
  <w:style w:type="character" w:customStyle="1" w:styleId="WW8Num10z1">
    <w:name w:val="WW8Num10z1"/>
    <w:rsid w:val="00B40A13"/>
    <w:rPr>
      <w:rFonts w:ascii="Courier New" w:hAnsi="Courier New" w:cs="Courier New"/>
      <w:sz w:val="20"/>
    </w:rPr>
  </w:style>
  <w:style w:type="character" w:customStyle="1" w:styleId="WW8Num10z2">
    <w:name w:val="WW8Num10z2"/>
    <w:rsid w:val="00B40A13"/>
    <w:rPr>
      <w:rFonts w:ascii="Wingdings" w:hAnsi="Wingdings" w:cs="Wingdings"/>
      <w:sz w:val="20"/>
    </w:rPr>
  </w:style>
  <w:style w:type="character" w:customStyle="1" w:styleId="WW8Num8z1">
    <w:name w:val="WW8Num8z1"/>
    <w:rsid w:val="00B40A13"/>
    <w:rPr>
      <w:rFonts w:ascii="Courier New" w:hAnsi="Courier New" w:cs="Courier New"/>
    </w:rPr>
  </w:style>
  <w:style w:type="character" w:customStyle="1" w:styleId="WW8Num8z2">
    <w:name w:val="WW8Num8z2"/>
    <w:rsid w:val="00B40A13"/>
    <w:rPr>
      <w:rFonts w:ascii="Wingdings" w:hAnsi="Wingdings" w:cs="Wingdings"/>
    </w:rPr>
  </w:style>
  <w:style w:type="character" w:customStyle="1" w:styleId="WW8Num15z1">
    <w:name w:val="WW8Num15z1"/>
    <w:rsid w:val="00B40A13"/>
    <w:rPr>
      <w:rFonts w:ascii="Courier New" w:hAnsi="Courier New" w:cs="Courier New"/>
    </w:rPr>
  </w:style>
  <w:style w:type="character" w:customStyle="1" w:styleId="WW8Num15z2">
    <w:name w:val="WW8Num15z2"/>
    <w:rsid w:val="00B40A13"/>
    <w:rPr>
      <w:rFonts w:ascii="Wingdings" w:hAnsi="Wingdings" w:cs="Wingdings"/>
    </w:rPr>
  </w:style>
  <w:style w:type="character" w:customStyle="1" w:styleId="WW8Num19z1">
    <w:name w:val="WW8Num19z1"/>
    <w:rsid w:val="00B40A13"/>
    <w:rPr>
      <w:rFonts w:ascii="Courier New" w:hAnsi="Courier New" w:cs="Courier New"/>
    </w:rPr>
  </w:style>
  <w:style w:type="character" w:customStyle="1" w:styleId="WW8Num19z2">
    <w:name w:val="WW8Num19z2"/>
    <w:rsid w:val="00B40A13"/>
    <w:rPr>
      <w:rFonts w:ascii="Wingdings" w:hAnsi="Wingdings" w:cs="Wingdings"/>
    </w:rPr>
  </w:style>
  <w:style w:type="character" w:customStyle="1" w:styleId="WW8Num17z1">
    <w:name w:val="WW8Num17z1"/>
    <w:rsid w:val="00B40A13"/>
    <w:rPr>
      <w:rFonts w:ascii="Wingdings" w:hAnsi="Wingdings" w:cs="Wingdings"/>
    </w:rPr>
  </w:style>
  <w:style w:type="character" w:customStyle="1" w:styleId="ListLabel6">
    <w:name w:val="ListLabel 6"/>
    <w:rsid w:val="00B40A13"/>
    <w:rPr>
      <w:rFonts w:cs="Symbol"/>
    </w:rPr>
  </w:style>
  <w:style w:type="character" w:customStyle="1" w:styleId="ListLabel7">
    <w:name w:val="ListLabel 7"/>
    <w:rsid w:val="00B40A13"/>
    <w:rPr>
      <w:rFonts w:cs="Wingdings"/>
    </w:rPr>
  </w:style>
  <w:style w:type="paragraph" w:customStyle="1" w:styleId="Tekstdymka2">
    <w:name w:val="Tekst dymka2"/>
    <w:basedOn w:val="Normalny"/>
    <w:rsid w:val="00B40A13"/>
    <w:pPr>
      <w:spacing w:before="0" w:after="0" w:line="100" w:lineRule="atLeast"/>
      <w:jc w:val="left"/>
      <w:textAlignment w:val="top"/>
    </w:pPr>
    <w:rPr>
      <w:rFonts w:ascii="Tahoma" w:hAnsi="Tahoma" w:cs="Tahoma"/>
      <w:kern w:val="1"/>
      <w:sz w:val="16"/>
      <w:szCs w:val="16"/>
      <w:lang w:eastAsia="ar-SA"/>
    </w:rPr>
  </w:style>
  <w:style w:type="paragraph" w:customStyle="1" w:styleId="Tekstprzypisudolnego2">
    <w:name w:val="Tekst przypisu dolnego2"/>
    <w:basedOn w:val="Normalny"/>
    <w:rsid w:val="00B40A13"/>
    <w:pPr>
      <w:spacing w:before="0" w:after="0" w:line="100" w:lineRule="atLeast"/>
      <w:textAlignment w:val="top"/>
    </w:pPr>
    <w:rPr>
      <w:kern w:val="1"/>
      <w:lang w:eastAsia="ar-SA"/>
    </w:rPr>
  </w:style>
  <w:style w:type="paragraph" w:customStyle="1" w:styleId="HTML-wstpniesformatowany2">
    <w:name w:val="HTML - wstępnie sformatowany2"/>
    <w:basedOn w:val="Normalny"/>
    <w:rsid w:val="00B40A13"/>
    <w:pPr>
      <w:spacing w:before="0" w:after="0" w:line="100" w:lineRule="atLeast"/>
      <w:jc w:val="left"/>
      <w:textAlignment w:val="top"/>
    </w:pPr>
    <w:rPr>
      <w:rFonts w:ascii="Consolas" w:hAnsi="Consolas" w:cs="Consolas"/>
      <w:kern w:val="1"/>
      <w:lang w:eastAsia="ar-SA"/>
    </w:rPr>
  </w:style>
  <w:style w:type="paragraph" w:customStyle="1" w:styleId="NormalnyWeb2">
    <w:name w:val="Normalny (Web)2"/>
    <w:basedOn w:val="Normalny"/>
    <w:rsid w:val="00B40A13"/>
    <w:pPr>
      <w:spacing w:before="0" w:after="240" w:line="100" w:lineRule="atLeast"/>
      <w:jc w:val="left"/>
      <w:textAlignment w:val="top"/>
    </w:pPr>
    <w:rPr>
      <w:rFonts w:ascii="Times New Roman" w:eastAsia="Times New Roman" w:hAnsi="Times New Roman"/>
      <w:kern w:val="1"/>
      <w:sz w:val="24"/>
      <w:szCs w:val="24"/>
      <w:lang w:eastAsia="ar-SA"/>
    </w:rPr>
  </w:style>
  <w:style w:type="paragraph" w:customStyle="1" w:styleId="Tekstpodstawowynumerowanywypunktowanie">
    <w:name w:val="Tekst podstawowy.numerowany.wypunktowanie"/>
    <w:basedOn w:val="Normalny"/>
    <w:rsid w:val="00B40A13"/>
    <w:pPr>
      <w:spacing w:before="0" w:after="120"/>
      <w:jc w:val="left"/>
      <w:textAlignment w:val="top"/>
    </w:pPr>
    <w:rPr>
      <w:kern w:val="1"/>
      <w:lang w:eastAsia="ar-SA"/>
    </w:rPr>
  </w:style>
  <w:style w:type="paragraph" w:customStyle="1" w:styleId="Tekstpodstawowy22">
    <w:name w:val="Tekst podstawowy 22"/>
    <w:basedOn w:val="Normalny"/>
    <w:rsid w:val="00B40A13"/>
    <w:pPr>
      <w:spacing w:before="0" w:after="0" w:line="100" w:lineRule="atLeast"/>
      <w:textAlignment w:val="top"/>
    </w:pPr>
    <w:rPr>
      <w:rFonts w:ascii="Times New Roman" w:eastAsia="Times New Roman" w:hAnsi="Times New Roman"/>
      <w:kern w:val="1"/>
      <w:sz w:val="24"/>
      <w:lang w:eastAsia="ar-SA"/>
    </w:rPr>
  </w:style>
  <w:style w:type="paragraph" w:customStyle="1" w:styleId="Tekstpodstawowywcity31">
    <w:name w:val="Tekst podstawowy wcięty 31"/>
    <w:basedOn w:val="Normalny"/>
    <w:rsid w:val="00B40A13"/>
    <w:pPr>
      <w:spacing w:before="0" w:after="120"/>
      <w:ind w:left="283"/>
      <w:jc w:val="left"/>
      <w:textAlignment w:val="top"/>
    </w:pPr>
    <w:rPr>
      <w:kern w:val="1"/>
      <w:sz w:val="16"/>
      <w:szCs w:val="16"/>
      <w:lang w:eastAsia="ar-SA"/>
    </w:rPr>
  </w:style>
  <w:style w:type="paragraph" w:customStyle="1" w:styleId="Legenda3">
    <w:name w:val="Legenda3"/>
    <w:basedOn w:val="Normalny"/>
    <w:rsid w:val="00B40A13"/>
    <w:pPr>
      <w:spacing w:before="0" w:after="200" w:line="100" w:lineRule="atLeast"/>
      <w:jc w:val="left"/>
      <w:textAlignment w:val="top"/>
    </w:pPr>
    <w:rPr>
      <w:rFonts w:cs="Calibri"/>
      <w:b/>
      <w:bCs/>
      <w:color w:val="4F81BD"/>
      <w:kern w:val="1"/>
      <w:sz w:val="18"/>
      <w:szCs w:val="18"/>
      <w:lang w:eastAsia="ar-SA"/>
    </w:rPr>
  </w:style>
  <w:style w:type="character" w:customStyle="1" w:styleId="WW8Num18z1">
    <w:name w:val="WW8Num18z1"/>
    <w:uiPriority w:val="99"/>
    <w:rsid w:val="00B40A13"/>
    <w:rPr>
      <w:rFonts w:ascii="OpenSymbol" w:hAnsi="OpenSymbol" w:cs="OpenSymbol"/>
    </w:rPr>
  </w:style>
  <w:style w:type="character" w:customStyle="1" w:styleId="WW8Num20z1">
    <w:name w:val="WW8Num20z1"/>
    <w:uiPriority w:val="99"/>
    <w:rsid w:val="00B40A13"/>
    <w:rPr>
      <w:rFonts w:ascii="OpenSymbol" w:hAnsi="OpenSymbol" w:cs="OpenSymbol"/>
    </w:rPr>
  </w:style>
  <w:style w:type="character" w:customStyle="1" w:styleId="WW8Num21z1">
    <w:name w:val="WW8Num21z1"/>
    <w:rsid w:val="00B40A13"/>
    <w:rPr>
      <w:rFonts w:ascii="OpenSymbol" w:hAnsi="OpenSymbol" w:cs="OpenSymbol"/>
    </w:rPr>
  </w:style>
  <w:style w:type="character" w:customStyle="1" w:styleId="WW8Num22z1">
    <w:name w:val="WW8Num22z1"/>
    <w:uiPriority w:val="99"/>
    <w:rsid w:val="00B40A13"/>
    <w:rPr>
      <w:rFonts w:ascii="OpenSymbol" w:hAnsi="OpenSymbol" w:cs="OpenSymbol"/>
    </w:rPr>
  </w:style>
  <w:style w:type="character" w:customStyle="1" w:styleId="WW8Num23z0">
    <w:name w:val="WW8Num23z0"/>
    <w:rsid w:val="00B40A13"/>
    <w:rPr>
      <w:rFonts w:ascii="Symbol" w:hAnsi="Symbol" w:cs="OpenSymbol"/>
    </w:rPr>
  </w:style>
  <w:style w:type="character" w:customStyle="1" w:styleId="WW8Num23z1">
    <w:name w:val="WW8Num23z1"/>
    <w:rsid w:val="00B40A13"/>
    <w:rPr>
      <w:rFonts w:ascii="OpenSymbol" w:hAnsi="OpenSymbol" w:cs="OpenSymbol"/>
    </w:rPr>
  </w:style>
  <w:style w:type="character" w:customStyle="1" w:styleId="WW8Num24z1">
    <w:name w:val="WW8Num24z1"/>
    <w:rsid w:val="00B40A13"/>
    <w:rPr>
      <w:rFonts w:ascii="OpenSymbol" w:hAnsi="OpenSymbol" w:cs="OpenSymbol"/>
    </w:rPr>
  </w:style>
  <w:style w:type="character" w:customStyle="1" w:styleId="WW8Num6z3">
    <w:name w:val="WW8Num6z3"/>
    <w:rsid w:val="00B40A13"/>
    <w:rPr>
      <w:rFonts w:ascii="Symbol" w:hAnsi="Symbol" w:cs="Symbol"/>
    </w:rPr>
  </w:style>
  <w:style w:type="paragraph" w:customStyle="1" w:styleId="ListParagraph1">
    <w:name w:val="List Paragraph1"/>
    <w:basedOn w:val="Normalny"/>
    <w:rsid w:val="00B40A13"/>
    <w:pPr>
      <w:spacing w:before="0" w:after="0" w:line="100" w:lineRule="atLeast"/>
      <w:ind w:left="720"/>
      <w:jc w:val="left"/>
      <w:textAlignment w:val="top"/>
    </w:pPr>
    <w:rPr>
      <w:rFonts w:ascii="Times New Roman" w:hAnsi="Times New Roman"/>
      <w:kern w:val="1"/>
      <w:sz w:val="24"/>
      <w:szCs w:val="24"/>
      <w:lang w:eastAsia="ar-SA"/>
    </w:rPr>
  </w:style>
  <w:style w:type="paragraph" w:customStyle="1" w:styleId="tekstZPORR">
    <w:name w:val="tekst ZPORR"/>
    <w:basedOn w:val="Normalny"/>
    <w:rsid w:val="00B40A13"/>
    <w:pPr>
      <w:overflowPunct w:val="0"/>
      <w:spacing w:before="0" w:after="120" w:line="100" w:lineRule="atLeast"/>
      <w:ind w:firstLine="567"/>
      <w:jc w:val="left"/>
      <w:textAlignment w:val="baseline"/>
    </w:pPr>
    <w:rPr>
      <w:rFonts w:ascii="Times New Roman" w:hAnsi="Times New Roman"/>
      <w:kern w:val="1"/>
      <w:sz w:val="24"/>
      <w:szCs w:val="24"/>
      <w:lang w:eastAsia="ar-SA"/>
    </w:rPr>
  </w:style>
  <w:style w:type="paragraph" w:customStyle="1" w:styleId="Listapunktowana1">
    <w:name w:val="Lista punktowana1"/>
    <w:basedOn w:val="Normalny"/>
    <w:uiPriority w:val="99"/>
    <w:rsid w:val="00B40A13"/>
    <w:pPr>
      <w:tabs>
        <w:tab w:val="num" w:pos="360"/>
      </w:tabs>
      <w:suppressAutoHyphens/>
      <w:spacing w:before="0" w:after="0" w:line="240" w:lineRule="auto"/>
      <w:ind w:left="360" w:hanging="360"/>
      <w:jc w:val="left"/>
    </w:pPr>
    <w:rPr>
      <w:rFonts w:eastAsia="Times New Roman" w:cs="Calibri"/>
      <w:sz w:val="24"/>
      <w:szCs w:val="24"/>
      <w:lang w:val="en-US" w:eastAsia="ar-SA"/>
    </w:rPr>
  </w:style>
  <w:style w:type="paragraph" w:customStyle="1" w:styleId="Style11">
    <w:name w:val="Style11"/>
    <w:basedOn w:val="Normalny"/>
    <w:uiPriority w:val="99"/>
    <w:rsid w:val="00B40A13"/>
    <w:pPr>
      <w:widowControl w:val="0"/>
      <w:autoSpaceDE w:val="0"/>
      <w:autoSpaceDN w:val="0"/>
      <w:adjustRightInd w:val="0"/>
      <w:spacing w:before="0" w:after="0" w:line="221" w:lineRule="exact"/>
      <w:jc w:val="left"/>
    </w:pPr>
    <w:rPr>
      <w:rFonts w:eastAsia="Times New Roman" w:cs="Arial"/>
      <w:sz w:val="24"/>
      <w:szCs w:val="24"/>
      <w:lang w:eastAsia="pl-PL"/>
    </w:rPr>
  </w:style>
  <w:style w:type="character" w:customStyle="1" w:styleId="WW8Num7z1">
    <w:name w:val="WW8Num7z1"/>
    <w:uiPriority w:val="99"/>
    <w:rsid w:val="00D90E83"/>
    <w:rPr>
      <w:rFonts w:ascii="OpenSymbol" w:hAnsi="OpenSymbol" w:cs="OpenSymbol"/>
    </w:rPr>
  </w:style>
  <w:style w:type="character" w:customStyle="1" w:styleId="WW8Num16z1">
    <w:name w:val="WW8Num16z1"/>
    <w:uiPriority w:val="99"/>
    <w:rsid w:val="00D90E83"/>
    <w:rPr>
      <w:rFonts w:ascii="OpenSymbol" w:hAnsi="OpenSymbol" w:cs="OpenSymbol"/>
    </w:rPr>
  </w:style>
  <w:style w:type="character" w:customStyle="1" w:styleId="Domylnaczcionkaakapitu4">
    <w:name w:val="Domyślna czcionka akapitu4"/>
    <w:rsid w:val="00D90E83"/>
  </w:style>
  <w:style w:type="character" w:customStyle="1" w:styleId="Odwoanieprzypisudolnego3">
    <w:name w:val="Odwołanie przypisu dolnego3"/>
    <w:rsid w:val="00D90E83"/>
    <w:rPr>
      <w:vertAlign w:val="superscript"/>
    </w:rPr>
  </w:style>
  <w:style w:type="paragraph" w:customStyle="1" w:styleId="Nagwek30">
    <w:name w:val="Nagłówek3"/>
    <w:basedOn w:val="Normalny"/>
    <w:next w:val="Tekstpodstawowy"/>
    <w:rsid w:val="00D90E83"/>
    <w:pPr>
      <w:keepNext/>
      <w:spacing w:before="240" w:after="120"/>
      <w:jc w:val="left"/>
      <w:textAlignment w:val="top"/>
    </w:pPr>
    <w:rPr>
      <w:rFonts w:eastAsia="SimSun" w:cs="Lucida Sans"/>
      <w:kern w:val="1"/>
      <w:sz w:val="28"/>
      <w:szCs w:val="28"/>
      <w:lang w:eastAsia="ar-SA"/>
    </w:rPr>
  </w:style>
  <w:style w:type="paragraph" w:customStyle="1" w:styleId="Podpis3">
    <w:name w:val="Podpis3"/>
    <w:basedOn w:val="Normalny"/>
    <w:rsid w:val="00D90E83"/>
    <w:pPr>
      <w:suppressLineNumbers/>
      <w:spacing w:before="120" w:after="120"/>
      <w:jc w:val="left"/>
      <w:textAlignment w:val="top"/>
    </w:pPr>
    <w:rPr>
      <w:rFonts w:cs="Lucida Sans"/>
      <w:i/>
      <w:iCs/>
      <w:kern w:val="1"/>
      <w:sz w:val="24"/>
      <w:szCs w:val="24"/>
      <w:lang w:eastAsia="ar-SA"/>
    </w:rPr>
  </w:style>
  <w:style w:type="paragraph" w:customStyle="1" w:styleId="Tekstdymka3">
    <w:name w:val="Tekst dymka3"/>
    <w:basedOn w:val="Normalny"/>
    <w:rsid w:val="00D90E83"/>
    <w:pPr>
      <w:spacing w:before="0" w:after="0" w:line="100" w:lineRule="atLeast"/>
      <w:jc w:val="left"/>
      <w:textAlignment w:val="top"/>
    </w:pPr>
    <w:rPr>
      <w:rFonts w:ascii="Tahoma" w:hAnsi="Tahoma" w:cs="Tahoma"/>
      <w:kern w:val="1"/>
      <w:sz w:val="16"/>
      <w:szCs w:val="16"/>
      <w:lang w:eastAsia="ar-SA"/>
    </w:rPr>
  </w:style>
  <w:style w:type="paragraph" w:customStyle="1" w:styleId="Akapitzlist3">
    <w:name w:val="Akapit z listą3"/>
    <w:basedOn w:val="Normalny"/>
    <w:rsid w:val="00D90E83"/>
    <w:pPr>
      <w:spacing w:before="0" w:after="0"/>
      <w:ind w:left="720"/>
      <w:jc w:val="left"/>
      <w:textAlignment w:val="top"/>
    </w:pPr>
    <w:rPr>
      <w:rFonts w:eastAsia="Times New Roman" w:cs="TimesNewRomanPSMT"/>
      <w:kern w:val="1"/>
      <w:szCs w:val="22"/>
      <w:lang w:eastAsia="ar-SA"/>
    </w:rPr>
  </w:style>
  <w:style w:type="paragraph" w:customStyle="1" w:styleId="Tekstprzypisudolnego3">
    <w:name w:val="Tekst przypisu dolnego3"/>
    <w:basedOn w:val="Normalny"/>
    <w:rsid w:val="00D90E83"/>
    <w:pPr>
      <w:spacing w:before="0" w:after="0" w:line="100" w:lineRule="atLeast"/>
      <w:textAlignment w:val="top"/>
    </w:pPr>
    <w:rPr>
      <w:rFonts w:cs="Arial"/>
      <w:kern w:val="1"/>
      <w:lang w:eastAsia="ar-SA"/>
    </w:rPr>
  </w:style>
  <w:style w:type="paragraph" w:customStyle="1" w:styleId="HTML-wstpniesformatowany3">
    <w:name w:val="HTML - wstępnie sformatowany3"/>
    <w:basedOn w:val="Normalny"/>
    <w:rsid w:val="00D90E83"/>
    <w:pPr>
      <w:spacing w:before="0" w:after="0" w:line="100" w:lineRule="atLeast"/>
      <w:jc w:val="left"/>
      <w:textAlignment w:val="top"/>
    </w:pPr>
    <w:rPr>
      <w:rFonts w:ascii="Consolas" w:hAnsi="Consolas" w:cs="Consolas"/>
      <w:kern w:val="1"/>
      <w:lang w:eastAsia="ar-SA"/>
    </w:rPr>
  </w:style>
  <w:style w:type="paragraph" w:customStyle="1" w:styleId="NormalnyWeb3">
    <w:name w:val="Normalny (Web)3"/>
    <w:basedOn w:val="Normalny"/>
    <w:rsid w:val="00D90E83"/>
    <w:pPr>
      <w:spacing w:before="0" w:after="240" w:line="100" w:lineRule="atLeast"/>
      <w:jc w:val="left"/>
      <w:textAlignment w:val="top"/>
    </w:pPr>
    <w:rPr>
      <w:rFonts w:ascii="Times New Roman" w:eastAsia="Times New Roman" w:hAnsi="Times New Roman"/>
      <w:kern w:val="1"/>
      <w:sz w:val="24"/>
      <w:szCs w:val="24"/>
      <w:lang w:eastAsia="ar-SA"/>
    </w:rPr>
  </w:style>
  <w:style w:type="paragraph" w:customStyle="1" w:styleId="Legenda4">
    <w:name w:val="Legenda4"/>
    <w:basedOn w:val="Normalny"/>
    <w:rsid w:val="00D90E83"/>
    <w:pPr>
      <w:spacing w:before="0" w:after="200" w:line="100" w:lineRule="atLeast"/>
      <w:jc w:val="left"/>
      <w:textAlignment w:val="top"/>
    </w:pPr>
    <w:rPr>
      <w:rFonts w:cs="Calibri"/>
      <w:b/>
      <w:bCs/>
      <w:color w:val="4F81BD"/>
      <w:kern w:val="1"/>
      <w:sz w:val="18"/>
      <w:szCs w:val="18"/>
      <w:lang w:eastAsia="ar-SA"/>
    </w:rPr>
  </w:style>
  <w:style w:type="character" w:customStyle="1" w:styleId="WW8Num1z0">
    <w:name w:val="WW8Num1z0"/>
    <w:uiPriority w:val="99"/>
    <w:rsid w:val="004D6AF1"/>
  </w:style>
  <w:style w:type="character" w:customStyle="1" w:styleId="WW8Num1z1">
    <w:name w:val="WW8Num1z1"/>
    <w:uiPriority w:val="99"/>
    <w:rsid w:val="004D6AF1"/>
  </w:style>
  <w:style w:type="character" w:customStyle="1" w:styleId="WW8Num1z2">
    <w:name w:val="WW8Num1z2"/>
    <w:uiPriority w:val="99"/>
    <w:rsid w:val="004D6AF1"/>
  </w:style>
  <w:style w:type="character" w:customStyle="1" w:styleId="WW8Num1z3">
    <w:name w:val="WW8Num1z3"/>
    <w:uiPriority w:val="99"/>
    <w:rsid w:val="004D6AF1"/>
  </w:style>
  <w:style w:type="character" w:customStyle="1" w:styleId="WW8Num1z4">
    <w:name w:val="WW8Num1z4"/>
    <w:rsid w:val="004D6AF1"/>
  </w:style>
  <w:style w:type="character" w:customStyle="1" w:styleId="WW8Num1z5">
    <w:name w:val="WW8Num1z5"/>
    <w:rsid w:val="004D6AF1"/>
  </w:style>
  <w:style w:type="character" w:customStyle="1" w:styleId="WW8Num1z6">
    <w:name w:val="WW8Num1z6"/>
    <w:rsid w:val="004D6AF1"/>
  </w:style>
  <w:style w:type="character" w:customStyle="1" w:styleId="WW8Num1z7">
    <w:name w:val="WW8Num1z7"/>
    <w:rsid w:val="004D6AF1"/>
  </w:style>
  <w:style w:type="character" w:customStyle="1" w:styleId="WW8Num1z8">
    <w:name w:val="WW8Num1z8"/>
    <w:rsid w:val="004D6AF1"/>
  </w:style>
  <w:style w:type="character" w:customStyle="1" w:styleId="WW8Num2z4">
    <w:name w:val="WW8Num2z4"/>
    <w:rsid w:val="004D6AF1"/>
  </w:style>
  <w:style w:type="character" w:customStyle="1" w:styleId="WW8Num2z5">
    <w:name w:val="WW8Num2z5"/>
    <w:rsid w:val="004D6AF1"/>
  </w:style>
  <w:style w:type="character" w:customStyle="1" w:styleId="WW8Num2z6">
    <w:name w:val="WW8Num2z6"/>
    <w:rsid w:val="004D6AF1"/>
  </w:style>
  <w:style w:type="character" w:customStyle="1" w:styleId="WW8Num2z7">
    <w:name w:val="WW8Num2z7"/>
    <w:rsid w:val="004D6AF1"/>
  </w:style>
  <w:style w:type="character" w:customStyle="1" w:styleId="WW8Num2z8">
    <w:name w:val="WW8Num2z8"/>
    <w:rsid w:val="004D6AF1"/>
  </w:style>
  <w:style w:type="character" w:customStyle="1" w:styleId="WW8Num3z4">
    <w:name w:val="WW8Num3z4"/>
    <w:rsid w:val="004D6AF1"/>
  </w:style>
  <w:style w:type="character" w:customStyle="1" w:styleId="WW8Num3z5">
    <w:name w:val="WW8Num3z5"/>
    <w:rsid w:val="004D6AF1"/>
  </w:style>
  <w:style w:type="character" w:customStyle="1" w:styleId="WW8Num3z6">
    <w:name w:val="WW8Num3z6"/>
    <w:rsid w:val="004D6AF1"/>
  </w:style>
  <w:style w:type="character" w:customStyle="1" w:styleId="WW8Num3z7">
    <w:name w:val="WW8Num3z7"/>
    <w:rsid w:val="004D6AF1"/>
  </w:style>
  <w:style w:type="character" w:customStyle="1" w:styleId="WW8Num3z8">
    <w:name w:val="WW8Num3z8"/>
    <w:rsid w:val="004D6AF1"/>
  </w:style>
  <w:style w:type="character" w:customStyle="1" w:styleId="WW8Num6z7">
    <w:name w:val="WW8Num6z7"/>
    <w:rsid w:val="004D6AF1"/>
  </w:style>
  <w:style w:type="character" w:customStyle="1" w:styleId="WW8Num6z8">
    <w:name w:val="WW8Num6z8"/>
    <w:rsid w:val="004D6AF1"/>
  </w:style>
  <w:style w:type="character" w:customStyle="1" w:styleId="WW8Num28z2">
    <w:name w:val="WW8Num28z2"/>
    <w:rsid w:val="004D6AF1"/>
  </w:style>
  <w:style w:type="character" w:customStyle="1" w:styleId="WW8Num28z3">
    <w:name w:val="WW8Num28z3"/>
    <w:rsid w:val="004D6AF1"/>
  </w:style>
  <w:style w:type="character" w:customStyle="1" w:styleId="WW8Num28z4">
    <w:name w:val="WW8Num28z4"/>
    <w:rsid w:val="004D6AF1"/>
  </w:style>
  <w:style w:type="character" w:customStyle="1" w:styleId="WW8Num28z5">
    <w:name w:val="WW8Num28z5"/>
    <w:rsid w:val="004D6AF1"/>
  </w:style>
  <w:style w:type="character" w:customStyle="1" w:styleId="WW8Num28z6">
    <w:name w:val="WW8Num28z6"/>
    <w:rsid w:val="004D6AF1"/>
  </w:style>
  <w:style w:type="character" w:customStyle="1" w:styleId="WW8Num28z7">
    <w:name w:val="WW8Num28z7"/>
    <w:rsid w:val="004D6AF1"/>
  </w:style>
  <w:style w:type="character" w:customStyle="1" w:styleId="WW8Num28z8">
    <w:name w:val="WW8Num28z8"/>
    <w:rsid w:val="004D6AF1"/>
  </w:style>
  <w:style w:type="character" w:customStyle="1" w:styleId="WW8Num29z0">
    <w:name w:val="WW8Num29z0"/>
    <w:rsid w:val="004D6AF1"/>
  </w:style>
  <w:style w:type="character" w:customStyle="1" w:styleId="WW8Num29z1">
    <w:name w:val="WW8Num29z1"/>
    <w:rsid w:val="004D6AF1"/>
  </w:style>
  <w:style w:type="character" w:customStyle="1" w:styleId="WW8Num29z2">
    <w:name w:val="WW8Num29z2"/>
    <w:rsid w:val="004D6AF1"/>
  </w:style>
  <w:style w:type="character" w:customStyle="1" w:styleId="WW8Num29z3">
    <w:name w:val="WW8Num29z3"/>
    <w:rsid w:val="004D6AF1"/>
  </w:style>
  <w:style w:type="character" w:customStyle="1" w:styleId="WW8Num29z4">
    <w:name w:val="WW8Num29z4"/>
    <w:rsid w:val="004D6AF1"/>
  </w:style>
  <w:style w:type="character" w:customStyle="1" w:styleId="WW8Num29z5">
    <w:name w:val="WW8Num29z5"/>
    <w:rsid w:val="004D6AF1"/>
  </w:style>
  <w:style w:type="character" w:customStyle="1" w:styleId="WW8Num29z6">
    <w:name w:val="WW8Num29z6"/>
    <w:rsid w:val="004D6AF1"/>
  </w:style>
  <w:style w:type="character" w:customStyle="1" w:styleId="WW8Num29z7">
    <w:name w:val="WW8Num29z7"/>
    <w:rsid w:val="004D6AF1"/>
  </w:style>
  <w:style w:type="character" w:customStyle="1" w:styleId="WW8Num29z8">
    <w:name w:val="WW8Num29z8"/>
    <w:rsid w:val="004D6AF1"/>
  </w:style>
  <w:style w:type="character" w:customStyle="1" w:styleId="WW8Num36z2">
    <w:name w:val="WW8Num36z2"/>
    <w:rsid w:val="004D6AF1"/>
  </w:style>
  <w:style w:type="character" w:customStyle="1" w:styleId="WW8Num36z3">
    <w:name w:val="WW8Num36z3"/>
    <w:rsid w:val="004D6AF1"/>
  </w:style>
  <w:style w:type="character" w:customStyle="1" w:styleId="WW8Num36z4">
    <w:name w:val="WW8Num36z4"/>
    <w:rsid w:val="004D6AF1"/>
  </w:style>
  <w:style w:type="character" w:customStyle="1" w:styleId="WW8Num36z5">
    <w:name w:val="WW8Num36z5"/>
    <w:rsid w:val="004D6AF1"/>
  </w:style>
  <w:style w:type="character" w:customStyle="1" w:styleId="WW8Num36z6">
    <w:name w:val="WW8Num36z6"/>
    <w:rsid w:val="004D6AF1"/>
  </w:style>
  <w:style w:type="character" w:customStyle="1" w:styleId="WW8Num36z7">
    <w:name w:val="WW8Num36z7"/>
    <w:rsid w:val="004D6AF1"/>
  </w:style>
  <w:style w:type="character" w:customStyle="1" w:styleId="WW8Num36z8">
    <w:name w:val="WW8Num36z8"/>
    <w:rsid w:val="004D6AF1"/>
  </w:style>
  <w:style w:type="character" w:customStyle="1" w:styleId="WW8Num37z2">
    <w:name w:val="WW8Num37z2"/>
    <w:rsid w:val="004D6AF1"/>
  </w:style>
  <w:style w:type="character" w:customStyle="1" w:styleId="WW8Num37z3">
    <w:name w:val="WW8Num37z3"/>
    <w:rsid w:val="004D6AF1"/>
  </w:style>
  <w:style w:type="character" w:customStyle="1" w:styleId="WW8Num37z4">
    <w:name w:val="WW8Num37z4"/>
    <w:rsid w:val="004D6AF1"/>
  </w:style>
  <w:style w:type="character" w:customStyle="1" w:styleId="WW8Num37z5">
    <w:name w:val="WW8Num37z5"/>
    <w:rsid w:val="004D6AF1"/>
  </w:style>
  <w:style w:type="character" w:customStyle="1" w:styleId="WW8Num37z6">
    <w:name w:val="WW8Num37z6"/>
    <w:rsid w:val="004D6AF1"/>
  </w:style>
  <w:style w:type="character" w:customStyle="1" w:styleId="WW8Num37z7">
    <w:name w:val="WW8Num37z7"/>
    <w:rsid w:val="004D6AF1"/>
  </w:style>
  <w:style w:type="character" w:customStyle="1" w:styleId="WW8Num37z8">
    <w:name w:val="WW8Num37z8"/>
    <w:rsid w:val="004D6AF1"/>
  </w:style>
  <w:style w:type="character" w:customStyle="1" w:styleId="WW8Num38z0">
    <w:name w:val="WW8Num38z0"/>
    <w:rsid w:val="004D6AF1"/>
  </w:style>
  <w:style w:type="character" w:customStyle="1" w:styleId="WW8Num38z1">
    <w:name w:val="WW8Num38z1"/>
    <w:rsid w:val="004D6AF1"/>
  </w:style>
  <w:style w:type="character" w:customStyle="1" w:styleId="WW8Num38z2">
    <w:name w:val="WW8Num38z2"/>
    <w:rsid w:val="004D6AF1"/>
  </w:style>
  <w:style w:type="character" w:customStyle="1" w:styleId="WW8Num38z3">
    <w:name w:val="WW8Num38z3"/>
    <w:rsid w:val="004D6AF1"/>
  </w:style>
  <w:style w:type="character" w:customStyle="1" w:styleId="WW8Num38z4">
    <w:name w:val="WW8Num38z4"/>
    <w:rsid w:val="004D6AF1"/>
  </w:style>
  <w:style w:type="character" w:customStyle="1" w:styleId="WW8Num38z5">
    <w:name w:val="WW8Num38z5"/>
    <w:rsid w:val="004D6AF1"/>
  </w:style>
  <w:style w:type="character" w:customStyle="1" w:styleId="WW8Num38z6">
    <w:name w:val="WW8Num38z6"/>
    <w:rsid w:val="004D6AF1"/>
  </w:style>
  <w:style w:type="character" w:customStyle="1" w:styleId="WW8Num38z7">
    <w:name w:val="WW8Num38z7"/>
    <w:rsid w:val="004D6AF1"/>
  </w:style>
  <w:style w:type="character" w:customStyle="1" w:styleId="WW8Num38z8">
    <w:name w:val="WW8Num38z8"/>
    <w:rsid w:val="004D6AF1"/>
  </w:style>
  <w:style w:type="character" w:customStyle="1" w:styleId="WW8Num41z0">
    <w:name w:val="WW8Num41z0"/>
    <w:rsid w:val="004D6AF1"/>
  </w:style>
  <w:style w:type="character" w:customStyle="1" w:styleId="WW8Num43z0">
    <w:name w:val="WW8Num43z0"/>
    <w:rsid w:val="004D6AF1"/>
  </w:style>
  <w:style w:type="character" w:customStyle="1" w:styleId="WW8Num44z0">
    <w:name w:val="WW8Num44z0"/>
    <w:rsid w:val="004D6AF1"/>
    <w:rPr>
      <w:rFonts w:ascii="Symbol" w:hAnsi="Symbol" w:cs="OpenSymbol"/>
    </w:rPr>
  </w:style>
  <w:style w:type="character" w:customStyle="1" w:styleId="WW8Num44z1">
    <w:name w:val="WW8Num44z1"/>
    <w:rsid w:val="004D6AF1"/>
    <w:rPr>
      <w:rFonts w:ascii="OpenSymbol" w:hAnsi="OpenSymbol" w:cs="OpenSymbol"/>
    </w:rPr>
  </w:style>
  <w:style w:type="character" w:customStyle="1" w:styleId="WW8Num45z0">
    <w:name w:val="WW8Num45z0"/>
    <w:rsid w:val="004D6AF1"/>
  </w:style>
  <w:style w:type="character" w:customStyle="1" w:styleId="WW8Num46z0">
    <w:name w:val="WW8Num46z0"/>
    <w:rsid w:val="004D6AF1"/>
    <w:rPr>
      <w:rFonts w:ascii="Symbol" w:hAnsi="Symbol" w:cs="Symbol"/>
    </w:rPr>
  </w:style>
  <w:style w:type="character" w:customStyle="1" w:styleId="WW8Num46z1">
    <w:name w:val="WW8Num46z1"/>
    <w:rsid w:val="004D6AF1"/>
    <w:rPr>
      <w:rFonts w:ascii="Courier New" w:hAnsi="Courier New" w:cs="Courier New"/>
    </w:rPr>
  </w:style>
  <w:style w:type="character" w:customStyle="1" w:styleId="WW8Num46z2">
    <w:name w:val="WW8Num46z2"/>
    <w:rsid w:val="004D6AF1"/>
    <w:rPr>
      <w:rFonts w:ascii="Wingdings" w:hAnsi="Wingdings" w:cs="Wingdings"/>
    </w:rPr>
  </w:style>
  <w:style w:type="character" w:customStyle="1" w:styleId="WW8Num46z3">
    <w:name w:val="WW8Num46z3"/>
    <w:rsid w:val="004D6AF1"/>
  </w:style>
  <w:style w:type="character" w:customStyle="1" w:styleId="WW8Num46z4">
    <w:name w:val="WW8Num46z4"/>
    <w:rsid w:val="004D6AF1"/>
  </w:style>
  <w:style w:type="character" w:customStyle="1" w:styleId="WW8Num46z5">
    <w:name w:val="WW8Num46z5"/>
    <w:rsid w:val="004D6AF1"/>
  </w:style>
  <w:style w:type="character" w:customStyle="1" w:styleId="WW8Num46z6">
    <w:name w:val="WW8Num46z6"/>
    <w:rsid w:val="004D6AF1"/>
  </w:style>
  <w:style w:type="character" w:customStyle="1" w:styleId="WW8Num46z7">
    <w:name w:val="WW8Num46z7"/>
    <w:rsid w:val="004D6AF1"/>
  </w:style>
  <w:style w:type="character" w:customStyle="1" w:styleId="WW8Num46z8">
    <w:name w:val="WW8Num46z8"/>
    <w:rsid w:val="004D6AF1"/>
  </w:style>
  <w:style w:type="character" w:customStyle="1" w:styleId="Domylnaczcionkaakapitu6">
    <w:name w:val="Domyślna czcionka akapitu6"/>
    <w:rsid w:val="004D6AF1"/>
  </w:style>
  <w:style w:type="character" w:customStyle="1" w:styleId="WW8Num6z5">
    <w:name w:val="WW8Num6z5"/>
    <w:rsid w:val="004D6AF1"/>
    <w:rPr>
      <w:b/>
    </w:rPr>
  </w:style>
  <w:style w:type="character" w:customStyle="1" w:styleId="WW8Num6z6">
    <w:name w:val="WW8Num6z6"/>
    <w:rsid w:val="004D6AF1"/>
    <w:rPr>
      <w:b/>
    </w:rPr>
  </w:style>
  <w:style w:type="character" w:customStyle="1" w:styleId="WW8Num47z1">
    <w:name w:val="WW8Num47z1"/>
    <w:rsid w:val="004D6AF1"/>
  </w:style>
  <w:style w:type="character" w:customStyle="1" w:styleId="WW8Num47z2">
    <w:name w:val="WW8Num47z2"/>
    <w:rsid w:val="004D6AF1"/>
  </w:style>
  <w:style w:type="character" w:customStyle="1" w:styleId="WW8Num47z3">
    <w:name w:val="WW8Num47z3"/>
    <w:rsid w:val="004D6AF1"/>
  </w:style>
  <w:style w:type="character" w:customStyle="1" w:styleId="WW8Num47z4">
    <w:name w:val="WW8Num47z4"/>
    <w:rsid w:val="004D6AF1"/>
  </w:style>
  <w:style w:type="character" w:customStyle="1" w:styleId="WW8Num47z5">
    <w:name w:val="WW8Num47z5"/>
    <w:rsid w:val="004D6AF1"/>
  </w:style>
  <w:style w:type="character" w:customStyle="1" w:styleId="WW8Num47z6">
    <w:name w:val="WW8Num47z6"/>
    <w:rsid w:val="004D6AF1"/>
  </w:style>
  <w:style w:type="character" w:customStyle="1" w:styleId="WW8Num47z7">
    <w:name w:val="WW8Num47z7"/>
    <w:rsid w:val="004D6AF1"/>
  </w:style>
  <w:style w:type="character" w:customStyle="1" w:styleId="WW8Num47z8">
    <w:name w:val="WW8Num47z8"/>
    <w:rsid w:val="004D6AF1"/>
  </w:style>
  <w:style w:type="character" w:customStyle="1" w:styleId="Domylnaczcionkaakapitu5">
    <w:name w:val="Domyślna czcionka akapitu5"/>
    <w:rsid w:val="004D6AF1"/>
  </w:style>
  <w:style w:type="character" w:customStyle="1" w:styleId="Domylnaczcionkaakapitu7">
    <w:name w:val="Domyślna czcionka akapitu7"/>
    <w:rsid w:val="004D6AF1"/>
  </w:style>
  <w:style w:type="character" w:customStyle="1" w:styleId="Odwoanieprzypisudolnego4">
    <w:name w:val="Odwołanie przypisu dolnego4"/>
    <w:rsid w:val="004D6AF1"/>
    <w:rPr>
      <w:vertAlign w:val="superscript"/>
    </w:rPr>
  </w:style>
  <w:style w:type="character" w:customStyle="1" w:styleId="TekstdymkaZnak1">
    <w:name w:val="Tekst dymka Znak1"/>
    <w:rsid w:val="004D6AF1"/>
    <w:rPr>
      <w:rFonts w:ascii="Tahoma" w:eastAsia="MS Mincho" w:hAnsi="Tahoma" w:cs="Tahoma"/>
      <w:kern w:val="1"/>
      <w:sz w:val="16"/>
      <w:szCs w:val="16"/>
    </w:rPr>
  </w:style>
  <w:style w:type="paragraph" w:customStyle="1" w:styleId="Nagwek60">
    <w:name w:val="Nagłówek6"/>
    <w:basedOn w:val="Normalny"/>
    <w:next w:val="Tekstpodstawowy"/>
    <w:rsid w:val="004D6AF1"/>
    <w:pPr>
      <w:keepNext/>
      <w:spacing w:before="240" w:after="120"/>
      <w:jc w:val="left"/>
      <w:textAlignment w:val="top"/>
    </w:pPr>
    <w:rPr>
      <w:rFonts w:eastAsia="SimSun" w:cs="Lucida Sans"/>
      <w:kern w:val="1"/>
      <w:sz w:val="28"/>
      <w:szCs w:val="28"/>
      <w:lang w:eastAsia="ar-SA"/>
    </w:rPr>
  </w:style>
  <w:style w:type="paragraph" w:customStyle="1" w:styleId="Podpis6">
    <w:name w:val="Podpis6"/>
    <w:basedOn w:val="Normalny"/>
    <w:rsid w:val="004D6AF1"/>
    <w:pPr>
      <w:suppressLineNumbers/>
      <w:spacing w:before="120" w:after="120"/>
      <w:jc w:val="left"/>
      <w:textAlignment w:val="top"/>
    </w:pPr>
    <w:rPr>
      <w:rFonts w:cs="Lucida Sans"/>
      <w:i/>
      <w:iCs/>
      <w:kern w:val="1"/>
      <w:sz w:val="24"/>
      <w:szCs w:val="24"/>
      <w:lang w:eastAsia="ar-SA"/>
    </w:rPr>
  </w:style>
  <w:style w:type="paragraph" w:customStyle="1" w:styleId="Nagwek50">
    <w:name w:val="Nagłówek5"/>
    <w:basedOn w:val="Normalny"/>
    <w:next w:val="Tekstpodstawowy"/>
    <w:rsid w:val="004D6AF1"/>
    <w:pPr>
      <w:keepNext/>
      <w:spacing w:before="240" w:after="120"/>
      <w:jc w:val="left"/>
      <w:textAlignment w:val="top"/>
    </w:pPr>
    <w:rPr>
      <w:rFonts w:eastAsia="SimSun" w:cs="Lucida Sans"/>
      <w:kern w:val="1"/>
      <w:sz w:val="28"/>
      <w:szCs w:val="28"/>
      <w:lang w:eastAsia="ar-SA"/>
    </w:rPr>
  </w:style>
  <w:style w:type="paragraph" w:customStyle="1" w:styleId="Podpis5">
    <w:name w:val="Podpis5"/>
    <w:basedOn w:val="Normalny"/>
    <w:rsid w:val="004D6AF1"/>
    <w:pPr>
      <w:suppressLineNumbers/>
      <w:spacing w:before="120" w:after="120"/>
      <w:jc w:val="left"/>
      <w:textAlignment w:val="top"/>
    </w:pPr>
    <w:rPr>
      <w:rFonts w:cs="Lucida Sans"/>
      <w:i/>
      <w:iCs/>
      <w:kern w:val="1"/>
      <w:sz w:val="24"/>
      <w:szCs w:val="24"/>
      <w:lang w:eastAsia="ar-SA"/>
    </w:rPr>
  </w:style>
  <w:style w:type="paragraph" w:customStyle="1" w:styleId="Nagwek40">
    <w:name w:val="Nagłówek4"/>
    <w:basedOn w:val="Normalny"/>
    <w:next w:val="Tekstpodstawowy"/>
    <w:rsid w:val="004D6AF1"/>
    <w:pPr>
      <w:keepNext/>
      <w:spacing w:before="240" w:after="120"/>
      <w:jc w:val="left"/>
      <w:textAlignment w:val="top"/>
    </w:pPr>
    <w:rPr>
      <w:rFonts w:eastAsia="SimSun" w:cs="Lucida Sans"/>
      <w:kern w:val="1"/>
      <w:sz w:val="28"/>
      <w:szCs w:val="28"/>
      <w:lang w:eastAsia="ar-SA"/>
    </w:rPr>
  </w:style>
  <w:style w:type="paragraph" w:customStyle="1" w:styleId="Podpis4">
    <w:name w:val="Podpis4"/>
    <w:basedOn w:val="Normalny"/>
    <w:rsid w:val="004D6AF1"/>
    <w:pPr>
      <w:suppressLineNumbers/>
      <w:spacing w:before="120" w:after="120"/>
      <w:jc w:val="left"/>
      <w:textAlignment w:val="top"/>
    </w:pPr>
    <w:rPr>
      <w:rFonts w:cs="Lucida Sans"/>
      <w:i/>
      <w:iCs/>
      <w:kern w:val="1"/>
      <w:sz w:val="24"/>
      <w:szCs w:val="24"/>
      <w:lang w:eastAsia="ar-SA"/>
    </w:rPr>
  </w:style>
  <w:style w:type="paragraph" w:customStyle="1" w:styleId="Tekstdymka4">
    <w:name w:val="Tekst dymka4"/>
    <w:basedOn w:val="Normalny"/>
    <w:rsid w:val="004D6AF1"/>
    <w:pPr>
      <w:spacing w:before="0" w:after="0" w:line="100" w:lineRule="atLeast"/>
      <w:jc w:val="left"/>
      <w:textAlignment w:val="top"/>
    </w:pPr>
    <w:rPr>
      <w:rFonts w:ascii="Tahoma" w:hAnsi="Tahoma" w:cs="Tahoma"/>
      <w:kern w:val="1"/>
      <w:sz w:val="16"/>
      <w:szCs w:val="16"/>
      <w:lang w:eastAsia="ar-SA"/>
    </w:rPr>
  </w:style>
  <w:style w:type="paragraph" w:customStyle="1" w:styleId="Akapitzlist4">
    <w:name w:val="Akapit z listą4"/>
    <w:basedOn w:val="Normalny"/>
    <w:rsid w:val="004D6AF1"/>
    <w:pPr>
      <w:spacing w:before="0" w:after="0"/>
      <w:ind w:left="720"/>
      <w:jc w:val="left"/>
      <w:textAlignment w:val="top"/>
    </w:pPr>
    <w:rPr>
      <w:rFonts w:eastAsia="Times New Roman" w:cs="TimesNewRomanPSMT"/>
      <w:kern w:val="1"/>
      <w:szCs w:val="22"/>
      <w:lang w:eastAsia="ar-SA"/>
    </w:rPr>
  </w:style>
  <w:style w:type="paragraph" w:customStyle="1" w:styleId="Tekstprzypisudolnego4">
    <w:name w:val="Tekst przypisu dolnego4"/>
    <w:basedOn w:val="Normalny"/>
    <w:rsid w:val="004D6AF1"/>
    <w:pPr>
      <w:spacing w:before="0" w:after="0" w:line="100" w:lineRule="atLeast"/>
      <w:textAlignment w:val="top"/>
    </w:pPr>
    <w:rPr>
      <w:rFonts w:cs="Arial"/>
      <w:kern w:val="1"/>
      <w:lang w:eastAsia="ar-SA"/>
    </w:rPr>
  </w:style>
  <w:style w:type="paragraph" w:customStyle="1" w:styleId="HTML-wstpniesformatowany4">
    <w:name w:val="HTML - wstępnie sformatowany4"/>
    <w:basedOn w:val="Normalny"/>
    <w:rsid w:val="004D6AF1"/>
    <w:pPr>
      <w:spacing w:before="0" w:after="0" w:line="100" w:lineRule="atLeast"/>
      <w:jc w:val="left"/>
      <w:textAlignment w:val="top"/>
    </w:pPr>
    <w:rPr>
      <w:rFonts w:ascii="Consolas" w:hAnsi="Consolas" w:cs="Consolas"/>
      <w:kern w:val="1"/>
      <w:lang w:eastAsia="ar-SA"/>
    </w:rPr>
  </w:style>
  <w:style w:type="paragraph" w:customStyle="1" w:styleId="NormalnyWeb4">
    <w:name w:val="Normalny (Web)4"/>
    <w:basedOn w:val="Normalny"/>
    <w:rsid w:val="004D6AF1"/>
    <w:pPr>
      <w:spacing w:before="0" w:after="240" w:line="100" w:lineRule="atLeast"/>
      <w:jc w:val="left"/>
      <w:textAlignment w:val="top"/>
    </w:pPr>
    <w:rPr>
      <w:rFonts w:ascii="Times New Roman" w:eastAsia="Times New Roman" w:hAnsi="Times New Roman"/>
      <w:kern w:val="1"/>
      <w:sz w:val="24"/>
      <w:szCs w:val="24"/>
      <w:lang w:eastAsia="ar-SA"/>
    </w:rPr>
  </w:style>
  <w:style w:type="paragraph" w:customStyle="1" w:styleId="Legenda5">
    <w:name w:val="Legenda5"/>
    <w:basedOn w:val="Normalny"/>
    <w:rsid w:val="004D6AF1"/>
    <w:pPr>
      <w:spacing w:before="0" w:after="200" w:line="100" w:lineRule="atLeast"/>
      <w:jc w:val="left"/>
      <w:textAlignment w:val="top"/>
    </w:pPr>
    <w:rPr>
      <w:rFonts w:cs="Calibri"/>
      <w:b/>
      <w:bCs/>
      <w:color w:val="4F81BD"/>
      <w:kern w:val="1"/>
      <w:sz w:val="18"/>
      <w:szCs w:val="18"/>
      <w:lang w:eastAsia="ar-SA"/>
    </w:rPr>
  </w:style>
  <w:style w:type="character" w:customStyle="1" w:styleId="TekstkomentarzaZnak">
    <w:name w:val="Tekst komentarza Znak"/>
    <w:basedOn w:val="Domylnaczcionkaakapitu"/>
    <w:link w:val="Tekstkomentarza"/>
    <w:uiPriority w:val="99"/>
    <w:rsid w:val="004D6AF1"/>
    <w:rPr>
      <w:rFonts w:ascii="Arial" w:eastAsia="MS Mincho" w:hAnsi="Arial" w:cs="Arial"/>
      <w:kern w:val="1"/>
      <w:lang w:eastAsia="ar-SA"/>
    </w:rPr>
  </w:style>
  <w:style w:type="paragraph" w:styleId="Tekstkomentarza">
    <w:name w:val="annotation text"/>
    <w:basedOn w:val="Normalny"/>
    <w:link w:val="TekstkomentarzaZnak"/>
    <w:uiPriority w:val="99"/>
    <w:unhideWhenUsed/>
    <w:rsid w:val="004D6AF1"/>
    <w:pPr>
      <w:spacing w:before="0" w:after="0"/>
      <w:jc w:val="left"/>
      <w:textAlignment w:val="top"/>
    </w:pPr>
    <w:rPr>
      <w:rFonts w:cs="Arial"/>
      <w:kern w:val="1"/>
      <w:lang w:eastAsia="ar-SA"/>
    </w:rPr>
  </w:style>
  <w:style w:type="character" w:customStyle="1" w:styleId="TematkomentarzaZnak">
    <w:name w:val="Temat komentarza Znak"/>
    <w:basedOn w:val="TekstkomentarzaZnak"/>
    <w:link w:val="Tematkomentarza"/>
    <w:uiPriority w:val="99"/>
    <w:rsid w:val="004D6AF1"/>
    <w:rPr>
      <w:rFonts w:ascii="Arial" w:eastAsia="MS Mincho" w:hAnsi="Arial" w:cs="Arial"/>
      <w:b/>
      <w:bCs/>
      <w:kern w:val="1"/>
      <w:lang w:eastAsia="ar-SA"/>
    </w:rPr>
  </w:style>
  <w:style w:type="paragraph" w:styleId="Tematkomentarza">
    <w:name w:val="annotation subject"/>
    <w:basedOn w:val="Tekstkomentarza"/>
    <w:next w:val="Tekstkomentarza"/>
    <w:link w:val="TematkomentarzaZnak"/>
    <w:uiPriority w:val="99"/>
    <w:unhideWhenUsed/>
    <w:rsid w:val="004D6AF1"/>
    <w:rPr>
      <w:b/>
      <w:bCs/>
    </w:rPr>
  </w:style>
  <w:style w:type="character" w:styleId="Odwoaniedokomentarza">
    <w:name w:val="annotation reference"/>
    <w:basedOn w:val="Domylnaczcionkaakapitu"/>
    <w:uiPriority w:val="99"/>
    <w:unhideWhenUsed/>
    <w:rsid w:val="008E6A92"/>
    <w:rPr>
      <w:sz w:val="16"/>
      <w:szCs w:val="16"/>
    </w:rPr>
  </w:style>
  <w:style w:type="paragraph" w:styleId="Poprawka">
    <w:name w:val="Revision"/>
    <w:hidden/>
    <w:uiPriority w:val="99"/>
    <w:semiHidden/>
    <w:rsid w:val="00020D1F"/>
    <w:rPr>
      <w:rFonts w:ascii="Arial" w:eastAsia="MS Mincho" w:hAnsi="Arial"/>
      <w:lang w:eastAsia="ja-JP"/>
    </w:rPr>
  </w:style>
  <w:style w:type="paragraph" w:customStyle="1" w:styleId="xl82">
    <w:name w:val="xl82"/>
    <w:basedOn w:val="Normalny"/>
    <w:rsid w:val="00BE08AE"/>
    <w:pPr>
      <w:spacing w:before="100" w:beforeAutospacing="1" w:after="100" w:afterAutospacing="1" w:line="240" w:lineRule="auto"/>
      <w:jc w:val="left"/>
    </w:pPr>
    <w:rPr>
      <w:rFonts w:ascii="Times New Roman" w:eastAsia="Times New Roman" w:hAnsi="Times New Roman"/>
      <w:color w:val="000000"/>
      <w:szCs w:val="22"/>
      <w:lang w:eastAsia="pl-PL"/>
    </w:rPr>
  </w:style>
  <w:style w:type="paragraph" w:customStyle="1" w:styleId="xl83">
    <w:name w:val="xl83"/>
    <w:basedOn w:val="Normalny"/>
    <w:rsid w:val="00BE08AE"/>
    <w:pPr>
      <w:spacing w:before="100" w:beforeAutospacing="1" w:after="100" w:afterAutospacing="1" w:line="240" w:lineRule="auto"/>
      <w:jc w:val="left"/>
    </w:pPr>
    <w:rPr>
      <w:rFonts w:ascii="Times New Roman" w:eastAsia="Times New Roman" w:hAnsi="Times New Roman"/>
      <w:color w:val="000000"/>
      <w:szCs w:val="22"/>
      <w:lang w:eastAsia="pl-PL"/>
    </w:rPr>
  </w:style>
  <w:style w:type="paragraph" w:customStyle="1" w:styleId="xl84">
    <w:name w:val="xl84"/>
    <w:basedOn w:val="Normalny"/>
    <w:rsid w:val="00BE08AE"/>
    <w:pPr>
      <w:spacing w:before="100" w:beforeAutospacing="1" w:after="100" w:afterAutospacing="1" w:line="240" w:lineRule="auto"/>
      <w:jc w:val="left"/>
    </w:pPr>
    <w:rPr>
      <w:rFonts w:ascii="Times New Roman" w:eastAsia="Times New Roman" w:hAnsi="Times New Roman"/>
      <w:szCs w:val="22"/>
      <w:lang w:eastAsia="pl-PL"/>
    </w:rPr>
  </w:style>
  <w:style w:type="paragraph" w:customStyle="1" w:styleId="xl85">
    <w:name w:val="xl85"/>
    <w:basedOn w:val="Normalny"/>
    <w:rsid w:val="00BE08AE"/>
    <w:pPr>
      <w:spacing w:before="100" w:beforeAutospacing="1" w:after="100" w:afterAutospacing="1" w:line="240" w:lineRule="auto"/>
      <w:jc w:val="left"/>
    </w:pPr>
    <w:rPr>
      <w:rFonts w:eastAsia="Times New Roman" w:cs="Arial"/>
      <w:b/>
      <w:bCs/>
      <w:color w:val="000000"/>
      <w:sz w:val="18"/>
      <w:szCs w:val="18"/>
      <w:lang w:eastAsia="pl-PL"/>
    </w:rPr>
  </w:style>
  <w:style w:type="paragraph" w:customStyle="1" w:styleId="xl86">
    <w:name w:val="xl86"/>
    <w:basedOn w:val="Normalny"/>
    <w:rsid w:val="00BE08AE"/>
    <w:pPr>
      <w:spacing w:before="100" w:beforeAutospacing="1" w:after="100" w:afterAutospacing="1" w:line="240" w:lineRule="auto"/>
      <w:jc w:val="left"/>
    </w:pPr>
    <w:rPr>
      <w:rFonts w:eastAsia="Times New Roman" w:cs="Arial"/>
      <w:color w:val="000000"/>
      <w:sz w:val="18"/>
      <w:szCs w:val="18"/>
      <w:lang w:eastAsia="pl-PL"/>
    </w:rPr>
  </w:style>
  <w:style w:type="paragraph" w:customStyle="1" w:styleId="xl87">
    <w:name w:val="xl87"/>
    <w:basedOn w:val="Normalny"/>
    <w:rsid w:val="00BE08AE"/>
    <w:pPr>
      <w:spacing w:before="100" w:beforeAutospacing="1" w:after="100" w:afterAutospacing="1" w:line="240" w:lineRule="auto"/>
      <w:jc w:val="left"/>
    </w:pPr>
    <w:rPr>
      <w:rFonts w:eastAsia="Times New Roman" w:cs="Arial"/>
      <w:color w:val="FFFFFF"/>
      <w:sz w:val="18"/>
      <w:szCs w:val="18"/>
      <w:lang w:eastAsia="pl-PL"/>
    </w:rPr>
  </w:style>
  <w:style w:type="paragraph" w:customStyle="1" w:styleId="xl88">
    <w:name w:val="xl88"/>
    <w:basedOn w:val="Normalny"/>
    <w:rsid w:val="00BE08AE"/>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line="240" w:lineRule="auto"/>
      <w:jc w:val="center"/>
      <w:textAlignment w:val="center"/>
    </w:pPr>
    <w:rPr>
      <w:rFonts w:eastAsia="Times New Roman" w:cs="Arial"/>
      <w:b/>
      <w:bCs/>
      <w:color w:val="FFFFFF"/>
      <w:sz w:val="18"/>
      <w:szCs w:val="18"/>
      <w:lang w:eastAsia="pl-PL"/>
    </w:rPr>
  </w:style>
  <w:style w:type="paragraph" w:customStyle="1" w:styleId="xl89">
    <w:name w:val="xl89"/>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90">
    <w:name w:val="xl90"/>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left"/>
      <w:textAlignment w:val="center"/>
    </w:pPr>
    <w:rPr>
      <w:rFonts w:eastAsia="Times New Roman" w:cs="Arial"/>
      <w:b/>
      <w:bCs/>
      <w:color w:val="000000"/>
      <w:sz w:val="18"/>
      <w:szCs w:val="18"/>
      <w:lang w:eastAsia="pl-PL"/>
    </w:rPr>
  </w:style>
  <w:style w:type="paragraph" w:customStyle="1" w:styleId="xl91">
    <w:name w:val="xl91"/>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92">
    <w:name w:val="xl92"/>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cs="Arial"/>
      <w:b/>
      <w:bCs/>
      <w:color w:val="000000"/>
      <w:sz w:val="18"/>
      <w:szCs w:val="18"/>
      <w:lang w:eastAsia="pl-PL"/>
    </w:rPr>
  </w:style>
  <w:style w:type="paragraph" w:customStyle="1" w:styleId="xl93">
    <w:name w:val="xl93"/>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94">
    <w:name w:val="xl94"/>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s="Arial"/>
      <w:color w:val="000000"/>
      <w:sz w:val="18"/>
      <w:szCs w:val="18"/>
      <w:lang w:eastAsia="pl-PL"/>
    </w:rPr>
  </w:style>
  <w:style w:type="paragraph" w:customStyle="1" w:styleId="xl95">
    <w:name w:val="xl95"/>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sz w:val="18"/>
      <w:szCs w:val="18"/>
      <w:lang w:eastAsia="pl-PL"/>
    </w:rPr>
  </w:style>
  <w:style w:type="paragraph" w:customStyle="1" w:styleId="xl96">
    <w:name w:val="xl96"/>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eastAsia="pl-PL"/>
    </w:rPr>
  </w:style>
  <w:style w:type="paragraph" w:customStyle="1" w:styleId="xl97">
    <w:name w:val="xl97"/>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color w:val="000000"/>
      <w:sz w:val="18"/>
      <w:szCs w:val="18"/>
      <w:lang w:eastAsia="pl-PL"/>
    </w:rPr>
  </w:style>
  <w:style w:type="paragraph" w:customStyle="1" w:styleId="xl98">
    <w:name w:val="xl98"/>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eastAsia="pl-PL"/>
    </w:rPr>
  </w:style>
  <w:style w:type="paragraph" w:customStyle="1" w:styleId="xl99">
    <w:name w:val="xl99"/>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8"/>
      <w:szCs w:val="18"/>
      <w:lang w:eastAsia="pl-PL"/>
    </w:rPr>
  </w:style>
  <w:style w:type="paragraph" w:customStyle="1" w:styleId="xl100">
    <w:name w:val="xl100"/>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color w:val="000000"/>
      <w:sz w:val="18"/>
      <w:szCs w:val="18"/>
      <w:lang w:eastAsia="pl-PL"/>
    </w:rPr>
  </w:style>
  <w:style w:type="paragraph" w:customStyle="1" w:styleId="xl101">
    <w:name w:val="xl101"/>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cs="Arial"/>
      <w:b/>
      <w:bCs/>
      <w:color w:val="000000"/>
      <w:sz w:val="18"/>
      <w:szCs w:val="18"/>
      <w:lang w:eastAsia="pl-PL"/>
    </w:rPr>
  </w:style>
  <w:style w:type="paragraph" w:customStyle="1" w:styleId="xl102">
    <w:name w:val="xl102"/>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103">
    <w:name w:val="xl103"/>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104">
    <w:name w:val="xl104"/>
    <w:basedOn w:val="Normalny"/>
    <w:rsid w:val="00BE08AE"/>
    <w:pPr>
      <w:spacing w:before="100" w:beforeAutospacing="1" w:after="100" w:afterAutospacing="1" w:line="240" w:lineRule="auto"/>
      <w:jc w:val="left"/>
      <w:textAlignment w:val="center"/>
    </w:pPr>
    <w:rPr>
      <w:rFonts w:eastAsia="Times New Roman" w:cs="Arial"/>
      <w:color w:val="000000"/>
      <w:sz w:val="18"/>
      <w:szCs w:val="18"/>
      <w:lang w:eastAsia="pl-PL"/>
    </w:rPr>
  </w:style>
  <w:style w:type="paragraph" w:customStyle="1" w:styleId="xl105">
    <w:name w:val="xl105"/>
    <w:basedOn w:val="Normalny"/>
    <w:rsid w:val="00BE08AE"/>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b/>
      <w:bCs/>
      <w:color w:val="000000"/>
      <w:sz w:val="18"/>
      <w:szCs w:val="18"/>
      <w:lang w:eastAsia="pl-PL"/>
    </w:rPr>
  </w:style>
  <w:style w:type="paragraph" w:customStyle="1" w:styleId="xl106">
    <w:name w:val="xl106"/>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107">
    <w:name w:val="xl107"/>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b/>
      <w:bCs/>
      <w:color w:val="000000"/>
      <w:sz w:val="18"/>
      <w:szCs w:val="18"/>
      <w:lang w:eastAsia="pl-PL"/>
    </w:rPr>
  </w:style>
  <w:style w:type="paragraph" w:customStyle="1" w:styleId="xl108">
    <w:name w:val="xl108"/>
    <w:basedOn w:val="Normalny"/>
    <w:rsid w:val="00BE08AE"/>
    <w:pPr>
      <w:spacing w:before="100" w:beforeAutospacing="1" w:after="100" w:afterAutospacing="1" w:line="240" w:lineRule="auto"/>
      <w:jc w:val="left"/>
    </w:pPr>
    <w:rPr>
      <w:rFonts w:eastAsia="Times New Roman" w:cs="Arial"/>
      <w:color w:val="000000"/>
      <w:sz w:val="18"/>
      <w:szCs w:val="18"/>
      <w:lang w:eastAsia="pl-PL"/>
    </w:rPr>
  </w:style>
  <w:style w:type="paragraph" w:customStyle="1" w:styleId="xl109">
    <w:name w:val="xl109"/>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left"/>
      <w:textAlignment w:val="center"/>
    </w:pPr>
    <w:rPr>
      <w:rFonts w:eastAsia="Times New Roman" w:cs="Arial"/>
      <w:color w:val="000000"/>
      <w:sz w:val="18"/>
      <w:szCs w:val="18"/>
      <w:lang w:eastAsia="pl-PL"/>
    </w:rPr>
  </w:style>
  <w:style w:type="paragraph" w:customStyle="1" w:styleId="xl110">
    <w:name w:val="xl110"/>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color w:val="000000"/>
      <w:sz w:val="18"/>
      <w:szCs w:val="18"/>
      <w:lang w:eastAsia="pl-PL"/>
    </w:rPr>
  </w:style>
  <w:style w:type="paragraph" w:customStyle="1" w:styleId="xl111">
    <w:name w:val="xl111"/>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8"/>
      <w:szCs w:val="18"/>
      <w:lang w:eastAsia="pl-PL"/>
    </w:rPr>
  </w:style>
  <w:style w:type="paragraph" w:customStyle="1" w:styleId="xl112">
    <w:name w:val="xl112"/>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8"/>
      <w:szCs w:val="18"/>
      <w:lang w:eastAsia="pl-PL"/>
    </w:rPr>
  </w:style>
  <w:style w:type="paragraph" w:customStyle="1" w:styleId="xl113">
    <w:name w:val="xl113"/>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Arial"/>
      <w:color w:val="000000"/>
      <w:sz w:val="18"/>
      <w:szCs w:val="18"/>
      <w:lang w:eastAsia="pl-PL"/>
    </w:rPr>
  </w:style>
  <w:style w:type="paragraph" w:customStyle="1" w:styleId="xl114">
    <w:name w:val="xl114"/>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115">
    <w:name w:val="xl115"/>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color w:val="000000"/>
      <w:sz w:val="18"/>
      <w:szCs w:val="18"/>
      <w:lang w:eastAsia="pl-PL"/>
    </w:rPr>
  </w:style>
  <w:style w:type="paragraph" w:customStyle="1" w:styleId="xl116">
    <w:name w:val="xl116"/>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117">
    <w:name w:val="xl117"/>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s="Arial"/>
      <w:color w:val="000000"/>
      <w:sz w:val="18"/>
      <w:szCs w:val="18"/>
      <w:lang w:eastAsia="pl-PL"/>
    </w:rPr>
  </w:style>
  <w:style w:type="paragraph" w:customStyle="1" w:styleId="xl118">
    <w:name w:val="xl118"/>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cs="Arial"/>
      <w:color w:val="000000"/>
      <w:sz w:val="18"/>
      <w:szCs w:val="18"/>
      <w:lang w:eastAsia="pl-PL"/>
    </w:rPr>
  </w:style>
  <w:style w:type="paragraph" w:customStyle="1" w:styleId="xl119">
    <w:name w:val="xl119"/>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eastAsia="Times New Roman" w:cs="Arial"/>
      <w:color w:val="000000"/>
      <w:sz w:val="18"/>
      <w:szCs w:val="18"/>
      <w:lang w:eastAsia="pl-PL"/>
    </w:rPr>
  </w:style>
  <w:style w:type="paragraph" w:customStyle="1" w:styleId="xl120">
    <w:name w:val="xl120"/>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cs="Arial"/>
      <w:sz w:val="18"/>
      <w:szCs w:val="18"/>
      <w:lang w:eastAsia="pl-PL"/>
    </w:rPr>
  </w:style>
  <w:style w:type="paragraph" w:customStyle="1" w:styleId="xl121">
    <w:name w:val="xl121"/>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b/>
      <w:bCs/>
      <w:sz w:val="18"/>
      <w:szCs w:val="18"/>
      <w:lang w:eastAsia="pl-PL"/>
    </w:rPr>
  </w:style>
  <w:style w:type="paragraph" w:customStyle="1" w:styleId="xl122">
    <w:name w:val="xl122"/>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Arial"/>
      <w:sz w:val="18"/>
      <w:szCs w:val="18"/>
      <w:lang w:eastAsia="pl-PL"/>
    </w:rPr>
  </w:style>
  <w:style w:type="paragraph" w:customStyle="1" w:styleId="xl123">
    <w:name w:val="xl123"/>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cs="Arial"/>
      <w:sz w:val="18"/>
      <w:szCs w:val="18"/>
      <w:lang w:eastAsia="pl-PL"/>
    </w:rPr>
  </w:style>
  <w:style w:type="paragraph" w:customStyle="1" w:styleId="xl124">
    <w:name w:val="xl124"/>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cs="Arial"/>
      <w:sz w:val="18"/>
      <w:szCs w:val="18"/>
      <w:lang w:eastAsia="pl-PL"/>
    </w:rPr>
  </w:style>
  <w:style w:type="paragraph" w:customStyle="1" w:styleId="xl125">
    <w:name w:val="xl125"/>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cs="Arial"/>
      <w:sz w:val="18"/>
      <w:szCs w:val="18"/>
      <w:lang w:eastAsia="pl-PL"/>
    </w:rPr>
  </w:style>
  <w:style w:type="paragraph" w:customStyle="1" w:styleId="xl126">
    <w:name w:val="xl126"/>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Arial"/>
      <w:sz w:val="18"/>
      <w:szCs w:val="18"/>
      <w:lang w:eastAsia="pl-PL"/>
    </w:rPr>
  </w:style>
  <w:style w:type="paragraph" w:customStyle="1" w:styleId="xl127">
    <w:name w:val="xl127"/>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cs="Arial"/>
      <w:color w:val="000000"/>
      <w:sz w:val="18"/>
      <w:szCs w:val="18"/>
      <w:lang w:eastAsia="pl-PL"/>
    </w:rPr>
  </w:style>
  <w:style w:type="paragraph" w:customStyle="1" w:styleId="xl128">
    <w:name w:val="xl128"/>
    <w:basedOn w:val="Normalny"/>
    <w:rsid w:val="00BE08AE"/>
    <w:pPr>
      <w:pBdr>
        <w:top w:val="single" w:sz="4" w:space="0" w:color="000000"/>
        <w:left w:val="single" w:sz="4" w:space="0" w:color="000000"/>
        <w:bottom w:val="single" w:sz="4" w:space="0" w:color="000000"/>
        <w:right w:val="single" w:sz="4" w:space="0" w:color="000000"/>
      </w:pBdr>
      <w:shd w:val="clear" w:color="FFF58C" w:fill="FFFFFF"/>
      <w:spacing w:before="100" w:beforeAutospacing="1" w:after="100" w:afterAutospacing="1" w:line="240" w:lineRule="auto"/>
      <w:jc w:val="left"/>
      <w:textAlignment w:val="center"/>
    </w:pPr>
    <w:rPr>
      <w:rFonts w:eastAsia="Times New Roman" w:cs="Arial"/>
      <w:sz w:val="18"/>
      <w:szCs w:val="18"/>
      <w:lang w:eastAsia="pl-PL"/>
    </w:rPr>
  </w:style>
  <w:style w:type="paragraph" w:customStyle="1" w:styleId="xl129">
    <w:name w:val="xl129"/>
    <w:basedOn w:val="Normalny"/>
    <w:rsid w:val="00BE08AE"/>
    <w:pPr>
      <w:spacing w:before="100" w:beforeAutospacing="1" w:after="100" w:afterAutospacing="1" w:line="240" w:lineRule="auto"/>
      <w:jc w:val="left"/>
    </w:pPr>
    <w:rPr>
      <w:rFonts w:eastAsia="Times New Roman" w:cs="Arial"/>
      <w:sz w:val="18"/>
      <w:szCs w:val="18"/>
      <w:lang w:eastAsia="pl-PL"/>
    </w:rPr>
  </w:style>
  <w:style w:type="paragraph" w:customStyle="1" w:styleId="xl130">
    <w:name w:val="xl130"/>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cs="Arial"/>
      <w:b/>
      <w:bCs/>
      <w:sz w:val="18"/>
      <w:szCs w:val="18"/>
      <w:lang w:eastAsia="pl-PL"/>
    </w:rPr>
  </w:style>
  <w:style w:type="paragraph" w:customStyle="1" w:styleId="xl131">
    <w:name w:val="xl131"/>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pPr>
    <w:rPr>
      <w:rFonts w:eastAsia="Times New Roman" w:cs="Arial"/>
      <w:sz w:val="18"/>
      <w:szCs w:val="18"/>
      <w:lang w:eastAsia="pl-PL"/>
    </w:rPr>
  </w:style>
  <w:style w:type="paragraph" w:customStyle="1" w:styleId="xl132">
    <w:name w:val="xl132"/>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eastAsia="Times New Roman" w:cs="Arial"/>
      <w:b/>
      <w:bCs/>
      <w:sz w:val="18"/>
      <w:szCs w:val="18"/>
      <w:lang w:eastAsia="pl-PL"/>
    </w:rPr>
  </w:style>
  <w:style w:type="paragraph" w:customStyle="1" w:styleId="xl133">
    <w:name w:val="xl133"/>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eastAsia="Times New Roman" w:cs="Arial"/>
      <w:b/>
      <w:bCs/>
      <w:sz w:val="18"/>
      <w:szCs w:val="18"/>
      <w:lang w:eastAsia="pl-PL"/>
    </w:rPr>
  </w:style>
  <w:style w:type="paragraph" w:customStyle="1" w:styleId="xl134">
    <w:name w:val="xl134"/>
    <w:basedOn w:val="Normalny"/>
    <w:rsid w:val="00BE08AE"/>
    <w:pPr>
      <w:pBdr>
        <w:top w:val="single" w:sz="4" w:space="0" w:color="000000"/>
        <w:left w:val="single" w:sz="4" w:space="0" w:color="000000"/>
        <w:bottom w:val="single" w:sz="4" w:space="0" w:color="000000"/>
        <w:right w:val="single" w:sz="4" w:space="0" w:color="000000"/>
      </w:pBdr>
      <w:shd w:val="clear" w:color="FFF58C" w:fill="FFFFFF"/>
      <w:spacing w:before="100" w:beforeAutospacing="1" w:after="100" w:afterAutospacing="1" w:line="240" w:lineRule="auto"/>
      <w:jc w:val="right"/>
    </w:pPr>
    <w:rPr>
      <w:rFonts w:eastAsia="Times New Roman" w:cs="Arial"/>
      <w:b/>
      <w:bCs/>
      <w:sz w:val="18"/>
      <w:szCs w:val="18"/>
      <w:lang w:eastAsia="pl-PL"/>
    </w:rPr>
  </w:style>
  <w:style w:type="paragraph" w:customStyle="1" w:styleId="xl135">
    <w:name w:val="xl135"/>
    <w:basedOn w:val="Normalny"/>
    <w:rsid w:val="00BE08AE"/>
    <w:pPr>
      <w:pBdr>
        <w:top w:val="single" w:sz="4" w:space="0" w:color="000000"/>
        <w:left w:val="single" w:sz="4" w:space="0" w:color="000000"/>
        <w:bottom w:val="single" w:sz="4" w:space="0" w:color="000000"/>
      </w:pBdr>
      <w:shd w:val="clear" w:color="FF6600" w:fill="1F497D"/>
      <w:spacing w:before="100" w:beforeAutospacing="1" w:after="100" w:afterAutospacing="1" w:line="240" w:lineRule="auto"/>
      <w:jc w:val="center"/>
      <w:textAlignment w:val="center"/>
    </w:pPr>
    <w:rPr>
      <w:rFonts w:eastAsia="Times New Roman" w:cs="Arial"/>
      <w:b/>
      <w:bCs/>
      <w:color w:val="FFFFFF"/>
      <w:sz w:val="18"/>
      <w:szCs w:val="18"/>
      <w:lang w:eastAsia="pl-PL"/>
    </w:rPr>
  </w:style>
  <w:style w:type="paragraph" w:customStyle="1" w:styleId="xl136">
    <w:name w:val="xl136"/>
    <w:basedOn w:val="Normalny"/>
    <w:rsid w:val="00BE08AE"/>
    <w:pPr>
      <w:pBdr>
        <w:top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cs="Arial"/>
      <w:b/>
      <w:bCs/>
      <w:color w:val="FFFFFF"/>
      <w:sz w:val="18"/>
      <w:szCs w:val="18"/>
      <w:lang w:eastAsia="pl-PL"/>
    </w:rPr>
  </w:style>
  <w:style w:type="paragraph" w:customStyle="1" w:styleId="xl137">
    <w:name w:val="xl137"/>
    <w:basedOn w:val="Normalny"/>
    <w:rsid w:val="00BE08AE"/>
    <w:pPr>
      <w:pBdr>
        <w:top w:val="single" w:sz="4" w:space="0" w:color="000000"/>
        <w:left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cs="Arial"/>
      <w:b/>
      <w:bCs/>
      <w:color w:val="FFFFFF"/>
      <w:sz w:val="18"/>
      <w:szCs w:val="18"/>
      <w:lang w:eastAsia="pl-PL"/>
    </w:rPr>
  </w:style>
  <w:style w:type="paragraph" w:customStyle="1" w:styleId="xl138">
    <w:name w:val="xl138"/>
    <w:basedOn w:val="Normalny"/>
    <w:rsid w:val="00BE08AE"/>
    <w:pPr>
      <w:pBdr>
        <w:top w:val="single" w:sz="4" w:space="0" w:color="000000"/>
        <w:left w:val="single" w:sz="4" w:space="0" w:color="000000"/>
        <w:bottom w:val="single" w:sz="4" w:space="0" w:color="000000"/>
      </w:pBdr>
      <w:shd w:val="clear" w:color="FFCC00" w:fill="99CC00"/>
      <w:spacing w:before="100" w:beforeAutospacing="1" w:after="100" w:afterAutospacing="1" w:line="240" w:lineRule="auto"/>
      <w:jc w:val="center"/>
      <w:textAlignment w:val="center"/>
    </w:pPr>
    <w:rPr>
      <w:rFonts w:eastAsia="Times New Roman" w:cs="Arial"/>
      <w:color w:val="000000"/>
      <w:sz w:val="18"/>
      <w:szCs w:val="18"/>
      <w:lang w:eastAsia="pl-PL"/>
    </w:rPr>
  </w:style>
  <w:style w:type="paragraph" w:customStyle="1" w:styleId="xl139">
    <w:name w:val="xl139"/>
    <w:basedOn w:val="Normalny"/>
    <w:rsid w:val="00BE08AE"/>
    <w:pPr>
      <w:pBdr>
        <w:top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cs="Arial"/>
      <w:sz w:val="18"/>
      <w:szCs w:val="18"/>
      <w:lang w:eastAsia="pl-PL"/>
    </w:rPr>
  </w:style>
  <w:style w:type="paragraph" w:customStyle="1" w:styleId="xl140">
    <w:name w:val="xl140"/>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Arial"/>
      <w:color w:val="000000"/>
      <w:sz w:val="18"/>
      <w:szCs w:val="18"/>
      <w:lang w:eastAsia="pl-PL"/>
    </w:rPr>
  </w:style>
  <w:style w:type="paragraph" w:customStyle="1" w:styleId="xl141">
    <w:name w:val="xl141"/>
    <w:basedOn w:val="Normalny"/>
    <w:rsid w:val="00BE08AE"/>
    <w:pPr>
      <w:pBdr>
        <w:top w:val="single" w:sz="4" w:space="0" w:color="000000"/>
        <w:left w:val="single" w:sz="4" w:space="0" w:color="000000"/>
        <w:bottom w:val="single" w:sz="4" w:space="0" w:color="000000"/>
        <w:right w:val="single" w:sz="4" w:space="0" w:color="000000"/>
      </w:pBdr>
      <w:shd w:val="clear" w:color="FFCC00" w:fill="99CC00"/>
      <w:spacing w:before="100" w:beforeAutospacing="1" w:after="100" w:afterAutospacing="1" w:line="240" w:lineRule="auto"/>
      <w:jc w:val="center"/>
      <w:textAlignment w:val="center"/>
    </w:pPr>
    <w:rPr>
      <w:rFonts w:eastAsia="Times New Roman" w:cs="Arial"/>
      <w:color w:val="000000"/>
      <w:sz w:val="18"/>
      <w:szCs w:val="18"/>
      <w:lang w:eastAsia="pl-PL"/>
    </w:rPr>
  </w:style>
  <w:style w:type="paragraph" w:customStyle="1" w:styleId="xl142">
    <w:name w:val="xl142"/>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eastAsia="Times New Roman" w:cs="Arial"/>
      <w:b/>
      <w:bCs/>
      <w:color w:val="000000"/>
      <w:sz w:val="18"/>
      <w:szCs w:val="18"/>
      <w:lang w:eastAsia="pl-PL"/>
    </w:rPr>
  </w:style>
  <w:style w:type="paragraph" w:customStyle="1" w:styleId="xl143">
    <w:name w:val="xl143"/>
    <w:basedOn w:val="Normalny"/>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144">
    <w:name w:val="xl144"/>
    <w:basedOn w:val="Normalny"/>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left"/>
      <w:textAlignment w:val="center"/>
    </w:pPr>
    <w:rPr>
      <w:rFonts w:eastAsia="Times New Roman" w:cs="Arial"/>
      <w:b/>
      <w:bCs/>
      <w:color w:val="000000"/>
      <w:sz w:val="18"/>
      <w:szCs w:val="18"/>
      <w:lang w:eastAsia="pl-PL"/>
    </w:rPr>
  </w:style>
  <w:style w:type="paragraph" w:customStyle="1" w:styleId="xl145">
    <w:name w:val="xl145"/>
    <w:basedOn w:val="Normalny"/>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146">
    <w:name w:val="xl146"/>
    <w:basedOn w:val="Normalny"/>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right"/>
      <w:textAlignment w:val="center"/>
    </w:pPr>
    <w:rPr>
      <w:rFonts w:eastAsia="Times New Roman" w:cs="Arial"/>
      <w:b/>
      <w:bCs/>
      <w:color w:val="000000"/>
      <w:sz w:val="18"/>
      <w:szCs w:val="18"/>
      <w:lang w:eastAsia="pl-PL"/>
    </w:rPr>
  </w:style>
  <w:style w:type="paragraph" w:customStyle="1" w:styleId="xl147">
    <w:name w:val="xl147"/>
    <w:basedOn w:val="Normalny"/>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148">
    <w:name w:val="xl148"/>
    <w:basedOn w:val="Normalny"/>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cs="Arial"/>
      <w:sz w:val="18"/>
      <w:szCs w:val="18"/>
      <w:lang w:eastAsia="pl-PL"/>
    </w:rPr>
  </w:style>
  <w:style w:type="paragraph" w:customStyle="1" w:styleId="xl149">
    <w:name w:val="xl149"/>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cs="Arial"/>
      <w:sz w:val="18"/>
      <w:szCs w:val="18"/>
      <w:lang w:eastAsia="pl-PL"/>
    </w:rPr>
  </w:style>
  <w:style w:type="paragraph" w:customStyle="1" w:styleId="xl150">
    <w:name w:val="xl150"/>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Arial"/>
      <w:sz w:val="18"/>
      <w:szCs w:val="18"/>
      <w:lang w:eastAsia="pl-PL"/>
    </w:rPr>
  </w:style>
  <w:style w:type="paragraph" w:customStyle="1" w:styleId="xl151">
    <w:name w:val="xl151"/>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Arial"/>
      <w:sz w:val="18"/>
      <w:szCs w:val="18"/>
      <w:lang w:eastAsia="pl-PL"/>
    </w:rPr>
  </w:style>
  <w:style w:type="paragraph" w:customStyle="1" w:styleId="xl152">
    <w:name w:val="xl152"/>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Arial"/>
      <w:sz w:val="18"/>
      <w:szCs w:val="18"/>
      <w:lang w:eastAsia="pl-PL"/>
    </w:rPr>
  </w:style>
  <w:style w:type="paragraph" w:customStyle="1" w:styleId="xl153">
    <w:name w:val="xl153"/>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Arial"/>
      <w:sz w:val="18"/>
      <w:szCs w:val="18"/>
      <w:lang w:eastAsia="pl-PL"/>
    </w:rPr>
  </w:style>
  <w:style w:type="paragraph" w:customStyle="1" w:styleId="xl154">
    <w:name w:val="xl154"/>
    <w:basedOn w:val="Normalny"/>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right"/>
      <w:textAlignment w:val="center"/>
    </w:pPr>
    <w:rPr>
      <w:rFonts w:eastAsia="Times New Roman" w:cs="Arial"/>
      <w:b/>
      <w:bCs/>
      <w:color w:val="000000"/>
      <w:sz w:val="18"/>
      <w:szCs w:val="18"/>
      <w:lang w:eastAsia="pl-PL"/>
    </w:rPr>
  </w:style>
  <w:style w:type="paragraph" w:customStyle="1" w:styleId="xl155">
    <w:name w:val="xl155"/>
    <w:basedOn w:val="Normalny"/>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156">
    <w:name w:val="xl156"/>
    <w:basedOn w:val="Normalny"/>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157">
    <w:name w:val="xl157"/>
    <w:basedOn w:val="Normalny"/>
    <w:rsid w:val="00BE08AE"/>
    <w:pPr>
      <w:spacing w:before="100" w:beforeAutospacing="1" w:after="100" w:afterAutospacing="1" w:line="240" w:lineRule="auto"/>
      <w:jc w:val="left"/>
      <w:textAlignment w:val="center"/>
    </w:pPr>
    <w:rPr>
      <w:rFonts w:eastAsia="Times New Roman" w:cs="Arial"/>
      <w:sz w:val="18"/>
      <w:szCs w:val="18"/>
      <w:lang w:eastAsia="pl-PL"/>
    </w:rPr>
  </w:style>
  <w:style w:type="paragraph" w:customStyle="1" w:styleId="xl158">
    <w:name w:val="xl158"/>
    <w:basedOn w:val="Normalny"/>
    <w:rsid w:val="00BE08AE"/>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Arial"/>
      <w:b/>
      <w:bCs/>
      <w:color w:val="000000"/>
      <w:sz w:val="18"/>
      <w:szCs w:val="18"/>
      <w:lang w:eastAsia="pl-PL"/>
    </w:rPr>
  </w:style>
  <w:style w:type="paragraph" w:customStyle="1" w:styleId="xl159">
    <w:name w:val="xl159"/>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160">
    <w:name w:val="xl160"/>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Arial"/>
      <w:b/>
      <w:bCs/>
      <w:color w:val="000000"/>
      <w:sz w:val="18"/>
      <w:szCs w:val="18"/>
      <w:lang w:eastAsia="pl-PL"/>
    </w:rPr>
  </w:style>
  <w:style w:type="paragraph" w:customStyle="1" w:styleId="xl161">
    <w:name w:val="xl161"/>
    <w:basedOn w:val="Normalny"/>
    <w:rsid w:val="00BE08AE"/>
    <w:pPr>
      <w:pBdr>
        <w:top w:val="single" w:sz="4" w:space="0" w:color="000000"/>
        <w:left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cs="Arial"/>
      <w:b/>
      <w:bCs/>
      <w:color w:val="FFFFFF"/>
      <w:sz w:val="18"/>
      <w:szCs w:val="18"/>
      <w:lang w:eastAsia="pl-PL"/>
    </w:rPr>
  </w:style>
  <w:style w:type="paragraph" w:customStyle="1" w:styleId="xl162">
    <w:name w:val="xl162"/>
    <w:basedOn w:val="Normalny"/>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cs="Arial"/>
      <w:color w:val="000000"/>
      <w:sz w:val="18"/>
      <w:szCs w:val="18"/>
      <w:lang w:eastAsia="pl-PL"/>
    </w:rPr>
  </w:style>
  <w:style w:type="paragraph" w:customStyle="1" w:styleId="xl163">
    <w:name w:val="xl163"/>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eastAsia="Times New Roman" w:cs="Arial"/>
      <w:color w:val="000000"/>
      <w:sz w:val="18"/>
      <w:szCs w:val="18"/>
      <w:lang w:eastAsia="pl-PL"/>
    </w:rPr>
  </w:style>
  <w:style w:type="paragraph" w:customStyle="1" w:styleId="xl164">
    <w:name w:val="xl164"/>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Arial"/>
      <w:color w:val="000000"/>
      <w:sz w:val="18"/>
      <w:szCs w:val="18"/>
      <w:lang w:eastAsia="pl-PL"/>
    </w:rPr>
  </w:style>
  <w:style w:type="paragraph" w:customStyle="1" w:styleId="xl165">
    <w:name w:val="xl165"/>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Arial"/>
      <w:color w:val="000000"/>
      <w:sz w:val="18"/>
      <w:szCs w:val="18"/>
      <w:lang w:eastAsia="pl-PL"/>
    </w:rPr>
  </w:style>
  <w:style w:type="paragraph" w:customStyle="1" w:styleId="xl166">
    <w:name w:val="xl166"/>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Arial"/>
      <w:sz w:val="18"/>
      <w:szCs w:val="18"/>
      <w:lang w:eastAsia="pl-PL"/>
    </w:rPr>
  </w:style>
  <w:style w:type="paragraph" w:customStyle="1" w:styleId="xl167">
    <w:name w:val="xl167"/>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Arial"/>
      <w:color w:val="000000"/>
      <w:sz w:val="18"/>
      <w:szCs w:val="18"/>
      <w:lang w:eastAsia="pl-PL"/>
    </w:rPr>
  </w:style>
  <w:style w:type="paragraph" w:customStyle="1" w:styleId="xl168">
    <w:name w:val="xl168"/>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Arial"/>
      <w:color w:val="000000"/>
      <w:sz w:val="18"/>
      <w:szCs w:val="18"/>
      <w:lang w:eastAsia="pl-PL"/>
    </w:rPr>
  </w:style>
  <w:style w:type="paragraph" w:customStyle="1" w:styleId="xl169">
    <w:name w:val="xl169"/>
    <w:basedOn w:val="Normalny"/>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170">
    <w:name w:val="xl170"/>
    <w:basedOn w:val="Normalny"/>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left"/>
      <w:textAlignment w:val="center"/>
    </w:pPr>
    <w:rPr>
      <w:rFonts w:eastAsia="Times New Roman" w:cs="Arial"/>
      <w:b/>
      <w:bCs/>
      <w:color w:val="000000"/>
      <w:sz w:val="18"/>
      <w:szCs w:val="18"/>
      <w:lang w:eastAsia="pl-PL"/>
    </w:rPr>
  </w:style>
  <w:style w:type="paragraph" w:customStyle="1" w:styleId="xl171">
    <w:name w:val="xl171"/>
    <w:basedOn w:val="Normalny"/>
    <w:rsid w:val="00BE08AE"/>
    <w:pPr>
      <w:pBdr>
        <w:top w:val="single" w:sz="4" w:space="0" w:color="000000"/>
        <w:left w:val="single" w:sz="4" w:space="0" w:color="000000"/>
        <w:bottom w:val="single" w:sz="4" w:space="0" w:color="000000"/>
        <w:right w:val="single" w:sz="4" w:space="0" w:color="000000"/>
      </w:pBdr>
      <w:shd w:val="clear" w:color="90713A" w:fill="99CC00"/>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172">
    <w:name w:val="xl172"/>
    <w:basedOn w:val="Normalny"/>
    <w:rsid w:val="00BE08AE"/>
    <w:pPr>
      <w:spacing w:before="100" w:beforeAutospacing="1" w:after="100" w:afterAutospacing="1" w:line="240" w:lineRule="auto"/>
      <w:jc w:val="left"/>
      <w:textAlignment w:val="center"/>
    </w:pPr>
    <w:rPr>
      <w:rFonts w:eastAsia="Times New Roman" w:cs="Arial"/>
      <w:color w:val="000000"/>
      <w:sz w:val="18"/>
      <w:szCs w:val="18"/>
      <w:lang w:eastAsia="pl-PL"/>
    </w:rPr>
  </w:style>
  <w:style w:type="paragraph" w:customStyle="1" w:styleId="xl173">
    <w:name w:val="xl173"/>
    <w:basedOn w:val="Normalny"/>
    <w:rsid w:val="00BE08AE"/>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Arial"/>
      <w:b/>
      <w:bCs/>
      <w:color w:val="000000"/>
      <w:sz w:val="18"/>
      <w:szCs w:val="18"/>
      <w:lang w:eastAsia="pl-PL"/>
    </w:rPr>
  </w:style>
  <w:style w:type="paragraph" w:customStyle="1" w:styleId="xl174">
    <w:name w:val="xl174"/>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eastAsia="Times New Roman" w:cs="Arial"/>
      <w:b/>
      <w:bCs/>
      <w:color w:val="000000"/>
      <w:sz w:val="18"/>
      <w:szCs w:val="18"/>
      <w:lang w:eastAsia="pl-PL"/>
    </w:rPr>
  </w:style>
  <w:style w:type="paragraph" w:customStyle="1" w:styleId="xl175">
    <w:name w:val="xl175"/>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eastAsia="Times New Roman" w:cs="Arial"/>
      <w:b/>
      <w:bCs/>
      <w:color w:val="000000"/>
      <w:sz w:val="18"/>
      <w:szCs w:val="18"/>
      <w:lang w:eastAsia="pl-PL"/>
    </w:rPr>
  </w:style>
  <w:style w:type="paragraph" w:customStyle="1" w:styleId="xl176">
    <w:name w:val="xl176"/>
    <w:basedOn w:val="Normalny"/>
    <w:rsid w:val="00BE08AE"/>
    <w:pPr>
      <w:pBdr>
        <w:top w:val="single" w:sz="4" w:space="0" w:color="000000"/>
        <w:left w:val="single" w:sz="4" w:space="0" w:color="000000"/>
        <w:bottom w:val="single" w:sz="4" w:space="0" w:color="000000"/>
        <w:right w:val="single" w:sz="4" w:space="0" w:color="000000"/>
      </w:pBdr>
      <w:shd w:val="clear" w:color="FF6600" w:fill="1F497D"/>
      <w:spacing w:before="100" w:beforeAutospacing="1" w:after="100" w:afterAutospacing="1" w:line="240" w:lineRule="auto"/>
      <w:jc w:val="center"/>
      <w:textAlignment w:val="center"/>
    </w:pPr>
    <w:rPr>
      <w:rFonts w:eastAsia="Times New Roman" w:cs="Arial"/>
      <w:b/>
      <w:bCs/>
      <w:color w:val="FFFFFF"/>
      <w:sz w:val="18"/>
      <w:szCs w:val="18"/>
      <w:lang w:eastAsia="pl-PL"/>
    </w:rPr>
  </w:style>
  <w:style w:type="paragraph" w:customStyle="1" w:styleId="xl177">
    <w:name w:val="xl177"/>
    <w:basedOn w:val="Normalny"/>
    <w:rsid w:val="00BE08A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eastAsia="Times New Roman" w:cs="Arial"/>
      <w:color w:val="000000"/>
      <w:sz w:val="18"/>
      <w:szCs w:val="18"/>
      <w:lang w:eastAsia="pl-PL"/>
    </w:rPr>
  </w:style>
  <w:style w:type="paragraph" w:customStyle="1" w:styleId="xl178">
    <w:name w:val="xl178"/>
    <w:basedOn w:val="Normalny"/>
    <w:rsid w:val="00BE08AE"/>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right"/>
      <w:textAlignment w:val="center"/>
    </w:pPr>
    <w:rPr>
      <w:rFonts w:eastAsia="Times New Roman" w:cs="Arial"/>
      <w:b/>
      <w:bCs/>
      <w:sz w:val="18"/>
      <w:szCs w:val="18"/>
      <w:lang w:eastAsia="pl-PL"/>
    </w:rPr>
  </w:style>
  <w:style w:type="paragraph" w:customStyle="1" w:styleId="xl179">
    <w:name w:val="xl179"/>
    <w:basedOn w:val="Normalny"/>
    <w:rsid w:val="00BE08AE"/>
    <w:pPr>
      <w:spacing w:before="100" w:beforeAutospacing="1" w:after="100" w:afterAutospacing="1" w:line="240" w:lineRule="auto"/>
      <w:jc w:val="left"/>
    </w:pPr>
    <w:rPr>
      <w:rFonts w:eastAsia="Times New Roman" w:cs="Arial"/>
      <w:color w:val="000000"/>
      <w:sz w:val="18"/>
      <w:szCs w:val="18"/>
      <w:lang w:eastAsia="pl-PL"/>
    </w:rPr>
  </w:style>
  <w:style w:type="paragraph" w:customStyle="1" w:styleId="xl180">
    <w:name w:val="xl180"/>
    <w:basedOn w:val="Normalny"/>
    <w:rsid w:val="00BE08AE"/>
    <w:pPr>
      <w:pBdr>
        <w:top w:val="single" w:sz="4" w:space="0" w:color="000000"/>
      </w:pBdr>
      <w:spacing w:before="100" w:beforeAutospacing="1" w:after="100" w:afterAutospacing="1" w:line="240" w:lineRule="auto"/>
      <w:jc w:val="left"/>
      <w:textAlignment w:val="center"/>
    </w:pPr>
    <w:rPr>
      <w:rFonts w:eastAsia="Times New Roman" w:cs="Arial"/>
      <w:sz w:val="18"/>
      <w:szCs w:val="18"/>
      <w:lang w:eastAsia="pl-PL"/>
    </w:rPr>
  </w:style>
  <w:style w:type="paragraph" w:customStyle="1" w:styleId="xl181">
    <w:name w:val="xl181"/>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color w:val="000000"/>
      <w:sz w:val="18"/>
      <w:szCs w:val="18"/>
      <w:lang w:eastAsia="pl-PL"/>
    </w:rPr>
  </w:style>
  <w:style w:type="paragraph" w:customStyle="1" w:styleId="xl182">
    <w:name w:val="xl182"/>
    <w:basedOn w:val="Normalny"/>
    <w:rsid w:val="00BE08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Arial"/>
      <w:b/>
      <w:bCs/>
      <w:color w:val="000000"/>
      <w:sz w:val="18"/>
      <w:szCs w:val="18"/>
      <w:lang w:eastAsia="pl-PL"/>
    </w:rPr>
  </w:style>
  <w:style w:type="paragraph" w:customStyle="1" w:styleId="xl183">
    <w:name w:val="xl183"/>
    <w:basedOn w:val="Normalny"/>
    <w:rsid w:val="00BE08AE"/>
    <w:pPr>
      <w:pBdr>
        <w:top w:val="single" w:sz="4" w:space="0" w:color="auto"/>
        <w:left w:val="single" w:sz="4" w:space="0" w:color="auto"/>
        <w:bottom w:val="single" w:sz="4" w:space="0" w:color="auto"/>
        <w:right w:val="single" w:sz="4" w:space="0" w:color="auto"/>
      </w:pBdr>
      <w:shd w:val="clear" w:color="FF6600" w:fill="1F497D"/>
      <w:spacing w:before="100" w:beforeAutospacing="1" w:after="100" w:afterAutospacing="1" w:line="240" w:lineRule="auto"/>
      <w:jc w:val="center"/>
      <w:textAlignment w:val="center"/>
    </w:pPr>
    <w:rPr>
      <w:rFonts w:eastAsia="Times New Roman" w:cs="Arial"/>
      <w:b/>
      <w:bCs/>
      <w:color w:val="FFFFFF"/>
      <w:sz w:val="18"/>
      <w:szCs w:val="18"/>
      <w:lang w:eastAsia="pl-PL"/>
    </w:rPr>
  </w:style>
  <w:style w:type="paragraph" w:customStyle="1" w:styleId="CTPnagwektabelki">
    <w:name w:val="CTP nagłówek tabelki"/>
    <w:basedOn w:val="Normalny"/>
    <w:uiPriority w:val="99"/>
    <w:rsid w:val="006A2F38"/>
    <w:pPr>
      <w:keepLines/>
      <w:widowControl w:val="0"/>
      <w:spacing w:before="60" w:after="0" w:line="240" w:lineRule="auto"/>
      <w:jc w:val="center"/>
    </w:pPr>
    <w:rPr>
      <w:rFonts w:ascii="Tahoma" w:eastAsia="Times New Roman" w:hAnsi="Tahoma"/>
      <w:b/>
      <w:color w:val="901A40"/>
      <w:lang w:eastAsia="pl-PL"/>
    </w:rPr>
  </w:style>
  <w:style w:type="paragraph" w:customStyle="1" w:styleId="CTPwntrzetabelki">
    <w:name w:val="CTP wnętrze tabelki"/>
    <w:basedOn w:val="Normalny"/>
    <w:uiPriority w:val="99"/>
    <w:rsid w:val="006A2F38"/>
    <w:pPr>
      <w:spacing w:before="60" w:after="0" w:line="240" w:lineRule="auto"/>
      <w:jc w:val="left"/>
    </w:pPr>
    <w:rPr>
      <w:rFonts w:ascii="Tahoma" w:eastAsia="Times New Roman" w:hAnsi="Tahoma"/>
      <w:color w:val="000000"/>
      <w:sz w:val="16"/>
      <w:szCs w:val="24"/>
      <w:lang w:eastAsia="pl-PL"/>
    </w:rPr>
  </w:style>
  <w:style w:type="paragraph" w:customStyle="1" w:styleId="CTPOpispl">
    <w:name w:val="CTP Opis pól"/>
    <w:basedOn w:val="CTPwntrzetabelki"/>
    <w:uiPriority w:val="99"/>
    <w:rsid w:val="006A2F38"/>
    <w:pPr>
      <w:spacing w:before="40" w:after="40"/>
      <w:jc w:val="center"/>
    </w:pPr>
    <w:rPr>
      <w:caps/>
      <w:szCs w:val="20"/>
      <w:lang w:eastAsia="en-US" w:bidi="he-IL"/>
    </w:rPr>
  </w:style>
  <w:style w:type="table" w:styleId="Tabela-Elegancki">
    <w:name w:val="Table Elegant"/>
    <w:basedOn w:val="Standardowy"/>
    <w:rsid w:val="005E02F1"/>
    <w:pPr>
      <w:suppressAutoHyphens/>
      <w:spacing w:before="80" w:after="80" w:line="264" w:lineRule="atLeast"/>
      <w:jc w:val="both"/>
    </w:pPr>
    <w:rPr>
      <w:rFonts w:ascii="Calibri" w:hAnsi="Calibri"/>
      <w:sz w:val="16"/>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tcPr>
    <w:tblStylePr w:type="firstRow">
      <w:pPr>
        <w:wordWrap/>
        <w:spacing w:beforeLines="0" w:beforeAutospacing="0" w:afterLines="0" w:afterAutospacing="0" w:line="276" w:lineRule="auto"/>
        <w:jc w:val="center"/>
      </w:pPr>
      <w:rPr>
        <w:rFonts w:ascii="Calibri" w:hAnsi="Calibri"/>
        <w:b/>
        <w:i w:val="0"/>
        <w:caps/>
        <w:color w:val="auto"/>
        <w:sz w:val="22"/>
      </w:rPr>
      <w:tblPr/>
      <w:trPr>
        <w:cantSplit w:val="0"/>
        <w:tblHeader/>
      </w:trPr>
      <w:tcPr>
        <w:shd w:val="clear" w:color="auto" w:fill="BFBFBF" w:themeFill="background1" w:themeFillShade="BF"/>
      </w:tcPr>
    </w:tblStylePr>
  </w:style>
  <w:style w:type="table" w:customStyle="1" w:styleId="Jasnecieniowanie1">
    <w:name w:val="Jasne cieniowanie1"/>
    <w:basedOn w:val="Standardowy"/>
    <w:uiPriority w:val="60"/>
    <w:rsid w:val="000D4A7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ekstkomentarzaZnak1">
    <w:name w:val="Tekst komentarza Znak1"/>
    <w:basedOn w:val="Domylnaczcionkaakapitu"/>
    <w:uiPriority w:val="99"/>
    <w:semiHidden/>
    <w:rsid w:val="0065441F"/>
    <w:rPr>
      <w:rFonts w:ascii="Arial" w:eastAsia="MS Mincho" w:hAnsi="Arial"/>
      <w:lang w:eastAsia="ja-JP"/>
    </w:rPr>
  </w:style>
  <w:style w:type="character" w:customStyle="1" w:styleId="TematkomentarzaZnak1">
    <w:name w:val="Temat komentarza Znak1"/>
    <w:basedOn w:val="TekstkomentarzaZnak1"/>
    <w:uiPriority w:val="99"/>
    <w:semiHidden/>
    <w:rsid w:val="0065441F"/>
    <w:rPr>
      <w:rFonts w:ascii="Arial" w:eastAsia="MS Mincho" w:hAnsi="Arial"/>
      <w:b/>
      <w:bCs/>
      <w:lang w:eastAsia="ja-JP"/>
    </w:rPr>
  </w:style>
  <w:style w:type="paragraph" w:customStyle="1" w:styleId="Tabela-nagwek">
    <w:name w:val="Tabela - nagłówek"/>
    <w:basedOn w:val="Normalny"/>
    <w:uiPriority w:val="99"/>
    <w:rsid w:val="0065441F"/>
    <w:pPr>
      <w:keepLines/>
      <w:suppressAutoHyphens/>
      <w:spacing w:before="30" w:after="30" w:line="240" w:lineRule="auto"/>
      <w:jc w:val="center"/>
    </w:pPr>
    <w:rPr>
      <w:rFonts w:ascii="Arial" w:hAnsi="Arial"/>
      <w:b/>
      <w:bCs/>
      <w:color w:val="000000"/>
      <w:sz w:val="18"/>
      <w:szCs w:val="18"/>
      <w:lang w:eastAsia="ar-SA"/>
    </w:rPr>
  </w:style>
  <w:style w:type="paragraph" w:customStyle="1" w:styleId="Tabela-zawarto">
    <w:name w:val="Tabela - zawartość"/>
    <w:basedOn w:val="Normalny"/>
    <w:uiPriority w:val="99"/>
    <w:rsid w:val="0065441F"/>
    <w:pPr>
      <w:keepLines/>
      <w:suppressAutoHyphens/>
      <w:spacing w:before="30" w:after="30" w:line="240" w:lineRule="auto"/>
      <w:ind w:left="57"/>
    </w:pPr>
    <w:rPr>
      <w:rFonts w:ascii="Arial" w:hAnsi="Arial"/>
      <w:color w:val="000000"/>
      <w:sz w:val="18"/>
      <w:szCs w:val="18"/>
      <w:lang w:eastAsia="ar-SA"/>
    </w:rPr>
  </w:style>
  <w:style w:type="paragraph" w:styleId="Mapadokumentu">
    <w:name w:val="Document Map"/>
    <w:basedOn w:val="Normalny"/>
    <w:link w:val="MapadokumentuZnak"/>
    <w:uiPriority w:val="99"/>
    <w:semiHidden/>
    <w:unhideWhenUsed/>
    <w:rsid w:val="0065441F"/>
    <w:pPr>
      <w:spacing w:before="0"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65441F"/>
    <w:rPr>
      <w:rFonts w:ascii="Tahoma" w:eastAsia="MS Mincho" w:hAnsi="Tahoma" w:cs="Tahoma"/>
      <w:sz w:val="16"/>
      <w:szCs w:val="16"/>
      <w:lang w:eastAsia="ja-JP"/>
    </w:rPr>
  </w:style>
  <w:style w:type="table" w:styleId="Jasnecieniowanieakcent2">
    <w:name w:val="Light Shading Accent 2"/>
    <w:basedOn w:val="Standardowy"/>
    <w:uiPriority w:val="60"/>
    <w:rsid w:val="0065441F"/>
    <w:rPr>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FontStyle58">
    <w:name w:val="Font Style58"/>
    <w:rsid w:val="0065441F"/>
    <w:rPr>
      <w:rFonts w:ascii="Arial" w:hAnsi="Arial" w:cs="Arial"/>
      <w:sz w:val="16"/>
      <w:szCs w:val="16"/>
    </w:rPr>
  </w:style>
  <w:style w:type="table" w:customStyle="1" w:styleId="TableNormal">
    <w:name w:val="Table Normal"/>
    <w:rsid w:val="0065441F"/>
    <w:pPr>
      <w:spacing w:line="276" w:lineRule="auto"/>
    </w:pPr>
    <w:rPr>
      <w:rFonts w:ascii="Arial" w:eastAsia="Arial" w:hAnsi="Arial" w:cs="Arial"/>
      <w:color w:val="000000"/>
      <w:sz w:val="22"/>
      <w:lang w:eastAsia="en-US"/>
    </w:rPr>
    <w:tblPr>
      <w:tblCellMar>
        <w:top w:w="0" w:type="dxa"/>
        <w:left w:w="0" w:type="dxa"/>
        <w:bottom w:w="0" w:type="dxa"/>
        <w:right w:w="0" w:type="dxa"/>
      </w:tblCellMar>
    </w:tblPr>
  </w:style>
  <w:style w:type="paragraph" w:styleId="Podtytu">
    <w:name w:val="Subtitle"/>
    <w:basedOn w:val="Normalny"/>
    <w:next w:val="Normalny"/>
    <w:link w:val="PodtytuZnak"/>
    <w:uiPriority w:val="11"/>
    <w:qFormat/>
    <w:rsid w:val="0065441F"/>
    <w:pPr>
      <w:keepNext/>
      <w:keepLines/>
      <w:spacing w:before="0" w:after="200"/>
      <w:contextualSpacing/>
      <w:jc w:val="left"/>
    </w:pPr>
    <w:rPr>
      <w:rFonts w:ascii="Trebuchet MS" w:eastAsia="Trebuchet MS" w:hAnsi="Trebuchet MS" w:cs="Trebuchet MS"/>
      <w:i/>
      <w:color w:val="666666"/>
      <w:sz w:val="26"/>
      <w:lang w:eastAsia="pl-PL"/>
    </w:rPr>
  </w:style>
  <w:style w:type="character" w:customStyle="1" w:styleId="PodtytuZnak">
    <w:name w:val="Podtytuł Znak"/>
    <w:basedOn w:val="Domylnaczcionkaakapitu"/>
    <w:link w:val="Podtytu"/>
    <w:uiPriority w:val="11"/>
    <w:rsid w:val="0065441F"/>
    <w:rPr>
      <w:rFonts w:ascii="Trebuchet MS" w:eastAsia="Trebuchet MS" w:hAnsi="Trebuchet MS" w:cs="Trebuchet MS"/>
      <w:i/>
      <w:color w:val="666666"/>
      <w:sz w:val="26"/>
    </w:rPr>
  </w:style>
  <w:style w:type="paragraph" w:styleId="Listanumerowana">
    <w:name w:val="List Number"/>
    <w:basedOn w:val="Normalny"/>
    <w:uiPriority w:val="99"/>
    <w:qFormat/>
    <w:rsid w:val="0065441F"/>
    <w:pPr>
      <w:numPr>
        <w:numId w:val="2"/>
      </w:numPr>
      <w:suppressAutoHyphens/>
      <w:spacing w:before="0" w:after="0"/>
      <w:contextualSpacing/>
    </w:pPr>
    <w:rPr>
      <w:rFonts w:eastAsia="Times New Roman" w:cs="Calibri"/>
      <w:szCs w:val="24"/>
      <w:lang w:eastAsia="ar-SA"/>
    </w:rPr>
  </w:style>
  <w:style w:type="paragraph" w:styleId="Cytat">
    <w:name w:val="Quote"/>
    <w:basedOn w:val="Normalny"/>
    <w:next w:val="Normalny"/>
    <w:link w:val="CytatZnak"/>
    <w:uiPriority w:val="29"/>
    <w:qFormat/>
    <w:rsid w:val="0065441F"/>
    <w:pPr>
      <w:suppressAutoHyphens/>
      <w:spacing w:before="0" w:after="0"/>
    </w:pPr>
    <w:rPr>
      <w:rFonts w:eastAsia="Times New Roman" w:cs="Calibri"/>
      <w:i/>
      <w:iCs/>
      <w:color w:val="000000" w:themeColor="text1"/>
      <w:szCs w:val="24"/>
      <w:lang w:eastAsia="ar-SA"/>
    </w:rPr>
  </w:style>
  <w:style w:type="character" w:customStyle="1" w:styleId="CytatZnak">
    <w:name w:val="Cytat Znak"/>
    <w:basedOn w:val="Domylnaczcionkaakapitu"/>
    <w:link w:val="Cytat"/>
    <w:uiPriority w:val="29"/>
    <w:rsid w:val="0065441F"/>
    <w:rPr>
      <w:rFonts w:ascii="Calibri" w:hAnsi="Calibri" w:cs="Calibri"/>
      <w:i/>
      <w:iCs/>
      <w:color w:val="000000" w:themeColor="text1"/>
      <w:sz w:val="22"/>
      <w:szCs w:val="24"/>
      <w:lang w:eastAsia="ar-SA"/>
    </w:rPr>
  </w:style>
  <w:style w:type="paragraph" w:customStyle="1" w:styleId="Akapitzlist6">
    <w:name w:val="Akapit z listą6"/>
    <w:basedOn w:val="Normalny"/>
    <w:uiPriority w:val="99"/>
    <w:rsid w:val="0065441F"/>
    <w:pPr>
      <w:spacing w:before="0" w:after="200"/>
      <w:ind w:left="720"/>
      <w:contextualSpacing/>
      <w:jc w:val="left"/>
    </w:pPr>
    <w:rPr>
      <w:rFonts w:eastAsia="Calibri"/>
      <w:szCs w:val="22"/>
      <w:lang w:eastAsia="en-US"/>
    </w:rPr>
  </w:style>
  <w:style w:type="paragraph" w:customStyle="1" w:styleId="MEZ1">
    <w:name w:val="MEZ.1"/>
    <w:basedOn w:val="Akapitzlist"/>
    <w:link w:val="MEZ1Znak"/>
    <w:uiPriority w:val="99"/>
    <w:qFormat/>
    <w:rsid w:val="00A97FA7"/>
    <w:pPr>
      <w:numPr>
        <w:numId w:val="3"/>
      </w:numPr>
      <w:spacing w:before="0" w:after="0" w:line="240" w:lineRule="auto"/>
    </w:pPr>
    <w:rPr>
      <w:szCs w:val="22"/>
    </w:rPr>
  </w:style>
  <w:style w:type="paragraph" w:customStyle="1" w:styleId="MEZEDM">
    <w:name w:val="MEZ.EDM"/>
    <w:basedOn w:val="Akapitzlist"/>
    <w:link w:val="MEZEDMZnak"/>
    <w:uiPriority w:val="99"/>
    <w:qFormat/>
    <w:rsid w:val="00BD4424"/>
    <w:pPr>
      <w:numPr>
        <w:numId w:val="4"/>
      </w:numPr>
    </w:pPr>
    <w:rPr>
      <w:rFonts w:asciiTheme="minorHAnsi" w:hAnsiTheme="minorHAnsi"/>
      <w:szCs w:val="22"/>
    </w:rPr>
  </w:style>
  <w:style w:type="character" w:customStyle="1" w:styleId="MEZ1Znak">
    <w:name w:val="MEZ.1 Znak"/>
    <w:basedOn w:val="AkapitzlistZnak"/>
    <w:link w:val="MEZ1"/>
    <w:uiPriority w:val="99"/>
    <w:rsid w:val="00A97FA7"/>
    <w:rPr>
      <w:rFonts w:ascii="Calibri" w:eastAsia="MS Mincho" w:hAnsi="Calibri"/>
      <w:sz w:val="22"/>
      <w:szCs w:val="22"/>
      <w:lang w:eastAsia="ja-JP"/>
    </w:rPr>
  </w:style>
  <w:style w:type="paragraph" w:customStyle="1" w:styleId="WL-Nag2">
    <w:name w:val="WL-Nagł2"/>
    <w:basedOn w:val="Akapitzlist"/>
    <w:uiPriority w:val="99"/>
    <w:qFormat/>
    <w:rsid w:val="0065441F"/>
    <w:pPr>
      <w:numPr>
        <w:ilvl w:val="1"/>
        <w:numId w:val="6"/>
      </w:numPr>
      <w:spacing w:before="0" w:after="200"/>
      <w:jc w:val="left"/>
    </w:pPr>
    <w:rPr>
      <w:rFonts w:eastAsia="Calibri"/>
      <w:b/>
      <w:sz w:val="28"/>
      <w:szCs w:val="22"/>
      <w:lang w:eastAsia="pl-PL"/>
    </w:rPr>
  </w:style>
  <w:style w:type="character" w:customStyle="1" w:styleId="MEZEDMZnak">
    <w:name w:val="MEZ.EDM Znak"/>
    <w:basedOn w:val="AkapitzlistZnak"/>
    <w:link w:val="MEZEDM"/>
    <w:uiPriority w:val="99"/>
    <w:rsid w:val="00BD4424"/>
    <w:rPr>
      <w:rFonts w:asciiTheme="minorHAnsi" w:eastAsia="MS Mincho" w:hAnsiTheme="minorHAnsi"/>
      <w:sz w:val="22"/>
      <w:szCs w:val="22"/>
      <w:lang w:eastAsia="ja-JP"/>
    </w:rPr>
  </w:style>
  <w:style w:type="paragraph" w:customStyle="1" w:styleId="Wl-Nag-4">
    <w:name w:val="Wl-Nagł-4"/>
    <w:basedOn w:val="WL-Nag3"/>
    <w:uiPriority w:val="99"/>
    <w:qFormat/>
    <w:rsid w:val="0065441F"/>
    <w:pPr>
      <w:numPr>
        <w:ilvl w:val="3"/>
      </w:numPr>
    </w:pPr>
    <w:rPr>
      <w:b w:val="0"/>
    </w:rPr>
  </w:style>
  <w:style w:type="paragraph" w:customStyle="1" w:styleId="WL-Nag3">
    <w:name w:val="WL-Nagł3"/>
    <w:basedOn w:val="Akapitzlist"/>
    <w:uiPriority w:val="99"/>
    <w:qFormat/>
    <w:rsid w:val="0065441F"/>
    <w:pPr>
      <w:numPr>
        <w:ilvl w:val="2"/>
        <w:numId w:val="6"/>
      </w:numPr>
      <w:spacing w:before="0" w:after="200"/>
      <w:jc w:val="left"/>
    </w:pPr>
    <w:rPr>
      <w:rFonts w:eastAsia="Calibri"/>
      <w:b/>
      <w:sz w:val="20"/>
      <w:lang w:eastAsia="pl-PL"/>
    </w:rPr>
  </w:style>
  <w:style w:type="paragraph" w:customStyle="1" w:styleId="WL-Nag1">
    <w:name w:val="WL-Nagł1"/>
    <w:basedOn w:val="Akapitzlist"/>
    <w:uiPriority w:val="99"/>
    <w:qFormat/>
    <w:rsid w:val="0065441F"/>
    <w:pPr>
      <w:numPr>
        <w:numId w:val="6"/>
      </w:numPr>
      <w:spacing w:before="0" w:after="200"/>
      <w:jc w:val="left"/>
    </w:pPr>
    <w:rPr>
      <w:rFonts w:eastAsia="Calibri"/>
      <w:b/>
      <w:sz w:val="32"/>
      <w:szCs w:val="22"/>
      <w:lang w:eastAsia="pl-PL"/>
    </w:rPr>
  </w:style>
  <w:style w:type="paragraph" w:customStyle="1" w:styleId="MEZCASE">
    <w:name w:val="MEZ.CASE"/>
    <w:basedOn w:val="Akapitzlist"/>
    <w:link w:val="MEZCASEZnak"/>
    <w:uiPriority w:val="99"/>
    <w:qFormat/>
    <w:rsid w:val="00BD4424"/>
    <w:pPr>
      <w:numPr>
        <w:numId w:val="5"/>
      </w:numPr>
      <w:spacing w:before="200"/>
    </w:pPr>
  </w:style>
  <w:style w:type="character" w:customStyle="1" w:styleId="MEZCASEZnak">
    <w:name w:val="MEZ.CASE Znak"/>
    <w:basedOn w:val="AkapitzlistZnak"/>
    <w:link w:val="MEZCASE"/>
    <w:uiPriority w:val="99"/>
    <w:rsid w:val="00BD4424"/>
    <w:rPr>
      <w:rFonts w:ascii="Calibri" w:eastAsia="MS Mincho" w:hAnsi="Calibri"/>
      <w:sz w:val="22"/>
      <w:lang w:eastAsia="ja-JP"/>
    </w:rPr>
  </w:style>
  <w:style w:type="paragraph" w:customStyle="1" w:styleId="NormTabelBezodstpw">
    <w:name w:val="NormTabel (Bez odstępów)"/>
    <w:basedOn w:val="Normalny"/>
    <w:link w:val="NormTabelBezodstpwZnak"/>
    <w:qFormat/>
    <w:rsid w:val="00B25007"/>
    <w:pPr>
      <w:suppressAutoHyphens/>
      <w:spacing w:before="0" w:after="0"/>
    </w:pPr>
  </w:style>
  <w:style w:type="character" w:customStyle="1" w:styleId="NormTabelBezodstpwZnak">
    <w:name w:val="NormTabel (Bez odstępów) Znak"/>
    <w:basedOn w:val="Domylnaczcionkaakapitu"/>
    <w:link w:val="NormTabelBezodstpw"/>
    <w:rsid w:val="00B25007"/>
    <w:rPr>
      <w:rFonts w:ascii="Calibri" w:eastAsia="MS Mincho" w:hAnsi="Calibri"/>
      <w:sz w:val="22"/>
      <w:lang w:eastAsia="ja-JP"/>
    </w:rPr>
  </w:style>
  <w:style w:type="paragraph" w:customStyle="1" w:styleId="paragraph">
    <w:name w:val="paragraph"/>
    <w:basedOn w:val="Normalny"/>
    <w:uiPriority w:val="99"/>
    <w:rsid w:val="00931615"/>
    <w:pPr>
      <w:spacing w:before="100" w:beforeAutospacing="1" w:after="100" w:afterAutospacing="1" w:line="240" w:lineRule="auto"/>
      <w:jc w:val="left"/>
    </w:pPr>
    <w:rPr>
      <w:rFonts w:ascii="Times New Roman" w:eastAsia="Times New Roman" w:hAnsi="Times New Roman"/>
      <w:sz w:val="24"/>
      <w:szCs w:val="24"/>
      <w:lang w:eastAsia="pl-PL"/>
    </w:rPr>
  </w:style>
  <w:style w:type="character" w:customStyle="1" w:styleId="normaltextrun">
    <w:name w:val="normaltextrun"/>
    <w:basedOn w:val="Domylnaczcionkaakapitu"/>
    <w:rsid w:val="00931615"/>
  </w:style>
  <w:style w:type="character" w:customStyle="1" w:styleId="eop">
    <w:name w:val="eop"/>
    <w:basedOn w:val="Domylnaczcionkaakapitu"/>
    <w:rsid w:val="00931615"/>
  </w:style>
  <w:style w:type="character" w:customStyle="1" w:styleId="apple-converted-space">
    <w:name w:val="apple-converted-space"/>
    <w:basedOn w:val="Domylnaczcionkaakapitu"/>
    <w:rsid w:val="00931615"/>
  </w:style>
  <w:style w:type="character" w:customStyle="1" w:styleId="spellingerror">
    <w:name w:val="spellingerror"/>
    <w:basedOn w:val="Domylnaczcionkaakapitu"/>
    <w:rsid w:val="00931615"/>
  </w:style>
  <w:style w:type="character" w:customStyle="1" w:styleId="textrun">
    <w:name w:val="textrun"/>
    <w:basedOn w:val="Domylnaczcionkaakapitu"/>
    <w:rsid w:val="00931615"/>
  </w:style>
  <w:style w:type="character" w:customStyle="1" w:styleId="listghost">
    <w:name w:val="listghost"/>
    <w:basedOn w:val="Domylnaczcionkaakapitu"/>
    <w:rsid w:val="00931615"/>
  </w:style>
  <w:style w:type="paragraph" w:customStyle="1" w:styleId="Style3">
    <w:name w:val="Style3"/>
    <w:basedOn w:val="Normalny"/>
    <w:uiPriority w:val="99"/>
    <w:rsid w:val="003E73BC"/>
    <w:pPr>
      <w:widowControl w:val="0"/>
      <w:autoSpaceDE w:val="0"/>
      <w:autoSpaceDN w:val="0"/>
      <w:adjustRightInd w:val="0"/>
      <w:spacing w:before="0" w:after="0" w:line="242" w:lineRule="exact"/>
      <w:jc w:val="left"/>
    </w:pPr>
    <w:rPr>
      <w:rFonts w:eastAsia="Times New Roman"/>
      <w:sz w:val="24"/>
      <w:szCs w:val="24"/>
      <w:lang w:eastAsia="pl-PL"/>
    </w:rPr>
  </w:style>
  <w:style w:type="character" w:customStyle="1" w:styleId="FontStyle11">
    <w:name w:val="Font Style11"/>
    <w:uiPriority w:val="99"/>
    <w:rsid w:val="003E73BC"/>
    <w:rPr>
      <w:rFonts w:ascii="Calibri" w:hAnsi="Calibri" w:cs="Calibri"/>
      <w:sz w:val="18"/>
      <w:szCs w:val="18"/>
    </w:rPr>
  </w:style>
  <w:style w:type="paragraph" w:customStyle="1" w:styleId="WW-Zawartotabeli">
    <w:name w:val="WW-Zawartość tabeli"/>
    <w:basedOn w:val="Normalny"/>
    <w:rsid w:val="003E73BC"/>
    <w:pPr>
      <w:widowControl w:val="0"/>
      <w:suppressLineNumbers/>
      <w:tabs>
        <w:tab w:val="left" w:pos="708"/>
      </w:tabs>
      <w:suppressAutoHyphens/>
      <w:spacing w:before="0" w:after="120" w:line="100" w:lineRule="atLeast"/>
      <w:jc w:val="left"/>
    </w:pPr>
    <w:rPr>
      <w:rFonts w:ascii="Times New Roman" w:eastAsia="Lucida Sans Unicode" w:hAnsi="Times New Roman"/>
      <w:color w:val="00000A"/>
      <w:sz w:val="24"/>
      <w:lang w:val="en-US" w:eastAsia="en-US" w:bidi="en-US"/>
    </w:rPr>
  </w:style>
  <w:style w:type="table" w:customStyle="1" w:styleId="Tabela-Siatka1">
    <w:name w:val="Tabela - Siatka1"/>
    <w:basedOn w:val="Standardowy"/>
    <w:next w:val="Tabela-Siatka"/>
    <w:uiPriority w:val="59"/>
    <w:rsid w:val="001622FA"/>
    <w:rPr>
      <w:rFonts w:asciiTheme="minorHAnsi" w:eastAsia="Calibr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Znak">
    <w:name w:val="Default Znak"/>
    <w:link w:val="DefaultZnakZnak"/>
    <w:rsid w:val="001622FA"/>
    <w:pPr>
      <w:widowControl w:val="0"/>
      <w:autoSpaceDE w:val="0"/>
      <w:autoSpaceDN w:val="0"/>
      <w:adjustRightInd w:val="0"/>
    </w:pPr>
    <w:rPr>
      <w:rFonts w:ascii="Arial Narrow" w:hAnsi="Arial Narrow" w:cs="Arial Narrow"/>
      <w:color w:val="000000"/>
      <w:sz w:val="24"/>
      <w:szCs w:val="24"/>
    </w:rPr>
  </w:style>
  <w:style w:type="character" w:customStyle="1" w:styleId="DefaultZnakZnak">
    <w:name w:val="Default Znak Znak"/>
    <w:basedOn w:val="Domylnaczcionkaakapitu"/>
    <w:link w:val="DefaultZnak"/>
    <w:rsid w:val="001622FA"/>
    <w:rPr>
      <w:rFonts w:ascii="Arial Narrow" w:hAnsi="Arial Narrow" w:cs="Arial Narrow"/>
      <w:color w:val="000000"/>
      <w:sz w:val="24"/>
      <w:szCs w:val="24"/>
    </w:rPr>
  </w:style>
  <w:style w:type="character" w:customStyle="1" w:styleId="Teksttreci">
    <w:name w:val="Tekst treści"/>
    <w:basedOn w:val="Domylnaczcionkaakapitu"/>
    <w:rsid w:val="0051427E"/>
    <w:rPr>
      <w:rFonts w:ascii="Tahoma" w:eastAsia="Tahoma" w:hAnsi="Tahoma" w:cs="Tahoma"/>
      <w:b w:val="0"/>
      <w:bCs w:val="0"/>
      <w:i w:val="0"/>
      <w:iCs w:val="0"/>
      <w:smallCaps w:val="0"/>
      <w:strike w:val="0"/>
      <w:color w:val="000000"/>
      <w:spacing w:val="0"/>
      <w:w w:val="100"/>
      <w:position w:val="0"/>
      <w:sz w:val="18"/>
      <w:szCs w:val="18"/>
      <w:u w:val="none"/>
      <w:lang w:val="pl-PL" w:eastAsia="pl-PL" w:bidi="pl-PL"/>
    </w:rPr>
  </w:style>
  <w:style w:type="character" w:customStyle="1" w:styleId="TeksttreciPogrubienie">
    <w:name w:val="Tekst treści + Pogrubienie"/>
    <w:basedOn w:val="Domylnaczcionkaakapitu"/>
    <w:rsid w:val="0051427E"/>
    <w:rPr>
      <w:rFonts w:ascii="Tahoma" w:eastAsia="Tahoma" w:hAnsi="Tahoma" w:cs="Tahoma"/>
      <w:b/>
      <w:bCs/>
      <w:i w:val="0"/>
      <w:iCs w:val="0"/>
      <w:smallCaps w:val="0"/>
      <w:strike w:val="0"/>
      <w:color w:val="000000"/>
      <w:spacing w:val="0"/>
      <w:w w:val="100"/>
      <w:position w:val="0"/>
      <w:sz w:val="18"/>
      <w:szCs w:val="18"/>
      <w:u w:val="none"/>
      <w:lang w:val="pl-PL" w:eastAsia="pl-PL" w:bidi="pl-PL"/>
    </w:rPr>
  </w:style>
  <w:style w:type="character" w:customStyle="1" w:styleId="pointnormal">
    <w:name w:val="point_normal"/>
    <w:basedOn w:val="Domylnaczcionkaakapitu"/>
    <w:rsid w:val="004541FE"/>
  </w:style>
  <w:style w:type="table" w:customStyle="1" w:styleId="Jasnecieniowanie2">
    <w:name w:val="Jasne cieniowanie2"/>
    <w:basedOn w:val="Standardowy"/>
    <w:uiPriority w:val="60"/>
    <w:rsid w:val="0021605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Jasnecieniowanie3">
    <w:name w:val="Jasne cieniowanie3"/>
    <w:basedOn w:val="Standardowy"/>
    <w:uiPriority w:val="60"/>
    <w:rsid w:val="00BF511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ekstprzypisudolnegoZnak1">
    <w:name w:val="Tekst przypisu dolnego Znak1"/>
    <w:aliases w:val="Podrozdział Znak1,Footnote Znak1,Podrozdzia3 Znak1"/>
    <w:basedOn w:val="Domylnaczcionkaakapitu"/>
    <w:semiHidden/>
    <w:rsid w:val="007D5465"/>
    <w:rPr>
      <w:rFonts w:ascii="Calibri" w:eastAsia="MS Mincho" w:hAnsi="Calibri"/>
      <w:lang w:eastAsia="ja-JP"/>
    </w:rPr>
  </w:style>
  <w:style w:type="table" w:customStyle="1" w:styleId="Tabela-EleganckiAW">
    <w:name w:val="Tabela - Elegancki AW"/>
    <w:basedOn w:val="Tabela-Elegancki"/>
    <w:uiPriority w:val="99"/>
    <w:rsid w:val="00004B06"/>
    <w:pPr>
      <w:spacing w:before="0" w:after="0" w:line="276" w:lineRule="auto"/>
      <w:jc w:val="left"/>
    </w:pPr>
    <w:rPr>
      <w:sz w:val="22"/>
    </w:rPr>
    <w:tblPr>
      <w:jc w:val="center"/>
    </w:tblPr>
    <w:trPr>
      <w:jc w:val="center"/>
    </w:trPr>
    <w:tcPr>
      <w:shd w:val="clear" w:color="auto" w:fill="auto"/>
      <w:vAlign w:val="center"/>
    </w:tcPr>
    <w:tblStylePr w:type="firstRow">
      <w:pPr>
        <w:wordWrap/>
        <w:spacing w:beforeLines="0" w:beforeAutospacing="0" w:afterLines="0" w:afterAutospacing="0" w:line="276" w:lineRule="auto"/>
        <w:jc w:val="center"/>
      </w:pPr>
      <w:rPr>
        <w:rFonts w:asciiTheme="minorHAnsi" w:hAnsiTheme="minorHAnsi"/>
        <w:b/>
        <w:i w:val="0"/>
        <w:caps/>
        <w:color w:val="auto"/>
        <w:sz w:val="22"/>
      </w:rPr>
      <w:tblPr/>
      <w:trPr>
        <w:cantSplit w:val="0"/>
        <w:tblHeader/>
      </w:trPr>
      <w:tcPr>
        <w:shd w:val="clear" w:color="auto" w:fill="BFBFBF" w:themeFill="background1" w:themeFillShade="BF"/>
      </w:tcPr>
    </w:tblStylePr>
  </w:style>
  <w:style w:type="paragraph" w:customStyle="1" w:styleId="Standard">
    <w:name w:val="Standard"/>
    <w:rsid w:val="00B55922"/>
    <w:pPr>
      <w:widowControl w:val="0"/>
      <w:suppressAutoHyphens/>
      <w:autoSpaceDN w:val="0"/>
      <w:textAlignment w:val="baseline"/>
    </w:pPr>
    <w:rPr>
      <w:rFonts w:eastAsia="Droid Sans Fallback" w:cs="Lohit Hindi"/>
      <w:kern w:val="3"/>
      <w:sz w:val="24"/>
      <w:szCs w:val="24"/>
      <w:lang w:eastAsia="zh-CN" w:bidi="hi-IN"/>
    </w:rPr>
  </w:style>
  <w:style w:type="paragraph" w:customStyle="1" w:styleId="Style2">
    <w:name w:val="Style2"/>
    <w:basedOn w:val="Normalny"/>
    <w:uiPriority w:val="99"/>
    <w:rsid w:val="00F232B1"/>
    <w:pPr>
      <w:widowControl w:val="0"/>
      <w:autoSpaceDE w:val="0"/>
      <w:autoSpaceDN w:val="0"/>
      <w:adjustRightInd w:val="0"/>
      <w:spacing w:before="0" w:after="0" w:line="295" w:lineRule="exact"/>
      <w:jc w:val="left"/>
    </w:pPr>
    <w:rPr>
      <w:rFonts w:eastAsia="Times New Roman"/>
      <w:sz w:val="24"/>
      <w:szCs w:val="24"/>
      <w:lang w:eastAsia="pl-PL"/>
    </w:rPr>
  </w:style>
  <w:style w:type="character" w:styleId="HTML-akronim">
    <w:name w:val="HTML Acronym"/>
    <w:basedOn w:val="Domylnaczcionkaakapitu"/>
    <w:uiPriority w:val="99"/>
    <w:semiHidden/>
    <w:unhideWhenUsed/>
    <w:rsid w:val="00F40914"/>
  </w:style>
  <w:style w:type="paragraph" w:customStyle="1" w:styleId="Pa7">
    <w:name w:val="Pa7"/>
    <w:basedOn w:val="Normalny"/>
    <w:next w:val="Normalny"/>
    <w:rsid w:val="00A54C98"/>
    <w:pPr>
      <w:autoSpaceDE w:val="0"/>
      <w:autoSpaceDN w:val="0"/>
      <w:adjustRightInd w:val="0"/>
      <w:spacing w:before="0" w:after="0" w:line="161" w:lineRule="atLeast"/>
      <w:jc w:val="left"/>
    </w:pPr>
    <w:rPr>
      <w:rFonts w:ascii="Museo Sans For Dell 300" w:eastAsia="Times New Roman" w:hAnsi="Museo Sans For Dell 300"/>
      <w:sz w:val="24"/>
      <w:szCs w:val="24"/>
      <w:lang w:eastAsia="pl-PL"/>
    </w:rPr>
  </w:style>
  <w:style w:type="paragraph" w:styleId="HTML-wstpniesformatowany">
    <w:name w:val="HTML Preformatted"/>
    <w:basedOn w:val="Normalny"/>
    <w:link w:val="HTML-wstpniesformatowanyZnak"/>
    <w:uiPriority w:val="99"/>
    <w:semiHidden/>
    <w:unhideWhenUsed/>
    <w:rsid w:val="009F3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sz w:val="20"/>
    </w:rPr>
  </w:style>
  <w:style w:type="character" w:customStyle="1" w:styleId="HTML-wstpniesformatowanyZnak">
    <w:name w:val="HTML - wstępnie sformatowany Znak"/>
    <w:basedOn w:val="Domylnaczcionkaakapitu"/>
    <w:link w:val="HTML-wstpniesformatowany"/>
    <w:uiPriority w:val="99"/>
    <w:semiHidden/>
    <w:rsid w:val="009F3576"/>
    <w:rPr>
      <w:rFonts w:ascii="Courier New" w:hAnsi="Courier New"/>
    </w:rPr>
  </w:style>
  <w:style w:type="paragraph" w:customStyle="1" w:styleId="Domylnie">
    <w:name w:val="Domyślnie"/>
    <w:uiPriority w:val="99"/>
    <w:rsid w:val="00EE37F7"/>
    <w:pPr>
      <w:widowControl w:val="0"/>
      <w:tabs>
        <w:tab w:val="left" w:pos="708"/>
      </w:tabs>
      <w:suppressAutoHyphens/>
      <w:spacing w:after="200" w:line="276" w:lineRule="auto"/>
    </w:pPr>
    <w:rPr>
      <w:rFonts w:ascii="Calibri" w:hAnsi="Calibri"/>
      <w:sz w:val="24"/>
      <w:szCs w:val="22"/>
      <w:lang w:val="en-US" w:eastAsia="en-US" w:bidi="en-US"/>
    </w:rPr>
  </w:style>
  <w:style w:type="table" w:styleId="Jasnecieniowanie">
    <w:name w:val="Light Shading"/>
    <w:basedOn w:val="Standardowy"/>
    <w:uiPriority w:val="60"/>
    <w:rsid w:val="000C29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Styl1">
    <w:name w:val="Styl1"/>
    <w:uiPriority w:val="99"/>
    <w:rsid w:val="000C29E8"/>
    <w:pPr>
      <w:numPr>
        <w:numId w:val="9"/>
      </w:numPr>
    </w:pPr>
  </w:style>
  <w:style w:type="paragraph" w:customStyle="1" w:styleId="xl65">
    <w:name w:val="xl65"/>
    <w:basedOn w:val="Normalny"/>
    <w:rsid w:val="0080280B"/>
    <w:pP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66">
    <w:name w:val="xl66"/>
    <w:basedOn w:val="Normalny"/>
    <w:rsid w:val="0080280B"/>
    <w:pP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67">
    <w:name w:val="xl67"/>
    <w:basedOn w:val="Normalny"/>
    <w:rsid w:val="0080280B"/>
    <w:pPr>
      <w:spacing w:before="100" w:beforeAutospacing="1" w:after="100" w:afterAutospacing="1" w:line="240" w:lineRule="auto"/>
      <w:jc w:val="center"/>
    </w:pPr>
    <w:rPr>
      <w:rFonts w:ascii="Times New Roman" w:eastAsia="Times New Roman" w:hAnsi="Times New Roman"/>
      <w:sz w:val="24"/>
      <w:szCs w:val="24"/>
      <w:lang w:eastAsia="pl-PL"/>
    </w:rPr>
  </w:style>
  <w:style w:type="paragraph" w:customStyle="1" w:styleId="xl68">
    <w:name w:val="xl68"/>
    <w:basedOn w:val="Normalny"/>
    <w:rsid w:val="0080280B"/>
    <w:pPr>
      <w:spacing w:before="100" w:beforeAutospacing="1" w:after="100" w:afterAutospacing="1" w:line="240" w:lineRule="auto"/>
      <w:jc w:val="center"/>
    </w:pPr>
    <w:rPr>
      <w:rFonts w:ascii="Times New Roman" w:eastAsia="Times New Roman" w:hAnsi="Times New Roman"/>
      <w:b/>
      <w:bCs/>
      <w:sz w:val="24"/>
      <w:szCs w:val="24"/>
      <w:lang w:eastAsia="pl-PL"/>
    </w:rPr>
  </w:style>
  <w:style w:type="paragraph" w:customStyle="1" w:styleId="xl69">
    <w:name w:val="xl69"/>
    <w:basedOn w:val="Normalny"/>
    <w:rsid w:val="0080280B"/>
    <w:pPr>
      <w:spacing w:before="100" w:beforeAutospacing="1" w:after="100" w:afterAutospacing="1" w:line="240" w:lineRule="auto"/>
      <w:jc w:val="left"/>
    </w:pPr>
    <w:rPr>
      <w:rFonts w:ascii="Times New Roman" w:eastAsia="Times New Roman" w:hAnsi="Times New Roman"/>
      <w:sz w:val="24"/>
      <w:szCs w:val="24"/>
      <w:u w:val="single"/>
      <w:lang w:eastAsia="pl-PL"/>
    </w:rPr>
  </w:style>
  <w:style w:type="paragraph" w:customStyle="1" w:styleId="xl70">
    <w:name w:val="xl70"/>
    <w:basedOn w:val="Normalny"/>
    <w:rsid w:val="0080280B"/>
    <w:pPr>
      <w:spacing w:before="100" w:beforeAutospacing="1" w:after="100" w:afterAutospacing="1" w:line="240" w:lineRule="auto"/>
      <w:jc w:val="center"/>
    </w:pPr>
    <w:rPr>
      <w:rFonts w:ascii="Times New Roman" w:eastAsia="Times New Roman" w:hAnsi="Times New Roman"/>
      <w:sz w:val="24"/>
      <w:szCs w:val="24"/>
      <w:lang w:eastAsia="pl-PL"/>
    </w:rPr>
  </w:style>
  <w:style w:type="table" w:customStyle="1" w:styleId="Tabela-Elegancki1">
    <w:name w:val="Tabela - Elegancki1"/>
    <w:basedOn w:val="Standardowy"/>
    <w:next w:val="Tabela-Elegancki"/>
    <w:rsid w:val="00CE2649"/>
    <w:pPr>
      <w:suppressAutoHyphens/>
      <w:jc w:val="both"/>
    </w:pPr>
    <w:rPr>
      <w:rFonts w:ascii="Calibri" w:hAnsi="Calibri"/>
      <w:sz w:val="16"/>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vAlign w:val="center"/>
    </w:tcPr>
    <w:tblStylePr w:type="firstRow">
      <w:pPr>
        <w:wordWrap/>
        <w:spacing w:beforeLines="0" w:before="120" w:beforeAutospacing="0" w:afterLines="0" w:after="120" w:afterAutospacing="0" w:line="276" w:lineRule="auto"/>
        <w:jc w:val="center"/>
        <w:outlineLvl w:val="9"/>
      </w:pPr>
      <w:rPr>
        <w:rFonts w:ascii="Calibri" w:hAnsi="Calibri"/>
        <w:b/>
        <w:i w:val="0"/>
        <w:caps/>
        <w:color w:val="auto"/>
        <w:sz w:val="16"/>
      </w:rPr>
      <w:tblPr/>
      <w:trPr>
        <w:cantSplit w:val="0"/>
        <w:tblHeader/>
      </w:trPr>
      <w:tcPr>
        <w:shd w:val="clear" w:color="auto" w:fill="BFBFBF" w:themeFill="background1" w:themeFillShade="BF"/>
      </w:tcPr>
    </w:tblStylePr>
  </w:style>
  <w:style w:type="table" w:customStyle="1" w:styleId="Tabela-Elegancki2">
    <w:name w:val="Tabela - Elegancki2"/>
    <w:basedOn w:val="Standardowy"/>
    <w:next w:val="Tabela-Elegancki"/>
    <w:rsid w:val="00CE2649"/>
    <w:pPr>
      <w:suppressAutoHyphens/>
      <w:jc w:val="both"/>
    </w:pPr>
    <w:rPr>
      <w:rFonts w:ascii="Calibri" w:hAnsi="Calibri"/>
      <w:sz w:val="16"/>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rPr>
      <w:cantSplit/>
    </w:trPr>
    <w:tcPr>
      <w:shd w:val="clear" w:color="auto" w:fill="auto"/>
      <w:vAlign w:val="center"/>
    </w:tcPr>
    <w:tblStylePr w:type="firstRow">
      <w:pPr>
        <w:wordWrap/>
        <w:spacing w:beforeLines="0" w:before="120" w:beforeAutospacing="0" w:afterLines="0" w:after="120" w:afterAutospacing="0" w:line="276" w:lineRule="auto"/>
        <w:jc w:val="center"/>
        <w:outlineLvl w:val="9"/>
      </w:pPr>
      <w:rPr>
        <w:rFonts w:ascii="Calibri" w:hAnsi="Calibri"/>
        <w:b/>
        <w:i w:val="0"/>
        <w:caps/>
        <w:color w:val="auto"/>
        <w:sz w:val="16"/>
      </w:rPr>
      <w:tblPr/>
      <w:trPr>
        <w:cantSplit w:val="0"/>
        <w:tblHeader/>
      </w:trPr>
      <w:tcPr>
        <w:shd w:val="clear" w:color="auto" w:fill="BFBFBF" w:themeFill="background1" w:themeFillShade="BF"/>
      </w:tcPr>
    </w:tblStylePr>
  </w:style>
  <w:style w:type="paragraph" w:customStyle="1" w:styleId="Textbody">
    <w:name w:val="Text body"/>
    <w:basedOn w:val="Standard"/>
    <w:rsid w:val="007F65DF"/>
    <w:pPr>
      <w:widowControl/>
      <w:spacing w:before="80" w:after="120" w:line="276" w:lineRule="auto"/>
      <w:jc w:val="both"/>
    </w:pPr>
    <w:rPr>
      <w:rFonts w:ascii="Calibri" w:eastAsia="MS Mincho" w:hAnsi="Calibri" w:cs="Times New Roman"/>
      <w:color w:val="00000A"/>
      <w:sz w:val="22"/>
      <w:szCs w:val="20"/>
      <w:lang w:eastAsia="ja-JP" w:bidi="ar-SA"/>
    </w:rPr>
  </w:style>
  <w:style w:type="numbering" w:customStyle="1" w:styleId="WWNum2">
    <w:name w:val="WWNum2"/>
    <w:basedOn w:val="Bezlisty"/>
    <w:rsid w:val="007F65DF"/>
    <w:pPr>
      <w:numPr>
        <w:numId w:val="22"/>
      </w:numPr>
    </w:pPr>
  </w:style>
  <w:style w:type="paragraph" w:customStyle="1" w:styleId="Tabela1a">
    <w:name w:val="Tabela1a"/>
    <w:basedOn w:val="Tabela1"/>
    <w:uiPriority w:val="99"/>
    <w:rsid w:val="00DB291A"/>
    <w:pPr>
      <w:ind w:left="0" w:right="57"/>
      <w:jc w:val="right"/>
    </w:pPr>
  </w:style>
  <w:style w:type="paragraph" w:customStyle="1" w:styleId="Tabela1">
    <w:name w:val="Tabela1"/>
    <w:basedOn w:val="Normalny"/>
    <w:qFormat/>
    <w:rsid w:val="00DB291A"/>
    <w:pPr>
      <w:widowControl w:val="0"/>
      <w:overflowPunct w:val="0"/>
      <w:autoSpaceDE w:val="0"/>
      <w:autoSpaceDN w:val="0"/>
      <w:adjustRightInd w:val="0"/>
      <w:spacing w:before="20" w:after="20" w:line="240" w:lineRule="auto"/>
      <w:ind w:left="113"/>
      <w:jc w:val="left"/>
      <w:textAlignment w:val="baseline"/>
    </w:pPr>
    <w:rPr>
      <w:rFonts w:ascii="Times New Roman" w:eastAsia="Times New Roman" w:hAnsi="Times New Roman"/>
      <w:lang w:eastAsia="pl-PL"/>
    </w:rPr>
  </w:style>
  <w:style w:type="paragraph" w:customStyle="1" w:styleId="Numerowanie">
    <w:name w:val="Numerowanie"/>
    <w:basedOn w:val="Tekstpodstawowywcity"/>
    <w:uiPriority w:val="99"/>
    <w:rsid w:val="00DB291A"/>
    <w:pPr>
      <w:suppressAutoHyphens/>
      <w:spacing w:before="0" w:after="0" w:line="240" w:lineRule="auto"/>
    </w:pPr>
    <w:rPr>
      <w:rFonts w:ascii="Times New Roman" w:eastAsia="Times New Roman" w:hAnsi="Times New Roman"/>
      <w:lang w:eastAsia="ar-SA"/>
    </w:rPr>
  </w:style>
  <w:style w:type="character" w:customStyle="1" w:styleId="Domylnaczcionkaakapitu0">
    <w:name w:val="Domy?lna czcionka akapitu"/>
    <w:rsid w:val="00DB291A"/>
  </w:style>
  <w:style w:type="character" w:customStyle="1" w:styleId="ZnakZnak4">
    <w:name w:val="Znak Znak4"/>
    <w:rsid w:val="00DB291A"/>
    <w:rPr>
      <w:rFonts w:ascii="Tahoma" w:hAnsi="Tahoma"/>
      <w:sz w:val="16"/>
    </w:rPr>
  </w:style>
  <w:style w:type="character" w:customStyle="1" w:styleId="ZnakZnak3">
    <w:name w:val="Znak Znak3"/>
    <w:rsid w:val="00DB291A"/>
    <w:rPr>
      <w:rFonts w:ascii="Times New Roman" w:hAnsi="Times New Roman"/>
      <w:sz w:val="24"/>
    </w:rPr>
  </w:style>
  <w:style w:type="character" w:customStyle="1" w:styleId="ZnakZnak2">
    <w:name w:val="Znak Znak2"/>
    <w:rsid w:val="00DB291A"/>
    <w:rPr>
      <w:rFonts w:ascii="Times New Roman" w:hAnsi="Times New Roman"/>
      <w:sz w:val="24"/>
    </w:rPr>
  </w:style>
  <w:style w:type="character" w:customStyle="1" w:styleId="ZnakZnak1">
    <w:name w:val="Znak Znak1"/>
    <w:rsid w:val="00DB291A"/>
    <w:rPr>
      <w:rFonts w:ascii="Times New Roman" w:hAnsi="Times New Roman"/>
      <w:sz w:val="24"/>
    </w:rPr>
  </w:style>
  <w:style w:type="character" w:customStyle="1" w:styleId="ZnakZnak">
    <w:name w:val="Znak Znak"/>
    <w:rsid w:val="00DB291A"/>
    <w:rPr>
      <w:rFonts w:ascii="Times New Roman" w:hAnsi="Times New Roman"/>
      <w:sz w:val="20"/>
    </w:rPr>
  </w:style>
  <w:style w:type="paragraph" w:customStyle="1" w:styleId="Nagwek0">
    <w:name w:val="Nag?ówek"/>
    <w:basedOn w:val="Normalny"/>
    <w:next w:val="Tekstpodstawowy"/>
    <w:rsid w:val="00DB291A"/>
    <w:pPr>
      <w:keepNext/>
      <w:suppressAutoHyphens/>
      <w:overflowPunct w:val="0"/>
      <w:autoSpaceDE w:val="0"/>
      <w:autoSpaceDN w:val="0"/>
      <w:adjustRightInd w:val="0"/>
      <w:spacing w:before="240" w:after="120" w:line="240" w:lineRule="auto"/>
      <w:jc w:val="left"/>
      <w:textAlignment w:val="baseline"/>
    </w:pPr>
    <w:rPr>
      <w:rFonts w:ascii="Arial" w:eastAsia="Times New Roman" w:hAnsi="Arial"/>
      <w:sz w:val="28"/>
      <w:lang w:eastAsia="pl-PL"/>
    </w:rPr>
  </w:style>
  <w:style w:type="paragraph" w:styleId="Podpis">
    <w:name w:val="Signature"/>
    <w:basedOn w:val="Normalny"/>
    <w:link w:val="PodpisZnak"/>
    <w:rsid w:val="00DB291A"/>
    <w:pPr>
      <w:suppressLineNumbers/>
      <w:suppressAutoHyphens/>
      <w:overflowPunct w:val="0"/>
      <w:autoSpaceDE w:val="0"/>
      <w:autoSpaceDN w:val="0"/>
      <w:adjustRightInd w:val="0"/>
      <w:spacing w:before="120" w:after="120" w:line="240" w:lineRule="auto"/>
      <w:jc w:val="left"/>
      <w:textAlignment w:val="baseline"/>
    </w:pPr>
    <w:rPr>
      <w:rFonts w:ascii="Times New Roman" w:eastAsia="Times New Roman" w:hAnsi="Times New Roman"/>
      <w:i/>
      <w:sz w:val="24"/>
      <w:lang w:eastAsia="pl-PL"/>
    </w:rPr>
  </w:style>
  <w:style w:type="character" w:customStyle="1" w:styleId="PodpisZnak">
    <w:name w:val="Podpis Znak"/>
    <w:basedOn w:val="Domylnaczcionkaakapitu"/>
    <w:link w:val="Podpis"/>
    <w:rsid w:val="00DB291A"/>
    <w:rPr>
      <w:i/>
      <w:sz w:val="24"/>
    </w:rPr>
  </w:style>
  <w:style w:type="paragraph" w:customStyle="1" w:styleId="Akapitzlist0">
    <w:name w:val="Akapit z list?"/>
    <w:basedOn w:val="Normalny"/>
    <w:rsid w:val="00DB291A"/>
    <w:pPr>
      <w:suppressAutoHyphens/>
      <w:overflowPunct w:val="0"/>
      <w:autoSpaceDE w:val="0"/>
      <w:autoSpaceDN w:val="0"/>
      <w:adjustRightInd w:val="0"/>
      <w:spacing w:before="0" w:after="0" w:line="240" w:lineRule="auto"/>
      <w:ind w:left="720"/>
      <w:jc w:val="left"/>
      <w:textAlignment w:val="baseline"/>
    </w:pPr>
    <w:rPr>
      <w:rFonts w:ascii="Times New Roman" w:eastAsia="Times New Roman" w:hAnsi="Times New Roman"/>
      <w:sz w:val="24"/>
      <w:lang w:eastAsia="pl-PL"/>
    </w:rPr>
  </w:style>
  <w:style w:type="paragraph" w:customStyle="1" w:styleId="Znak">
    <w:name w:val="Znak"/>
    <w:basedOn w:val="Normalny"/>
    <w:rsid w:val="00DB291A"/>
    <w:pPr>
      <w:suppressAutoHyphens/>
      <w:overflowPunct w:val="0"/>
      <w:autoSpaceDE w:val="0"/>
      <w:autoSpaceDN w:val="0"/>
      <w:adjustRightInd w:val="0"/>
      <w:spacing w:before="0" w:after="0" w:line="240" w:lineRule="auto"/>
      <w:jc w:val="left"/>
      <w:textAlignment w:val="baseline"/>
    </w:pPr>
    <w:rPr>
      <w:rFonts w:ascii="Times New Roman" w:eastAsia="Times New Roman" w:hAnsi="Times New Roman"/>
      <w:sz w:val="24"/>
      <w:lang w:eastAsia="pl-PL"/>
    </w:rPr>
  </w:style>
  <w:style w:type="character" w:customStyle="1" w:styleId="Nagwek80">
    <w:name w:val="Nagłówek #8_"/>
    <w:link w:val="Nagwek81"/>
    <w:rsid w:val="00DB291A"/>
    <w:rPr>
      <w:rFonts w:ascii="Arial" w:eastAsia="Arial" w:hAnsi="Arial" w:cs="Arial"/>
      <w:b/>
      <w:bCs/>
      <w:sz w:val="28"/>
      <w:szCs w:val="28"/>
      <w:shd w:val="clear" w:color="auto" w:fill="FFFFFF"/>
    </w:rPr>
  </w:style>
  <w:style w:type="character" w:customStyle="1" w:styleId="Nagwek8Odstpy0pt">
    <w:name w:val="Nagłówek #8 + Odstępy 0 pt"/>
    <w:rsid w:val="00DB291A"/>
    <w:rPr>
      <w:rFonts w:ascii="Arial" w:eastAsia="Arial" w:hAnsi="Arial" w:cs="Arial"/>
      <w:b/>
      <w:bCs/>
      <w:color w:val="000000"/>
      <w:spacing w:val="4"/>
      <w:w w:val="100"/>
      <w:position w:val="0"/>
      <w:sz w:val="28"/>
      <w:szCs w:val="28"/>
      <w:shd w:val="clear" w:color="auto" w:fill="FFFFFF"/>
      <w:lang w:val="pl-PL" w:eastAsia="pl-PL" w:bidi="pl-PL"/>
    </w:rPr>
  </w:style>
  <w:style w:type="character" w:customStyle="1" w:styleId="Teksttreci5">
    <w:name w:val="Tekst treści (5)_"/>
    <w:link w:val="Teksttreci50"/>
    <w:rsid w:val="00DB291A"/>
    <w:rPr>
      <w:rFonts w:ascii="Arial" w:eastAsia="Arial" w:hAnsi="Arial" w:cs="Arial"/>
      <w:b/>
      <w:bCs/>
      <w:sz w:val="19"/>
      <w:szCs w:val="19"/>
      <w:shd w:val="clear" w:color="auto" w:fill="FFFFFF"/>
    </w:rPr>
  </w:style>
  <w:style w:type="character" w:customStyle="1" w:styleId="Teksttreci5Odstpy0pt">
    <w:name w:val="Tekst treści (5) + Odstępy 0 pt"/>
    <w:rsid w:val="00DB291A"/>
    <w:rPr>
      <w:rFonts w:ascii="Arial" w:eastAsia="Arial" w:hAnsi="Arial" w:cs="Arial"/>
      <w:b/>
      <w:bCs/>
      <w:color w:val="000000"/>
      <w:spacing w:val="1"/>
      <w:w w:val="100"/>
      <w:position w:val="0"/>
      <w:sz w:val="19"/>
      <w:szCs w:val="19"/>
      <w:shd w:val="clear" w:color="auto" w:fill="FFFFFF"/>
      <w:lang w:val="pl-PL" w:eastAsia="pl-PL" w:bidi="pl-PL"/>
    </w:rPr>
  </w:style>
  <w:style w:type="paragraph" w:customStyle="1" w:styleId="Nagwek81">
    <w:name w:val="Nagłówek #8"/>
    <w:basedOn w:val="Normalny"/>
    <w:link w:val="Nagwek80"/>
    <w:rsid w:val="00DB291A"/>
    <w:pPr>
      <w:widowControl w:val="0"/>
      <w:shd w:val="clear" w:color="auto" w:fill="FFFFFF"/>
      <w:spacing w:before="600" w:after="300" w:line="317" w:lineRule="exact"/>
      <w:jc w:val="center"/>
      <w:outlineLvl w:val="7"/>
    </w:pPr>
    <w:rPr>
      <w:rFonts w:ascii="Arial" w:eastAsia="Arial" w:hAnsi="Arial" w:cs="Arial"/>
      <w:b/>
      <w:bCs/>
      <w:sz w:val="28"/>
      <w:szCs w:val="28"/>
      <w:lang w:eastAsia="pl-PL"/>
    </w:rPr>
  </w:style>
  <w:style w:type="paragraph" w:customStyle="1" w:styleId="Teksttreci50">
    <w:name w:val="Tekst treści (5)"/>
    <w:basedOn w:val="Normalny"/>
    <w:link w:val="Teksttreci5"/>
    <w:rsid w:val="00DB291A"/>
    <w:pPr>
      <w:widowControl w:val="0"/>
      <w:shd w:val="clear" w:color="auto" w:fill="FFFFFF"/>
      <w:spacing w:before="300" w:after="180" w:line="254" w:lineRule="exact"/>
      <w:jc w:val="left"/>
    </w:pPr>
    <w:rPr>
      <w:rFonts w:ascii="Arial" w:eastAsia="Arial" w:hAnsi="Arial" w:cs="Arial"/>
      <w:b/>
      <w:bCs/>
      <w:sz w:val="19"/>
      <w:szCs w:val="19"/>
      <w:lang w:eastAsia="pl-PL"/>
    </w:rPr>
  </w:style>
  <w:style w:type="character" w:customStyle="1" w:styleId="Teksttreci0">
    <w:name w:val="Tekst treści_"/>
    <w:rsid w:val="00DB291A"/>
    <w:rPr>
      <w:rFonts w:ascii="Arial" w:eastAsia="Arial" w:hAnsi="Arial" w:cs="Arial"/>
      <w:sz w:val="19"/>
      <w:szCs w:val="19"/>
      <w:shd w:val="clear" w:color="auto" w:fill="FFFFFF"/>
    </w:rPr>
  </w:style>
  <w:style w:type="paragraph" w:styleId="Cytatintensywny">
    <w:name w:val="Intense Quote"/>
    <w:basedOn w:val="Normalny"/>
    <w:next w:val="Normalny"/>
    <w:link w:val="CytatintensywnyZnak"/>
    <w:uiPriority w:val="30"/>
    <w:qFormat/>
    <w:rsid w:val="00DB291A"/>
    <w:pPr>
      <w:spacing w:before="100" w:beforeAutospacing="1" w:after="240"/>
      <w:ind w:left="864" w:right="864"/>
      <w:jc w:val="center"/>
    </w:pPr>
    <w:rPr>
      <w:rFonts w:eastAsia="Times New Roman"/>
      <w:color w:val="5B9BD5"/>
      <w:sz w:val="28"/>
      <w:szCs w:val="28"/>
      <w:lang w:eastAsia="en-US"/>
    </w:rPr>
  </w:style>
  <w:style w:type="character" w:customStyle="1" w:styleId="CytatintensywnyZnak">
    <w:name w:val="Cytat intensywny Znak"/>
    <w:basedOn w:val="Domylnaczcionkaakapitu"/>
    <w:link w:val="Cytatintensywny"/>
    <w:uiPriority w:val="30"/>
    <w:rsid w:val="00DB291A"/>
    <w:rPr>
      <w:rFonts w:ascii="Calibri" w:hAnsi="Calibri"/>
      <w:color w:val="5B9BD5"/>
      <w:sz w:val="28"/>
      <w:szCs w:val="28"/>
      <w:lang w:eastAsia="en-US"/>
    </w:rPr>
  </w:style>
  <w:style w:type="character" w:styleId="Wyrnieniedelikatne">
    <w:name w:val="Subtle Emphasis"/>
    <w:uiPriority w:val="19"/>
    <w:qFormat/>
    <w:rsid w:val="00DB291A"/>
    <w:rPr>
      <w:i/>
      <w:iCs/>
      <w:color w:val="538135"/>
    </w:rPr>
  </w:style>
  <w:style w:type="character" w:styleId="Wyrnienieintensywne">
    <w:name w:val="Intense Emphasis"/>
    <w:uiPriority w:val="21"/>
    <w:qFormat/>
    <w:rsid w:val="00DB291A"/>
    <w:rPr>
      <w:b w:val="0"/>
      <w:bCs/>
      <w:i w:val="0"/>
      <w:iCs/>
      <w:color w:val="FF0000"/>
    </w:rPr>
  </w:style>
  <w:style w:type="character" w:styleId="Odwoaniedelikatne">
    <w:name w:val="Subtle Reference"/>
    <w:uiPriority w:val="31"/>
    <w:qFormat/>
    <w:rsid w:val="00DB291A"/>
    <w:rPr>
      <w:smallCaps/>
      <w:color w:val="404040"/>
    </w:rPr>
  </w:style>
  <w:style w:type="character" w:styleId="Odwoanieintensywne">
    <w:name w:val="Intense Reference"/>
    <w:uiPriority w:val="32"/>
    <w:qFormat/>
    <w:rsid w:val="00DB291A"/>
    <w:rPr>
      <w:b/>
      <w:bCs/>
      <w:smallCaps/>
      <w:u w:val="single"/>
    </w:rPr>
  </w:style>
  <w:style w:type="character" w:styleId="Tytuksiki">
    <w:name w:val="Book Title"/>
    <w:uiPriority w:val="33"/>
    <w:qFormat/>
    <w:rsid w:val="00DB291A"/>
    <w:rPr>
      <w:b/>
      <w:bCs/>
      <w:smallCaps/>
    </w:rPr>
  </w:style>
  <w:style w:type="paragraph" w:customStyle="1" w:styleId="Numerowanie1">
    <w:name w:val="Numerowanie 1"/>
    <w:basedOn w:val="Bezodstpw"/>
    <w:link w:val="Numerowanie1Znak"/>
    <w:qFormat/>
    <w:rsid w:val="00DB291A"/>
    <w:pPr>
      <w:widowControl/>
      <w:numPr>
        <w:numId w:val="133"/>
      </w:numPr>
      <w:autoSpaceDE/>
      <w:autoSpaceDN/>
      <w:adjustRightInd/>
      <w:spacing w:line="276" w:lineRule="auto"/>
      <w:jc w:val="both"/>
    </w:pPr>
    <w:rPr>
      <w:rFonts w:ascii="Calibri" w:hAnsi="Calibri"/>
      <w:szCs w:val="21"/>
      <w:lang w:eastAsia="en-US"/>
    </w:rPr>
  </w:style>
  <w:style w:type="character" w:customStyle="1" w:styleId="Numerowanie1Znak">
    <w:name w:val="Numerowanie 1 Znak"/>
    <w:link w:val="Numerowanie1"/>
    <w:rsid w:val="00DB291A"/>
    <w:rPr>
      <w:rFonts w:ascii="Calibri" w:hAnsi="Calibri"/>
      <w:szCs w:val="21"/>
      <w:lang w:eastAsia="en-US"/>
    </w:rPr>
  </w:style>
  <w:style w:type="character" w:customStyle="1" w:styleId="PogrubienieTeksttreci8ptOdstpy0pt">
    <w:name w:val="Pogrubienie;Tekst treści + 8 pt;Odstępy 0 pt"/>
    <w:rsid w:val="00DB291A"/>
    <w:rPr>
      <w:rFonts w:ascii="Calibri" w:eastAsia="Calibri" w:hAnsi="Calibri" w:cs="Calibri"/>
      <w:b/>
      <w:bCs/>
      <w:i w:val="0"/>
      <w:iCs w:val="0"/>
      <w:smallCaps w:val="0"/>
      <w:strike w:val="0"/>
      <w:color w:val="000000"/>
      <w:spacing w:val="0"/>
      <w:w w:val="100"/>
      <w:position w:val="0"/>
      <w:sz w:val="16"/>
      <w:szCs w:val="16"/>
      <w:u w:val="none"/>
      <w:lang w:val="pl-PL" w:eastAsia="pl-PL" w:bidi="pl-PL"/>
    </w:rPr>
  </w:style>
  <w:style w:type="character" w:styleId="Numerstrony">
    <w:name w:val="page number"/>
    <w:uiPriority w:val="99"/>
    <w:rsid w:val="00DB291A"/>
    <w:rPr>
      <w:rFonts w:cs="Times New Roman"/>
    </w:rPr>
  </w:style>
  <w:style w:type="paragraph" w:customStyle="1" w:styleId="Numerowanieod1">
    <w:name w:val="Numerowanie od 1"/>
    <w:basedOn w:val="Numerowanie"/>
    <w:uiPriority w:val="99"/>
    <w:rsid w:val="00DB291A"/>
    <w:pPr>
      <w:tabs>
        <w:tab w:val="num" w:pos="340"/>
        <w:tab w:val="num" w:pos="720"/>
      </w:tabs>
      <w:ind w:left="720" w:hanging="360"/>
    </w:pPr>
    <w:rPr>
      <w:rFonts w:ascii="Arial Narrow" w:eastAsia="Calibri" w:hAnsi="Arial Narrow"/>
      <w:color w:val="1C1C1C"/>
      <w:sz w:val="20"/>
      <w:lang w:val="en-US" w:eastAsia="pl-PL"/>
    </w:rPr>
  </w:style>
  <w:style w:type="paragraph" w:customStyle="1" w:styleId="Style5">
    <w:name w:val="Style5"/>
    <w:basedOn w:val="Normalny"/>
    <w:uiPriority w:val="99"/>
    <w:rsid w:val="00DB291A"/>
    <w:pPr>
      <w:widowControl w:val="0"/>
      <w:autoSpaceDE w:val="0"/>
      <w:autoSpaceDN w:val="0"/>
      <w:adjustRightInd w:val="0"/>
      <w:spacing w:before="0" w:after="0" w:line="547" w:lineRule="exact"/>
      <w:jc w:val="left"/>
    </w:pPr>
    <w:rPr>
      <w:rFonts w:eastAsia="Times New Roman"/>
      <w:sz w:val="24"/>
      <w:szCs w:val="24"/>
      <w:lang w:eastAsia="pl-PL"/>
    </w:rPr>
  </w:style>
  <w:style w:type="character" w:customStyle="1" w:styleId="Absatz-Standardschriftart">
    <w:name w:val="Absatz-Standardschriftart"/>
    <w:uiPriority w:val="99"/>
    <w:rsid w:val="00DB291A"/>
  </w:style>
  <w:style w:type="character" w:customStyle="1" w:styleId="WW-Absatz-Standardschriftart">
    <w:name w:val="WW-Absatz-Standardschriftart"/>
    <w:uiPriority w:val="99"/>
    <w:rsid w:val="00DB291A"/>
  </w:style>
  <w:style w:type="character" w:customStyle="1" w:styleId="WW8Num7z2">
    <w:name w:val="WW8Num7z2"/>
    <w:uiPriority w:val="99"/>
    <w:rsid w:val="00DB291A"/>
    <w:rPr>
      <w:rFonts w:ascii="Wingdings" w:hAnsi="Wingdings"/>
    </w:rPr>
  </w:style>
  <w:style w:type="character" w:customStyle="1" w:styleId="WW8Num16z2">
    <w:name w:val="WW8Num16z2"/>
    <w:uiPriority w:val="99"/>
    <w:rsid w:val="00DB291A"/>
    <w:rPr>
      <w:rFonts w:ascii="Wingdings" w:hAnsi="Wingdings"/>
    </w:rPr>
  </w:style>
  <w:style w:type="character" w:customStyle="1" w:styleId="WW8Num22z3">
    <w:name w:val="WW8Num22z3"/>
    <w:uiPriority w:val="99"/>
    <w:rsid w:val="00DB291A"/>
    <w:rPr>
      <w:rFonts w:ascii="Symbol" w:hAnsi="Symbol"/>
    </w:rPr>
  </w:style>
  <w:style w:type="character" w:customStyle="1" w:styleId="WW8Num18z3">
    <w:name w:val="WW8Num18z3"/>
    <w:uiPriority w:val="99"/>
    <w:rsid w:val="00DB291A"/>
    <w:rPr>
      <w:rFonts w:ascii="Symbol" w:hAnsi="Symbol"/>
    </w:rPr>
  </w:style>
  <w:style w:type="character" w:customStyle="1" w:styleId="WW8Num35z3">
    <w:name w:val="WW8Num35z3"/>
    <w:uiPriority w:val="99"/>
    <w:rsid w:val="00DB291A"/>
    <w:rPr>
      <w:rFonts w:ascii="Symbol" w:hAnsi="Symbol"/>
    </w:rPr>
  </w:style>
  <w:style w:type="character" w:customStyle="1" w:styleId="WW8Num20z3">
    <w:name w:val="WW8Num20z3"/>
    <w:uiPriority w:val="99"/>
    <w:rsid w:val="00DB291A"/>
    <w:rPr>
      <w:rFonts w:ascii="Symbol" w:hAnsi="Symbol"/>
    </w:rPr>
  </w:style>
  <w:style w:type="character" w:customStyle="1" w:styleId="WW8Num14z1">
    <w:name w:val="WW8Num14z1"/>
    <w:uiPriority w:val="99"/>
    <w:rsid w:val="00DB291A"/>
    <w:rPr>
      <w:rFonts w:ascii="Courier New" w:hAnsi="Courier New"/>
    </w:rPr>
  </w:style>
  <w:style w:type="character" w:customStyle="1" w:styleId="WW8Num14z3">
    <w:name w:val="WW8Num14z3"/>
    <w:uiPriority w:val="99"/>
    <w:rsid w:val="00DB291A"/>
    <w:rPr>
      <w:rFonts w:ascii="Symbol" w:hAnsi="Symbol"/>
    </w:rPr>
  </w:style>
  <w:style w:type="character" w:customStyle="1" w:styleId="WW8Num25z3">
    <w:name w:val="WW8Num25z3"/>
    <w:uiPriority w:val="99"/>
    <w:rsid w:val="00DB291A"/>
    <w:rPr>
      <w:rFonts w:ascii="Symbol" w:hAnsi="Symbol"/>
    </w:rPr>
  </w:style>
  <w:style w:type="paragraph" w:customStyle="1" w:styleId="Punkty2">
    <w:name w:val="Punkty 2"/>
    <w:basedOn w:val="Normalny"/>
    <w:uiPriority w:val="99"/>
    <w:rsid w:val="00DB291A"/>
    <w:pPr>
      <w:spacing w:before="0" w:after="0" w:line="240" w:lineRule="auto"/>
    </w:pPr>
    <w:rPr>
      <w:rFonts w:ascii="Times New Roman" w:eastAsia="Times New Roman" w:hAnsi="Times New Roman"/>
      <w:sz w:val="24"/>
      <w:szCs w:val="24"/>
      <w:lang w:eastAsia="pl-PL"/>
    </w:rPr>
  </w:style>
  <w:style w:type="paragraph" w:customStyle="1" w:styleId="Normalnybezwcicia">
    <w:name w:val="Normalny bez wcięcia"/>
    <w:basedOn w:val="Normalny"/>
    <w:qFormat/>
    <w:rsid w:val="00DB291A"/>
    <w:pPr>
      <w:spacing w:before="0" w:after="0" w:line="240" w:lineRule="auto"/>
    </w:pPr>
    <w:rPr>
      <w:rFonts w:ascii="Arial Narrow" w:eastAsia="Calibri" w:hAnsi="Arial Narrow"/>
      <w:color w:val="1C1C1C"/>
      <w:szCs w:val="22"/>
      <w:lang w:eastAsia="en-US"/>
    </w:rPr>
  </w:style>
  <w:style w:type="paragraph" w:customStyle="1" w:styleId="ZnakZnakZnakZnakZnakZnakZnak">
    <w:name w:val="Znak Znak Znak Znak Znak Znak Znak"/>
    <w:basedOn w:val="Normalny"/>
    <w:rsid w:val="00DB291A"/>
    <w:pPr>
      <w:spacing w:before="0" w:after="0" w:line="240" w:lineRule="auto"/>
      <w:jc w:val="left"/>
    </w:pPr>
    <w:rPr>
      <w:rFonts w:ascii="Arial" w:eastAsia="Times New Roman" w:hAnsi="Arial" w:cs="Arial"/>
      <w:sz w:val="24"/>
      <w:szCs w:val="24"/>
      <w:lang w:eastAsia="pl-PL"/>
    </w:rPr>
  </w:style>
  <w:style w:type="character" w:customStyle="1" w:styleId="ListParagraphChar">
    <w:name w:val="List Paragraph Char"/>
    <w:link w:val="Akapitzlist2"/>
    <w:locked/>
    <w:rsid w:val="00DB291A"/>
    <w:rPr>
      <w:rFonts w:ascii="Calibri" w:eastAsia="Calibri" w:hAnsi="Calibri" w:cs="TimesNewRomanPSMT"/>
      <w:sz w:val="22"/>
      <w:szCs w:val="22"/>
    </w:rPr>
  </w:style>
  <w:style w:type="paragraph" w:customStyle="1" w:styleId="tekstwstpny">
    <w:name w:val="tekst wstępny"/>
    <w:basedOn w:val="Normalny"/>
    <w:rsid w:val="00DB291A"/>
    <w:pPr>
      <w:suppressAutoHyphens/>
      <w:spacing w:before="60" w:after="60" w:line="240" w:lineRule="auto"/>
      <w:jc w:val="left"/>
    </w:pPr>
    <w:rPr>
      <w:rFonts w:ascii="Times New Roman" w:eastAsia="Times New Roman" w:hAnsi="Times New Roman"/>
      <w:sz w:val="20"/>
      <w:lang w:eastAsia="pl-PL"/>
    </w:rPr>
  </w:style>
  <w:style w:type="paragraph" w:customStyle="1" w:styleId="Wypunktowanie">
    <w:name w:val="Wypunktowanie"/>
    <w:basedOn w:val="Normalny"/>
    <w:rsid w:val="00DB291A"/>
    <w:pPr>
      <w:numPr>
        <w:numId w:val="171"/>
      </w:numPr>
      <w:spacing w:before="120" w:after="0" w:line="240" w:lineRule="auto"/>
    </w:pPr>
    <w:rPr>
      <w:rFonts w:ascii="Arial" w:eastAsia="Times New Roman" w:hAnsi="Arial"/>
      <w:lang w:eastAsia="pl-PL"/>
    </w:rPr>
  </w:style>
  <w:style w:type="paragraph" w:customStyle="1" w:styleId="Tekstkomentarza1">
    <w:name w:val="Tekst komentarza1"/>
    <w:basedOn w:val="Normalny"/>
    <w:rsid w:val="00DB291A"/>
    <w:pPr>
      <w:suppressAutoHyphens/>
      <w:spacing w:before="0" w:after="0" w:line="240" w:lineRule="auto"/>
      <w:jc w:val="left"/>
      <w:textAlignment w:val="baseline"/>
    </w:pPr>
    <w:rPr>
      <w:rFonts w:ascii="Arial" w:eastAsia="Times New Roman" w:hAnsi="Arial" w:cs="Arial"/>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81511">
      <w:bodyDiv w:val="1"/>
      <w:marLeft w:val="0"/>
      <w:marRight w:val="0"/>
      <w:marTop w:val="0"/>
      <w:marBottom w:val="0"/>
      <w:divBdr>
        <w:top w:val="none" w:sz="0" w:space="0" w:color="auto"/>
        <w:left w:val="none" w:sz="0" w:space="0" w:color="auto"/>
        <w:bottom w:val="none" w:sz="0" w:space="0" w:color="auto"/>
        <w:right w:val="none" w:sz="0" w:space="0" w:color="auto"/>
      </w:divBdr>
    </w:div>
    <w:div w:id="79184290">
      <w:bodyDiv w:val="1"/>
      <w:marLeft w:val="0"/>
      <w:marRight w:val="0"/>
      <w:marTop w:val="0"/>
      <w:marBottom w:val="0"/>
      <w:divBdr>
        <w:top w:val="none" w:sz="0" w:space="0" w:color="auto"/>
        <w:left w:val="none" w:sz="0" w:space="0" w:color="auto"/>
        <w:bottom w:val="none" w:sz="0" w:space="0" w:color="auto"/>
        <w:right w:val="none" w:sz="0" w:space="0" w:color="auto"/>
      </w:divBdr>
    </w:div>
    <w:div w:id="82185353">
      <w:bodyDiv w:val="1"/>
      <w:marLeft w:val="0"/>
      <w:marRight w:val="0"/>
      <w:marTop w:val="0"/>
      <w:marBottom w:val="0"/>
      <w:divBdr>
        <w:top w:val="none" w:sz="0" w:space="0" w:color="auto"/>
        <w:left w:val="none" w:sz="0" w:space="0" w:color="auto"/>
        <w:bottom w:val="none" w:sz="0" w:space="0" w:color="auto"/>
        <w:right w:val="none" w:sz="0" w:space="0" w:color="auto"/>
      </w:divBdr>
    </w:div>
    <w:div w:id="83457725">
      <w:bodyDiv w:val="1"/>
      <w:marLeft w:val="0"/>
      <w:marRight w:val="0"/>
      <w:marTop w:val="0"/>
      <w:marBottom w:val="0"/>
      <w:divBdr>
        <w:top w:val="none" w:sz="0" w:space="0" w:color="auto"/>
        <w:left w:val="none" w:sz="0" w:space="0" w:color="auto"/>
        <w:bottom w:val="none" w:sz="0" w:space="0" w:color="auto"/>
        <w:right w:val="none" w:sz="0" w:space="0" w:color="auto"/>
      </w:divBdr>
    </w:div>
    <w:div w:id="93600956">
      <w:bodyDiv w:val="1"/>
      <w:marLeft w:val="0"/>
      <w:marRight w:val="0"/>
      <w:marTop w:val="0"/>
      <w:marBottom w:val="0"/>
      <w:divBdr>
        <w:top w:val="none" w:sz="0" w:space="0" w:color="auto"/>
        <w:left w:val="none" w:sz="0" w:space="0" w:color="auto"/>
        <w:bottom w:val="none" w:sz="0" w:space="0" w:color="auto"/>
        <w:right w:val="none" w:sz="0" w:space="0" w:color="auto"/>
      </w:divBdr>
    </w:div>
    <w:div w:id="105201580">
      <w:bodyDiv w:val="1"/>
      <w:marLeft w:val="0"/>
      <w:marRight w:val="0"/>
      <w:marTop w:val="0"/>
      <w:marBottom w:val="0"/>
      <w:divBdr>
        <w:top w:val="none" w:sz="0" w:space="0" w:color="auto"/>
        <w:left w:val="none" w:sz="0" w:space="0" w:color="auto"/>
        <w:bottom w:val="none" w:sz="0" w:space="0" w:color="auto"/>
        <w:right w:val="none" w:sz="0" w:space="0" w:color="auto"/>
      </w:divBdr>
    </w:div>
    <w:div w:id="110634030">
      <w:bodyDiv w:val="1"/>
      <w:marLeft w:val="0"/>
      <w:marRight w:val="0"/>
      <w:marTop w:val="0"/>
      <w:marBottom w:val="0"/>
      <w:divBdr>
        <w:top w:val="none" w:sz="0" w:space="0" w:color="auto"/>
        <w:left w:val="none" w:sz="0" w:space="0" w:color="auto"/>
        <w:bottom w:val="none" w:sz="0" w:space="0" w:color="auto"/>
        <w:right w:val="none" w:sz="0" w:space="0" w:color="auto"/>
      </w:divBdr>
    </w:div>
    <w:div w:id="160854780">
      <w:bodyDiv w:val="1"/>
      <w:marLeft w:val="0"/>
      <w:marRight w:val="0"/>
      <w:marTop w:val="0"/>
      <w:marBottom w:val="0"/>
      <w:divBdr>
        <w:top w:val="none" w:sz="0" w:space="0" w:color="auto"/>
        <w:left w:val="none" w:sz="0" w:space="0" w:color="auto"/>
        <w:bottom w:val="none" w:sz="0" w:space="0" w:color="auto"/>
        <w:right w:val="none" w:sz="0" w:space="0" w:color="auto"/>
      </w:divBdr>
    </w:div>
    <w:div w:id="246158103">
      <w:bodyDiv w:val="1"/>
      <w:marLeft w:val="0"/>
      <w:marRight w:val="0"/>
      <w:marTop w:val="0"/>
      <w:marBottom w:val="0"/>
      <w:divBdr>
        <w:top w:val="none" w:sz="0" w:space="0" w:color="auto"/>
        <w:left w:val="none" w:sz="0" w:space="0" w:color="auto"/>
        <w:bottom w:val="none" w:sz="0" w:space="0" w:color="auto"/>
        <w:right w:val="none" w:sz="0" w:space="0" w:color="auto"/>
      </w:divBdr>
    </w:div>
    <w:div w:id="266155471">
      <w:bodyDiv w:val="1"/>
      <w:marLeft w:val="0"/>
      <w:marRight w:val="0"/>
      <w:marTop w:val="0"/>
      <w:marBottom w:val="0"/>
      <w:divBdr>
        <w:top w:val="none" w:sz="0" w:space="0" w:color="auto"/>
        <w:left w:val="none" w:sz="0" w:space="0" w:color="auto"/>
        <w:bottom w:val="none" w:sz="0" w:space="0" w:color="auto"/>
        <w:right w:val="none" w:sz="0" w:space="0" w:color="auto"/>
      </w:divBdr>
    </w:div>
    <w:div w:id="289634005">
      <w:bodyDiv w:val="1"/>
      <w:marLeft w:val="0"/>
      <w:marRight w:val="0"/>
      <w:marTop w:val="0"/>
      <w:marBottom w:val="0"/>
      <w:divBdr>
        <w:top w:val="none" w:sz="0" w:space="0" w:color="auto"/>
        <w:left w:val="none" w:sz="0" w:space="0" w:color="auto"/>
        <w:bottom w:val="none" w:sz="0" w:space="0" w:color="auto"/>
        <w:right w:val="none" w:sz="0" w:space="0" w:color="auto"/>
      </w:divBdr>
    </w:div>
    <w:div w:id="296372264">
      <w:bodyDiv w:val="1"/>
      <w:marLeft w:val="0"/>
      <w:marRight w:val="0"/>
      <w:marTop w:val="0"/>
      <w:marBottom w:val="0"/>
      <w:divBdr>
        <w:top w:val="none" w:sz="0" w:space="0" w:color="auto"/>
        <w:left w:val="none" w:sz="0" w:space="0" w:color="auto"/>
        <w:bottom w:val="none" w:sz="0" w:space="0" w:color="auto"/>
        <w:right w:val="none" w:sz="0" w:space="0" w:color="auto"/>
      </w:divBdr>
    </w:div>
    <w:div w:id="301664862">
      <w:bodyDiv w:val="1"/>
      <w:marLeft w:val="0"/>
      <w:marRight w:val="0"/>
      <w:marTop w:val="0"/>
      <w:marBottom w:val="0"/>
      <w:divBdr>
        <w:top w:val="none" w:sz="0" w:space="0" w:color="auto"/>
        <w:left w:val="none" w:sz="0" w:space="0" w:color="auto"/>
        <w:bottom w:val="none" w:sz="0" w:space="0" w:color="auto"/>
        <w:right w:val="none" w:sz="0" w:space="0" w:color="auto"/>
      </w:divBdr>
    </w:div>
    <w:div w:id="314992472">
      <w:bodyDiv w:val="1"/>
      <w:marLeft w:val="0"/>
      <w:marRight w:val="0"/>
      <w:marTop w:val="0"/>
      <w:marBottom w:val="0"/>
      <w:divBdr>
        <w:top w:val="none" w:sz="0" w:space="0" w:color="auto"/>
        <w:left w:val="none" w:sz="0" w:space="0" w:color="auto"/>
        <w:bottom w:val="none" w:sz="0" w:space="0" w:color="auto"/>
        <w:right w:val="none" w:sz="0" w:space="0" w:color="auto"/>
      </w:divBdr>
    </w:div>
    <w:div w:id="321930073">
      <w:bodyDiv w:val="1"/>
      <w:marLeft w:val="0"/>
      <w:marRight w:val="0"/>
      <w:marTop w:val="0"/>
      <w:marBottom w:val="0"/>
      <w:divBdr>
        <w:top w:val="none" w:sz="0" w:space="0" w:color="auto"/>
        <w:left w:val="none" w:sz="0" w:space="0" w:color="auto"/>
        <w:bottom w:val="none" w:sz="0" w:space="0" w:color="auto"/>
        <w:right w:val="none" w:sz="0" w:space="0" w:color="auto"/>
      </w:divBdr>
    </w:div>
    <w:div w:id="370156956">
      <w:bodyDiv w:val="1"/>
      <w:marLeft w:val="0"/>
      <w:marRight w:val="0"/>
      <w:marTop w:val="0"/>
      <w:marBottom w:val="0"/>
      <w:divBdr>
        <w:top w:val="none" w:sz="0" w:space="0" w:color="auto"/>
        <w:left w:val="none" w:sz="0" w:space="0" w:color="auto"/>
        <w:bottom w:val="none" w:sz="0" w:space="0" w:color="auto"/>
        <w:right w:val="none" w:sz="0" w:space="0" w:color="auto"/>
      </w:divBdr>
    </w:div>
    <w:div w:id="395051609">
      <w:bodyDiv w:val="1"/>
      <w:marLeft w:val="0"/>
      <w:marRight w:val="0"/>
      <w:marTop w:val="0"/>
      <w:marBottom w:val="0"/>
      <w:divBdr>
        <w:top w:val="none" w:sz="0" w:space="0" w:color="auto"/>
        <w:left w:val="none" w:sz="0" w:space="0" w:color="auto"/>
        <w:bottom w:val="none" w:sz="0" w:space="0" w:color="auto"/>
        <w:right w:val="none" w:sz="0" w:space="0" w:color="auto"/>
      </w:divBdr>
    </w:div>
    <w:div w:id="452672586">
      <w:bodyDiv w:val="1"/>
      <w:marLeft w:val="0"/>
      <w:marRight w:val="0"/>
      <w:marTop w:val="0"/>
      <w:marBottom w:val="0"/>
      <w:divBdr>
        <w:top w:val="none" w:sz="0" w:space="0" w:color="auto"/>
        <w:left w:val="none" w:sz="0" w:space="0" w:color="auto"/>
        <w:bottom w:val="none" w:sz="0" w:space="0" w:color="auto"/>
        <w:right w:val="none" w:sz="0" w:space="0" w:color="auto"/>
      </w:divBdr>
    </w:div>
    <w:div w:id="464666364">
      <w:bodyDiv w:val="1"/>
      <w:marLeft w:val="0"/>
      <w:marRight w:val="0"/>
      <w:marTop w:val="0"/>
      <w:marBottom w:val="0"/>
      <w:divBdr>
        <w:top w:val="none" w:sz="0" w:space="0" w:color="auto"/>
        <w:left w:val="none" w:sz="0" w:space="0" w:color="auto"/>
        <w:bottom w:val="none" w:sz="0" w:space="0" w:color="auto"/>
        <w:right w:val="none" w:sz="0" w:space="0" w:color="auto"/>
      </w:divBdr>
    </w:div>
    <w:div w:id="485903182">
      <w:bodyDiv w:val="1"/>
      <w:marLeft w:val="0"/>
      <w:marRight w:val="0"/>
      <w:marTop w:val="0"/>
      <w:marBottom w:val="0"/>
      <w:divBdr>
        <w:top w:val="none" w:sz="0" w:space="0" w:color="auto"/>
        <w:left w:val="none" w:sz="0" w:space="0" w:color="auto"/>
        <w:bottom w:val="none" w:sz="0" w:space="0" w:color="auto"/>
        <w:right w:val="none" w:sz="0" w:space="0" w:color="auto"/>
      </w:divBdr>
    </w:div>
    <w:div w:id="490370695">
      <w:bodyDiv w:val="1"/>
      <w:marLeft w:val="0"/>
      <w:marRight w:val="0"/>
      <w:marTop w:val="0"/>
      <w:marBottom w:val="0"/>
      <w:divBdr>
        <w:top w:val="none" w:sz="0" w:space="0" w:color="auto"/>
        <w:left w:val="none" w:sz="0" w:space="0" w:color="auto"/>
        <w:bottom w:val="none" w:sz="0" w:space="0" w:color="auto"/>
        <w:right w:val="none" w:sz="0" w:space="0" w:color="auto"/>
      </w:divBdr>
    </w:div>
    <w:div w:id="579023159">
      <w:bodyDiv w:val="1"/>
      <w:marLeft w:val="0"/>
      <w:marRight w:val="0"/>
      <w:marTop w:val="0"/>
      <w:marBottom w:val="0"/>
      <w:divBdr>
        <w:top w:val="none" w:sz="0" w:space="0" w:color="auto"/>
        <w:left w:val="none" w:sz="0" w:space="0" w:color="auto"/>
        <w:bottom w:val="none" w:sz="0" w:space="0" w:color="auto"/>
        <w:right w:val="none" w:sz="0" w:space="0" w:color="auto"/>
      </w:divBdr>
    </w:div>
    <w:div w:id="596405204">
      <w:bodyDiv w:val="1"/>
      <w:marLeft w:val="0"/>
      <w:marRight w:val="0"/>
      <w:marTop w:val="0"/>
      <w:marBottom w:val="0"/>
      <w:divBdr>
        <w:top w:val="none" w:sz="0" w:space="0" w:color="auto"/>
        <w:left w:val="none" w:sz="0" w:space="0" w:color="auto"/>
        <w:bottom w:val="none" w:sz="0" w:space="0" w:color="auto"/>
        <w:right w:val="none" w:sz="0" w:space="0" w:color="auto"/>
      </w:divBdr>
    </w:div>
    <w:div w:id="605387186">
      <w:bodyDiv w:val="1"/>
      <w:marLeft w:val="0"/>
      <w:marRight w:val="0"/>
      <w:marTop w:val="0"/>
      <w:marBottom w:val="0"/>
      <w:divBdr>
        <w:top w:val="none" w:sz="0" w:space="0" w:color="auto"/>
        <w:left w:val="none" w:sz="0" w:space="0" w:color="auto"/>
        <w:bottom w:val="none" w:sz="0" w:space="0" w:color="auto"/>
        <w:right w:val="none" w:sz="0" w:space="0" w:color="auto"/>
      </w:divBdr>
    </w:div>
    <w:div w:id="651175307">
      <w:bodyDiv w:val="1"/>
      <w:marLeft w:val="0"/>
      <w:marRight w:val="0"/>
      <w:marTop w:val="0"/>
      <w:marBottom w:val="0"/>
      <w:divBdr>
        <w:top w:val="none" w:sz="0" w:space="0" w:color="auto"/>
        <w:left w:val="none" w:sz="0" w:space="0" w:color="auto"/>
        <w:bottom w:val="none" w:sz="0" w:space="0" w:color="auto"/>
        <w:right w:val="none" w:sz="0" w:space="0" w:color="auto"/>
      </w:divBdr>
    </w:div>
    <w:div w:id="661350464">
      <w:bodyDiv w:val="1"/>
      <w:marLeft w:val="0"/>
      <w:marRight w:val="0"/>
      <w:marTop w:val="0"/>
      <w:marBottom w:val="0"/>
      <w:divBdr>
        <w:top w:val="none" w:sz="0" w:space="0" w:color="auto"/>
        <w:left w:val="none" w:sz="0" w:space="0" w:color="auto"/>
        <w:bottom w:val="none" w:sz="0" w:space="0" w:color="auto"/>
        <w:right w:val="none" w:sz="0" w:space="0" w:color="auto"/>
      </w:divBdr>
    </w:div>
    <w:div w:id="710954713">
      <w:bodyDiv w:val="1"/>
      <w:marLeft w:val="0"/>
      <w:marRight w:val="0"/>
      <w:marTop w:val="0"/>
      <w:marBottom w:val="0"/>
      <w:divBdr>
        <w:top w:val="none" w:sz="0" w:space="0" w:color="auto"/>
        <w:left w:val="none" w:sz="0" w:space="0" w:color="auto"/>
        <w:bottom w:val="none" w:sz="0" w:space="0" w:color="auto"/>
        <w:right w:val="none" w:sz="0" w:space="0" w:color="auto"/>
      </w:divBdr>
    </w:div>
    <w:div w:id="740055560">
      <w:bodyDiv w:val="1"/>
      <w:marLeft w:val="0"/>
      <w:marRight w:val="0"/>
      <w:marTop w:val="0"/>
      <w:marBottom w:val="0"/>
      <w:divBdr>
        <w:top w:val="none" w:sz="0" w:space="0" w:color="auto"/>
        <w:left w:val="none" w:sz="0" w:space="0" w:color="auto"/>
        <w:bottom w:val="none" w:sz="0" w:space="0" w:color="auto"/>
        <w:right w:val="none" w:sz="0" w:space="0" w:color="auto"/>
      </w:divBdr>
    </w:div>
    <w:div w:id="752120278">
      <w:bodyDiv w:val="1"/>
      <w:marLeft w:val="0"/>
      <w:marRight w:val="0"/>
      <w:marTop w:val="0"/>
      <w:marBottom w:val="0"/>
      <w:divBdr>
        <w:top w:val="none" w:sz="0" w:space="0" w:color="auto"/>
        <w:left w:val="none" w:sz="0" w:space="0" w:color="auto"/>
        <w:bottom w:val="none" w:sz="0" w:space="0" w:color="auto"/>
        <w:right w:val="none" w:sz="0" w:space="0" w:color="auto"/>
      </w:divBdr>
      <w:divsChild>
        <w:div w:id="1653874658">
          <w:marLeft w:val="0"/>
          <w:marRight w:val="0"/>
          <w:marTop w:val="0"/>
          <w:marBottom w:val="0"/>
          <w:divBdr>
            <w:top w:val="none" w:sz="0" w:space="0" w:color="auto"/>
            <w:left w:val="none" w:sz="0" w:space="0" w:color="auto"/>
            <w:bottom w:val="none" w:sz="0" w:space="0" w:color="auto"/>
            <w:right w:val="none" w:sz="0" w:space="0" w:color="auto"/>
          </w:divBdr>
          <w:divsChild>
            <w:div w:id="256602352">
              <w:marLeft w:val="0"/>
              <w:marRight w:val="0"/>
              <w:marTop w:val="0"/>
              <w:marBottom w:val="0"/>
              <w:divBdr>
                <w:top w:val="none" w:sz="0" w:space="0" w:color="auto"/>
                <w:left w:val="none" w:sz="0" w:space="0" w:color="auto"/>
                <w:bottom w:val="none" w:sz="0" w:space="0" w:color="auto"/>
                <w:right w:val="none" w:sz="0" w:space="0" w:color="auto"/>
              </w:divBdr>
              <w:divsChild>
                <w:div w:id="213105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621422">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5291603">
      <w:bodyDiv w:val="1"/>
      <w:marLeft w:val="0"/>
      <w:marRight w:val="0"/>
      <w:marTop w:val="0"/>
      <w:marBottom w:val="0"/>
      <w:divBdr>
        <w:top w:val="none" w:sz="0" w:space="0" w:color="auto"/>
        <w:left w:val="none" w:sz="0" w:space="0" w:color="auto"/>
        <w:bottom w:val="none" w:sz="0" w:space="0" w:color="auto"/>
        <w:right w:val="none" w:sz="0" w:space="0" w:color="auto"/>
      </w:divBdr>
    </w:div>
    <w:div w:id="839930578">
      <w:bodyDiv w:val="1"/>
      <w:marLeft w:val="0"/>
      <w:marRight w:val="0"/>
      <w:marTop w:val="0"/>
      <w:marBottom w:val="0"/>
      <w:divBdr>
        <w:top w:val="none" w:sz="0" w:space="0" w:color="auto"/>
        <w:left w:val="none" w:sz="0" w:space="0" w:color="auto"/>
        <w:bottom w:val="none" w:sz="0" w:space="0" w:color="auto"/>
        <w:right w:val="none" w:sz="0" w:space="0" w:color="auto"/>
      </w:divBdr>
    </w:div>
    <w:div w:id="889003078">
      <w:bodyDiv w:val="1"/>
      <w:marLeft w:val="0"/>
      <w:marRight w:val="0"/>
      <w:marTop w:val="0"/>
      <w:marBottom w:val="0"/>
      <w:divBdr>
        <w:top w:val="none" w:sz="0" w:space="0" w:color="auto"/>
        <w:left w:val="none" w:sz="0" w:space="0" w:color="auto"/>
        <w:bottom w:val="none" w:sz="0" w:space="0" w:color="auto"/>
        <w:right w:val="none" w:sz="0" w:space="0" w:color="auto"/>
      </w:divBdr>
    </w:div>
    <w:div w:id="918368389">
      <w:bodyDiv w:val="1"/>
      <w:marLeft w:val="0"/>
      <w:marRight w:val="0"/>
      <w:marTop w:val="0"/>
      <w:marBottom w:val="0"/>
      <w:divBdr>
        <w:top w:val="none" w:sz="0" w:space="0" w:color="auto"/>
        <w:left w:val="none" w:sz="0" w:space="0" w:color="auto"/>
        <w:bottom w:val="none" w:sz="0" w:space="0" w:color="auto"/>
        <w:right w:val="none" w:sz="0" w:space="0" w:color="auto"/>
      </w:divBdr>
    </w:div>
    <w:div w:id="934899261">
      <w:bodyDiv w:val="1"/>
      <w:marLeft w:val="0"/>
      <w:marRight w:val="0"/>
      <w:marTop w:val="0"/>
      <w:marBottom w:val="0"/>
      <w:divBdr>
        <w:top w:val="none" w:sz="0" w:space="0" w:color="auto"/>
        <w:left w:val="none" w:sz="0" w:space="0" w:color="auto"/>
        <w:bottom w:val="none" w:sz="0" w:space="0" w:color="auto"/>
        <w:right w:val="none" w:sz="0" w:space="0" w:color="auto"/>
      </w:divBdr>
      <w:divsChild>
        <w:div w:id="2118941040">
          <w:marLeft w:val="0"/>
          <w:marRight w:val="0"/>
          <w:marTop w:val="0"/>
          <w:marBottom w:val="0"/>
          <w:divBdr>
            <w:top w:val="none" w:sz="0" w:space="0" w:color="auto"/>
            <w:left w:val="none" w:sz="0" w:space="0" w:color="auto"/>
            <w:bottom w:val="none" w:sz="0" w:space="0" w:color="auto"/>
            <w:right w:val="none" w:sz="0" w:space="0" w:color="auto"/>
          </w:divBdr>
          <w:divsChild>
            <w:div w:id="1118451612">
              <w:marLeft w:val="0"/>
              <w:marRight w:val="0"/>
              <w:marTop w:val="0"/>
              <w:marBottom w:val="0"/>
              <w:divBdr>
                <w:top w:val="none" w:sz="0" w:space="0" w:color="auto"/>
                <w:left w:val="none" w:sz="0" w:space="0" w:color="auto"/>
                <w:bottom w:val="none" w:sz="0" w:space="0" w:color="auto"/>
                <w:right w:val="none" w:sz="0" w:space="0" w:color="auto"/>
              </w:divBdr>
              <w:divsChild>
                <w:div w:id="69738594">
                  <w:marLeft w:val="0"/>
                  <w:marRight w:val="0"/>
                  <w:marTop w:val="0"/>
                  <w:marBottom w:val="0"/>
                  <w:divBdr>
                    <w:top w:val="none" w:sz="0" w:space="0" w:color="auto"/>
                    <w:left w:val="none" w:sz="0" w:space="0" w:color="auto"/>
                    <w:bottom w:val="none" w:sz="0" w:space="0" w:color="auto"/>
                    <w:right w:val="none" w:sz="0" w:space="0" w:color="auto"/>
                  </w:divBdr>
                  <w:divsChild>
                    <w:div w:id="529953460">
                      <w:marLeft w:val="0"/>
                      <w:marRight w:val="0"/>
                      <w:marTop w:val="0"/>
                      <w:marBottom w:val="0"/>
                      <w:divBdr>
                        <w:top w:val="none" w:sz="0" w:space="0" w:color="auto"/>
                        <w:left w:val="none" w:sz="0" w:space="0" w:color="auto"/>
                        <w:bottom w:val="none" w:sz="0" w:space="0" w:color="auto"/>
                        <w:right w:val="none" w:sz="0" w:space="0" w:color="auto"/>
                      </w:divBdr>
                    </w:div>
                  </w:divsChild>
                </w:div>
                <w:div w:id="605380932">
                  <w:marLeft w:val="0"/>
                  <w:marRight w:val="0"/>
                  <w:marTop w:val="0"/>
                  <w:marBottom w:val="0"/>
                  <w:divBdr>
                    <w:top w:val="none" w:sz="0" w:space="0" w:color="auto"/>
                    <w:left w:val="none" w:sz="0" w:space="0" w:color="auto"/>
                    <w:bottom w:val="none" w:sz="0" w:space="0" w:color="auto"/>
                    <w:right w:val="none" w:sz="0" w:space="0" w:color="auto"/>
                  </w:divBdr>
                  <w:divsChild>
                    <w:div w:id="1716004547">
                      <w:marLeft w:val="0"/>
                      <w:marRight w:val="0"/>
                      <w:marTop w:val="0"/>
                      <w:marBottom w:val="0"/>
                      <w:divBdr>
                        <w:top w:val="none" w:sz="0" w:space="0" w:color="auto"/>
                        <w:left w:val="none" w:sz="0" w:space="0" w:color="auto"/>
                        <w:bottom w:val="none" w:sz="0" w:space="0" w:color="auto"/>
                        <w:right w:val="none" w:sz="0" w:space="0" w:color="auto"/>
                      </w:divBdr>
                    </w:div>
                  </w:divsChild>
                </w:div>
                <w:div w:id="82840232">
                  <w:marLeft w:val="0"/>
                  <w:marRight w:val="0"/>
                  <w:marTop w:val="0"/>
                  <w:marBottom w:val="0"/>
                  <w:divBdr>
                    <w:top w:val="none" w:sz="0" w:space="0" w:color="auto"/>
                    <w:left w:val="none" w:sz="0" w:space="0" w:color="auto"/>
                    <w:bottom w:val="none" w:sz="0" w:space="0" w:color="auto"/>
                    <w:right w:val="none" w:sz="0" w:space="0" w:color="auto"/>
                  </w:divBdr>
                  <w:divsChild>
                    <w:div w:id="74909380">
                      <w:marLeft w:val="0"/>
                      <w:marRight w:val="0"/>
                      <w:marTop w:val="0"/>
                      <w:marBottom w:val="0"/>
                      <w:divBdr>
                        <w:top w:val="none" w:sz="0" w:space="0" w:color="auto"/>
                        <w:left w:val="none" w:sz="0" w:space="0" w:color="auto"/>
                        <w:bottom w:val="none" w:sz="0" w:space="0" w:color="auto"/>
                        <w:right w:val="none" w:sz="0" w:space="0" w:color="auto"/>
                      </w:divBdr>
                    </w:div>
                  </w:divsChild>
                </w:div>
                <w:div w:id="770928899">
                  <w:marLeft w:val="0"/>
                  <w:marRight w:val="0"/>
                  <w:marTop w:val="0"/>
                  <w:marBottom w:val="0"/>
                  <w:divBdr>
                    <w:top w:val="none" w:sz="0" w:space="0" w:color="auto"/>
                    <w:left w:val="none" w:sz="0" w:space="0" w:color="auto"/>
                    <w:bottom w:val="none" w:sz="0" w:space="0" w:color="auto"/>
                    <w:right w:val="none" w:sz="0" w:space="0" w:color="auto"/>
                  </w:divBdr>
                  <w:divsChild>
                    <w:div w:id="1627009536">
                      <w:marLeft w:val="0"/>
                      <w:marRight w:val="0"/>
                      <w:marTop w:val="0"/>
                      <w:marBottom w:val="0"/>
                      <w:divBdr>
                        <w:top w:val="none" w:sz="0" w:space="0" w:color="auto"/>
                        <w:left w:val="none" w:sz="0" w:space="0" w:color="auto"/>
                        <w:bottom w:val="none" w:sz="0" w:space="0" w:color="auto"/>
                        <w:right w:val="none" w:sz="0" w:space="0" w:color="auto"/>
                      </w:divBdr>
                    </w:div>
                  </w:divsChild>
                </w:div>
                <w:div w:id="112867074">
                  <w:marLeft w:val="0"/>
                  <w:marRight w:val="0"/>
                  <w:marTop w:val="0"/>
                  <w:marBottom w:val="0"/>
                  <w:divBdr>
                    <w:top w:val="none" w:sz="0" w:space="0" w:color="auto"/>
                    <w:left w:val="none" w:sz="0" w:space="0" w:color="auto"/>
                    <w:bottom w:val="none" w:sz="0" w:space="0" w:color="auto"/>
                    <w:right w:val="none" w:sz="0" w:space="0" w:color="auto"/>
                  </w:divBdr>
                  <w:divsChild>
                    <w:div w:id="734353835">
                      <w:marLeft w:val="0"/>
                      <w:marRight w:val="0"/>
                      <w:marTop w:val="0"/>
                      <w:marBottom w:val="0"/>
                      <w:divBdr>
                        <w:top w:val="none" w:sz="0" w:space="0" w:color="auto"/>
                        <w:left w:val="none" w:sz="0" w:space="0" w:color="auto"/>
                        <w:bottom w:val="none" w:sz="0" w:space="0" w:color="auto"/>
                        <w:right w:val="none" w:sz="0" w:space="0" w:color="auto"/>
                      </w:divBdr>
                    </w:div>
                  </w:divsChild>
                </w:div>
                <w:div w:id="669677246">
                  <w:marLeft w:val="0"/>
                  <w:marRight w:val="0"/>
                  <w:marTop w:val="0"/>
                  <w:marBottom w:val="0"/>
                  <w:divBdr>
                    <w:top w:val="none" w:sz="0" w:space="0" w:color="auto"/>
                    <w:left w:val="none" w:sz="0" w:space="0" w:color="auto"/>
                    <w:bottom w:val="none" w:sz="0" w:space="0" w:color="auto"/>
                    <w:right w:val="none" w:sz="0" w:space="0" w:color="auto"/>
                  </w:divBdr>
                  <w:divsChild>
                    <w:div w:id="1687560399">
                      <w:marLeft w:val="0"/>
                      <w:marRight w:val="0"/>
                      <w:marTop w:val="0"/>
                      <w:marBottom w:val="0"/>
                      <w:divBdr>
                        <w:top w:val="none" w:sz="0" w:space="0" w:color="auto"/>
                        <w:left w:val="none" w:sz="0" w:space="0" w:color="auto"/>
                        <w:bottom w:val="none" w:sz="0" w:space="0" w:color="auto"/>
                        <w:right w:val="none" w:sz="0" w:space="0" w:color="auto"/>
                      </w:divBdr>
                    </w:div>
                  </w:divsChild>
                </w:div>
                <w:div w:id="824778274">
                  <w:marLeft w:val="0"/>
                  <w:marRight w:val="0"/>
                  <w:marTop w:val="0"/>
                  <w:marBottom w:val="0"/>
                  <w:divBdr>
                    <w:top w:val="none" w:sz="0" w:space="0" w:color="auto"/>
                    <w:left w:val="none" w:sz="0" w:space="0" w:color="auto"/>
                    <w:bottom w:val="none" w:sz="0" w:space="0" w:color="auto"/>
                    <w:right w:val="none" w:sz="0" w:space="0" w:color="auto"/>
                  </w:divBdr>
                  <w:divsChild>
                    <w:div w:id="2083142064">
                      <w:marLeft w:val="0"/>
                      <w:marRight w:val="0"/>
                      <w:marTop w:val="0"/>
                      <w:marBottom w:val="0"/>
                      <w:divBdr>
                        <w:top w:val="none" w:sz="0" w:space="0" w:color="auto"/>
                        <w:left w:val="none" w:sz="0" w:space="0" w:color="auto"/>
                        <w:bottom w:val="none" w:sz="0" w:space="0" w:color="auto"/>
                        <w:right w:val="none" w:sz="0" w:space="0" w:color="auto"/>
                      </w:divBdr>
                    </w:div>
                  </w:divsChild>
                </w:div>
                <w:div w:id="777456981">
                  <w:marLeft w:val="0"/>
                  <w:marRight w:val="0"/>
                  <w:marTop w:val="0"/>
                  <w:marBottom w:val="0"/>
                  <w:divBdr>
                    <w:top w:val="none" w:sz="0" w:space="0" w:color="auto"/>
                    <w:left w:val="none" w:sz="0" w:space="0" w:color="auto"/>
                    <w:bottom w:val="none" w:sz="0" w:space="0" w:color="auto"/>
                    <w:right w:val="none" w:sz="0" w:space="0" w:color="auto"/>
                  </w:divBdr>
                  <w:divsChild>
                    <w:div w:id="130825712">
                      <w:marLeft w:val="0"/>
                      <w:marRight w:val="0"/>
                      <w:marTop w:val="0"/>
                      <w:marBottom w:val="0"/>
                      <w:divBdr>
                        <w:top w:val="none" w:sz="0" w:space="0" w:color="auto"/>
                        <w:left w:val="none" w:sz="0" w:space="0" w:color="auto"/>
                        <w:bottom w:val="none" w:sz="0" w:space="0" w:color="auto"/>
                        <w:right w:val="none" w:sz="0" w:space="0" w:color="auto"/>
                      </w:divBdr>
                    </w:div>
                  </w:divsChild>
                </w:div>
                <w:div w:id="656030279">
                  <w:marLeft w:val="0"/>
                  <w:marRight w:val="0"/>
                  <w:marTop w:val="0"/>
                  <w:marBottom w:val="0"/>
                  <w:divBdr>
                    <w:top w:val="none" w:sz="0" w:space="0" w:color="auto"/>
                    <w:left w:val="none" w:sz="0" w:space="0" w:color="auto"/>
                    <w:bottom w:val="none" w:sz="0" w:space="0" w:color="auto"/>
                    <w:right w:val="none" w:sz="0" w:space="0" w:color="auto"/>
                  </w:divBdr>
                  <w:divsChild>
                    <w:div w:id="6952512">
                      <w:marLeft w:val="0"/>
                      <w:marRight w:val="0"/>
                      <w:marTop w:val="0"/>
                      <w:marBottom w:val="0"/>
                      <w:divBdr>
                        <w:top w:val="none" w:sz="0" w:space="0" w:color="auto"/>
                        <w:left w:val="none" w:sz="0" w:space="0" w:color="auto"/>
                        <w:bottom w:val="none" w:sz="0" w:space="0" w:color="auto"/>
                        <w:right w:val="none" w:sz="0" w:space="0" w:color="auto"/>
                      </w:divBdr>
                    </w:div>
                  </w:divsChild>
                </w:div>
                <w:div w:id="1681348014">
                  <w:marLeft w:val="0"/>
                  <w:marRight w:val="0"/>
                  <w:marTop w:val="0"/>
                  <w:marBottom w:val="0"/>
                  <w:divBdr>
                    <w:top w:val="none" w:sz="0" w:space="0" w:color="auto"/>
                    <w:left w:val="none" w:sz="0" w:space="0" w:color="auto"/>
                    <w:bottom w:val="none" w:sz="0" w:space="0" w:color="auto"/>
                    <w:right w:val="none" w:sz="0" w:space="0" w:color="auto"/>
                  </w:divBdr>
                  <w:divsChild>
                    <w:div w:id="1492527790">
                      <w:marLeft w:val="0"/>
                      <w:marRight w:val="0"/>
                      <w:marTop w:val="0"/>
                      <w:marBottom w:val="0"/>
                      <w:divBdr>
                        <w:top w:val="none" w:sz="0" w:space="0" w:color="auto"/>
                        <w:left w:val="none" w:sz="0" w:space="0" w:color="auto"/>
                        <w:bottom w:val="none" w:sz="0" w:space="0" w:color="auto"/>
                        <w:right w:val="none" w:sz="0" w:space="0" w:color="auto"/>
                      </w:divBdr>
                    </w:div>
                  </w:divsChild>
                </w:div>
                <w:div w:id="1702705237">
                  <w:marLeft w:val="0"/>
                  <w:marRight w:val="0"/>
                  <w:marTop w:val="0"/>
                  <w:marBottom w:val="0"/>
                  <w:divBdr>
                    <w:top w:val="none" w:sz="0" w:space="0" w:color="auto"/>
                    <w:left w:val="none" w:sz="0" w:space="0" w:color="auto"/>
                    <w:bottom w:val="none" w:sz="0" w:space="0" w:color="auto"/>
                    <w:right w:val="none" w:sz="0" w:space="0" w:color="auto"/>
                  </w:divBdr>
                  <w:divsChild>
                    <w:div w:id="258372815">
                      <w:marLeft w:val="0"/>
                      <w:marRight w:val="0"/>
                      <w:marTop w:val="0"/>
                      <w:marBottom w:val="0"/>
                      <w:divBdr>
                        <w:top w:val="none" w:sz="0" w:space="0" w:color="auto"/>
                        <w:left w:val="none" w:sz="0" w:space="0" w:color="auto"/>
                        <w:bottom w:val="none" w:sz="0" w:space="0" w:color="auto"/>
                        <w:right w:val="none" w:sz="0" w:space="0" w:color="auto"/>
                      </w:divBdr>
                    </w:div>
                  </w:divsChild>
                </w:div>
                <w:div w:id="720783408">
                  <w:marLeft w:val="0"/>
                  <w:marRight w:val="0"/>
                  <w:marTop w:val="0"/>
                  <w:marBottom w:val="0"/>
                  <w:divBdr>
                    <w:top w:val="none" w:sz="0" w:space="0" w:color="auto"/>
                    <w:left w:val="none" w:sz="0" w:space="0" w:color="auto"/>
                    <w:bottom w:val="none" w:sz="0" w:space="0" w:color="auto"/>
                    <w:right w:val="none" w:sz="0" w:space="0" w:color="auto"/>
                  </w:divBdr>
                  <w:divsChild>
                    <w:div w:id="591933328">
                      <w:marLeft w:val="0"/>
                      <w:marRight w:val="0"/>
                      <w:marTop w:val="0"/>
                      <w:marBottom w:val="0"/>
                      <w:divBdr>
                        <w:top w:val="none" w:sz="0" w:space="0" w:color="auto"/>
                        <w:left w:val="none" w:sz="0" w:space="0" w:color="auto"/>
                        <w:bottom w:val="none" w:sz="0" w:space="0" w:color="auto"/>
                        <w:right w:val="none" w:sz="0" w:space="0" w:color="auto"/>
                      </w:divBdr>
                    </w:div>
                  </w:divsChild>
                </w:div>
                <w:div w:id="562981478">
                  <w:marLeft w:val="0"/>
                  <w:marRight w:val="0"/>
                  <w:marTop w:val="0"/>
                  <w:marBottom w:val="0"/>
                  <w:divBdr>
                    <w:top w:val="none" w:sz="0" w:space="0" w:color="auto"/>
                    <w:left w:val="none" w:sz="0" w:space="0" w:color="auto"/>
                    <w:bottom w:val="none" w:sz="0" w:space="0" w:color="auto"/>
                    <w:right w:val="none" w:sz="0" w:space="0" w:color="auto"/>
                  </w:divBdr>
                  <w:divsChild>
                    <w:div w:id="1990549101">
                      <w:marLeft w:val="0"/>
                      <w:marRight w:val="0"/>
                      <w:marTop w:val="0"/>
                      <w:marBottom w:val="0"/>
                      <w:divBdr>
                        <w:top w:val="none" w:sz="0" w:space="0" w:color="auto"/>
                        <w:left w:val="none" w:sz="0" w:space="0" w:color="auto"/>
                        <w:bottom w:val="none" w:sz="0" w:space="0" w:color="auto"/>
                        <w:right w:val="none" w:sz="0" w:space="0" w:color="auto"/>
                      </w:divBdr>
                    </w:div>
                  </w:divsChild>
                </w:div>
                <w:div w:id="1422528338">
                  <w:marLeft w:val="0"/>
                  <w:marRight w:val="0"/>
                  <w:marTop w:val="0"/>
                  <w:marBottom w:val="0"/>
                  <w:divBdr>
                    <w:top w:val="none" w:sz="0" w:space="0" w:color="auto"/>
                    <w:left w:val="none" w:sz="0" w:space="0" w:color="auto"/>
                    <w:bottom w:val="none" w:sz="0" w:space="0" w:color="auto"/>
                    <w:right w:val="none" w:sz="0" w:space="0" w:color="auto"/>
                  </w:divBdr>
                  <w:divsChild>
                    <w:div w:id="1809391607">
                      <w:marLeft w:val="0"/>
                      <w:marRight w:val="0"/>
                      <w:marTop w:val="0"/>
                      <w:marBottom w:val="0"/>
                      <w:divBdr>
                        <w:top w:val="none" w:sz="0" w:space="0" w:color="auto"/>
                        <w:left w:val="none" w:sz="0" w:space="0" w:color="auto"/>
                        <w:bottom w:val="none" w:sz="0" w:space="0" w:color="auto"/>
                        <w:right w:val="none" w:sz="0" w:space="0" w:color="auto"/>
                      </w:divBdr>
                    </w:div>
                  </w:divsChild>
                </w:div>
                <w:div w:id="22369522">
                  <w:marLeft w:val="0"/>
                  <w:marRight w:val="0"/>
                  <w:marTop w:val="0"/>
                  <w:marBottom w:val="0"/>
                  <w:divBdr>
                    <w:top w:val="none" w:sz="0" w:space="0" w:color="auto"/>
                    <w:left w:val="none" w:sz="0" w:space="0" w:color="auto"/>
                    <w:bottom w:val="none" w:sz="0" w:space="0" w:color="auto"/>
                    <w:right w:val="none" w:sz="0" w:space="0" w:color="auto"/>
                  </w:divBdr>
                  <w:divsChild>
                    <w:div w:id="1373116564">
                      <w:marLeft w:val="0"/>
                      <w:marRight w:val="0"/>
                      <w:marTop w:val="0"/>
                      <w:marBottom w:val="0"/>
                      <w:divBdr>
                        <w:top w:val="none" w:sz="0" w:space="0" w:color="auto"/>
                        <w:left w:val="none" w:sz="0" w:space="0" w:color="auto"/>
                        <w:bottom w:val="none" w:sz="0" w:space="0" w:color="auto"/>
                        <w:right w:val="none" w:sz="0" w:space="0" w:color="auto"/>
                      </w:divBdr>
                    </w:div>
                  </w:divsChild>
                </w:div>
                <w:div w:id="431096997">
                  <w:marLeft w:val="0"/>
                  <w:marRight w:val="0"/>
                  <w:marTop w:val="0"/>
                  <w:marBottom w:val="0"/>
                  <w:divBdr>
                    <w:top w:val="none" w:sz="0" w:space="0" w:color="auto"/>
                    <w:left w:val="none" w:sz="0" w:space="0" w:color="auto"/>
                    <w:bottom w:val="none" w:sz="0" w:space="0" w:color="auto"/>
                    <w:right w:val="none" w:sz="0" w:space="0" w:color="auto"/>
                  </w:divBdr>
                  <w:divsChild>
                    <w:div w:id="1879778928">
                      <w:marLeft w:val="0"/>
                      <w:marRight w:val="0"/>
                      <w:marTop w:val="0"/>
                      <w:marBottom w:val="0"/>
                      <w:divBdr>
                        <w:top w:val="none" w:sz="0" w:space="0" w:color="auto"/>
                        <w:left w:val="none" w:sz="0" w:space="0" w:color="auto"/>
                        <w:bottom w:val="none" w:sz="0" w:space="0" w:color="auto"/>
                        <w:right w:val="none" w:sz="0" w:space="0" w:color="auto"/>
                      </w:divBdr>
                    </w:div>
                  </w:divsChild>
                </w:div>
                <w:div w:id="1167478596">
                  <w:marLeft w:val="0"/>
                  <w:marRight w:val="0"/>
                  <w:marTop w:val="0"/>
                  <w:marBottom w:val="0"/>
                  <w:divBdr>
                    <w:top w:val="none" w:sz="0" w:space="0" w:color="auto"/>
                    <w:left w:val="none" w:sz="0" w:space="0" w:color="auto"/>
                    <w:bottom w:val="none" w:sz="0" w:space="0" w:color="auto"/>
                    <w:right w:val="none" w:sz="0" w:space="0" w:color="auto"/>
                  </w:divBdr>
                  <w:divsChild>
                    <w:div w:id="624578370">
                      <w:marLeft w:val="0"/>
                      <w:marRight w:val="0"/>
                      <w:marTop w:val="0"/>
                      <w:marBottom w:val="0"/>
                      <w:divBdr>
                        <w:top w:val="none" w:sz="0" w:space="0" w:color="auto"/>
                        <w:left w:val="none" w:sz="0" w:space="0" w:color="auto"/>
                        <w:bottom w:val="none" w:sz="0" w:space="0" w:color="auto"/>
                        <w:right w:val="none" w:sz="0" w:space="0" w:color="auto"/>
                      </w:divBdr>
                    </w:div>
                  </w:divsChild>
                </w:div>
                <w:div w:id="205332296">
                  <w:marLeft w:val="0"/>
                  <w:marRight w:val="0"/>
                  <w:marTop w:val="0"/>
                  <w:marBottom w:val="0"/>
                  <w:divBdr>
                    <w:top w:val="none" w:sz="0" w:space="0" w:color="auto"/>
                    <w:left w:val="none" w:sz="0" w:space="0" w:color="auto"/>
                    <w:bottom w:val="none" w:sz="0" w:space="0" w:color="auto"/>
                    <w:right w:val="none" w:sz="0" w:space="0" w:color="auto"/>
                  </w:divBdr>
                  <w:divsChild>
                    <w:div w:id="2108646737">
                      <w:marLeft w:val="0"/>
                      <w:marRight w:val="0"/>
                      <w:marTop w:val="0"/>
                      <w:marBottom w:val="0"/>
                      <w:divBdr>
                        <w:top w:val="none" w:sz="0" w:space="0" w:color="auto"/>
                        <w:left w:val="none" w:sz="0" w:space="0" w:color="auto"/>
                        <w:bottom w:val="none" w:sz="0" w:space="0" w:color="auto"/>
                        <w:right w:val="none" w:sz="0" w:space="0" w:color="auto"/>
                      </w:divBdr>
                    </w:div>
                  </w:divsChild>
                </w:div>
                <w:div w:id="1375888221">
                  <w:marLeft w:val="0"/>
                  <w:marRight w:val="0"/>
                  <w:marTop w:val="0"/>
                  <w:marBottom w:val="0"/>
                  <w:divBdr>
                    <w:top w:val="none" w:sz="0" w:space="0" w:color="auto"/>
                    <w:left w:val="none" w:sz="0" w:space="0" w:color="auto"/>
                    <w:bottom w:val="none" w:sz="0" w:space="0" w:color="auto"/>
                    <w:right w:val="none" w:sz="0" w:space="0" w:color="auto"/>
                  </w:divBdr>
                  <w:divsChild>
                    <w:div w:id="305353426">
                      <w:marLeft w:val="0"/>
                      <w:marRight w:val="0"/>
                      <w:marTop w:val="0"/>
                      <w:marBottom w:val="0"/>
                      <w:divBdr>
                        <w:top w:val="none" w:sz="0" w:space="0" w:color="auto"/>
                        <w:left w:val="none" w:sz="0" w:space="0" w:color="auto"/>
                        <w:bottom w:val="none" w:sz="0" w:space="0" w:color="auto"/>
                        <w:right w:val="none" w:sz="0" w:space="0" w:color="auto"/>
                      </w:divBdr>
                    </w:div>
                  </w:divsChild>
                </w:div>
                <w:div w:id="459492965">
                  <w:marLeft w:val="0"/>
                  <w:marRight w:val="0"/>
                  <w:marTop w:val="0"/>
                  <w:marBottom w:val="0"/>
                  <w:divBdr>
                    <w:top w:val="none" w:sz="0" w:space="0" w:color="auto"/>
                    <w:left w:val="none" w:sz="0" w:space="0" w:color="auto"/>
                    <w:bottom w:val="none" w:sz="0" w:space="0" w:color="auto"/>
                    <w:right w:val="none" w:sz="0" w:space="0" w:color="auto"/>
                  </w:divBdr>
                  <w:divsChild>
                    <w:div w:id="348915760">
                      <w:marLeft w:val="0"/>
                      <w:marRight w:val="0"/>
                      <w:marTop w:val="0"/>
                      <w:marBottom w:val="0"/>
                      <w:divBdr>
                        <w:top w:val="none" w:sz="0" w:space="0" w:color="auto"/>
                        <w:left w:val="none" w:sz="0" w:space="0" w:color="auto"/>
                        <w:bottom w:val="none" w:sz="0" w:space="0" w:color="auto"/>
                        <w:right w:val="none" w:sz="0" w:space="0" w:color="auto"/>
                      </w:divBdr>
                    </w:div>
                  </w:divsChild>
                </w:div>
                <w:div w:id="962272283">
                  <w:marLeft w:val="0"/>
                  <w:marRight w:val="0"/>
                  <w:marTop w:val="0"/>
                  <w:marBottom w:val="0"/>
                  <w:divBdr>
                    <w:top w:val="none" w:sz="0" w:space="0" w:color="auto"/>
                    <w:left w:val="none" w:sz="0" w:space="0" w:color="auto"/>
                    <w:bottom w:val="none" w:sz="0" w:space="0" w:color="auto"/>
                    <w:right w:val="none" w:sz="0" w:space="0" w:color="auto"/>
                  </w:divBdr>
                  <w:divsChild>
                    <w:div w:id="145752949">
                      <w:marLeft w:val="0"/>
                      <w:marRight w:val="0"/>
                      <w:marTop w:val="0"/>
                      <w:marBottom w:val="0"/>
                      <w:divBdr>
                        <w:top w:val="none" w:sz="0" w:space="0" w:color="auto"/>
                        <w:left w:val="none" w:sz="0" w:space="0" w:color="auto"/>
                        <w:bottom w:val="none" w:sz="0" w:space="0" w:color="auto"/>
                        <w:right w:val="none" w:sz="0" w:space="0" w:color="auto"/>
                      </w:divBdr>
                    </w:div>
                  </w:divsChild>
                </w:div>
                <w:div w:id="1172256053">
                  <w:marLeft w:val="0"/>
                  <w:marRight w:val="0"/>
                  <w:marTop w:val="0"/>
                  <w:marBottom w:val="0"/>
                  <w:divBdr>
                    <w:top w:val="none" w:sz="0" w:space="0" w:color="auto"/>
                    <w:left w:val="none" w:sz="0" w:space="0" w:color="auto"/>
                    <w:bottom w:val="none" w:sz="0" w:space="0" w:color="auto"/>
                    <w:right w:val="none" w:sz="0" w:space="0" w:color="auto"/>
                  </w:divBdr>
                  <w:divsChild>
                    <w:div w:id="1164206796">
                      <w:marLeft w:val="0"/>
                      <w:marRight w:val="0"/>
                      <w:marTop w:val="0"/>
                      <w:marBottom w:val="0"/>
                      <w:divBdr>
                        <w:top w:val="none" w:sz="0" w:space="0" w:color="auto"/>
                        <w:left w:val="none" w:sz="0" w:space="0" w:color="auto"/>
                        <w:bottom w:val="none" w:sz="0" w:space="0" w:color="auto"/>
                        <w:right w:val="none" w:sz="0" w:space="0" w:color="auto"/>
                      </w:divBdr>
                    </w:div>
                  </w:divsChild>
                </w:div>
                <w:div w:id="1249850518">
                  <w:marLeft w:val="0"/>
                  <w:marRight w:val="0"/>
                  <w:marTop w:val="0"/>
                  <w:marBottom w:val="0"/>
                  <w:divBdr>
                    <w:top w:val="none" w:sz="0" w:space="0" w:color="auto"/>
                    <w:left w:val="none" w:sz="0" w:space="0" w:color="auto"/>
                    <w:bottom w:val="none" w:sz="0" w:space="0" w:color="auto"/>
                    <w:right w:val="none" w:sz="0" w:space="0" w:color="auto"/>
                  </w:divBdr>
                  <w:divsChild>
                    <w:div w:id="1512531113">
                      <w:marLeft w:val="0"/>
                      <w:marRight w:val="0"/>
                      <w:marTop w:val="0"/>
                      <w:marBottom w:val="0"/>
                      <w:divBdr>
                        <w:top w:val="none" w:sz="0" w:space="0" w:color="auto"/>
                        <w:left w:val="none" w:sz="0" w:space="0" w:color="auto"/>
                        <w:bottom w:val="none" w:sz="0" w:space="0" w:color="auto"/>
                        <w:right w:val="none" w:sz="0" w:space="0" w:color="auto"/>
                      </w:divBdr>
                    </w:div>
                  </w:divsChild>
                </w:div>
                <w:div w:id="494691647">
                  <w:marLeft w:val="0"/>
                  <w:marRight w:val="0"/>
                  <w:marTop w:val="0"/>
                  <w:marBottom w:val="0"/>
                  <w:divBdr>
                    <w:top w:val="none" w:sz="0" w:space="0" w:color="auto"/>
                    <w:left w:val="none" w:sz="0" w:space="0" w:color="auto"/>
                    <w:bottom w:val="none" w:sz="0" w:space="0" w:color="auto"/>
                    <w:right w:val="none" w:sz="0" w:space="0" w:color="auto"/>
                  </w:divBdr>
                  <w:divsChild>
                    <w:div w:id="22947703">
                      <w:marLeft w:val="0"/>
                      <w:marRight w:val="0"/>
                      <w:marTop w:val="0"/>
                      <w:marBottom w:val="0"/>
                      <w:divBdr>
                        <w:top w:val="none" w:sz="0" w:space="0" w:color="auto"/>
                        <w:left w:val="none" w:sz="0" w:space="0" w:color="auto"/>
                        <w:bottom w:val="none" w:sz="0" w:space="0" w:color="auto"/>
                        <w:right w:val="none" w:sz="0" w:space="0" w:color="auto"/>
                      </w:divBdr>
                    </w:div>
                  </w:divsChild>
                </w:div>
                <w:div w:id="1105417763">
                  <w:marLeft w:val="0"/>
                  <w:marRight w:val="0"/>
                  <w:marTop w:val="0"/>
                  <w:marBottom w:val="0"/>
                  <w:divBdr>
                    <w:top w:val="none" w:sz="0" w:space="0" w:color="auto"/>
                    <w:left w:val="none" w:sz="0" w:space="0" w:color="auto"/>
                    <w:bottom w:val="none" w:sz="0" w:space="0" w:color="auto"/>
                    <w:right w:val="none" w:sz="0" w:space="0" w:color="auto"/>
                  </w:divBdr>
                  <w:divsChild>
                    <w:div w:id="1479305575">
                      <w:marLeft w:val="0"/>
                      <w:marRight w:val="0"/>
                      <w:marTop w:val="0"/>
                      <w:marBottom w:val="0"/>
                      <w:divBdr>
                        <w:top w:val="none" w:sz="0" w:space="0" w:color="auto"/>
                        <w:left w:val="none" w:sz="0" w:space="0" w:color="auto"/>
                        <w:bottom w:val="none" w:sz="0" w:space="0" w:color="auto"/>
                        <w:right w:val="none" w:sz="0" w:space="0" w:color="auto"/>
                      </w:divBdr>
                    </w:div>
                  </w:divsChild>
                </w:div>
                <w:div w:id="1200123164">
                  <w:marLeft w:val="0"/>
                  <w:marRight w:val="0"/>
                  <w:marTop w:val="0"/>
                  <w:marBottom w:val="0"/>
                  <w:divBdr>
                    <w:top w:val="none" w:sz="0" w:space="0" w:color="auto"/>
                    <w:left w:val="none" w:sz="0" w:space="0" w:color="auto"/>
                    <w:bottom w:val="none" w:sz="0" w:space="0" w:color="auto"/>
                    <w:right w:val="none" w:sz="0" w:space="0" w:color="auto"/>
                  </w:divBdr>
                  <w:divsChild>
                    <w:div w:id="812018230">
                      <w:marLeft w:val="0"/>
                      <w:marRight w:val="0"/>
                      <w:marTop w:val="0"/>
                      <w:marBottom w:val="0"/>
                      <w:divBdr>
                        <w:top w:val="none" w:sz="0" w:space="0" w:color="auto"/>
                        <w:left w:val="none" w:sz="0" w:space="0" w:color="auto"/>
                        <w:bottom w:val="none" w:sz="0" w:space="0" w:color="auto"/>
                        <w:right w:val="none" w:sz="0" w:space="0" w:color="auto"/>
                      </w:divBdr>
                    </w:div>
                  </w:divsChild>
                </w:div>
                <w:div w:id="1831677358">
                  <w:marLeft w:val="0"/>
                  <w:marRight w:val="0"/>
                  <w:marTop w:val="0"/>
                  <w:marBottom w:val="0"/>
                  <w:divBdr>
                    <w:top w:val="none" w:sz="0" w:space="0" w:color="auto"/>
                    <w:left w:val="none" w:sz="0" w:space="0" w:color="auto"/>
                    <w:bottom w:val="none" w:sz="0" w:space="0" w:color="auto"/>
                    <w:right w:val="none" w:sz="0" w:space="0" w:color="auto"/>
                  </w:divBdr>
                  <w:divsChild>
                    <w:div w:id="106435294">
                      <w:marLeft w:val="0"/>
                      <w:marRight w:val="0"/>
                      <w:marTop w:val="0"/>
                      <w:marBottom w:val="0"/>
                      <w:divBdr>
                        <w:top w:val="none" w:sz="0" w:space="0" w:color="auto"/>
                        <w:left w:val="none" w:sz="0" w:space="0" w:color="auto"/>
                        <w:bottom w:val="none" w:sz="0" w:space="0" w:color="auto"/>
                        <w:right w:val="none" w:sz="0" w:space="0" w:color="auto"/>
                      </w:divBdr>
                    </w:div>
                  </w:divsChild>
                </w:div>
                <w:div w:id="1901552015">
                  <w:marLeft w:val="0"/>
                  <w:marRight w:val="0"/>
                  <w:marTop w:val="0"/>
                  <w:marBottom w:val="0"/>
                  <w:divBdr>
                    <w:top w:val="none" w:sz="0" w:space="0" w:color="auto"/>
                    <w:left w:val="none" w:sz="0" w:space="0" w:color="auto"/>
                    <w:bottom w:val="none" w:sz="0" w:space="0" w:color="auto"/>
                    <w:right w:val="none" w:sz="0" w:space="0" w:color="auto"/>
                  </w:divBdr>
                  <w:divsChild>
                    <w:div w:id="1905605335">
                      <w:marLeft w:val="0"/>
                      <w:marRight w:val="0"/>
                      <w:marTop w:val="0"/>
                      <w:marBottom w:val="0"/>
                      <w:divBdr>
                        <w:top w:val="none" w:sz="0" w:space="0" w:color="auto"/>
                        <w:left w:val="none" w:sz="0" w:space="0" w:color="auto"/>
                        <w:bottom w:val="none" w:sz="0" w:space="0" w:color="auto"/>
                        <w:right w:val="none" w:sz="0" w:space="0" w:color="auto"/>
                      </w:divBdr>
                    </w:div>
                  </w:divsChild>
                </w:div>
                <w:div w:id="953906124">
                  <w:marLeft w:val="0"/>
                  <w:marRight w:val="0"/>
                  <w:marTop w:val="0"/>
                  <w:marBottom w:val="0"/>
                  <w:divBdr>
                    <w:top w:val="none" w:sz="0" w:space="0" w:color="auto"/>
                    <w:left w:val="none" w:sz="0" w:space="0" w:color="auto"/>
                    <w:bottom w:val="none" w:sz="0" w:space="0" w:color="auto"/>
                    <w:right w:val="none" w:sz="0" w:space="0" w:color="auto"/>
                  </w:divBdr>
                  <w:divsChild>
                    <w:div w:id="1224756981">
                      <w:marLeft w:val="0"/>
                      <w:marRight w:val="0"/>
                      <w:marTop w:val="0"/>
                      <w:marBottom w:val="0"/>
                      <w:divBdr>
                        <w:top w:val="none" w:sz="0" w:space="0" w:color="auto"/>
                        <w:left w:val="none" w:sz="0" w:space="0" w:color="auto"/>
                        <w:bottom w:val="none" w:sz="0" w:space="0" w:color="auto"/>
                        <w:right w:val="none" w:sz="0" w:space="0" w:color="auto"/>
                      </w:divBdr>
                    </w:div>
                  </w:divsChild>
                </w:div>
                <w:div w:id="1454327169">
                  <w:marLeft w:val="0"/>
                  <w:marRight w:val="0"/>
                  <w:marTop w:val="0"/>
                  <w:marBottom w:val="0"/>
                  <w:divBdr>
                    <w:top w:val="none" w:sz="0" w:space="0" w:color="auto"/>
                    <w:left w:val="none" w:sz="0" w:space="0" w:color="auto"/>
                    <w:bottom w:val="none" w:sz="0" w:space="0" w:color="auto"/>
                    <w:right w:val="none" w:sz="0" w:space="0" w:color="auto"/>
                  </w:divBdr>
                  <w:divsChild>
                    <w:div w:id="2099397911">
                      <w:marLeft w:val="0"/>
                      <w:marRight w:val="0"/>
                      <w:marTop w:val="0"/>
                      <w:marBottom w:val="0"/>
                      <w:divBdr>
                        <w:top w:val="none" w:sz="0" w:space="0" w:color="auto"/>
                        <w:left w:val="none" w:sz="0" w:space="0" w:color="auto"/>
                        <w:bottom w:val="none" w:sz="0" w:space="0" w:color="auto"/>
                        <w:right w:val="none" w:sz="0" w:space="0" w:color="auto"/>
                      </w:divBdr>
                    </w:div>
                    <w:div w:id="620381821">
                      <w:marLeft w:val="0"/>
                      <w:marRight w:val="0"/>
                      <w:marTop w:val="0"/>
                      <w:marBottom w:val="0"/>
                      <w:divBdr>
                        <w:top w:val="none" w:sz="0" w:space="0" w:color="auto"/>
                        <w:left w:val="none" w:sz="0" w:space="0" w:color="auto"/>
                        <w:bottom w:val="none" w:sz="0" w:space="0" w:color="auto"/>
                        <w:right w:val="none" w:sz="0" w:space="0" w:color="auto"/>
                      </w:divBdr>
                    </w:div>
                    <w:div w:id="1162237241">
                      <w:marLeft w:val="0"/>
                      <w:marRight w:val="0"/>
                      <w:marTop w:val="0"/>
                      <w:marBottom w:val="0"/>
                      <w:divBdr>
                        <w:top w:val="none" w:sz="0" w:space="0" w:color="auto"/>
                        <w:left w:val="none" w:sz="0" w:space="0" w:color="auto"/>
                        <w:bottom w:val="none" w:sz="0" w:space="0" w:color="auto"/>
                        <w:right w:val="none" w:sz="0" w:space="0" w:color="auto"/>
                      </w:divBdr>
                    </w:div>
                    <w:div w:id="362945230">
                      <w:marLeft w:val="0"/>
                      <w:marRight w:val="0"/>
                      <w:marTop w:val="0"/>
                      <w:marBottom w:val="0"/>
                      <w:divBdr>
                        <w:top w:val="none" w:sz="0" w:space="0" w:color="auto"/>
                        <w:left w:val="none" w:sz="0" w:space="0" w:color="auto"/>
                        <w:bottom w:val="none" w:sz="0" w:space="0" w:color="auto"/>
                        <w:right w:val="none" w:sz="0" w:space="0" w:color="auto"/>
                      </w:divBdr>
                    </w:div>
                  </w:divsChild>
                </w:div>
                <w:div w:id="2046442568">
                  <w:marLeft w:val="0"/>
                  <w:marRight w:val="0"/>
                  <w:marTop w:val="0"/>
                  <w:marBottom w:val="0"/>
                  <w:divBdr>
                    <w:top w:val="none" w:sz="0" w:space="0" w:color="auto"/>
                    <w:left w:val="none" w:sz="0" w:space="0" w:color="auto"/>
                    <w:bottom w:val="none" w:sz="0" w:space="0" w:color="auto"/>
                    <w:right w:val="none" w:sz="0" w:space="0" w:color="auto"/>
                  </w:divBdr>
                  <w:divsChild>
                    <w:div w:id="193158914">
                      <w:marLeft w:val="0"/>
                      <w:marRight w:val="0"/>
                      <w:marTop w:val="0"/>
                      <w:marBottom w:val="0"/>
                      <w:divBdr>
                        <w:top w:val="none" w:sz="0" w:space="0" w:color="auto"/>
                        <w:left w:val="none" w:sz="0" w:space="0" w:color="auto"/>
                        <w:bottom w:val="none" w:sz="0" w:space="0" w:color="auto"/>
                        <w:right w:val="none" w:sz="0" w:space="0" w:color="auto"/>
                      </w:divBdr>
                    </w:div>
                  </w:divsChild>
                </w:div>
                <w:div w:id="367340296">
                  <w:marLeft w:val="0"/>
                  <w:marRight w:val="0"/>
                  <w:marTop w:val="0"/>
                  <w:marBottom w:val="0"/>
                  <w:divBdr>
                    <w:top w:val="none" w:sz="0" w:space="0" w:color="auto"/>
                    <w:left w:val="none" w:sz="0" w:space="0" w:color="auto"/>
                    <w:bottom w:val="none" w:sz="0" w:space="0" w:color="auto"/>
                    <w:right w:val="none" w:sz="0" w:space="0" w:color="auto"/>
                  </w:divBdr>
                  <w:divsChild>
                    <w:div w:id="897671492">
                      <w:marLeft w:val="0"/>
                      <w:marRight w:val="0"/>
                      <w:marTop w:val="0"/>
                      <w:marBottom w:val="0"/>
                      <w:divBdr>
                        <w:top w:val="none" w:sz="0" w:space="0" w:color="auto"/>
                        <w:left w:val="none" w:sz="0" w:space="0" w:color="auto"/>
                        <w:bottom w:val="none" w:sz="0" w:space="0" w:color="auto"/>
                        <w:right w:val="none" w:sz="0" w:space="0" w:color="auto"/>
                      </w:divBdr>
                    </w:div>
                  </w:divsChild>
                </w:div>
                <w:div w:id="1467895551">
                  <w:marLeft w:val="0"/>
                  <w:marRight w:val="0"/>
                  <w:marTop w:val="0"/>
                  <w:marBottom w:val="0"/>
                  <w:divBdr>
                    <w:top w:val="none" w:sz="0" w:space="0" w:color="auto"/>
                    <w:left w:val="none" w:sz="0" w:space="0" w:color="auto"/>
                    <w:bottom w:val="none" w:sz="0" w:space="0" w:color="auto"/>
                    <w:right w:val="none" w:sz="0" w:space="0" w:color="auto"/>
                  </w:divBdr>
                  <w:divsChild>
                    <w:div w:id="2004507330">
                      <w:marLeft w:val="0"/>
                      <w:marRight w:val="0"/>
                      <w:marTop w:val="0"/>
                      <w:marBottom w:val="0"/>
                      <w:divBdr>
                        <w:top w:val="none" w:sz="0" w:space="0" w:color="auto"/>
                        <w:left w:val="none" w:sz="0" w:space="0" w:color="auto"/>
                        <w:bottom w:val="none" w:sz="0" w:space="0" w:color="auto"/>
                        <w:right w:val="none" w:sz="0" w:space="0" w:color="auto"/>
                      </w:divBdr>
                    </w:div>
                  </w:divsChild>
                </w:div>
                <w:div w:id="1241990664">
                  <w:marLeft w:val="0"/>
                  <w:marRight w:val="0"/>
                  <w:marTop w:val="0"/>
                  <w:marBottom w:val="0"/>
                  <w:divBdr>
                    <w:top w:val="none" w:sz="0" w:space="0" w:color="auto"/>
                    <w:left w:val="none" w:sz="0" w:space="0" w:color="auto"/>
                    <w:bottom w:val="none" w:sz="0" w:space="0" w:color="auto"/>
                    <w:right w:val="none" w:sz="0" w:space="0" w:color="auto"/>
                  </w:divBdr>
                  <w:divsChild>
                    <w:div w:id="667753536">
                      <w:marLeft w:val="0"/>
                      <w:marRight w:val="0"/>
                      <w:marTop w:val="0"/>
                      <w:marBottom w:val="0"/>
                      <w:divBdr>
                        <w:top w:val="none" w:sz="0" w:space="0" w:color="auto"/>
                        <w:left w:val="none" w:sz="0" w:space="0" w:color="auto"/>
                        <w:bottom w:val="none" w:sz="0" w:space="0" w:color="auto"/>
                        <w:right w:val="none" w:sz="0" w:space="0" w:color="auto"/>
                      </w:divBdr>
                    </w:div>
                  </w:divsChild>
                </w:div>
                <w:div w:id="1993095260">
                  <w:marLeft w:val="0"/>
                  <w:marRight w:val="0"/>
                  <w:marTop w:val="0"/>
                  <w:marBottom w:val="0"/>
                  <w:divBdr>
                    <w:top w:val="none" w:sz="0" w:space="0" w:color="auto"/>
                    <w:left w:val="none" w:sz="0" w:space="0" w:color="auto"/>
                    <w:bottom w:val="none" w:sz="0" w:space="0" w:color="auto"/>
                    <w:right w:val="none" w:sz="0" w:space="0" w:color="auto"/>
                  </w:divBdr>
                  <w:divsChild>
                    <w:div w:id="883252761">
                      <w:marLeft w:val="0"/>
                      <w:marRight w:val="0"/>
                      <w:marTop w:val="0"/>
                      <w:marBottom w:val="0"/>
                      <w:divBdr>
                        <w:top w:val="none" w:sz="0" w:space="0" w:color="auto"/>
                        <w:left w:val="none" w:sz="0" w:space="0" w:color="auto"/>
                        <w:bottom w:val="none" w:sz="0" w:space="0" w:color="auto"/>
                        <w:right w:val="none" w:sz="0" w:space="0" w:color="auto"/>
                      </w:divBdr>
                    </w:div>
                  </w:divsChild>
                </w:div>
                <w:div w:id="1632789090">
                  <w:marLeft w:val="0"/>
                  <w:marRight w:val="0"/>
                  <w:marTop w:val="0"/>
                  <w:marBottom w:val="0"/>
                  <w:divBdr>
                    <w:top w:val="none" w:sz="0" w:space="0" w:color="auto"/>
                    <w:left w:val="none" w:sz="0" w:space="0" w:color="auto"/>
                    <w:bottom w:val="none" w:sz="0" w:space="0" w:color="auto"/>
                    <w:right w:val="none" w:sz="0" w:space="0" w:color="auto"/>
                  </w:divBdr>
                  <w:divsChild>
                    <w:div w:id="1148474173">
                      <w:marLeft w:val="0"/>
                      <w:marRight w:val="0"/>
                      <w:marTop w:val="0"/>
                      <w:marBottom w:val="0"/>
                      <w:divBdr>
                        <w:top w:val="none" w:sz="0" w:space="0" w:color="auto"/>
                        <w:left w:val="none" w:sz="0" w:space="0" w:color="auto"/>
                        <w:bottom w:val="none" w:sz="0" w:space="0" w:color="auto"/>
                        <w:right w:val="none" w:sz="0" w:space="0" w:color="auto"/>
                      </w:divBdr>
                    </w:div>
                  </w:divsChild>
                </w:div>
                <w:div w:id="2010404671">
                  <w:marLeft w:val="0"/>
                  <w:marRight w:val="0"/>
                  <w:marTop w:val="0"/>
                  <w:marBottom w:val="0"/>
                  <w:divBdr>
                    <w:top w:val="none" w:sz="0" w:space="0" w:color="auto"/>
                    <w:left w:val="none" w:sz="0" w:space="0" w:color="auto"/>
                    <w:bottom w:val="none" w:sz="0" w:space="0" w:color="auto"/>
                    <w:right w:val="none" w:sz="0" w:space="0" w:color="auto"/>
                  </w:divBdr>
                  <w:divsChild>
                    <w:div w:id="1949315195">
                      <w:marLeft w:val="0"/>
                      <w:marRight w:val="0"/>
                      <w:marTop w:val="0"/>
                      <w:marBottom w:val="0"/>
                      <w:divBdr>
                        <w:top w:val="none" w:sz="0" w:space="0" w:color="auto"/>
                        <w:left w:val="none" w:sz="0" w:space="0" w:color="auto"/>
                        <w:bottom w:val="none" w:sz="0" w:space="0" w:color="auto"/>
                        <w:right w:val="none" w:sz="0" w:space="0" w:color="auto"/>
                      </w:divBdr>
                    </w:div>
                  </w:divsChild>
                </w:div>
                <w:div w:id="503978331">
                  <w:marLeft w:val="0"/>
                  <w:marRight w:val="0"/>
                  <w:marTop w:val="0"/>
                  <w:marBottom w:val="0"/>
                  <w:divBdr>
                    <w:top w:val="none" w:sz="0" w:space="0" w:color="auto"/>
                    <w:left w:val="none" w:sz="0" w:space="0" w:color="auto"/>
                    <w:bottom w:val="none" w:sz="0" w:space="0" w:color="auto"/>
                    <w:right w:val="none" w:sz="0" w:space="0" w:color="auto"/>
                  </w:divBdr>
                  <w:divsChild>
                    <w:div w:id="776145506">
                      <w:marLeft w:val="0"/>
                      <w:marRight w:val="0"/>
                      <w:marTop w:val="0"/>
                      <w:marBottom w:val="0"/>
                      <w:divBdr>
                        <w:top w:val="none" w:sz="0" w:space="0" w:color="auto"/>
                        <w:left w:val="none" w:sz="0" w:space="0" w:color="auto"/>
                        <w:bottom w:val="none" w:sz="0" w:space="0" w:color="auto"/>
                        <w:right w:val="none" w:sz="0" w:space="0" w:color="auto"/>
                      </w:divBdr>
                    </w:div>
                    <w:div w:id="1666742524">
                      <w:marLeft w:val="0"/>
                      <w:marRight w:val="0"/>
                      <w:marTop w:val="0"/>
                      <w:marBottom w:val="0"/>
                      <w:divBdr>
                        <w:top w:val="none" w:sz="0" w:space="0" w:color="auto"/>
                        <w:left w:val="none" w:sz="0" w:space="0" w:color="auto"/>
                        <w:bottom w:val="none" w:sz="0" w:space="0" w:color="auto"/>
                        <w:right w:val="none" w:sz="0" w:space="0" w:color="auto"/>
                      </w:divBdr>
                    </w:div>
                    <w:div w:id="123350142">
                      <w:marLeft w:val="0"/>
                      <w:marRight w:val="0"/>
                      <w:marTop w:val="0"/>
                      <w:marBottom w:val="0"/>
                      <w:divBdr>
                        <w:top w:val="none" w:sz="0" w:space="0" w:color="auto"/>
                        <w:left w:val="none" w:sz="0" w:space="0" w:color="auto"/>
                        <w:bottom w:val="none" w:sz="0" w:space="0" w:color="auto"/>
                        <w:right w:val="none" w:sz="0" w:space="0" w:color="auto"/>
                      </w:divBdr>
                    </w:div>
                    <w:div w:id="1628580395">
                      <w:marLeft w:val="0"/>
                      <w:marRight w:val="0"/>
                      <w:marTop w:val="0"/>
                      <w:marBottom w:val="0"/>
                      <w:divBdr>
                        <w:top w:val="none" w:sz="0" w:space="0" w:color="auto"/>
                        <w:left w:val="none" w:sz="0" w:space="0" w:color="auto"/>
                        <w:bottom w:val="none" w:sz="0" w:space="0" w:color="auto"/>
                        <w:right w:val="none" w:sz="0" w:space="0" w:color="auto"/>
                      </w:divBdr>
                    </w:div>
                    <w:div w:id="1380781037">
                      <w:marLeft w:val="0"/>
                      <w:marRight w:val="0"/>
                      <w:marTop w:val="0"/>
                      <w:marBottom w:val="0"/>
                      <w:divBdr>
                        <w:top w:val="none" w:sz="0" w:space="0" w:color="auto"/>
                        <w:left w:val="none" w:sz="0" w:space="0" w:color="auto"/>
                        <w:bottom w:val="none" w:sz="0" w:space="0" w:color="auto"/>
                        <w:right w:val="none" w:sz="0" w:space="0" w:color="auto"/>
                      </w:divBdr>
                    </w:div>
                    <w:div w:id="337119260">
                      <w:marLeft w:val="0"/>
                      <w:marRight w:val="0"/>
                      <w:marTop w:val="0"/>
                      <w:marBottom w:val="0"/>
                      <w:divBdr>
                        <w:top w:val="none" w:sz="0" w:space="0" w:color="auto"/>
                        <w:left w:val="none" w:sz="0" w:space="0" w:color="auto"/>
                        <w:bottom w:val="none" w:sz="0" w:space="0" w:color="auto"/>
                        <w:right w:val="none" w:sz="0" w:space="0" w:color="auto"/>
                      </w:divBdr>
                    </w:div>
                    <w:div w:id="387536609">
                      <w:marLeft w:val="0"/>
                      <w:marRight w:val="0"/>
                      <w:marTop w:val="0"/>
                      <w:marBottom w:val="0"/>
                      <w:divBdr>
                        <w:top w:val="none" w:sz="0" w:space="0" w:color="auto"/>
                        <w:left w:val="none" w:sz="0" w:space="0" w:color="auto"/>
                        <w:bottom w:val="none" w:sz="0" w:space="0" w:color="auto"/>
                        <w:right w:val="none" w:sz="0" w:space="0" w:color="auto"/>
                      </w:divBdr>
                    </w:div>
                  </w:divsChild>
                </w:div>
                <w:div w:id="643461975">
                  <w:marLeft w:val="0"/>
                  <w:marRight w:val="0"/>
                  <w:marTop w:val="0"/>
                  <w:marBottom w:val="0"/>
                  <w:divBdr>
                    <w:top w:val="none" w:sz="0" w:space="0" w:color="auto"/>
                    <w:left w:val="none" w:sz="0" w:space="0" w:color="auto"/>
                    <w:bottom w:val="none" w:sz="0" w:space="0" w:color="auto"/>
                    <w:right w:val="none" w:sz="0" w:space="0" w:color="auto"/>
                  </w:divBdr>
                  <w:divsChild>
                    <w:div w:id="1427579807">
                      <w:marLeft w:val="0"/>
                      <w:marRight w:val="0"/>
                      <w:marTop w:val="0"/>
                      <w:marBottom w:val="0"/>
                      <w:divBdr>
                        <w:top w:val="none" w:sz="0" w:space="0" w:color="auto"/>
                        <w:left w:val="none" w:sz="0" w:space="0" w:color="auto"/>
                        <w:bottom w:val="none" w:sz="0" w:space="0" w:color="auto"/>
                        <w:right w:val="none" w:sz="0" w:space="0" w:color="auto"/>
                      </w:divBdr>
                    </w:div>
                  </w:divsChild>
                </w:div>
                <w:div w:id="805512709">
                  <w:marLeft w:val="0"/>
                  <w:marRight w:val="0"/>
                  <w:marTop w:val="0"/>
                  <w:marBottom w:val="0"/>
                  <w:divBdr>
                    <w:top w:val="none" w:sz="0" w:space="0" w:color="auto"/>
                    <w:left w:val="none" w:sz="0" w:space="0" w:color="auto"/>
                    <w:bottom w:val="none" w:sz="0" w:space="0" w:color="auto"/>
                    <w:right w:val="none" w:sz="0" w:space="0" w:color="auto"/>
                  </w:divBdr>
                  <w:divsChild>
                    <w:div w:id="2088570435">
                      <w:marLeft w:val="0"/>
                      <w:marRight w:val="0"/>
                      <w:marTop w:val="0"/>
                      <w:marBottom w:val="0"/>
                      <w:divBdr>
                        <w:top w:val="none" w:sz="0" w:space="0" w:color="auto"/>
                        <w:left w:val="none" w:sz="0" w:space="0" w:color="auto"/>
                        <w:bottom w:val="none" w:sz="0" w:space="0" w:color="auto"/>
                        <w:right w:val="none" w:sz="0" w:space="0" w:color="auto"/>
                      </w:divBdr>
                    </w:div>
                  </w:divsChild>
                </w:div>
                <w:div w:id="812407168">
                  <w:marLeft w:val="0"/>
                  <w:marRight w:val="0"/>
                  <w:marTop w:val="0"/>
                  <w:marBottom w:val="0"/>
                  <w:divBdr>
                    <w:top w:val="none" w:sz="0" w:space="0" w:color="auto"/>
                    <w:left w:val="none" w:sz="0" w:space="0" w:color="auto"/>
                    <w:bottom w:val="none" w:sz="0" w:space="0" w:color="auto"/>
                    <w:right w:val="none" w:sz="0" w:space="0" w:color="auto"/>
                  </w:divBdr>
                  <w:divsChild>
                    <w:div w:id="455880405">
                      <w:marLeft w:val="0"/>
                      <w:marRight w:val="0"/>
                      <w:marTop w:val="0"/>
                      <w:marBottom w:val="0"/>
                      <w:divBdr>
                        <w:top w:val="none" w:sz="0" w:space="0" w:color="auto"/>
                        <w:left w:val="none" w:sz="0" w:space="0" w:color="auto"/>
                        <w:bottom w:val="none" w:sz="0" w:space="0" w:color="auto"/>
                        <w:right w:val="none" w:sz="0" w:space="0" w:color="auto"/>
                      </w:divBdr>
                    </w:div>
                  </w:divsChild>
                </w:div>
                <w:div w:id="1071464574">
                  <w:marLeft w:val="0"/>
                  <w:marRight w:val="0"/>
                  <w:marTop w:val="0"/>
                  <w:marBottom w:val="0"/>
                  <w:divBdr>
                    <w:top w:val="none" w:sz="0" w:space="0" w:color="auto"/>
                    <w:left w:val="none" w:sz="0" w:space="0" w:color="auto"/>
                    <w:bottom w:val="none" w:sz="0" w:space="0" w:color="auto"/>
                    <w:right w:val="none" w:sz="0" w:space="0" w:color="auto"/>
                  </w:divBdr>
                  <w:divsChild>
                    <w:div w:id="781607447">
                      <w:marLeft w:val="0"/>
                      <w:marRight w:val="0"/>
                      <w:marTop w:val="0"/>
                      <w:marBottom w:val="0"/>
                      <w:divBdr>
                        <w:top w:val="none" w:sz="0" w:space="0" w:color="auto"/>
                        <w:left w:val="none" w:sz="0" w:space="0" w:color="auto"/>
                        <w:bottom w:val="none" w:sz="0" w:space="0" w:color="auto"/>
                        <w:right w:val="none" w:sz="0" w:space="0" w:color="auto"/>
                      </w:divBdr>
                    </w:div>
                  </w:divsChild>
                </w:div>
                <w:div w:id="1679231459">
                  <w:marLeft w:val="0"/>
                  <w:marRight w:val="0"/>
                  <w:marTop w:val="0"/>
                  <w:marBottom w:val="0"/>
                  <w:divBdr>
                    <w:top w:val="none" w:sz="0" w:space="0" w:color="auto"/>
                    <w:left w:val="none" w:sz="0" w:space="0" w:color="auto"/>
                    <w:bottom w:val="none" w:sz="0" w:space="0" w:color="auto"/>
                    <w:right w:val="none" w:sz="0" w:space="0" w:color="auto"/>
                  </w:divBdr>
                  <w:divsChild>
                    <w:div w:id="717633649">
                      <w:marLeft w:val="0"/>
                      <w:marRight w:val="0"/>
                      <w:marTop w:val="0"/>
                      <w:marBottom w:val="0"/>
                      <w:divBdr>
                        <w:top w:val="none" w:sz="0" w:space="0" w:color="auto"/>
                        <w:left w:val="none" w:sz="0" w:space="0" w:color="auto"/>
                        <w:bottom w:val="none" w:sz="0" w:space="0" w:color="auto"/>
                        <w:right w:val="none" w:sz="0" w:space="0" w:color="auto"/>
                      </w:divBdr>
                    </w:div>
                  </w:divsChild>
                </w:div>
                <w:div w:id="2054501356">
                  <w:marLeft w:val="0"/>
                  <w:marRight w:val="0"/>
                  <w:marTop w:val="0"/>
                  <w:marBottom w:val="0"/>
                  <w:divBdr>
                    <w:top w:val="none" w:sz="0" w:space="0" w:color="auto"/>
                    <w:left w:val="none" w:sz="0" w:space="0" w:color="auto"/>
                    <w:bottom w:val="none" w:sz="0" w:space="0" w:color="auto"/>
                    <w:right w:val="none" w:sz="0" w:space="0" w:color="auto"/>
                  </w:divBdr>
                  <w:divsChild>
                    <w:div w:id="1531845163">
                      <w:marLeft w:val="0"/>
                      <w:marRight w:val="0"/>
                      <w:marTop w:val="0"/>
                      <w:marBottom w:val="0"/>
                      <w:divBdr>
                        <w:top w:val="none" w:sz="0" w:space="0" w:color="auto"/>
                        <w:left w:val="none" w:sz="0" w:space="0" w:color="auto"/>
                        <w:bottom w:val="none" w:sz="0" w:space="0" w:color="auto"/>
                        <w:right w:val="none" w:sz="0" w:space="0" w:color="auto"/>
                      </w:divBdr>
                    </w:div>
                  </w:divsChild>
                </w:div>
                <w:div w:id="591469120">
                  <w:marLeft w:val="0"/>
                  <w:marRight w:val="0"/>
                  <w:marTop w:val="0"/>
                  <w:marBottom w:val="0"/>
                  <w:divBdr>
                    <w:top w:val="none" w:sz="0" w:space="0" w:color="auto"/>
                    <w:left w:val="none" w:sz="0" w:space="0" w:color="auto"/>
                    <w:bottom w:val="none" w:sz="0" w:space="0" w:color="auto"/>
                    <w:right w:val="none" w:sz="0" w:space="0" w:color="auto"/>
                  </w:divBdr>
                  <w:divsChild>
                    <w:div w:id="96682196">
                      <w:marLeft w:val="0"/>
                      <w:marRight w:val="0"/>
                      <w:marTop w:val="0"/>
                      <w:marBottom w:val="0"/>
                      <w:divBdr>
                        <w:top w:val="none" w:sz="0" w:space="0" w:color="auto"/>
                        <w:left w:val="none" w:sz="0" w:space="0" w:color="auto"/>
                        <w:bottom w:val="none" w:sz="0" w:space="0" w:color="auto"/>
                        <w:right w:val="none" w:sz="0" w:space="0" w:color="auto"/>
                      </w:divBdr>
                    </w:div>
                  </w:divsChild>
                </w:div>
                <w:div w:id="1150438544">
                  <w:marLeft w:val="0"/>
                  <w:marRight w:val="0"/>
                  <w:marTop w:val="0"/>
                  <w:marBottom w:val="0"/>
                  <w:divBdr>
                    <w:top w:val="none" w:sz="0" w:space="0" w:color="auto"/>
                    <w:left w:val="none" w:sz="0" w:space="0" w:color="auto"/>
                    <w:bottom w:val="none" w:sz="0" w:space="0" w:color="auto"/>
                    <w:right w:val="none" w:sz="0" w:space="0" w:color="auto"/>
                  </w:divBdr>
                  <w:divsChild>
                    <w:div w:id="592518935">
                      <w:marLeft w:val="0"/>
                      <w:marRight w:val="0"/>
                      <w:marTop w:val="0"/>
                      <w:marBottom w:val="0"/>
                      <w:divBdr>
                        <w:top w:val="none" w:sz="0" w:space="0" w:color="auto"/>
                        <w:left w:val="none" w:sz="0" w:space="0" w:color="auto"/>
                        <w:bottom w:val="none" w:sz="0" w:space="0" w:color="auto"/>
                        <w:right w:val="none" w:sz="0" w:space="0" w:color="auto"/>
                      </w:divBdr>
                    </w:div>
                  </w:divsChild>
                </w:div>
                <w:div w:id="569391117">
                  <w:marLeft w:val="0"/>
                  <w:marRight w:val="0"/>
                  <w:marTop w:val="0"/>
                  <w:marBottom w:val="0"/>
                  <w:divBdr>
                    <w:top w:val="none" w:sz="0" w:space="0" w:color="auto"/>
                    <w:left w:val="none" w:sz="0" w:space="0" w:color="auto"/>
                    <w:bottom w:val="none" w:sz="0" w:space="0" w:color="auto"/>
                    <w:right w:val="none" w:sz="0" w:space="0" w:color="auto"/>
                  </w:divBdr>
                  <w:divsChild>
                    <w:div w:id="1166290031">
                      <w:marLeft w:val="0"/>
                      <w:marRight w:val="0"/>
                      <w:marTop w:val="0"/>
                      <w:marBottom w:val="0"/>
                      <w:divBdr>
                        <w:top w:val="none" w:sz="0" w:space="0" w:color="auto"/>
                        <w:left w:val="none" w:sz="0" w:space="0" w:color="auto"/>
                        <w:bottom w:val="none" w:sz="0" w:space="0" w:color="auto"/>
                        <w:right w:val="none" w:sz="0" w:space="0" w:color="auto"/>
                      </w:divBdr>
                    </w:div>
                  </w:divsChild>
                </w:div>
                <w:div w:id="1760712231">
                  <w:marLeft w:val="0"/>
                  <w:marRight w:val="0"/>
                  <w:marTop w:val="0"/>
                  <w:marBottom w:val="0"/>
                  <w:divBdr>
                    <w:top w:val="none" w:sz="0" w:space="0" w:color="auto"/>
                    <w:left w:val="none" w:sz="0" w:space="0" w:color="auto"/>
                    <w:bottom w:val="none" w:sz="0" w:space="0" w:color="auto"/>
                    <w:right w:val="none" w:sz="0" w:space="0" w:color="auto"/>
                  </w:divBdr>
                  <w:divsChild>
                    <w:div w:id="1706519057">
                      <w:marLeft w:val="0"/>
                      <w:marRight w:val="0"/>
                      <w:marTop w:val="0"/>
                      <w:marBottom w:val="0"/>
                      <w:divBdr>
                        <w:top w:val="none" w:sz="0" w:space="0" w:color="auto"/>
                        <w:left w:val="none" w:sz="0" w:space="0" w:color="auto"/>
                        <w:bottom w:val="none" w:sz="0" w:space="0" w:color="auto"/>
                        <w:right w:val="none" w:sz="0" w:space="0" w:color="auto"/>
                      </w:divBdr>
                    </w:div>
                    <w:div w:id="868100893">
                      <w:marLeft w:val="0"/>
                      <w:marRight w:val="0"/>
                      <w:marTop w:val="0"/>
                      <w:marBottom w:val="0"/>
                      <w:divBdr>
                        <w:top w:val="none" w:sz="0" w:space="0" w:color="auto"/>
                        <w:left w:val="none" w:sz="0" w:space="0" w:color="auto"/>
                        <w:bottom w:val="none" w:sz="0" w:space="0" w:color="auto"/>
                        <w:right w:val="none" w:sz="0" w:space="0" w:color="auto"/>
                      </w:divBdr>
                    </w:div>
                    <w:div w:id="480345734">
                      <w:marLeft w:val="0"/>
                      <w:marRight w:val="0"/>
                      <w:marTop w:val="0"/>
                      <w:marBottom w:val="0"/>
                      <w:divBdr>
                        <w:top w:val="none" w:sz="0" w:space="0" w:color="auto"/>
                        <w:left w:val="none" w:sz="0" w:space="0" w:color="auto"/>
                        <w:bottom w:val="none" w:sz="0" w:space="0" w:color="auto"/>
                        <w:right w:val="none" w:sz="0" w:space="0" w:color="auto"/>
                      </w:divBdr>
                    </w:div>
                    <w:div w:id="178282270">
                      <w:marLeft w:val="0"/>
                      <w:marRight w:val="0"/>
                      <w:marTop w:val="0"/>
                      <w:marBottom w:val="0"/>
                      <w:divBdr>
                        <w:top w:val="none" w:sz="0" w:space="0" w:color="auto"/>
                        <w:left w:val="none" w:sz="0" w:space="0" w:color="auto"/>
                        <w:bottom w:val="none" w:sz="0" w:space="0" w:color="auto"/>
                        <w:right w:val="none" w:sz="0" w:space="0" w:color="auto"/>
                      </w:divBdr>
                    </w:div>
                    <w:div w:id="947198753">
                      <w:marLeft w:val="0"/>
                      <w:marRight w:val="0"/>
                      <w:marTop w:val="0"/>
                      <w:marBottom w:val="0"/>
                      <w:divBdr>
                        <w:top w:val="none" w:sz="0" w:space="0" w:color="auto"/>
                        <w:left w:val="none" w:sz="0" w:space="0" w:color="auto"/>
                        <w:bottom w:val="none" w:sz="0" w:space="0" w:color="auto"/>
                        <w:right w:val="none" w:sz="0" w:space="0" w:color="auto"/>
                      </w:divBdr>
                    </w:div>
                    <w:div w:id="1613786605">
                      <w:marLeft w:val="0"/>
                      <w:marRight w:val="0"/>
                      <w:marTop w:val="0"/>
                      <w:marBottom w:val="0"/>
                      <w:divBdr>
                        <w:top w:val="none" w:sz="0" w:space="0" w:color="auto"/>
                        <w:left w:val="none" w:sz="0" w:space="0" w:color="auto"/>
                        <w:bottom w:val="none" w:sz="0" w:space="0" w:color="auto"/>
                        <w:right w:val="none" w:sz="0" w:space="0" w:color="auto"/>
                      </w:divBdr>
                    </w:div>
                    <w:div w:id="1448239471">
                      <w:marLeft w:val="0"/>
                      <w:marRight w:val="0"/>
                      <w:marTop w:val="0"/>
                      <w:marBottom w:val="0"/>
                      <w:divBdr>
                        <w:top w:val="none" w:sz="0" w:space="0" w:color="auto"/>
                        <w:left w:val="none" w:sz="0" w:space="0" w:color="auto"/>
                        <w:bottom w:val="none" w:sz="0" w:space="0" w:color="auto"/>
                        <w:right w:val="none" w:sz="0" w:space="0" w:color="auto"/>
                      </w:divBdr>
                    </w:div>
                    <w:div w:id="2107068375">
                      <w:marLeft w:val="0"/>
                      <w:marRight w:val="0"/>
                      <w:marTop w:val="0"/>
                      <w:marBottom w:val="0"/>
                      <w:divBdr>
                        <w:top w:val="none" w:sz="0" w:space="0" w:color="auto"/>
                        <w:left w:val="none" w:sz="0" w:space="0" w:color="auto"/>
                        <w:bottom w:val="none" w:sz="0" w:space="0" w:color="auto"/>
                        <w:right w:val="none" w:sz="0" w:space="0" w:color="auto"/>
                      </w:divBdr>
                    </w:div>
                    <w:div w:id="2129810892">
                      <w:marLeft w:val="0"/>
                      <w:marRight w:val="0"/>
                      <w:marTop w:val="0"/>
                      <w:marBottom w:val="0"/>
                      <w:divBdr>
                        <w:top w:val="none" w:sz="0" w:space="0" w:color="auto"/>
                        <w:left w:val="none" w:sz="0" w:space="0" w:color="auto"/>
                        <w:bottom w:val="none" w:sz="0" w:space="0" w:color="auto"/>
                        <w:right w:val="none" w:sz="0" w:space="0" w:color="auto"/>
                      </w:divBdr>
                    </w:div>
                    <w:div w:id="143157064">
                      <w:marLeft w:val="0"/>
                      <w:marRight w:val="0"/>
                      <w:marTop w:val="0"/>
                      <w:marBottom w:val="0"/>
                      <w:divBdr>
                        <w:top w:val="none" w:sz="0" w:space="0" w:color="auto"/>
                        <w:left w:val="none" w:sz="0" w:space="0" w:color="auto"/>
                        <w:bottom w:val="none" w:sz="0" w:space="0" w:color="auto"/>
                        <w:right w:val="none" w:sz="0" w:space="0" w:color="auto"/>
                      </w:divBdr>
                    </w:div>
                  </w:divsChild>
                </w:div>
                <w:div w:id="1599556892">
                  <w:marLeft w:val="0"/>
                  <w:marRight w:val="0"/>
                  <w:marTop w:val="0"/>
                  <w:marBottom w:val="0"/>
                  <w:divBdr>
                    <w:top w:val="none" w:sz="0" w:space="0" w:color="auto"/>
                    <w:left w:val="none" w:sz="0" w:space="0" w:color="auto"/>
                    <w:bottom w:val="none" w:sz="0" w:space="0" w:color="auto"/>
                    <w:right w:val="none" w:sz="0" w:space="0" w:color="auto"/>
                  </w:divBdr>
                  <w:divsChild>
                    <w:div w:id="1154878027">
                      <w:marLeft w:val="0"/>
                      <w:marRight w:val="0"/>
                      <w:marTop w:val="0"/>
                      <w:marBottom w:val="0"/>
                      <w:divBdr>
                        <w:top w:val="none" w:sz="0" w:space="0" w:color="auto"/>
                        <w:left w:val="none" w:sz="0" w:space="0" w:color="auto"/>
                        <w:bottom w:val="none" w:sz="0" w:space="0" w:color="auto"/>
                        <w:right w:val="none" w:sz="0" w:space="0" w:color="auto"/>
                      </w:divBdr>
                    </w:div>
                  </w:divsChild>
                </w:div>
                <w:div w:id="1662923409">
                  <w:marLeft w:val="0"/>
                  <w:marRight w:val="0"/>
                  <w:marTop w:val="0"/>
                  <w:marBottom w:val="0"/>
                  <w:divBdr>
                    <w:top w:val="none" w:sz="0" w:space="0" w:color="auto"/>
                    <w:left w:val="none" w:sz="0" w:space="0" w:color="auto"/>
                    <w:bottom w:val="none" w:sz="0" w:space="0" w:color="auto"/>
                    <w:right w:val="none" w:sz="0" w:space="0" w:color="auto"/>
                  </w:divBdr>
                  <w:divsChild>
                    <w:div w:id="1352802055">
                      <w:marLeft w:val="0"/>
                      <w:marRight w:val="0"/>
                      <w:marTop w:val="0"/>
                      <w:marBottom w:val="0"/>
                      <w:divBdr>
                        <w:top w:val="none" w:sz="0" w:space="0" w:color="auto"/>
                        <w:left w:val="none" w:sz="0" w:space="0" w:color="auto"/>
                        <w:bottom w:val="none" w:sz="0" w:space="0" w:color="auto"/>
                        <w:right w:val="none" w:sz="0" w:space="0" w:color="auto"/>
                      </w:divBdr>
                    </w:div>
                  </w:divsChild>
                </w:div>
                <w:div w:id="2079280845">
                  <w:marLeft w:val="0"/>
                  <w:marRight w:val="0"/>
                  <w:marTop w:val="0"/>
                  <w:marBottom w:val="0"/>
                  <w:divBdr>
                    <w:top w:val="none" w:sz="0" w:space="0" w:color="auto"/>
                    <w:left w:val="none" w:sz="0" w:space="0" w:color="auto"/>
                    <w:bottom w:val="none" w:sz="0" w:space="0" w:color="auto"/>
                    <w:right w:val="none" w:sz="0" w:space="0" w:color="auto"/>
                  </w:divBdr>
                  <w:divsChild>
                    <w:div w:id="1760248973">
                      <w:marLeft w:val="0"/>
                      <w:marRight w:val="0"/>
                      <w:marTop w:val="0"/>
                      <w:marBottom w:val="0"/>
                      <w:divBdr>
                        <w:top w:val="none" w:sz="0" w:space="0" w:color="auto"/>
                        <w:left w:val="none" w:sz="0" w:space="0" w:color="auto"/>
                        <w:bottom w:val="none" w:sz="0" w:space="0" w:color="auto"/>
                        <w:right w:val="none" w:sz="0" w:space="0" w:color="auto"/>
                      </w:divBdr>
                    </w:div>
                  </w:divsChild>
                </w:div>
                <w:div w:id="1781603670">
                  <w:marLeft w:val="0"/>
                  <w:marRight w:val="0"/>
                  <w:marTop w:val="0"/>
                  <w:marBottom w:val="0"/>
                  <w:divBdr>
                    <w:top w:val="none" w:sz="0" w:space="0" w:color="auto"/>
                    <w:left w:val="none" w:sz="0" w:space="0" w:color="auto"/>
                    <w:bottom w:val="none" w:sz="0" w:space="0" w:color="auto"/>
                    <w:right w:val="none" w:sz="0" w:space="0" w:color="auto"/>
                  </w:divBdr>
                  <w:divsChild>
                    <w:div w:id="973756021">
                      <w:marLeft w:val="0"/>
                      <w:marRight w:val="0"/>
                      <w:marTop w:val="0"/>
                      <w:marBottom w:val="0"/>
                      <w:divBdr>
                        <w:top w:val="none" w:sz="0" w:space="0" w:color="auto"/>
                        <w:left w:val="none" w:sz="0" w:space="0" w:color="auto"/>
                        <w:bottom w:val="none" w:sz="0" w:space="0" w:color="auto"/>
                        <w:right w:val="none" w:sz="0" w:space="0" w:color="auto"/>
                      </w:divBdr>
                    </w:div>
                  </w:divsChild>
                </w:div>
                <w:div w:id="381684370">
                  <w:marLeft w:val="0"/>
                  <w:marRight w:val="0"/>
                  <w:marTop w:val="0"/>
                  <w:marBottom w:val="0"/>
                  <w:divBdr>
                    <w:top w:val="none" w:sz="0" w:space="0" w:color="auto"/>
                    <w:left w:val="none" w:sz="0" w:space="0" w:color="auto"/>
                    <w:bottom w:val="none" w:sz="0" w:space="0" w:color="auto"/>
                    <w:right w:val="none" w:sz="0" w:space="0" w:color="auto"/>
                  </w:divBdr>
                  <w:divsChild>
                    <w:div w:id="1861629449">
                      <w:marLeft w:val="0"/>
                      <w:marRight w:val="0"/>
                      <w:marTop w:val="0"/>
                      <w:marBottom w:val="0"/>
                      <w:divBdr>
                        <w:top w:val="none" w:sz="0" w:space="0" w:color="auto"/>
                        <w:left w:val="none" w:sz="0" w:space="0" w:color="auto"/>
                        <w:bottom w:val="none" w:sz="0" w:space="0" w:color="auto"/>
                        <w:right w:val="none" w:sz="0" w:space="0" w:color="auto"/>
                      </w:divBdr>
                    </w:div>
                  </w:divsChild>
                </w:div>
                <w:div w:id="185601616">
                  <w:marLeft w:val="0"/>
                  <w:marRight w:val="0"/>
                  <w:marTop w:val="0"/>
                  <w:marBottom w:val="0"/>
                  <w:divBdr>
                    <w:top w:val="none" w:sz="0" w:space="0" w:color="auto"/>
                    <w:left w:val="none" w:sz="0" w:space="0" w:color="auto"/>
                    <w:bottom w:val="none" w:sz="0" w:space="0" w:color="auto"/>
                    <w:right w:val="none" w:sz="0" w:space="0" w:color="auto"/>
                  </w:divBdr>
                  <w:divsChild>
                    <w:div w:id="96143187">
                      <w:marLeft w:val="0"/>
                      <w:marRight w:val="0"/>
                      <w:marTop w:val="0"/>
                      <w:marBottom w:val="0"/>
                      <w:divBdr>
                        <w:top w:val="none" w:sz="0" w:space="0" w:color="auto"/>
                        <w:left w:val="none" w:sz="0" w:space="0" w:color="auto"/>
                        <w:bottom w:val="none" w:sz="0" w:space="0" w:color="auto"/>
                        <w:right w:val="none" w:sz="0" w:space="0" w:color="auto"/>
                      </w:divBdr>
                    </w:div>
                  </w:divsChild>
                </w:div>
                <w:div w:id="204568477">
                  <w:marLeft w:val="0"/>
                  <w:marRight w:val="0"/>
                  <w:marTop w:val="0"/>
                  <w:marBottom w:val="0"/>
                  <w:divBdr>
                    <w:top w:val="none" w:sz="0" w:space="0" w:color="auto"/>
                    <w:left w:val="none" w:sz="0" w:space="0" w:color="auto"/>
                    <w:bottom w:val="none" w:sz="0" w:space="0" w:color="auto"/>
                    <w:right w:val="none" w:sz="0" w:space="0" w:color="auto"/>
                  </w:divBdr>
                  <w:divsChild>
                    <w:div w:id="774524253">
                      <w:marLeft w:val="0"/>
                      <w:marRight w:val="0"/>
                      <w:marTop w:val="0"/>
                      <w:marBottom w:val="0"/>
                      <w:divBdr>
                        <w:top w:val="none" w:sz="0" w:space="0" w:color="auto"/>
                        <w:left w:val="none" w:sz="0" w:space="0" w:color="auto"/>
                        <w:bottom w:val="none" w:sz="0" w:space="0" w:color="auto"/>
                        <w:right w:val="none" w:sz="0" w:space="0" w:color="auto"/>
                      </w:divBdr>
                    </w:div>
                  </w:divsChild>
                </w:div>
                <w:div w:id="1945646772">
                  <w:marLeft w:val="0"/>
                  <w:marRight w:val="0"/>
                  <w:marTop w:val="0"/>
                  <w:marBottom w:val="0"/>
                  <w:divBdr>
                    <w:top w:val="none" w:sz="0" w:space="0" w:color="auto"/>
                    <w:left w:val="none" w:sz="0" w:space="0" w:color="auto"/>
                    <w:bottom w:val="none" w:sz="0" w:space="0" w:color="auto"/>
                    <w:right w:val="none" w:sz="0" w:space="0" w:color="auto"/>
                  </w:divBdr>
                  <w:divsChild>
                    <w:div w:id="2124693525">
                      <w:marLeft w:val="0"/>
                      <w:marRight w:val="0"/>
                      <w:marTop w:val="0"/>
                      <w:marBottom w:val="0"/>
                      <w:divBdr>
                        <w:top w:val="none" w:sz="0" w:space="0" w:color="auto"/>
                        <w:left w:val="none" w:sz="0" w:space="0" w:color="auto"/>
                        <w:bottom w:val="none" w:sz="0" w:space="0" w:color="auto"/>
                        <w:right w:val="none" w:sz="0" w:space="0" w:color="auto"/>
                      </w:divBdr>
                    </w:div>
                  </w:divsChild>
                </w:div>
                <w:div w:id="1110054161">
                  <w:marLeft w:val="0"/>
                  <w:marRight w:val="0"/>
                  <w:marTop w:val="0"/>
                  <w:marBottom w:val="0"/>
                  <w:divBdr>
                    <w:top w:val="none" w:sz="0" w:space="0" w:color="auto"/>
                    <w:left w:val="none" w:sz="0" w:space="0" w:color="auto"/>
                    <w:bottom w:val="none" w:sz="0" w:space="0" w:color="auto"/>
                    <w:right w:val="none" w:sz="0" w:space="0" w:color="auto"/>
                  </w:divBdr>
                  <w:divsChild>
                    <w:div w:id="741291837">
                      <w:marLeft w:val="0"/>
                      <w:marRight w:val="0"/>
                      <w:marTop w:val="0"/>
                      <w:marBottom w:val="0"/>
                      <w:divBdr>
                        <w:top w:val="none" w:sz="0" w:space="0" w:color="auto"/>
                        <w:left w:val="none" w:sz="0" w:space="0" w:color="auto"/>
                        <w:bottom w:val="none" w:sz="0" w:space="0" w:color="auto"/>
                        <w:right w:val="none" w:sz="0" w:space="0" w:color="auto"/>
                      </w:divBdr>
                    </w:div>
                  </w:divsChild>
                </w:div>
                <w:div w:id="253713537">
                  <w:marLeft w:val="0"/>
                  <w:marRight w:val="0"/>
                  <w:marTop w:val="0"/>
                  <w:marBottom w:val="0"/>
                  <w:divBdr>
                    <w:top w:val="none" w:sz="0" w:space="0" w:color="auto"/>
                    <w:left w:val="none" w:sz="0" w:space="0" w:color="auto"/>
                    <w:bottom w:val="none" w:sz="0" w:space="0" w:color="auto"/>
                    <w:right w:val="none" w:sz="0" w:space="0" w:color="auto"/>
                  </w:divBdr>
                  <w:divsChild>
                    <w:div w:id="801658976">
                      <w:marLeft w:val="0"/>
                      <w:marRight w:val="0"/>
                      <w:marTop w:val="0"/>
                      <w:marBottom w:val="0"/>
                      <w:divBdr>
                        <w:top w:val="none" w:sz="0" w:space="0" w:color="auto"/>
                        <w:left w:val="none" w:sz="0" w:space="0" w:color="auto"/>
                        <w:bottom w:val="none" w:sz="0" w:space="0" w:color="auto"/>
                        <w:right w:val="none" w:sz="0" w:space="0" w:color="auto"/>
                      </w:divBdr>
                    </w:div>
                  </w:divsChild>
                </w:div>
                <w:div w:id="1668678515">
                  <w:marLeft w:val="0"/>
                  <w:marRight w:val="0"/>
                  <w:marTop w:val="0"/>
                  <w:marBottom w:val="0"/>
                  <w:divBdr>
                    <w:top w:val="none" w:sz="0" w:space="0" w:color="auto"/>
                    <w:left w:val="none" w:sz="0" w:space="0" w:color="auto"/>
                    <w:bottom w:val="none" w:sz="0" w:space="0" w:color="auto"/>
                    <w:right w:val="none" w:sz="0" w:space="0" w:color="auto"/>
                  </w:divBdr>
                  <w:divsChild>
                    <w:div w:id="1438915151">
                      <w:marLeft w:val="0"/>
                      <w:marRight w:val="0"/>
                      <w:marTop w:val="0"/>
                      <w:marBottom w:val="0"/>
                      <w:divBdr>
                        <w:top w:val="none" w:sz="0" w:space="0" w:color="auto"/>
                        <w:left w:val="none" w:sz="0" w:space="0" w:color="auto"/>
                        <w:bottom w:val="none" w:sz="0" w:space="0" w:color="auto"/>
                        <w:right w:val="none" w:sz="0" w:space="0" w:color="auto"/>
                      </w:divBdr>
                    </w:div>
                  </w:divsChild>
                </w:div>
                <w:div w:id="2097314028">
                  <w:marLeft w:val="0"/>
                  <w:marRight w:val="0"/>
                  <w:marTop w:val="0"/>
                  <w:marBottom w:val="0"/>
                  <w:divBdr>
                    <w:top w:val="none" w:sz="0" w:space="0" w:color="auto"/>
                    <w:left w:val="none" w:sz="0" w:space="0" w:color="auto"/>
                    <w:bottom w:val="none" w:sz="0" w:space="0" w:color="auto"/>
                    <w:right w:val="none" w:sz="0" w:space="0" w:color="auto"/>
                  </w:divBdr>
                  <w:divsChild>
                    <w:div w:id="1580823440">
                      <w:marLeft w:val="0"/>
                      <w:marRight w:val="0"/>
                      <w:marTop w:val="0"/>
                      <w:marBottom w:val="0"/>
                      <w:divBdr>
                        <w:top w:val="none" w:sz="0" w:space="0" w:color="auto"/>
                        <w:left w:val="none" w:sz="0" w:space="0" w:color="auto"/>
                        <w:bottom w:val="none" w:sz="0" w:space="0" w:color="auto"/>
                        <w:right w:val="none" w:sz="0" w:space="0" w:color="auto"/>
                      </w:divBdr>
                    </w:div>
                  </w:divsChild>
                </w:div>
                <w:div w:id="201675699">
                  <w:marLeft w:val="0"/>
                  <w:marRight w:val="0"/>
                  <w:marTop w:val="0"/>
                  <w:marBottom w:val="0"/>
                  <w:divBdr>
                    <w:top w:val="none" w:sz="0" w:space="0" w:color="auto"/>
                    <w:left w:val="none" w:sz="0" w:space="0" w:color="auto"/>
                    <w:bottom w:val="none" w:sz="0" w:space="0" w:color="auto"/>
                    <w:right w:val="none" w:sz="0" w:space="0" w:color="auto"/>
                  </w:divBdr>
                  <w:divsChild>
                    <w:div w:id="692803687">
                      <w:marLeft w:val="0"/>
                      <w:marRight w:val="0"/>
                      <w:marTop w:val="0"/>
                      <w:marBottom w:val="0"/>
                      <w:divBdr>
                        <w:top w:val="none" w:sz="0" w:space="0" w:color="auto"/>
                        <w:left w:val="none" w:sz="0" w:space="0" w:color="auto"/>
                        <w:bottom w:val="none" w:sz="0" w:space="0" w:color="auto"/>
                        <w:right w:val="none" w:sz="0" w:space="0" w:color="auto"/>
                      </w:divBdr>
                    </w:div>
                  </w:divsChild>
                </w:div>
                <w:div w:id="1869679235">
                  <w:marLeft w:val="0"/>
                  <w:marRight w:val="0"/>
                  <w:marTop w:val="0"/>
                  <w:marBottom w:val="0"/>
                  <w:divBdr>
                    <w:top w:val="none" w:sz="0" w:space="0" w:color="auto"/>
                    <w:left w:val="none" w:sz="0" w:space="0" w:color="auto"/>
                    <w:bottom w:val="none" w:sz="0" w:space="0" w:color="auto"/>
                    <w:right w:val="none" w:sz="0" w:space="0" w:color="auto"/>
                  </w:divBdr>
                  <w:divsChild>
                    <w:div w:id="438646706">
                      <w:marLeft w:val="0"/>
                      <w:marRight w:val="0"/>
                      <w:marTop w:val="0"/>
                      <w:marBottom w:val="0"/>
                      <w:divBdr>
                        <w:top w:val="none" w:sz="0" w:space="0" w:color="auto"/>
                        <w:left w:val="none" w:sz="0" w:space="0" w:color="auto"/>
                        <w:bottom w:val="none" w:sz="0" w:space="0" w:color="auto"/>
                        <w:right w:val="none" w:sz="0" w:space="0" w:color="auto"/>
                      </w:divBdr>
                    </w:div>
                    <w:div w:id="1259632012">
                      <w:marLeft w:val="0"/>
                      <w:marRight w:val="0"/>
                      <w:marTop w:val="0"/>
                      <w:marBottom w:val="0"/>
                      <w:divBdr>
                        <w:top w:val="none" w:sz="0" w:space="0" w:color="auto"/>
                        <w:left w:val="none" w:sz="0" w:space="0" w:color="auto"/>
                        <w:bottom w:val="none" w:sz="0" w:space="0" w:color="auto"/>
                        <w:right w:val="none" w:sz="0" w:space="0" w:color="auto"/>
                      </w:divBdr>
                    </w:div>
                    <w:div w:id="617179572">
                      <w:marLeft w:val="0"/>
                      <w:marRight w:val="0"/>
                      <w:marTop w:val="0"/>
                      <w:marBottom w:val="0"/>
                      <w:divBdr>
                        <w:top w:val="none" w:sz="0" w:space="0" w:color="auto"/>
                        <w:left w:val="none" w:sz="0" w:space="0" w:color="auto"/>
                        <w:bottom w:val="none" w:sz="0" w:space="0" w:color="auto"/>
                        <w:right w:val="none" w:sz="0" w:space="0" w:color="auto"/>
                      </w:divBdr>
                    </w:div>
                    <w:div w:id="1452632824">
                      <w:marLeft w:val="0"/>
                      <w:marRight w:val="0"/>
                      <w:marTop w:val="0"/>
                      <w:marBottom w:val="0"/>
                      <w:divBdr>
                        <w:top w:val="none" w:sz="0" w:space="0" w:color="auto"/>
                        <w:left w:val="none" w:sz="0" w:space="0" w:color="auto"/>
                        <w:bottom w:val="none" w:sz="0" w:space="0" w:color="auto"/>
                        <w:right w:val="none" w:sz="0" w:space="0" w:color="auto"/>
                      </w:divBdr>
                    </w:div>
                    <w:div w:id="1536431896">
                      <w:marLeft w:val="0"/>
                      <w:marRight w:val="0"/>
                      <w:marTop w:val="0"/>
                      <w:marBottom w:val="0"/>
                      <w:divBdr>
                        <w:top w:val="none" w:sz="0" w:space="0" w:color="auto"/>
                        <w:left w:val="none" w:sz="0" w:space="0" w:color="auto"/>
                        <w:bottom w:val="none" w:sz="0" w:space="0" w:color="auto"/>
                        <w:right w:val="none" w:sz="0" w:space="0" w:color="auto"/>
                      </w:divBdr>
                    </w:div>
                    <w:div w:id="2047369001">
                      <w:marLeft w:val="0"/>
                      <w:marRight w:val="0"/>
                      <w:marTop w:val="0"/>
                      <w:marBottom w:val="0"/>
                      <w:divBdr>
                        <w:top w:val="none" w:sz="0" w:space="0" w:color="auto"/>
                        <w:left w:val="none" w:sz="0" w:space="0" w:color="auto"/>
                        <w:bottom w:val="none" w:sz="0" w:space="0" w:color="auto"/>
                        <w:right w:val="none" w:sz="0" w:space="0" w:color="auto"/>
                      </w:divBdr>
                    </w:div>
                    <w:div w:id="1254047556">
                      <w:marLeft w:val="0"/>
                      <w:marRight w:val="0"/>
                      <w:marTop w:val="0"/>
                      <w:marBottom w:val="0"/>
                      <w:divBdr>
                        <w:top w:val="none" w:sz="0" w:space="0" w:color="auto"/>
                        <w:left w:val="none" w:sz="0" w:space="0" w:color="auto"/>
                        <w:bottom w:val="none" w:sz="0" w:space="0" w:color="auto"/>
                        <w:right w:val="none" w:sz="0" w:space="0" w:color="auto"/>
                      </w:divBdr>
                    </w:div>
                    <w:div w:id="773598007">
                      <w:marLeft w:val="0"/>
                      <w:marRight w:val="0"/>
                      <w:marTop w:val="0"/>
                      <w:marBottom w:val="0"/>
                      <w:divBdr>
                        <w:top w:val="none" w:sz="0" w:space="0" w:color="auto"/>
                        <w:left w:val="none" w:sz="0" w:space="0" w:color="auto"/>
                        <w:bottom w:val="none" w:sz="0" w:space="0" w:color="auto"/>
                        <w:right w:val="none" w:sz="0" w:space="0" w:color="auto"/>
                      </w:divBdr>
                    </w:div>
                    <w:div w:id="2079865339">
                      <w:marLeft w:val="0"/>
                      <w:marRight w:val="0"/>
                      <w:marTop w:val="0"/>
                      <w:marBottom w:val="0"/>
                      <w:divBdr>
                        <w:top w:val="none" w:sz="0" w:space="0" w:color="auto"/>
                        <w:left w:val="none" w:sz="0" w:space="0" w:color="auto"/>
                        <w:bottom w:val="none" w:sz="0" w:space="0" w:color="auto"/>
                        <w:right w:val="none" w:sz="0" w:space="0" w:color="auto"/>
                      </w:divBdr>
                    </w:div>
                    <w:div w:id="1779564779">
                      <w:marLeft w:val="0"/>
                      <w:marRight w:val="0"/>
                      <w:marTop w:val="0"/>
                      <w:marBottom w:val="0"/>
                      <w:divBdr>
                        <w:top w:val="none" w:sz="0" w:space="0" w:color="auto"/>
                        <w:left w:val="none" w:sz="0" w:space="0" w:color="auto"/>
                        <w:bottom w:val="none" w:sz="0" w:space="0" w:color="auto"/>
                        <w:right w:val="none" w:sz="0" w:space="0" w:color="auto"/>
                      </w:divBdr>
                    </w:div>
                    <w:div w:id="1028682674">
                      <w:marLeft w:val="0"/>
                      <w:marRight w:val="0"/>
                      <w:marTop w:val="0"/>
                      <w:marBottom w:val="0"/>
                      <w:divBdr>
                        <w:top w:val="none" w:sz="0" w:space="0" w:color="auto"/>
                        <w:left w:val="none" w:sz="0" w:space="0" w:color="auto"/>
                        <w:bottom w:val="none" w:sz="0" w:space="0" w:color="auto"/>
                        <w:right w:val="none" w:sz="0" w:space="0" w:color="auto"/>
                      </w:divBdr>
                    </w:div>
                    <w:div w:id="482310440">
                      <w:marLeft w:val="0"/>
                      <w:marRight w:val="0"/>
                      <w:marTop w:val="0"/>
                      <w:marBottom w:val="0"/>
                      <w:divBdr>
                        <w:top w:val="none" w:sz="0" w:space="0" w:color="auto"/>
                        <w:left w:val="none" w:sz="0" w:space="0" w:color="auto"/>
                        <w:bottom w:val="none" w:sz="0" w:space="0" w:color="auto"/>
                        <w:right w:val="none" w:sz="0" w:space="0" w:color="auto"/>
                      </w:divBdr>
                    </w:div>
                    <w:div w:id="483083809">
                      <w:marLeft w:val="0"/>
                      <w:marRight w:val="0"/>
                      <w:marTop w:val="0"/>
                      <w:marBottom w:val="0"/>
                      <w:divBdr>
                        <w:top w:val="none" w:sz="0" w:space="0" w:color="auto"/>
                        <w:left w:val="none" w:sz="0" w:space="0" w:color="auto"/>
                        <w:bottom w:val="none" w:sz="0" w:space="0" w:color="auto"/>
                        <w:right w:val="none" w:sz="0" w:space="0" w:color="auto"/>
                      </w:divBdr>
                    </w:div>
                  </w:divsChild>
                </w:div>
                <w:div w:id="1156841993">
                  <w:marLeft w:val="0"/>
                  <w:marRight w:val="0"/>
                  <w:marTop w:val="0"/>
                  <w:marBottom w:val="0"/>
                  <w:divBdr>
                    <w:top w:val="none" w:sz="0" w:space="0" w:color="auto"/>
                    <w:left w:val="none" w:sz="0" w:space="0" w:color="auto"/>
                    <w:bottom w:val="none" w:sz="0" w:space="0" w:color="auto"/>
                    <w:right w:val="none" w:sz="0" w:space="0" w:color="auto"/>
                  </w:divBdr>
                  <w:divsChild>
                    <w:div w:id="1378551246">
                      <w:marLeft w:val="0"/>
                      <w:marRight w:val="0"/>
                      <w:marTop w:val="0"/>
                      <w:marBottom w:val="0"/>
                      <w:divBdr>
                        <w:top w:val="none" w:sz="0" w:space="0" w:color="auto"/>
                        <w:left w:val="none" w:sz="0" w:space="0" w:color="auto"/>
                        <w:bottom w:val="none" w:sz="0" w:space="0" w:color="auto"/>
                        <w:right w:val="none" w:sz="0" w:space="0" w:color="auto"/>
                      </w:divBdr>
                    </w:div>
                  </w:divsChild>
                </w:div>
                <w:div w:id="1461922187">
                  <w:marLeft w:val="0"/>
                  <w:marRight w:val="0"/>
                  <w:marTop w:val="0"/>
                  <w:marBottom w:val="0"/>
                  <w:divBdr>
                    <w:top w:val="none" w:sz="0" w:space="0" w:color="auto"/>
                    <w:left w:val="none" w:sz="0" w:space="0" w:color="auto"/>
                    <w:bottom w:val="none" w:sz="0" w:space="0" w:color="auto"/>
                    <w:right w:val="none" w:sz="0" w:space="0" w:color="auto"/>
                  </w:divBdr>
                  <w:divsChild>
                    <w:div w:id="683552950">
                      <w:marLeft w:val="0"/>
                      <w:marRight w:val="0"/>
                      <w:marTop w:val="0"/>
                      <w:marBottom w:val="0"/>
                      <w:divBdr>
                        <w:top w:val="none" w:sz="0" w:space="0" w:color="auto"/>
                        <w:left w:val="none" w:sz="0" w:space="0" w:color="auto"/>
                        <w:bottom w:val="none" w:sz="0" w:space="0" w:color="auto"/>
                        <w:right w:val="none" w:sz="0" w:space="0" w:color="auto"/>
                      </w:divBdr>
                    </w:div>
                  </w:divsChild>
                </w:div>
                <w:div w:id="1560482027">
                  <w:marLeft w:val="0"/>
                  <w:marRight w:val="0"/>
                  <w:marTop w:val="0"/>
                  <w:marBottom w:val="0"/>
                  <w:divBdr>
                    <w:top w:val="none" w:sz="0" w:space="0" w:color="auto"/>
                    <w:left w:val="none" w:sz="0" w:space="0" w:color="auto"/>
                    <w:bottom w:val="none" w:sz="0" w:space="0" w:color="auto"/>
                    <w:right w:val="none" w:sz="0" w:space="0" w:color="auto"/>
                  </w:divBdr>
                  <w:divsChild>
                    <w:div w:id="1445804198">
                      <w:marLeft w:val="0"/>
                      <w:marRight w:val="0"/>
                      <w:marTop w:val="0"/>
                      <w:marBottom w:val="0"/>
                      <w:divBdr>
                        <w:top w:val="none" w:sz="0" w:space="0" w:color="auto"/>
                        <w:left w:val="none" w:sz="0" w:space="0" w:color="auto"/>
                        <w:bottom w:val="none" w:sz="0" w:space="0" w:color="auto"/>
                        <w:right w:val="none" w:sz="0" w:space="0" w:color="auto"/>
                      </w:divBdr>
                    </w:div>
                  </w:divsChild>
                </w:div>
                <w:div w:id="2014986575">
                  <w:marLeft w:val="0"/>
                  <w:marRight w:val="0"/>
                  <w:marTop w:val="0"/>
                  <w:marBottom w:val="0"/>
                  <w:divBdr>
                    <w:top w:val="none" w:sz="0" w:space="0" w:color="auto"/>
                    <w:left w:val="none" w:sz="0" w:space="0" w:color="auto"/>
                    <w:bottom w:val="none" w:sz="0" w:space="0" w:color="auto"/>
                    <w:right w:val="none" w:sz="0" w:space="0" w:color="auto"/>
                  </w:divBdr>
                  <w:divsChild>
                    <w:div w:id="563301797">
                      <w:marLeft w:val="0"/>
                      <w:marRight w:val="0"/>
                      <w:marTop w:val="0"/>
                      <w:marBottom w:val="0"/>
                      <w:divBdr>
                        <w:top w:val="none" w:sz="0" w:space="0" w:color="auto"/>
                        <w:left w:val="none" w:sz="0" w:space="0" w:color="auto"/>
                        <w:bottom w:val="none" w:sz="0" w:space="0" w:color="auto"/>
                        <w:right w:val="none" w:sz="0" w:space="0" w:color="auto"/>
                      </w:divBdr>
                    </w:div>
                    <w:div w:id="1598444222">
                      <w:marLeft w:val="0"/>
                      <w:marRight w:val="0"/>
                      <w:marTop w:val="0"/>
                      <w:marBottom w:val="0"/>
                      <w:divBdr>
                        <w:top w:val="none" w:sz="0" w:space="0" w:color="auto"/>
                        <w:left w:val="none" w:sz="0" w:space="0" w:color="auto"/>
                        <w:bottom w:val="none" w:sz="0" w:space="0" w:color="auto"/>
                        <w:right w:val="none" w:sz="0" w:space="0" w:color="auto"/>
                      </w:divBdr>
                    </w:div>
                    <w:div w:id="1866749375">
                      <w:marLeft w:val="0"/>
                      <w:marRight w:val="0"/>
                      <w:marTop w:val="0"/>
                      <w:marBottom w:val="0"/>
                      <w:divBdr>
                        <w:top w:val="none" w:sz="0" w:space="0" w:color="auto"/>
                        <w:left w:val="none" w:sz="0" w:space="0" w:color="auto"/>
                        <w:bottom w:val="none" w:sz="0" w:space="0" w:color="auto"/>
                        <w:right w:val="none" w:sz="0" w:space="0" w:color="auto"/>
                      </w:divBdr>
                    </w:div>
                    <w:div w:id="401365968">
                      <w:marLeft w:val="0"/>
                      <w:marRight w:val="0"/>
                      <w:marTop w:val="0"/>
                      <w:marBottom w:val="0"/>
                      <w:divBdr>
                        <w:top w:val="none" w:sz="0" w:space="0" w:color="auto"/>
                        <w:left w:val="none" w:sz="0" w:space="0" w:color="auto"/>
                        <w:bottom w:val="none" w:sz="0" w:space="0" w:color="auto"/>
                        <w:right w:val="none" w:sz="0" w:space="0" w:color="auto"/>
                      </w:divBdr>
                    </w:div>
                    <w:div w:id="1531188919">
                      <w:marLeft w:val="0"/>
                      <w:marRight w:val="0"/>
                      <w:marTop w:val="0"/>
                      <w:marBottom w:val="0"/>
                      <w:divBdr>
                        <w:top w:val="none" w:sz="0" w:space="0" w:color="auto"/>
                        <w:left w:val="none" w:sz="0" w:space="0" w:color="auto"/>
                        <w:bottom w:val="none" w:sz="0" w:space="0" w:color="auto"/>
                        <w:right w:val="none" w:sz="0" w:space="0" w:color="auto"/>
                      </w:divBdr>
                    </w:div>
                  </w:divsChild>
                </w:div>
                <w:div w:id="1308701194">
                  <w:marLeft w:val="0"/>
                  <w:marRight w:val="0"/>
                  <w:marTop w:val="0"/>
                  <w:marBottom w:val="0"/>
                  <w:divBdr>
                    <w:top w:val="none" w:sz="0" w:space="0" w:color="auto"/>
                    <w:left w:val="none" w:sz="0" w:space="0" w:color="auto"/>
                    <w:bottom w:val="none" w:sz="0" w:space="0" w:color="auto"/>
                    <w:right w:val="none" w:sz="0" w:space="0" w:color="auto"/>
                  </w:divBdr>
                  <w:divsChild>
                    <w:div w:id="85658116">
                      <w:marLeft w:val="0"/>
                      <w:marRight w:val="0"/>
                      <w:marTop w:val="0"/>
                      <w:marBottom w:val="0"/>
                      <w:divBdr>
                        <w:top w:val="none" w:sz="0" w:space="0" w:color="auto"/>
                        <w:left w:val="none" w:sz="0" w:space="0" w:color="auto"/>
                        <w:bottom w:val="none" w:sz="0" w:space="0" w:color="auto"/>
                        <w:right w:val="none" w:sz="0" w:space="0" w:color="auto"/>
                      </w:divBdr>
                    </w:div>
                  </w:divsChild>
                </w:div>
                <w:div w:id="988361178">
                  <w:marLeft w:val="0"/>
                  <w:marRight w:val="0"/>
                  <w:marTop w:val="0"/>
                  <w:marBottom w:val="0"/>
                  <w:divBdr>
                    <w:top w:val="none" w:sz="0" w:space="0" w:color="auto"/>
                    <w:left w:val="none" w:sz="0" w:space="0" w:color="auto"/>
                    <w:bottom w:val="none" w:sz="0" w:space="0" w:color="auto"/>
                    <w:right w:val="none" w:sz="0" w:space="0" w:color="auto"/>
                  </w:divBdr>
                  <w:divsChild>
                    <w:div w:id="786005900">
                      <w:marLeft w:val="0"/>
                      <w:marRight w:val="0"/>
                      <w:marTop w:val="0"/>
                      <w:marBottom w:val="0"/>
                      <w:divBdr>
                        <w:top w:val="none" w:sz="0" w:space="0" w:color="auto"/>
                        <w:left w:val="none" w:sz="0" w:space="0" w:color="auto"/>
                        <w:bottom w:val="none" w:sz="0" w:space="0" w:color="auto"/>
                        <w:right w:val="none" w:sz="0" w:space="0" w:color="auto"/>
                      </w:divBdr>
                    </w:div>
                  </w:divsChild>
                </w:div>
                <w:div w:id="2147355889">
                  <w:marLeft w:val="0"/>
                  <w:marRight w:val="0"/>
                  <w:marTop w:val="0"/>
                  <w:marBottom w:val="0"/>
                  <w:divBdr>
                    <w:top w:val="none" w:sz="0" w:space="0" w:color="auto"/>
                    <w:left w:val="none" w:sz="0" w:space="0" w:color="auto"/>
                    <w:bottom w:val="none" w:sz="0" w:space="0" w:color="auto"/>
                    <w:right w:val="none" w:sz="0" w:space="0" w:color="auto"/>
                  </w:divBdr>
                  <w:divsChild>
                    <w:div w:id="2133594016">
                      <w:marLeft w:val="0"/>
                      <w:marRight w:val="0"/>
                      <w:marTop w:val="0"/>
                      <w:marBottom w:val="0"/>
                      <w:divBdr>
                        <w:top w:val="none" w:sz="0" w:space="0" w:color="auto"/>
                        <w:left w:val="none" w:sz="0" w:space="0" w:color="auto"/>
                        <w:bottom w:val="none" w:sz="0" w:space="0" w:color="auto"/>
                        <w:right w:val="none" w:sz="0" w:space="0" w:color="auto"/>
                      </w:divBdr>
                    </w:div>
                  </w:divsChild>
                </w:div>
                <w:div w:id="1033849110">
                  <w:marLeft w:val="0"/>
                  <w:marRight w:val="0"/>
                  <w:marTop w:val="0"/>
                  <w:marBottom w:val="0"/>
                  <w:divBdr>
                    <w:top w:val="none" w:sz="0" w:space="0" w:color="auto"/>
                    <w:left w:val="none" w:sz="0" w:space="0" w:color="auto"/>
                    <w:bottom w:val="none" w:sz="0" w:space="0" w:color="auto"/>
                    <w:right w:val="none" w:sz="0" w:space="0" w:color="auto"/>
                  </w:divBdr>
                  <w:divsChild>
                    <w:div w:id="2014215855">
                      <w:marLeft w:val="0"/>
                      <w:marRight w:val="0"/>
                      <w:marTop w:val="0"/>
                      <w:marBottom w:val="0"/>
                      <w:divBdr>
                        <w:top w:val="none" w:sz="0" w:space="0" w:color="auto"/>
                        <w:left w:val="none" w:sz="0" w:space="0" w:color="auto"/>
                        <w:bottom w:val="none" w:sz="0" w:space="0" w:color="auto"/>
                        <w:right w:val="none" w:sz="0" w:space="0" w:color="auto"/>
                      </w:divBdr>
                    </w:div>
                  </w:divsChild>
                </w:div>
                <w:div w:id="88041668">
                  <w:marLeft w:val="0"/>
                  <w:marRight w:val="0"/>
                  <w:marTop w:val="0"/>
                  <w:marBottom w:val="0"/>
                  <w:divBdr>
                    <w:top w:val="none" w:sz="0" w:space="0" w:color="auto"/>
                    <w:left w:val="none" w:sz="0" w:space="0" w:color="auto"/>
                    <w:bottom w:val="none" w:sz="0" w:space="0" w:color="auto"/>
                    <w:right w:val="none" w:sz="0" w:space="0" w:color="auto"/>
                  </w:divBdr>
                  <w:divsChild>
                    <w:div w:id="1622302240">
                      <w:marLeft w:val="0"/>
                      <w:marRight w:val="0"/>
                      <w:marTop w:val="0"/>
                      <w:marBottom w:val="0"/>
                      <w:divBdr>
                        <w:top w:val="none" w:sz="0" w:space="0" w:color="auto"/>
                        <w:left w:val="none" w:sz="0" w:space="0" w:color="auto"/>
                        <w:bottom w:val="none" w:sz="0" w:space="0" w:color="auto"/>
                        <w:right w:val="none" w:sz="0" w:space="0" w:color="auto"/>
                      </w:divBdr>
                    </w:div>
                  </w:divsChild>
                </w:div>
                <w:div w:id="273683121">
                  <w:marLeft w:val="0"/>
                  <w:marRight w:val="0"/>
                  <w:marTop w:val="0"/>
                  <w:marBottom w:val="0"/>
                  <w:divBdr>
                    <w:top w:val="none" w:sz="0" w:space="0" w:color="auto"/>
                    <w:left w:val="none" w:sz="0" w:space="0" w:color="auto"/>
                    <w:bottom w:val="none" w:sz="0" w:space="0" w:color="auto"/>
                    <w:right w:val="none" w:sz="0" w:space="0" w:color="auto"/>
                  </w:divBdr>
                  <w:divsChild>
                    <w:div w:id="1303776104">
                      <w:marLeft w:val="0"/>
                      <w:marRight w:val="0"/>
                      <w:marTop w:val="0"/>
                      <w:marBottom w:val="0"/>
                      <w:divBdr>
                        <w:top w:val="none" w:sz="0" w:space="0" w:color="auto"/>
                        <w:left w:val="none" w:sz="0" w:space="0" w:color="auto"/>
                        <w:bottom w:val="none" w:sz="0" w:space="0" w:color="auto"/>
                        <w:right w:val="none" w:sz="0" w:space="0" w:color="auto"/>
                      </w:divBdr>
                    </w:div>
                  </w:divsChild>
                </w:div>
                <w:div w:id="1186943141">
                  <w:marLeft w:val="0"/>
                  <w:marRight w:val="0"/>
                  <w:marTop w:val="0"/>
                  <w:marBottom w:val="0"/>
                  <w:divBdr>
                    <w:top w:val="none" w:sz="0" w:space="0" w:color="auto"/>
                    <w:left w:val="none" w:sz="0" w:space="0" w:color="auto"/>
                    <w:bottom w:val="none" w:sz="0" w:space="0" w:color="auto"/>
                    <w:right w:val="none" w:sz="0" w:space="0" w:color="auto"/>
                  </w:divBdr>
                  <w:divsChild>
                    <w:div w:id="488179163">
                      <w:marLeft w:val="0"/>
                      <w:marRight w:val="0"/>
                      <w:marTop w:val="0"/>
                      <w:marBottom w:val="0"/>
                      <w:divBdr>
                        <w:top w:val="none" w:sz="0" w:space="0" w:color="auto"/>
                        <w:left w:val="none" w:sz="0" w:space="0" w:color="auto"/>
                        <w:bottom w:val="none" w:sz="0" w:space="0" w:color="auto"/>
                        <w:right w:val="none" w:sz="0" w:space="0" w:color="auto"/>
                      </w:divBdr>
                    </w:div>
                    <w:div w:id="925848117">
                      <w:marLeft w:val="0"/>
                      <w:marRight w:val="0"/>
                      <w:marTop w:val="0"/>
                      <w:marBottom w:val="0"/>
                      <w:divBdr>
                        <w:top w:val="none" w:sz="0" w:space="0" w:color="auto"/>
                        <w:left w:val="none" w:sz="0" w:space="0" w:color="auto"/>
                        <w:bottom w:val="none" w:sz="0" w:space="0" w:color="auto"/>
                        <w:right w:val="none" w:sz="0" w:space="0" w:color="auto"/>
                      </w:divBdr>
                    </w:div>
                    <w:div w:id="1474904981">
                      <w:marLeft w:val="0"/>
                      <w:marRight w:val="0"/>
                      <w:marTop w:val="0"/>
                      <w:marBottom w:val="0"/>
                      <w:divBdr>
                        <w:top w:val="none" w:sz="0" w:space="0" w:color="auto"/>
                        <w:left w:val="none" w:sz="0" w:space="0" w:color="auto"/>
                        <w:bottom w:val="none" w:sz="0" w:space="0" w:color="auto"/>
                        <w:right w:val="none" w:sz="0" w:space="0" w:color="auto"/>
                      </w:divBdr>
                    </w:div>
                    <w:div w:id="1038512180">
                      <w:marLeft w:val="0"/>
                      <w:marRight w:val="0"/>
                      <w:marTop w:val="0"/>
                      <w:marBottom w:val="0"/>
                      <w:divBdr>
                        <w:top w:val="none" w:sz="0" w:space="0" w:color="auto"/>
                        <w:left w:val="none" w:sz="0" w:space="0" w:color="auto"/>
                        <w:bottom w:val="none" w:sz="0" w:space="0" w:color="auto"/>
                        <w:right w:val="none" w:sz="0" w:space="0" w:color="auto"/>
                      </w:divBdr>
                    </w:div>
                    <w:div w:id="517084076">
                      <w:marLeft w:val="0"/>
                      <w:marRight w:val="0"/>
                      <w:marTop w:val="0"/>
                      <w:marBottom w:val="0"/>
                      <w:divBdr>
                        <w:top w:val="none" w:sz="0" w:space="0" w:color="auto"/>
                        <w:left w:val="none" w:sz="0" w:space="0" w:color="auto"/>
                        <w:bottom w:val="none" w:sz="0" w:space="0" w:color="auto"/>
                        <w:right w:val="none" w:sz="0" w:space="0" w:color="auto"/>
                      </w:divBdr>
                    </w:div>
                    <w:div w:id="1130905059">
                      <w:marLeft w:val="0"/>
                      <w:marRight w:val="0"/>
                      <w:marTop w:val="0"/>
                      <w:marBottom w:val="0"/>
                      <w:divBdr>
                        <w:top w:val="none" w:sz="0" w:space="0" w:color="auto"/>
                        <w:left w:val="none" w:sz="0" w:space="0" w:color="auto"/>
                        <w:bottom w:val="none" w:sz="0" w:space="0" w:color="auto"/>
                        <w:right w:val="none" w:sz="0" w:space="0" w:color="auto"/>
                      </w:divBdr>
                    </w:div>
                    <w:div w:id="919102723">
                      <w:marLeft w:val="0"/>
                      <w:marRight w:val="0"/>
                      <w:marTop w:val="0"/>
                      <w:marBottom w:val="0"/>
                      <w:divBdr>
                        <w:top w:val="none" w:sz="0" w:space="0" w:color="auto"/>
                        <w:left w:val="none" w:sz="0" w:space="0" w:color="auto"/>
                        <w:bottom w:val="none" w:sz="0" w:space="0" w:color="auto"/>
                        <w:right w:val="none" w:sz="0" w:space="0" w:color="auto"/>
                      </w:divBdr>
                    </w:div>
                  </w:divsChild>
                </w:div>
                <w:div w:id="1335452705">
                  <w:marLeft w:val="0"/>
                  <w:marRight w:val="0"/>
                  <w:marTop w:val="0"/>
                  <w:marBottom w:val="0"/>
                  <w:divBdr>
                    <w:top w:val="none" w:sz="0" w:space="0" w:color="auto"/>
                    <w:left w:val="none" w:sz="0" w:space="0" w:color="auto"/>
                    <w:bottom w:val="none" w:sz="0" w:space="0" w:color="auto"/>
                    <w:right w:val="none" w:sz="0" w:space="0" w:color="auto"/>
                  </w:divBdr>
                  <w:divsChild>
                    <w:div w:id="1640332739">
                      <w:marLeft w:val="0"/>
                      <w:marRight w:val="0"/>
                      <w:marTop w:val="0"/>
                      <w:marBottom w:val="0"/>
                      <w:divBdr>
                        <w:top w:val="none" w:sz="0" w:space="0" w:color="auto"/>
                        <w:left w:val="none" w:sz="0" w:space="0" w:color="auto"/>
                        <w:bottom w:val="none" w:sz="0" w:space="0" w:color="auto"/>
                        <w:right w:val="none" w:sz="0" w:space="0" w:color="auto"/>
                      </w:divBdr>
                    </w:div>
                  </w:divsChild>
                </w:div>
                <w:div w:id="774132456">
                  <w:marLeft w:val="0"/>
                  <w:marRight w:val="0"/>
                  <w:marTop w:val="0"/>
                  <w:marBottom w:val="0"/>
                  <w:divBdr>
                    <w:top w:val="none" w:sz="0" w:space="0" w:color="auto"/>
                    <w:left w:val="none" w:sz="0" w:space="0" w:color="auto"/>
                    <w:bottom w:val="none" w:sz="0" w:space="0" w:color="auto"/>
                    <w:right w:val="none" w:sz="0" w:space="0" w:color="auto"/>
                  </w:divBdr>
                  <w:divsChild>
                    <w:div w:id="1708406676">
                      <w:marLeft w:val="0"/>
                      <w:marRight w:val="0"/>
                      <w:marTop w:val="0"/>
                      <w:marBottom w:val="0"/>
                      <w:divBdr>
                        <w:top w:val="none" w:sz="0" w:space="0" w:color="auto"/>
                        <w:left w:val="none" w:sz="0" w:space="0" w:color="auto"/>
                        <w:bottom w:val="none" w:sz="0" w:space="0" w:color="auto"/>
                        <w:right w:val="none" w:sz="0" w:space="0" w:color="auto"/>
                      </w:divBdr>
                    </w:div>
                  </w:divsChild>
                </w:div>
                <w:div w:id="798916039">
                  <w:marLeft w:val="0"/>
                  <w:marRight w:val="0"/>
                  <w:marTop w:val="0"/>
                  <w:marBottom w:val="0"/>
                  <w:divBdr>
                    <w:top w:val="none" w:sz="0" w:space="0" w:color="auto"/>
                    <w:left w:val="none" w:sz="0" w:space="0" w:color="auto"/>
                    <w:bottom w:val="none" w:sz="0" w:space="0" w:color="auto"/>
                    <w:right w:val="none" w:sz="0" w:space="0" w:color="auto"/>
                  </w:divBdr>
                  <w:divsChild>
                    <w:div w:id="848569414">
                      <w:marLeft w:val="0"/>
                      <w:marRight w:val="0"/>
                      <w:marTop w:val="0"/>
                      <w:marBottom w:val="0"/>
                      <w:divBdr>
                        <w:top w:val="none" w:sz="0" w:space="0" w:color="auto"/>
                        <w:left w:val="none" w:sz="0" w:space="0" w:color="auto"/>
                        <w:bottom w:val="none" w:sz="0" w:space="0" w:color="auto"/>
                        <w:right w:val="none" w:sz="0" w:space="0" w:color="auto"/>
                      </w:divBdr>
                    </w:div>
                  </w:divsChild>
                </w:div>
                <w:div w:id="1308513732">
                  <w:marLeft w:val="0"/>
                  <w:marRight w:val="0"/>
                  <w:marTop w:val="0"/>
                  <w:marBottom w:val="0"/>
                  <w:divBdr>
                    <w:top w:val="none" w:sz="0" w:space="0" w:color="auto"/>
                    <w:left w:val="none" w:sz="0" w:space="0" w:color="auto"/>
                    <w:bottom w:val="none" w:sz="0" w:space="0" w:color="auto"/>
                    <w:right w:val="none" w:sz="0" w:space="0" w:color="auto"/>
                  </w:divBdr>
                  <w:divsChild>
                    <w:div w:id="2072196168">
                      <w:marLeft w:val="0"/>
                      <w:marRight w:val="0"/>
                      <w:marTop w:val="0"/>
                      <w:marBottom w:val="0"/>
                      <w:divBdr>
                        <w:top w:val="none" w:sz="0" w:space="0" w:color="auto"/>
                        <w:left w:val="none" w:sz="0" w:space="0" w:color="auto"/>
                        <w:bottom w:val="none" w:sz="0" w:space="0" w:color="auto"/>
                        <w:right w:val="none" w:sz="0" w:space="0" w:color="auto"/>
                      </w:divBdr>
                    </w:div>
                  </w:divsChild>
                </w:div>
                <w:div w:id="1237860405">
                  <w:marLeft w:val="0"/>
                  <w:marRight w:val="0"/>
                  <w:marTop w:val="0"/>
                  <w:marBottom w:val="0"/>
                  <w:divBdr>
                    <w:top w:val="none" w:sz="0" w:space="0" w:color="auto"/>
                    <w:left w:val="none" w:sz="0" w:space="0" w:color="auto"/>
                    <w:bottom w:val="none" w:sz="0" w:space="0" w:color="auto"/>
                    <w:right w:val="none" w:sz="0" w:space="0" w:color="auto"/>
                  </w:divBdr>
                  <w:divsChild>
                    <w:div w:id="1559394941">
                      <w:marLeft w:val="0"/>
                      <w:marRight w:val="0"/>
                      <w:marTop w:val="0"/>
                      <w:marBottom w:val="0"/>
                      <w:divBdr>
                        <w:top w:val="none" w:sz="0" w:space="0" w:color="auto"/>
                        <w:left w:val="none" w:sz="0" w:space="0" w:color="auto"/>
                        <w:bottom w:val="none" w:sz="0" w:space="0" w:color="auto"/>
                        <w:right w:val="none" w:sz="0" w:space="0" w:color="auto"/>
                      </w:divBdr>
                    </w:div>
                  </w:divsChild>
                </w:div>
                <w:div w:id="1263955295">
                  <w:marLeft w:val="0"/>
                  <w:marRight w:val="0"/>
                  <w:marTop w:val="0"/>
                  <w:marBottom w:val="0"/>
                  <w:divBdr>
                    <w:top w:val="none" w:sz="0" w:space="0" w:color="auto"/>
                    <w:left w:val="none" w:sz="0" w:space="0" w:color="auto"/>
                    <w:bottom w:val="none" w:sz="0" w:space="0" w:color="auto"/>
                    <w:right w:val="none" w:sz="0" w:space="0" w:color="auto"/>
                  </w:divBdr>
                  <w:divsChild>
                    <w:div w:id="1020161534">
                      <w:marLeft w:val="0"/>
                      <w:marRight w:val="0"/>
                      <w:marTop w:val="0"/>
                      <w:marBottom w:val="0"/>
                      <w:divBdr>
                        <w:top w:val="none" w:sz="0" w:space="0" w:color="auto"/>
                        <w:left w:val="none" w:sz="0" w:space="0" w:color="auto"/>
                        <w:bottom w:val="none" w:sz="0" w:space="0" w:color="auto"/>
                        <w:right w:val="none" w:sz="0" w:space="0" w:color="auto"/>
                      </w:divBdr>
                    </w:div>
                  </w:divsChild>
                </w:div>
                <w:div w:id="1827168581">
                  <w:marLeft w:val="0"/>
                  <w:marRight w:val="0"/>
                  <w:marTop w:val="0"/>
                  <w:marBottom w:val="0"/>
                  <w:divBdr>
                    <w:top w:val="none" w:sz="0" w:space="0" w:color="auto"/>
                    <w:left w:val="none" w:sz="0" w:space="0" w:color="auto"/>
                    <w:bottom w:val="none" w:sz="0" w:space="0" w:color="auto"/>
                    <w:right w:val="none" w:sz="0" w:space="0" w:color="auto"/>
                  </w:divBdr>
                  <w:divsChild>
                    <w:div w:id="167791894">
                      <w:marLeft w:val="0"/>
                      <w:marRight w:val="0"/>
                      <w:marTop w:val="0"/>
                      <w:marBottom w:val="0"/>
                      <w:divBdr>
                        <w:top w:val="none" w:sz="0" w:space="0" w:color="auto"/>
                        <w:left w:val="none" w:sz="0" w:space="0" w:color="auto"/>
                        <w:bottom w:val="none" w:sz="0" w:space="0" w:color="auto"/>
                        <w:right w:val="none" w:sz="0" w:space="0" w:color="auto"/>
                      </w:divBdr>
                    </w:div>
                  </w:divsChild>
                </w:div>
                <w:div w:id="450982405">
                  <w:marLeft w:val="0"/>
                  <w:marRight w:val="0"/>
                  <w:marTop w:val="0"/>
                  <w:marBottom w:val="0"/>
                  <w:divBdr>
                    <w:top w:val="none" w:sz="0" w:space="0" w:color="auto"/>
                    <w:left w:val="none" w:sz="0" w:space="0" w:color="auto"/>
                    <w:bottom w:val="none" w:sz="0" w:space="0" w:color="auto"/>
                    <w:right w:val="none" w:sz="0" w:space="0" w:color="auto"/>
                  </w:divBdr>
                  <w:divsChild>
                    <w:div w:id="1040596917">
                      <w:marLeft w:val="0"/>
                      <w:marRight w:val="0"/>
                      <w:marTop w:val="0"/>
                      <w:marBottom w:val="0"/>
                      <w:divBdr>
                        <w:top w:val="none" w:sz="0" w:space="0" w:color="auto"/>
                        <w:left w:val="none" w:sz="0" w:space="0" w:color="auto"/>
                        <w:bottom w:val="none" w:sz="0" w:space="0" w:color="auto"/>
                        <w:right w:val="none" w:sz="0" w:space="0" w:color="auto"/>
                      </w:divBdr>
                    </w:div>
                  </w:divsChild>
                </w:div>
                <w:div w:id="1000814439">
                  <w:marLeft w:val="0"/>
                  <w:marRight w:val="0"/>
                  <w:marTop w:val="0"/>
                  <w:marBottom w:val="0"/>
                  <w:divBdr>
                    <w:top w:val="none" w:sz="0" w:space="0" w:color="auto"/>
                    <w:left w:val="none" w:sz="0" w:space="0" w:color="auto"/>
                    <w:bottom w:val="none" w:sz="0" w:space="0" w:color="auto"/>
                    <w:right w:val="none" w:sz="0" w:space="0" w:color="auto"/>
                  </w:divBdr>
                  <w:divsChild>
                    <w:div w:id="1379551592">
                      <w:marLeft w:val="0"/>
                      <w:marRight w:val="0"/>
                      <w:marTop w:val="0"/>
                      <w:marBottom w:val="0"/>
                      <w:divBdr>
                        <w:top w:val="none" w:sz="0" w:space="0" w:color="auto"/>
                        <w:left w:val="none" w:sz="0" w:space="0" w:color="auto"/>
                        <w:bottom w:val="none" w:sz="0" w:space="0" w:color="auto"/>
                        <w:right w:val="none" w:sz="0" w:space="0" w:color="auto"/>
                      </w:divBdr>
                    </w:div>
                  </w:divsChild>
                </w:div>
                <w:div w:id="1715805925">
                  <w:marLeft w:val="0"/>
                  <w:marRight w:val="0"/>
                  <w:marTop w:val="0"/>
                  <w:marBottom w:val="0"/>
                  <w:divBdr>
                    <w:top w:val="none" w:sz="0" w:space="0" w:color="auto"/>
                    <w:left w:val="none" w:sz="0" w:space="0" w:color="auto"/>
                    <w:bottom w:val="none" w:sz="0" w:space="0" w:color="auto"/>
                    <w:right w:val="none" w:sz="0" w:space="0" w:color="auto"/>
                  </w:divBdr>
                  <w:divsChild>
                    <w:div w:id="101069156">
                      <w:marLeft w:val="0"/>
                      <w:marRight w:val="0"/>
                      <w:marTop w:val="0"/>
                      <w:marBottom w:val="0"/>
                      <w:divBdr>
                        <w:top w:val="none" w:sz="0" w:space="0" w:color="auto"/>
                        <w:left w:val="none" w:sz="0" w:space="0" w:color="auto"/>
                        <w:bottom w:val="none" w:sz="0" w:space="0" w:color="auto"/>
                        <w:right w:val="none" w:sz="0" w:space="0" w:color="auto"/>
                      </w:divBdr>
                    </w:div>
                  </w:divsChild>
                </w:div>
                <w:div w:id="2105760456">
                  <w:marLeft w:val="0"/>
                  <w:marRight w:val="0"/>
                  <w:marTop w:val="0"/>
                  <w:marBottom w:val="0"/>
                  <w:divBdr>
                    <w:top w:val="none" w:sz="0" w:space="0" w:color="auto"/>
                    <w:left w:val="none" w:sz="0" w:space="0" w:color="auto"/>
                    <w:bottom w:val="none" w:sz="0" w:space="0" w:color="auto"/>
                    <w:right w:val="none" w:sz="0" w:space="0" w:color="auto"/>
                  </w:divBdr>
                  <w:divsChild>
                    <w:div w:id="1522208996">
                      <w:marLeft w:val="0"/>
                      <w:marRight w:val="0"/>
                      <w:marTop w:val="0"/>
                      <w:marBottom w:val="0"/>
                      <w:divBdr>
                        <w:top w:val="none" w:sz="0" w:space="0" w:color="auto"/>
                        <w:left w:val="none" w:sz="0" w:space="0" w:color="auto"/>
                        <w:bottom w:val="none" w:sz="0" w:space="0" w:color="auto"/>
                        <w:right w:val="none" w:sz="0" w:space="0" w:color="auto"/>
                      </w:divBdr>
                    </w:div>
                  </w:divsChild>
                </w:div>
                <w:div w:id="378865776">
                  <w:marLeft w:val="0"/>
                  <w:marRight w:val="0"/>
                  <w:marTop w:val="0"/>
                  <w:marBottom w:val="0"/>
                  <w:divBdr>
                    <w:top w:val="none" w:sz="0" w:space="0" w:color="auto"/>
                    <w:left w:val="none" w:sz="0" w:space="0" w:color="auto"/>
                    <w:bottom w:val="none" w:sz="0" w:space="0" w:color="auto"/>
                    <w:right w:val="none" w:sz="0" w:space="0" w:color="auto"/>
                  </w:divBdr>
                  <w:divsChild>
                    <w:div w:id="1076636052">
                      <w:marLeft w:val="0"/>
                      <w:marRight w:val="0"/>
                      <w:marTop w:val="0"/>
                      <w:marBottom w:val="0"/>
                      <w:divBdr>
                        <w:top w:val="none" w:sz="0" w:space="0" w:color="auto"/>
                        <w:left w:val="none" w:sz="0" w:space="0" w:color="auto"/>
                        <w:bottom w:val="none" w:sz="0" w:space="0" w:color="auto"/>
                        <w:right w:val="none" w:sz="0" w:space="0" w:color="auto"/>
                      </w:divBdr>
                    </w:div>
                  </w:divsChild>
                </w:div>
                <w:div w:id="2078280336">
                  <w:marLeft w:val="0"/>
                  <w:marRight w:val="0"/>
                  <w:marTop w:val="0"/>
                  <w:marBottom w:val="0"/>
                  <w:divBdr>
                    <w:top w:val="none" w:sz="0" w:space="0" w:color="auto"/>
                    <w:left w:val="none" w:sz="0" w:space="0" w:color="auto"/>
                    <w:bottom w:val="none" w:sz="0" w:space="0" w:color="auto"/>
                    <w:right w:val="none" w:sz="0" w:space="0" w:color="auto"/>
                  </w:divBdr>
                  <w:divsChild>
                    <w:div w:id="11784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02300">
          <w:marLeft w:val="0"/>
          <w:marRight w:val="0"/>
          <w:marTop w:val="0"/>
          <w:marBottom w:val="0"/>
          <w:divBdr>
            <w:top w:val="none" w:sz="0" w:space="0" w:color="auto"/>
            <w:left w:val="none" w:sz="0" w:space="0" w:color="auto"/>
            <w:bottom w:val="none" w:sz="0" w:space="0" w:color="auto"/>
            <w:right w:val="none" w:sz="0" w:space="0" w:color="auto"/>
          </w:divBdr>
        </w:div>
        <w:div w:id="1878811738">
          <w:marLeft w:val="0"/>
          <w:marRight w:val="0"/>
          <w:marTop w:val="0"/>
          <w:marBottom w:val="0"/>
          <w:divBdr>
            <w:top w:val="none" w:sz="0" w:space="0" w:color="auto"/>
            <w:left w:val="none" w:sz="0" w:space="0" w:color="auto"/>
            <w:bottom w:val="none" w:sz="0" w:space="0" w:color="auto"/>
            <w:right w:val="none" w:sz="0" w:space="0" w:color="auto"/>
          </w:divBdr>
        </w:div>
        <w:div w:id="19862301">
          <w:marLeft w:val="0"/>
          <w:marRight w:val="0"/>
          <w:marTop w:val="0"/>
          <w:marBottom w:val="0"/>
          <w:divBdr>
            <w:top w:val="none" w:sz="0" w:space="0" w:color="auto"/>
            <w:left w:val="none" w:sz="0" w:space="0" w:color="auto"/>
            <w:bottom w:val="none" w:sz="0" w:space="0" w:color="auto"/>
            <w:right w:val="none" w:sz="0" w:space="0" w:color="auto"/>
          </w:divBdr>
        </w:div>
        <w:div w:id="1604219467">
          <w:marLeft w:val="0"/>
          <w:marRight w:val="0"/>
          <w:marTop w:val="0"/>
          <w:marBottom w:val="0"/>
          <w:divBdr>
            <w:top w:val="none" w:sz="0" w:space="0" w:color="auto"/>
            <w:left w:val="none" w:sz="0" w:space="0" w:color="auto"/>
            <w:bottom w:val="none" w:sz="0" w:space="0" w:color="auto"/>
            <w:right w:val="none" w:sz="0" w:space="0" w:color="auto"/>
          </w:divBdr>
        </w:div>
        <w:div w:id="46953675">
          <w:marLeft w:val="-360"/>
          <w:marRight w:val="0"/>
          <w:marTop w:val="0"/>
          <w:marBottom w:val="0"/>
          <w:divBdr>
            <w:top w:val="none" w:sz="0" w:space="0" w:color="auto"/>
            <w:left w:val="none" w:sz="0" w:space="0" w:color="auto"/>
            <w:bottom w:val="none" w:sz="0" w:space="0" w:color="auto"/>
            <w:right w:val="none" w:sz="0" w:space="0" w:color="auto"/>
          </w:divBdr>
          <w:divsChild>
            <w:div w:id="1027633890">
              <w:marLeft w:val="0"/>
              <w:marRight w:val="0"/>
              <w:marTop w:val="0"/>
              <w:marBottom w:val="0"/>
              <w:divBdr>
                <w:top w:val="none" w:sz="0" w:space="0" w:color="auto"/>
                <w:left w:val="none" w:sz="0" w:space="0" w:color="auto"/>
                <w:bottom w:val="none" w:sz="0" w:space="0" w:color="auto"/>
                <w:right w:val="none" w:sz="0" w:space="0" w:color="auto"/>
              </w:divBdr>
              <w:divsChild>
                <w:div w:id="723483669">
                  <w:marLeft w:val="0"/>
                  <w:marRight w:val="0"/>
                  <w:marTop w:val="0"/>
                  <w:marBottom w:val="0"/>
                  <w:divBdr>
                    <w:top w:val="none" w:sz="0" w:space="0" w:color="auto"/>
                    <w:left w:val="none" w:sz="0" w:space="0" w:color="auto"/>
                    <w:bottom w:val="none" w:sz="0" w:space="0" w:color="auto"/>
                    <w:right w:val="none" w:sz="0" w:space="0" w:color="auto"/>
                  </w:divBdr>
                  <w:divsChild>
                    <w:div w:id="1162550725">
                      <w:marLeft w:val="0"/>
                      <w:marRight w:val="0"/>
                      <w:marTop w:val="0"/>
                      <w:marBottom w:val="0"/>
                      <w:divBdr>
                        <w:top w:val="none" w:sz="0" w:space="0" w:color="auto"/>
                        <w:left w:val="none" w:sz="0" w:space="0" w:color="auto"/>
                        <w:bottom w:val="none" w:sz="0" w:space="0" w:color="auto"/>
                        <w:right w:val="none" w:sz="0" w:space="0" w:color="auto"/>
                      </w:divBdr>
                    </w:div>
                  </w:divsChild>
                </w:div>
                <w:div w:id="963346112">
                  <w:marLeft w:val="0"/>
                  <w:marRight w:val="0"/>
                  <w:marTop w:val="0"/>
                  <w:marBottom w:val="0"/>
                  <w:divBdr>
                    <w:top w:val="none" w:sz="0" w:space="0" w:color="auto"/>
                    <w:left w:val="none" w:sz="0" w:space="0" w:color="auto"/>
                    <w:bottom w:val="none" w:sz="0" w:space="0" w:color="auto"/>
                    <w:right w:val="none" w:sz="0" w:space="0" w:color="auto"/>
                  </w:divBdr>
                  <w:divsChild>
                    <w:div w:id="1888296420">
                      <w:marLeft w:val="0"/>
                      <w:marRight w:val="0"/>
                      <w:marTop w:val="0"/>
                      <w:marBottom w:val="0"/>
                      <w:divBdr>
                        <w:top w:val="none" w:sz="0" w:space="0" w:color="auto"/>
                        <w:left w:val="none" w:sz="0" w:space="0" w:color="auto"/>
                        <w:bottom w:val="none" w:sz="0" w:space="0" w:color="auto"/>
                        <w:right w:val="none" w:sz="0" w:space="0" w:color="auto"/>
                      </w:divBdr>
                    </w:div>
                  </w:divsChild>
                </w:div>
                <w:div w:id="1799297859">
                  <w:marLeft w:val="0"/>
                  <w:marRight w:val="0"/>
                  <w:marTop w:val="0"/>
                  <w:marBottom w:val="0"/>
                  <w:divBdr>
                    <w:top w:val="none" w:sz="0" w:space="0" w:color="auto"/>
                    <w:left w:val="none" w:sz="0" w:space="0" w:color="auto"/>
                    <w:bottom w:val="none" w:sz="0" w:space="0" w:color="auto"/>
                    <w:right w:val="none" w:sz="0" w:space="0" w:color="auto"/>
                  </w:divBdr>
                  <w:divsChild>
                    <w:div w:id="669723006">
                      <w:marLeft w:val="0"/>
                      <w:marRight w:val="0"/>
                      <w:marTop w:val="0"/>
                      <w:marBottom w:val="0"/>
                      <w:divBdr>
                        <w:top w:val="none" w:sz="0" w:space="0" w:color="auto"/>
                        <w:left w:val="none" w:sz="0" w:space="0" w:color="auto"/>
                        <w:bottom w:val="none" w:sz="0" w:space="0" w:color="auto"/>
                        <w:right w:val="none" w:sz="0" w:space="0" w:color="auto"/>
                      </w:divBdr>
                    </w:div>
                  </w:divsChild>
                </w:div>
                <w:div w:id="1683241834">
                  <w:marLeft w:val="0"/>
                  <w:marRight w:val="0"/>
                  <w:marTop w:val="0"/>
                  <w:marBottom w:val="0"/>
                  <w:divBdr>
                    <w:top w:val="none" w:sz="0" w:space="0" w:color="auto"/>
                    <w:left w:val="none" w:sz="0" w:space="0" w:color="auto"/>
                    <w:bottom w:val="none" w:sz="0" w:space="0" w:color="auto"/>
                    <w:right w:val="none" w:sz="0" w:space="0" w:color="auto"/>
                  </w:divBdr>
                  <w:divsChild>
                    <w:div w:id="1767996400">
                      <w:marLeft w:val="0"/>
                      <w:marRight w:val="0"/>
                      <w:marTop w:val="0"/>
                      <w:marBottom w:val="0"/>
                      <w:divBdr>
                        <w:top w:val="none" w:sz="0" w:space="0" w:color="auto"/>
                        <w:left w:val="none" w:sz="0" w:space="0" w:color="auto"/>
                        <w:bottom w:val="none" w:sz="0" w:space="0" w:color="auto"/>
                        <w:right w:val="none" w:sz="0" w:space="0" w:color="auto"/>
                      </w:divBdr>
                    </w:div>
                  </w:divsChild>
                </w:div>
                <w:div w:id="1492793829">
                  <w:marLeft w:val="0"/>
                  <w:marRight w:val="0"/>
                  <w:marTop w:val="0"/>
                  <w:marBottom w:val="0"/>
                  <w:divBdr>
                    <w:top w:val="none" w:sz="0" w:space="0" w:color="auto"/>
                    <w:left w:val="none" w:sz="0" w:space="0" w:color="auto"/>
                    <w:bottom w:val="none" w:sz="0" w:space="0" w:color="auto"/>
                    <w:right w:val="none" w:sz="0" w:space="0" w:color="auto"/>
                  </w:divBdr>
                  <w:divsChild>
                    <w:div w:id="2030136914">
                      <w:marLeft w:val="0"/>
                      <w:marRight w:val="0"/>
                      <w:marTop w:val="0"/>
                      <w:marBottom w:val="0"/>
                      <w:divBdr>
                        <w:top w:val="none" w:sz="0" w:space="0" w:color="auto"/>
                        <w:left w:val="none" w:sz="0" w:space="0" w:color="auto"/>
                        <w:bottom w:val="none" w:sz="0" w:space="0" w:color="auto"/>
                        <w:right w:val="none" w:sz="0" w:space="0" w:color="auto"/>
                      </w:divBdr>
                    </w:div>
                  </w:divsChild>
                </w:div>
                <w:div w:id="982927167">
                  <w:marLeft w:val="0"/>
                  <w:marRight w:val="0"/>
                  <w:marTop w:val="0"/>
                  <w:marBottom w:val="0"/>
                  <w:divBdr>
                    <w:top w:val="none" w:sz="0" w:space="0" w:color="auto"/>
                    <w:left w:val="none" w:sz="0" w:space="0" w:color="auto"/>
                    <w:bottom w:val="none" w:sz="0" w:space="0" w:color="auto"/>
                    <w:right w:val="none" w:sz="0" w:space="0" w:color="auto"/>
                  </w:divBdr>
                  <w:divsChild>
                    <w:div w:id="720057029">
                      <w:marLeft w:val="0"/>
                      <w:marRight w:val="0"/>
                      <w:marTop w:val="0"/>
                      <w:marBottom w:val="0"/>
                      <w:divBdr>
                        <w:top w:val="none" w:sz="0" w:space="0" w:color="auto"/>
                        <w:left w:val="none" w:sz="0" w:space="0" w:color="auto"/>
                        <w:bottom w:val="none" w:sz="0" w:space="0" w:color="auto"/>
                        <w:right w:val="none" w:sz="0" w:space="0" w:color="auto"/>
                      </w:divBdr>
                    </w:div>
                  </w:divsChild>
                </w:div>
                <w:div w:id="756831951">
                  <w:marLeft w:val="0"/>
                  <w:marRight w:val="0"/>
                  <w:marTop w:val="0"/>
                  <w:marBottom w:val="0"/>
                  <w:divBdr>
                    <w:top w:val="none" w:sz="0" w:space="0" w:color="auto"/>
                    <w:left w:val="none" w:sz="0" w:space="0" w:color="auto"/>
                    <w:bottom w:val="none" w:sz="0" w:space="0" w:color="auto"/>
                    <w:right w:val="none" w:sz="0" w:space="0" w:color="auto"/>
                  </w:divBdr>
                  <w:divsChild>
                    <w:div w:id="1488353783">
                      <w:marLeft w:val="0"/>
                      <w:marRight w:val="0"/>
                      <w:marTop w:val="0"/>
                      <w:marBottom w:val="0"/>
                      <w:divBdr>
                        <w:top w:val="none" w:sz="0" w:space="0" w:color="auto"/>
                        <w:left w:val="none" w:sz="0" w:space="0" w:color="auto"/>
                        <w:bottom w:val="none" w:sz="0" w:space="0" w:color="auto"/>
                        <w:right w:val="none" w:sz="0" w:space="0" w:color="auto"/>
                      </w:divBdr>
                    </w:div>
                  </w:divsChild>
                </w:div>
                <w:div w:id="545996064">
                  <w:marLeft w:val="0"/>
                  <w:marRight w:val="0"/>
                  <w:marTop w:val="0"/>
                  <w:marBottom w:val="0"/>
                  <w:divBdr>
                    <w:top w:val="none" w:sz="0" w:space="0" w:color="auto"/>
                    <w:left w:val="none" w:sz="0" w:space="0" w:color="auto"/>
                    <w:bottom w:val="none" w:sz="0" w:space="0" w:color="auto"/>
                    <w:right w:val="none" w:sz="0" w:space="0" w:color="auto"/>
                  </w:divBdr>
                  <w:divsChild>
                    <w:div w:id="1547982178">
                      <w:marLeft w:val="0"/>
                      <w:marRight w:val="0"/>
                      <w:marTop w:val="0"/>
                      <w:marBottom w:val="0"/>
                      <w:divBdr>
                        <w:top w:val="none" w:sz="0" w:space="0" w:color="auto"/>
                        <w:left w:val="none" w:sz="0" w:space="0" w:color="auto"/>
                        <w:bottom w:val="none" w:sz="0" w:space="0" w:color="auto"/>
                        <w:right w:val="none" w:sz="0" w:space="0" w:color="auto"/>
                      </w:divBdr>
                    </w:div>
                  </w:divsChild>
                </w:div>
                <w:div w:id="1285769415">
                  <w:marLeft w:val="0"/>
                  <w:marRight w:val="0"/>
                  <w:marTop w:val="0"/>
                  <w:marBottom w:val="0"/>
                  <w:divBdr>
                    <w:top w:val="none" w:sz="0" w:space="0" w:color="auto"/>
                    <w:left w:val="none" w:sz="0" w:space="0" w:color="auto"/>
                    <w:bottom w:val="none" w:sz="0" w:space="0" w:color="auto"/>
                    <w:right w:val="none" w:sz="0" w:space="0" w:color="auto"/>
                  </w:divBdr>
                  <w:divsChild>
                    <w:div w:id="49310176">
                      <w:marLeft w:val="0"/>
                      <w:marRight w:val="0"/>
                      <w:marTop w:val="0"/>
                      <w:marBottom w:val="0"/>
                      <w:divBdr>
                        <w:top w:val="none" w:sz="0" w:space="0" w:color="auto"/>
                        <w:left w:val="none" w:sz="0" w:space="0" w:color="auto"/>
                        <w:bottom w:val="none" w:sz="0" w:space="0" w:color="auto"/>
                        <w:right w:val="none" w:sz="0" w:space="0" w:color="auto"/>
                      </w:divBdr>
                    </w:div>
                  </w:divsChild>
                </w:div>
                <w:div w:id="1918394180">
                  <w:marLeft w:val="0"/>
                  <w:marRight w:val="0"/>
                  <w:marTop w:val="0"/>
                  <w:marBottom w:val="0"/>
                  <w:divBdr>
                    <w:top w:val="none" w:sz="0" w:space="0" w:color="auto"/>
                    <w:left w:val="none" w:sz="0" w:space="0" w:color="auto"/>
                    <w:bottom w:val="none" w:sz="0" w:space="0" w:color="auto"/>
                    <w:right w:val="none" w:sz="0" w:space="0" w:color="auto"/>
                  </w:divBdr>
                  <w:divsChild>
                    <w:div w:id="361514075">
                      <w:marLeft w:val="0"/>
                      <w:marRight w:val="0"/>
                      <w:marTop w:val="0"/>
                      <w:marBottom w:val="0"/>
                      <w:divBdr>
                        <w:top w:val="none" w:sz="0" w:space="0" w:color="auto"/>
                        <w:left w:val="none" w:sz="0" w:space="0" w:color="auto"/>
                        <w:bottom w:val="none" w:sz="0" w:space="0" w:color="auto"/>
                        <w:right w:val="none" w:sz="0" w:space="0" w:color="auto"/>
                      </w:divBdr>
                    </w:div>
                  </w:divsChild>
                </w:div>
                <w:div w:id="2027441334">
                  <w:marLeft w:val="0"/>
                  <w:marRight w:val="0"/>
                  <w:marTop w:val="0"/>
                  <w:marBottom w:val="0"/>
                  <w:divBdr>
                    <w:top w:val="none" w:sz="0" w:space="0" w:color="auto"/>
                    <w:left w:val="none" w:sz="0" w:space="0" w:color="auto"/>
                    <w:bottom w:val="none" w:sz="0" w:space="0" w:color="auto"/>
                    <w:right w:val="none" w:sz="0" w:space="0" w:color="auto"/>
                  </w:divBdr>
                  <w:divsChild>
                    <w:div w:id="1741127085">
                      <w:marLeft w:val="0"/>
                      <w:marRight w:val="0"/>
                      <w:marTop w:val="0"/>
                      <w:marBottom w:val="0"/>
                      <w:divBdr>
                        <w:top w:val="none" w:sz="0" w:space="0" w:color="auto"/>
                        <w:left w:val="none" w:sz="0" w:space="0" w:color="auto"/>
                        <w:bottom w:val="none" w:sz="0" w:space="0" w:color="auto"/>
                        <w:right w:val="none" w:sz="0" w:space="0" w:color="auto"/>
                      </w:divBdr>
                    </w:div>
                  </w:divsChild>
                </w:div>
                <w:div w:id="1632592578">
                  <w:marLeft w:val="0"/>
                  <w:marRight w:val="0"/>
                  <w:marTop w:val="0"/>
                  <w:marBottom w:val="0"/>
                  <w:divBdr>
                    <w:top w:val="none" w:sz="0" w:space="0" w:color="auto"/>
                    <w:left w:val="none" w:sz="0" w:space="0" w:color="auto"/>
                    <w:bottom w:val="none" w:sz="0" w:space="0" w:color="auto"/>
                    <w:right w:val="none" w:sz="0" w:space="0" w:color="auto"/>
                  </w:divBdr>
                  <w:divsChild>
                    <w:div w:id="2116366849">
                      <w:marLeft w:val="0"/>
                      <w:marRight w:val="0"/>
                      <w:marTop w:val="0"/>
                      <w:marBottom w:val="0"/>
                      <w:divBdr>
                        <w:top w:val="none" w:sz="0" w:space="0" w:color="auto"/>
                        <w:left w:val="none" w:sz="0" w:space="0" w:color="auto"/>
                        <w:bottom w:val="none" w:sz="0" w:space="0" w:color="auto"/>
                        <w:right w:val="none" w:sz="0" w:space="0" w:color="auto"/>
                      </w:divBdr>
                    </w:div>
                  </w:divsChild>
                </w:div>
                <w:div w:id="1319649291">
                  <w:marLeft w:val="0"/>
                  <w:marRight w:val="0"/>
                  <w:marTop w:val="0"/>
                  <w:marBottom w:val="0"/>
                  <w:divBdr>
                    <w:top w:val="none" w:sz="0" w:space="0" w:color="auto"/>
                    <w:left w:val="none" w:sz="0" w:space="0" w:color="auto"/>
                    <w:bottom w:val="none" w:sz="0" w:space="0" w:color="auto"/>
                    <w:right w:val="none" w:sz="0" w:space="0" w:color="auto"/>
                  </w:divBdr>
                  <w:divsChild>
                    <w:div w:id="1150365418">
                      <w:marLeft w:val="0"/>
                      <w:marRight w:val="0"/>
                      <w:marTop w:val="0"/>
                      <w:marBottom w:val="0"/>
                      <w:divBdr>
                        <w:top w:val="none" w:sz="0" w:space="0" w:color="auto"/>
                        <w:left w:val="none" w:sz="0" w:space="0" w:color="auto"/>
                        <w:bottom w:val="none" w:sz="0" w:space="0" w:color="auto"/>
                        <w:right w:val="none" w:sz="0" w:space="0" w:color="auto"/>
                      </w:divBdr>
                    </w:div>
                  </w:divsChild>
                </w:div>
                <w:div w:id="20977972">
                  <w:marLeft w:val="0"/>
                  <w:marRight w:val="0"/>
                  <w:marTop w:val="0"/>
                  <w:marBottom w:val="0"/>
                  <w:divBdr>
                    <w:top w:val="none" w:sz="0" w:space="0" w:color="auto"/>
                    <w:left w:val="none" w:sz="0" w:space="0" w:color="auto"/>
                    <w:bottom w:val="none" w:sz="0" w:space="0" w:color="auto"/>
                    <w:right w:val="none" w:sz="0" w:space="0" w:color="auto"/>
                  </w:divBdr>
                  <w:divsChild>
                    <w:div w:id="84302858">
                      <w:marLeft w:val="0"/>
                      <w:marRight w:val="0"/>
                      <w:marTop w:val="0"/>
                      <w:marBottom w:val="0"/>
                      <w:divBdr>
                        <w:top w:val="none" w:sz="0" w:space="0" w:color="auto"/>
                        <w:left w:val="none" w:sz="0" w:space="0" w:color="auto"/>
                        <w:bottom w:val="none" w:sz="0" w:space="0" w:color="auto"/>
                        <w:right w:val="none" w:sz="0" w:space="0" w:color="auto"/>
                      </w:divBdr>
                    </w:div>
                  </w:divsChild>
                </w:div>
                <w:div w:id="2079084723">
                  <w:marLeft w:val="0"/>
                  <w:marRight w:val="0"/>
                  <w:marTop w:val="0"/>
                  <w:marBottom w:val="0"/>
                  <w:divBdr>
                    <w:top w:val="none" w:sz="0" w:space="0" w:color="auto"/>
                    <w:left w:val="none" w:sz="0" w:space="0" w:color="auto"/>
                    <w:bottom w:val="none" w:sz="0" w:space="0" w:color="auto"/>
                    <w:right w:val="none" w:sz="0" w:space="0" w:color="auto"/>
                  </w:divBdr>
                  <w:divsChild>
                    <w:div w:id="1758090442">
                      <w:marLeft w:val="0"/>
                      <w:marRight w:val="0"/>
                      <w:marTop w:val="0"/>
                      <w:marBottom w:val="0"/>
                      <w:divBdr>
                        <w:top w:val="none" w:sz="0" w:space="0" w:color="auto"/>
                        <w:left w:val="none" w:sz="0" w:space="0" w:color="auto"/>
                        <w:bottom w:val="none" w:sz="0" w:space="0" w:color="auto"/>
                        <w:right w:val="none" w:sz="0" w:space="0" w:color="auto"/>
                      </w:divBdr>
                    </w:div>
                  </w:divsChild>
                </w:div>
                <w:div w:id="1825967650">
                  <w:marLeft w:val="0"/>
                  <w:marRight w:val="0"/>
                  <w:marTop w:val="0"/>
                  <w:marBottom w:val="0"/>
                  <w:divBdr>
                    <w:top w:val="none" w:sz="0" w:space="0" w:color="auto"/>
                    <w:left w:val="none" w:sz="0" w:space="0" w:color="auto"/>
                    <w:bottom w:val="none" w:sz="0" w:space="0" w:color="auto"/>
                    <w:right w:val="none" w:sz="0" w:space="0" w:color="auto"/>
                  </w:divBdr>
                  <w:divsChild>
                    <w:div w:id="2106994894">
                      <w:marLeft w:val="0"/>
                      <w:marRight w:val="0"/>
                      <w:marTop w:val="0"/>
                      <w:marBottom w:val="0"/>
                      <w:divBdr>
                        <w:top w:val="none" w:sz="0" w:space="0" w:color="auto"/>
                        <w:left w:val="none" w:sz="0" w:space="0" w:color="auto"/>
                        <w:bottom w:val="none" w:sz="0" w:space="0" w:color="auto"/>
                        <w:right w:val="none" w:sz="0" w:space="0" w:color="auto"/>
                      </w:divBdr>
                    </w:div>
                  </w:divsChild>
                </w:div>
                <w:div w:id="1774089767">
                  <w:marLeft w:val="0"/>
                  <w:marRight w:val="0"/>
                  <w:marTop w:val="0"/>
                  <w:marBottom w:val="0"/>
                  <w:divBdr>
                    <w:top w:val="none" w:sz="0" w:space="0" w:color="auto"/>
                    <w:left w:val="none" w:sz="0" w:space="0" w:color="auto"/>
                    <w:bottom w:val="none" w:sz="0" w:space="0" w:color="auto"/>
                    <w:right w:val="none" w:sz="0" w:space="0" w:color="auto"/>
                  </w:divBdr>
                  <w:divsChild>
                    <w:div w:id="1106922731">
                      <w:marLeft w:val="0"/>
                      <w:marRight w:val="0"/>
                      <w:marTop w:val="0"/>
                      <w:marBottom w:val="0"/>
                      <w:divBdr>
                        <w:top w:val="none" w:sz="0" w:space="0" w:color="auto"/>
                        <w:left w:val="none" w:sz="0" w:space="0" w:color="auto"/>
                        <w:bottom w:val="none" w:sz="0" w:space="0" w:color="auto"/>
                        <w:right w:val="none" w:sz="0" w:space="0" w:color="auto"/>
                      </w:divBdr>
                    </w:div>
                  </w:divsChild>
                </w:div>
                <w:div w:id="1488473843">
                  <w:marLeft w:val="0"/>
                  <w:marRight w:val="0"/>
                  <w:marTop w:val="0"/>
                  <w:marBottom w:val="0"/>
                  <w:divBdr>
                    <w:top w:val="none" w:sz="0" w:space="0" w:color="auto"/>
                    <w:left w:val="none" w:sz="0" w:space="0" w:color="auto"/>
                    <w:bottom w:val="none" w:sz="0" w:space="0" w:color="auto"/>
                    <w:right w:val="none" w:sz="0" w:space="0" w:color="auto"/>
                  </w:divBdr>
                  <w:divsChild>
                    <w:div w:id="1914271681">
                      <w:marLeft w:val="0"/>
                      <w:marRight w:val="0"/>
                      <w:marTop w:val="0"/>
                      <w:marBottom w:val="0"/>
                      <w:divBdr>
                        <w:top w:val="none" w:sz="0" w:space="0" w:color="auto"/>
                        <w:left w:val="none" w:sz="0" w:space="0" w:color="auto"/>
                        <w:bottom w:val="none" w:sz="0" w:space="0" w:color="auto"/>
                        <w:right w:val="none" w:sz="0" w:space="0" w:color="auto"/>
                      </w:divBdr>
                    </w:div>
                  </w:divsChild>
                </w:div>
                <w:div w:id="1010528210">
                  <w:marLeft w:val="0"/>
                  <w:marRight w:val="0"/>
                  <w:marTop w:val="0"/>
                  <w:marBottom w:val="0"/>
                  <w:divBdr>
                    <w:top w:val="none" w:sz="0" w:space="0" w:color="auto"/>
                    <w:left w:val="none" w:sz="0" w:space="0" w:color="auto"/>
                    <w:bottom w:val="none" w:sz="0" w:space="0" w:color="auto"/>
                    <w:right w:val="none" w:sz="0" w:space="0" w:color="auto"/>
                  </w:divBdr>
                  <w:divsChild>
                    <w:div w:id="1447965865">
                      <w:marLeft w:val="0"/>
                      <w:marRight w:val="0"/>
                      <w:marTop w:val="0"/>
                      <w:marBottom w:val="0"/>
                      <w:divBdr>
                        <w:top w:val="none" w:sz="0" w:space="0" w:color="auto"/>
                        <w:left w:val="none" w:sz="0" w:space="0" w:color="auto"/>
                        <w:bottom w:val="none" w:sz="0" w:space="0" w:color="auto"/>
                        <w:right w:val="none" w:sz="0" w:space="0" w:color="auto"/>
                      </w:divBdr>
                    </w:div>
                  </w:divsChild>
                </w:div>
                <w:div w:id="388458430">
                  <w:marLeft w:val="0"/>
                  <w:marRight w:val="0"/>
                  <w:marTop w:val="0"/>
                  <w:marBottom w:val="0"/>
                  <w:divBdr>
                    <w:top w:val="none" w:sz="0" w:space="0" w:color="auto"/>
                    <w:left w:val="none" w:sz="0" w:space="0" w:color="auto"/>
                    <w:bottom w:val="none" w:sz="0" w:space="0" w:color="auto"/>
                    <w:right w:val="none" w:sz="0" w:space="0" w:color="auto"/>
                  </w:divBdr>
                  <w:divsChild>
                    <w:div w:id="1719237718">
                      <w:marLeft w:val="0"/>
                      <w:marRight w:val="0"/>
                      <w:marTop w:val="0"/>
                      <w:marBottom w:val="0"/>
                      <w:divBdr>
                        <w:top w:val="none" w:sz="0" w:space="0" w:color="auto"/>
                        <w:left w:val="none" w:sz="0" w:space="0" w:color="auto"/>
                        <w:bottom w:val="none" w:sz="0" w:space="0" w:color="auto"/>
                        <w:right w:val="none" w:sz="0" w:space="0" w:color="auto"/>
                      </w:divBdr>
                    </w:div>
                  </w:divsChild>
                </w:div>
                <w:div w:id="297416812">
                  <w:marLeft w:val="0"/>
                  <w:marRight w:val="0"/>
                  <w:marTop w:val="0"/>
                  <w:marBottom w:val="0"/>
                  <w:divBdr>
                    <w:top w:val="none" w:sz="0" w:space="0" w:color="auto"/>
                    <w:left w:val="none" w:sz="0" w:space="0" w:color="auto"/>
                    <w:bottom w:val="none" w:sz="0" w:space="0" w:color="auto"/>
                    <w:right w:val="none" w:sz="0" w:space="0" w:color="auto"/>
                  </w:divBdr>
                  <w:divsChild>
                    <w:div w:id="379287017">
                      <w:marLeft w:val="0"/>
                      <w:marRight w:val="0"/>
                      <w:marTop w:val="0"/>
                      <w:marBottom w:val="0"/>
                      <w:divBdr>
                        <w:top w:val="none" w:sz="0" w:space="0" w:color="auto"/>
                        <w:left w:val="none" w:sz="0" w:space="0" w:color="auto"/>
                        <w:bottom w:val="none" w:sz="0" w:space="0" w:color="auto"/>
                        <w:right w:val="none" w:sz="0" w:space="0" w:color="auto"/>
                      </w:divBdr>
                    </w:div>
                  </w:divsChild>
                </w:div>
                <w:div w:id="1438986887">
                  <w:marLeft w:val="0"/>
                  <w:marRight w:val="0"/>
                  <w:marTop w:val="0"/>
                  <w:marBottom w:val="0"/>
                  <w:divBdr>
                    <w:top w:val="none" w:sz="0" w:space="0" w:color="auto"/>
                    <w:left w:val="none" w:sz="0" w:space="0" w:color="auto"/>
                    <w:bottom w:val="none" w:sz="0" w:space="0" w:color="auto"/>
                    <w:right w:val="none" w:sz="0" w:space="0" w:color="auto"/>
                  </w:divBdr>
                  <w:divsChild>
                    <w:div w:id="588850948">
                      <w:marLeft w:val="0"/>
                      <w:marRight w:val="0"/>
                      <w:marTop w:val="0"/>
                      <w:marBottom w:val="0"/>
                      <w:divBdr>
                        <w:top w:val="none" w:sz="0" w:space="0" w:color="auto"/>
                        <w:left w:val="none" w:sz="0" w:space="0" w:color="auto"/>
                        <w:bottom w:val="none" w:sz="0" w:space="0" w:color="auto"/>
                        <w:right w:val="none" w:sz="0" w:space="0" w:color="auto"/>
                      </w:divBdr>
                    </w:div>
                  </w:divsChild>
                </w:div>
                <w:div w:id="239947292">
                  <w:marLeft w:val="0"/>
                  <w:marRight w:val="0"/>
                  <w:marTop w:val="0"/>
                  <w:marBottom w:val="0"/>
                  <w:divBdr>
                    <w:top w:val="none" w:sz="0" w:space="0" w:color="auto"/>
                    <w:left w:val="none" w:sz="0" w:space="0" w:color="auto"/>
                    <w:bottom w:val="none" w:sz="0" w:space="0" w:color="auto"/>
                    <w:right w:val="none" w:sz="0" w:space="0" w:color="auto"/>
                  </w:divBdr>
                  <w:divsChild>
                    <w:div w:id="1806464025">
                      <w:marLeft w:val="0"/>
                      <w:marRight w:val="0"/>
                      <w:marTop w:val="0"/>
                      <w:marBottom w:val="0"/>
                      <w:divBdr>
                        <w:top w:val="none" w:sz="0" w:space="0" w:color="auto"/>
                        <w:left w:val="none" w:sz="0" w:space="0" w:color="auto"/>
                        <w:bottom w:val="none" w:sz="0" w:space="0" w:color="auto"/>
                        <w:right w:val="none" w:sz="0" w:space="0" w:color="auto"/>
                      </w:divBdr>
                    </w:div>
                  </w:divsChild>
                </w:div>
                <w:div w:id="1618177962">
                  <w:marLeft w:val="0"/>
                  <w:marRight w:val="0"/>
                  <w:marTop w:val="0"/>
                  <w:marBottom w:val="0"/>
                  <w:divBdr>
                    <w:top w:val="none" w:sz="0" w:space="0" w:color="auto"/>
                    <w:left w:val="none" w:sz="0" w:space="0" w:color="auto"/>
                    <w:bottom w:val="none" w:sz="0" w:space="0" w:color="auto"/>
                    <w:right w:val="none" w:sz="0" w:space="0" w:color="auto"/>
                  </w:divBdr>
                  <w:divsChild>
                    <w:div w:id="661589302">
                      <w:marLeft w:val="0"/>
                      <w:marRight w:val="0"/>
                      <w:marTop w:val="0"/>
                      <w:marBottom w:val="0"/>
                      <w:divBdr>
                        <w:top w:val="none" w:sz="0" w:space="0" w:color="auto"/>
                        <w:left w:val="none" w:sz="0" w:space="0" w:color="auto"/>
                        <w:bottom w:val="none" w:sz="0" w:space="0" w:color="auto"/>
                        <w:right w:val="none" w:sz="0" w:space="0" w:color="auto"/>
                      </w:divBdr>
                    </w:div>
                  </w:divsChild>
                </w:div>
                <w:div w:id="890312438">
                  <w:marLeft w:val="0"/>
                  <w:marRight w:val="0"/>
                  <w:marTop w:val="0"/>
                  <w:marBottom w:val="0"/>
                  <w:divBdr>
                    <w:top w:val="none" w:sz="0" w:space="0" w:color="auto"/>
                    <w:left w:val="none" w:sz="0" w:space="0" w:color="auto"/>
                    <w:bottom w:val="none" w:sz="0" w:space="0" w:color="auto"/>
                    <w:right w:val="none" w:sz="0" w:space="0" w:color="auto"/>
                  </w:divBdr>
                  <w:divsChild>
                    <w:div w:id="1895578963">
                      <w:marLeft w:val="0"/>
                      <w:marRight w:val="0"/>
                      <w:marTop w:val="0"/>
                      <w:marBottom w:val="0"/>
                      <w:divBdr>
                        <w:top w:val="none" w:sz="0" w:space="0" w:color="auto"/>
                        <w:left w:val="none" w:sz="0" w:space="0" w:color="auto"/>
                        <w:bottom w:val="none" w:sz="0" w:space="0" w:color="auto"/>
                        <w:right w:val="none" w:sz="0" w:space="0" w:color="auto"/>
                      </w:divBdr>
                    </w:div>
                  </w:divsChild>
                </w:div>
                <w:div w:id="1742948609">
                  <w:marLeft w:val="0"/>
                  <w:marRight w:val="0"/>
                  <w:marTop w:val="0"/>
                  <w:marBottom w:val="0"/>
                  <w:divBdr>
                    <w:top w:val="none" w:sz="0" w:space="0" w:color="auto"/>
                    <w:left w:val="none" w:sz="0" w:space="0" w:color="auto"/>
                    <w:bottom w:val="none" w:sz="0" w:space="0" w:color="auto"/>
                    <w:right w:val="none" w:sz="0" w:space="0" w:color="auto"/>
                  </w:divBdr>
                  <w:divsChild>
                    <w:div w:id="1706909482">
                      <w:marLeft w:val="0"/>
                      <w:marRight w:val="0"/>
                      <w:marTop w:val="0"/>
                      <w:marBottom w:val="0"/>
                      <w:divBdr>
                        <w:top w:val="none" w:sz="0" w:space="0" w:color="auto"/>
                        <w:left w:val="none" w:sz="0" w:space="0" w:color="auto"/>
                        <w:bottom w:val="none" w:sz="0" w:space="0" w:color="auto"/>
                        <w:right w:val="none" w:sz="0" w:space="0" w:color="auto"/>
                      </w:divBdr>
                    </w:div>
                  </w:divsChild>
                </w:div>
                <w:div w:id="1455248773">
                  <w:marLeft w:val="0"/>
                  <w:marRight w:val="0"/>
                  <w:marTop w:val="0"/>
                  <w:marBottom w:val="0"/>
                  <w:divBdr>
                    <w:top w:val="none" w:sz="0" w:space="0" w:color="auto"/>
                    <w:left w:val="none" w:sz="0" w:space="0" w:color="auto"/>
                    <w:bottom w:val="none" w:sz="0" w:space="0" w:color="auto"/>
                    <w:right w:val="none" w:sz="0" w:space="0" w:color="auto"/>
                  </w:divBdr>
                  <w:divsChild>
                    <w:div w:id="1222330772">
                      <w:marLeft w:val="0"/>
                      <w:marRight w:val="0"/>
                      <w:marTop w:val="0"/>
                      <w:marBottom w:val="0"/>
                      <w:divBdr>
                        <w:top w:val="none" w:sz="0" w:space="0" w:color="auto"/>
                        <w:left w:val="none" w:sz="0" w:space="0" w:color="auto"/>
                        <w:bottom w:val="none" w:sz="0" w:space="0" w:color="auto"/>
                        <w:right w:val="none" w:sz="0" w:space="0" w:color="auto"/>
                      </w:divBdr>
                    </w:div>
                  </w:divsChild>
                </w:div>
                <w:div w:id="850994542">
                  <w:marLeft w:val="0"/>
                  <w:marRight w:val="0"/>
                  <w:marTop w:val="0"/>
                  <w:marBottom w:val="0"/>
                  <w:divBdr>
                    <w:top w:val="none" w:sz="0" w:space="0" w:color="auto"/>
                    <w:left w:val="none" w:sz="0" w:space="0" w:color="auto"/>
                    <w:bottom w:val="none" w:sz="0" w:space="0" w:color="auto"/>
                    <w:right w:val="none" w:sz="0" w:space="0" w:color="auto"/>
                  </w:divBdr>
                  <w:divsChild>
                    <w:div w:id="1822190064">
                      <w:marLeft w:val="0"/>
                      <w:marRight w:val="0"/>
                      <w:marTop w:val="0"/>
                      <w:marBottom w:val="0"/>
                      <w:divBdr>
                        <w:top w:val="none" w:sz="0" w:space="0" w:color="auto"/>
                        <w:left w:val="none" w:sz="0" w:space="0" w:color="auto"/>
                        <w:bottom w:val="none" w:sz="0" w:space="0" w:color="auto"/>
                        <w:right w:val="none" w:sz="0" w:space="0" w:color="auto"/>
                      </w:divBdr>
                    </w:div>
                  </w:divsChild>
                </w:div>
                <w:div w:id="1103066084">
                  <w:marLeft w:val="0"/>
                  <w:marRight w:val="0"/>
                  <w:marTop w:val="0"/>
                  <w:marBottom w:val="0"/>
                  <w:divBdr>
                    <w:top w:val="none" w:sz="0" w:space="0" w:color="auto"/>
                    <w:left w:val="none" w:sz="0" w:space="0" w:color="auto"/>
                    <w:bottom w:val="none" w:sz="0" w:space="0" w:color="auto"/>
                    <w:right w:val="none" w:sz="0" w:space="0" w:color="auto"/>
                  </w:divBdr>
                  <w:divsChild>
                    <w:div w:id="199441544">
                      <w:marLeft w:val="0"/>
                      <w:marRight w:val="0"/>
                      <w:marTop w:val="0"/>
                      <w:marBottom w:val="0"/>
                      <w:divBdr>
                        <w:top w:val="none" w:sz="0" w:space="0" w:color="auto"/>
                        <w:left w:val="none" w:sz="0" w:space="0" w:color="auto"/>
                        <w:bottom w:val="none" w:sz="0" w:space="0" w:color="auto"/>
                        <w:right w:val="none" w:sz="0" w:space="0" w:color="auto"/>
                      </w:divBdr>
                    </w:div>
                  </w:divsChild>
                </w:div>
                <w:div w:id="566653401">
                  <w:marLeft w:val="0"/>
                  <w:marRight w:val="0"/>
                  <w:marTop w:val="0"/>
                  <w:marBottom w:val="0"/>
                  <w:divBdr>
                    <w:top w:val="none" w:sz="0" w:space="0" w:color="auto"/>
                    <w:left w:val="none" w:sz="0" w:space="0" w:color="auto"/>
                    <w:bottom w:val="none" w:sz="0" w:space="0" w:color="auto"/>
                    <w:right w:val="none" w:sz="0" w:space="0" w:color="auto"/>
                  </w:divBdr>
                  <w:divsChild>
                    <w:div w:id="275717580">
                      <w:marLeft w:val="0"/>
                      <w:marRight w:val="0"/>
                      <w:marTop w:val="0"/>
                      <w:marBottom w:val="0"/>
                      <w:divBdr>
                        <w:top w:val="none" w:sz="0" w:space="0" w:color="auto"/>
                        <w:left w:val="none" w:sz="0" w:space="0" w:color="auto"/>
                        <w:bottom w:val="none" w:sz="0" w:space="0" w:color="auto"/>
                        <w:right w:val="none" w:sz="0" w:space="0" w:color="auto"/>
                      </w:divBdr>
                    </w:div>
                  </w:divsChild>
                </w:div>
                <w:div w:id="951009881">
                  <w:marLeft w:val="0"/>
                  <w:marRight w:val="0"/>
                  <w:marTop w:val="0"/>
                  <w:marBottom w:val="0"/>
                  <w:divBdr>
                    <w:top w:val="none" w:sz="0" w:space="0" w:color="auto"/>
                    <w:left w:val="none" w:sz="0" w:space="0" w:color="auto"/>
                    <w:bottom w:val="none" w:sz="0" w:space="0" w:color="auto"/>
                    <w:right w:val="none" w:sz="0" w:space="0" w:color="auto"/>
                  </w:divBdr>
                  <w:divsChild>
                    <w:div w:id="684671369">
                      <w:marLeft w:val="0"/>
                      <w:marRight w:val="0"/>
                      <w:marTop w:val="0"/>
                      <w:marBottom w:val="0"/>
                      <w:divBdr>
                        <w:top w:val="none" w:sz="0" w:space="0" w:color="auto"/>
                        <w:left w:val="none" w:sz="0" w:space="0" w:color="auto"/>
                        <w:bottom w:val="none" w:sz="0" w:space="0" w:color="auto"/>
                        <w:right w:val="none" w:sz="0" w:space="0" w:color="auto"/>
                      </w:divBdr>
                    </w:div>
                  </w:divsChild>
                </w:div>
                <w:div w:id="625114902">
                  <w:marLeft w:val="0"/>
                  <w:marRight w:val="0"/>
                  <w:marTop w:val="0"/>
                  <w:marBottom w:val="0"/>
                  <w:divBdr>
                    <w:top w:val="none" w:sz="0" w:space="0" w:color="auto"/>
                    <w:left w:val="none" w:sz="0" w:space="0" w:color="auto"/>
                    <w:bottom w:val="none" w:sz="0" w:space="0" w:color="auto"/>
                    <w:right w:val="none" w:sz="0" w:space="0" w:color="auto"/>
                  </w:divBdr>
                  <w:divsChild>
                    <w:div w:id="1578831380">
                      <w:marLeft w:val="0"/>
                      <w:marRight w:val="0"/>
                      <w:marTop w:val="0"/>
                      <w:marBottom w:val="0"/>
                      <w:divBdr>
                        <w:top w:val="none" w:sz="0" w:space="0" w:color="auto"/>
                        <w:left w:val="none" w:sz="0" w:space="0" w:color="auto"/>
                        <w:bottom w:val="none" w:sz="0" w:space="0" w:color="auto"/>
                        <w:right w:val="none" w:sz="0" w:space="0" w:color="auto"/>
                      </w:divBdr>
                    </w:div>
                  </w:divsChild>
                </w:div>
                <w:div w:id="599069383">
                  <w:marLeft w:val="0"/>
                  <w:marRight w:val="0"/>
                  <w:marTop w:val="0"/>
                  <w:marBottom w:val="0"/>
                  <w:divBdr>
                    <w:top w:val="none" w:sz="0" w:space="0" w:color="auto"/>
                    <w:left w:val="none" w:sz="0" w:space="0" w:color="auto"/>
                    <w:bottom w:val="none" w:sz="0" w:space="0" w:color="auto"/>
                    <w:right w:val="none" w:sz="0" w:space="0" w:color="auto"/>
                  </w:divBdr>
                  <w:divsChild>
                    <w:div w:id="395707730">
                      <w:marLeft w:val="0"/>
                      <w:marRight w:val="0"/>
                      <w:marTop w:val="0"/>
                      <w:marBottom w:val="0"/>
                      <w:divBdr>
                        <w:top w:val="none" w:sz="0" w:space="0" w:color="auto"/>
                        <w:left w:val="none" w:sz="0" w:space="0" w:color="auto"/>
                        <w:bottom w:val="none" w:sz="0" w:space="0" w:color="auto"/>
                        <w:right w:val="none" w:sz="0" w:space="0" w:color="auto"/>
                      </w:divBdr>
                    </w:div>
                  </w:divsChild>
                </w:div>
                <w:div w:id="673997527">
                  <w:marLeft w:val="0"/>
                  <w:marRight w:val="0"/>
                  <w:marTop w:val="0"/>
                  <w:marBottom w:val="0"/>
                  <w:divBdr>
                    <w:top w:val="none" w:sz="0" w:space="0" w:color="auto"/>
                    <w:left w:val="none" w:sz="0" w:space="0" w:color="auto"/>
                    <w:bottom w:val="none" w:sz="0" w:space="0" w:color="auto"/>
                    <w:right w:val="none" w:sz="0" w:space="0" w:color="auto"/>
                  </w:divBdr>
                  <w:divsChild>
                    <w:div w:id="1889340705">
                      <w:marLeft w:val="0"/>
                      <w:marRight w:val="0"/>
                      <w:marTop w:val="0"/>
                      <w:marBottom w:val="0"/>
                      <w:divBdr>
                        <w:top w:val="none" w:sz="0" w:space="0" w:color="auto"/>
                        <w:left w:val="none" w:sz="0" w:space="0" w:color="auto"/>
                        <w:bottom w:val="none" w:sz="0" w:space="0" w:color="auto"/>
                        <w:right w:val="none" w:sz="0" w:space="0" w:color="auto"/>
                      </w:divBdr>
                    </w:div>
                  </w:divsChild>
                </w:div>
                <w:div w:id="392772785">
                  <w:marLeft w:val="0"/>
                  <w:marRight w:val="0"/>
                  <w:marTop w:val="0"/>
                  <w:marBottom w:val="0"/>
                  <w:divBdr>
                    <w:top w:val="none" w:sz="0" w:space="0" w:color="auto"/>
                    <w:left w:val="none" w:sz="0" w:space="0" w:color="auto"/>
                    <w:bottom w:val="none" w:sz="0" w:space="0" w:color="auto"/>
                    <w:right w:val="none" w:sz="0" w:space="0" w:color="auto"/>
                  </w:divBdr>
                  <w:divsChild>
                    <w:div w:id="1691108147">
                      <w:marLeft w:val="0"/>
                      <w:marRight w:val="0"/>
                      <w:marTop w:val="0"/>
                      <w:marBottom w:val="0"/>
                      <w:divBdr>
                        <w:top w:val="none" w:sz="0" w:space="0" w:color="auto"/>
                        <w:left w:val="none" w:sz="0" w:space="0" w:color="auto"/>
                        <w:bottom w:val="none" w:sz="0" w:space="0" w:color="auto"/>
                        <w:right w:val="none" w:sz="0" w:space="0" w:color="auto"/>
                      </w:divBdr>
                    </w:div>
                  </w:divsChild>
                </w:div>
                <w:div w:id="399912046">
                  <w:marLeft w:val="0"/>
                  <w:marRight w:val="0"/>
                  <w:marTop w:val="0"/>
                  <w:marBottom w:val="0"/>
                  <w:divBdr>
                    <w:top w:val="none" w:sz="0" w:space="0" w:color="auto"/>
                    <w:left w:val="none" w:sz="0" w:space="0" w:color="auto"/>
                    <w:bottom w:val="none" w:sz="0" w:space="0" w:color="auto"/>
                    <w:right w:val="none" w:sz="0" w:space="0" w:color="auto"/>
                  </w:divBdr>
                  <w:divsChild>
                    <w:div w:id="1836913956">
                      <w:marLeft w:val="0"/>
                      <w:marRight w:val="0"/>
                      <w:marTop w:val="0"/>
                      <w:marBottom w:val="0"/>
                      <w:divBdr>
                        <w:top w:val="none" w:sz="0" w:space="0" w:color="auto"/>
                        <w:left w:val="none" w:sz="0" w:space="0" w:color="auto"/>
                        <w:bottom w:val="none" w:sz="0" w:space="0" w:color="auto"/>
                        <w:right w:val="none" w:sz="0" w:space="0" w:color="auto"/>
                      </w:divBdr>
                    </w:div>
                  </w:divsChild>
                </w:div>
                <w:div w:id="1668628460">
                  <w:marLeft w:val="0"/>
                  <w:marRight w:val="0"/>
                  <w:marTop w:val="0"/>
                  <w:marBottom w:val="0"/>
                  <w:divBdr>
                    <w:top w:val="none" w:sz="0" w:space="0" w:color="auto"/>
                    <w:left w:val="none" w:sz="0" w:space="0" w:color="auto"/>
                    <w:bottom w:val="none" w:sz="0" w:space="0" w:color="auto"/>
                    <w:right w:val="none" w:sz="0" w:space="0" w:color="auto"/>
                  </w:divBdr>
                  <w:divsChild>
                    <w:div w:id="388041778">
                      <w:marLeft w:val="0"/>
                      <w:marRight w:val="0"/>
                      <w:marTop w:val="0"/>
                      <w:marBottom w:val="0"/>
                      <w:divBdr>
                        <w:top w:val="none" w:sz="0" w:space="0" w:color="auto"/>
                        <w:left w:val="none" w:sz="0" w:space="0" w:color="auto"/>
                        <w:bottom w:val="none" w:sz="0" w:space="0" w:color="auto"/>
                        <w:right w:val="none" w:sz="0" w:space="0" w:color="auto"/>
                      </w:divBdr>
                    </w:div>
                  </w:divsChild>
                </w:div>
                <w:div w:id="2069184218">
                  <w:marLeft w:val="0"/>
                  <w:marRight w:val="0"/>
                  <w:marTop w:val="0"/>
                  <w:marBottom w:val="0"/>
                  <w:divBdr>
                    <w:top w:val="none" w:sz="0" w:space="0" w:color="auto"/>
                    <w:left w:val="none" w:sz="0" w:space="0" w:color="auto"/>
                    <w:bottom w:val="none" w:sz="0" w:space="0" w:color="auto"/>
                    <w:right w:val="none" w:sz="0" w:space="0" w:color="auto"/>
                  </w:divBdr>
                  <w:divsChild>
                    <w:div w:id="1415278636">
                      <w:marLeft w:val="0"/>
                      <w:marRight w:val="0"/>
                      <w:marTop w:val="0"/>
                      <w:marBottom w:val="0"/>
                      <w:divBdr>
                        <w:top w:val="none" w:sz="0" w:space="0" w:color="auto"/>
                        <w:left w:val="none" w:sz="0" w:space="0" w:color="auto"/>
                        <w:bottom w:val="none" w:sz="0" w:space="0" w:color="auto"/>
                        <w:right w:val="none" w:sz="0" w:space="0" w:color="auto"/>
                      </w:divBdr>
                    </w:div>
                  </w:divsChild>
                </w:div>
                <w:div w:id="1921789639">
                  <w:marLeft w:val="0"/>
                  <w:marRight w:val="0"/>
                  <w:marTop w:val="0"/>
                  <w:marBottom w:val="0"/>
                  <w:divBdr>
                    <w:top w:val="none" w:sz="0" w:space="0" w:color="auto"/>
                    <w:left w:val="none" w:sz="0" w:space="0" w:color="auto"/>
                    <w:bottom w:val="none" w:sz="0" w:space="0" w:color="auto"/>
                    <w:right w:val="none" w:sz="0" w:space="0" w:color="auto"/>
                  </w:divBdr>
                  <w:divsChild>
                    <w:div w:id="1540626393">
                      <w:marLeft w:val="0"/>
                      <w:marRight w:val="0"/>
                      <w:marTop w:val="0"/>
                      <w:marBottom w:val="0"/>
                      <w:divBdr>
                        <w:top w:val="none" w:sz="0" w:space="0" w:color="auto"/>
                        <w:left w:val="none" w:sz="0" w:space="0" w:color="auto"/>
                        <w:bottom w:val="none" w:sz="0" w:space="0" w:color="auto"/>
                        <w:right w:val="none" w:sz="0" w:space="0" w:color="auto"/>
                      </w:divBdr>
                    </w:div>
                  </w:divsChild>
                </w:div>
                <w:div w:id="119108853">
                  <w:marLeft w:val="0"/>
                  <w:marRight w:val="0"/>
                  <w:marTop w:val="0"/>
                  <w:marBottom w:val="0"/>
                  <w:divBdr>
                    <w:top w:val="none" w:sz="0" w:space="0" w:color="auto"/>
                    <w:left w:val="none" w:sz="0" w:space="0" w:color="auto"/>
                    <w:bottom w:val="none" w:sz="0" w:space="0" w:color="auto"/>
                    <w:right w:val="none" w:sz="0" w:space="0" w:color="auto"/>
                  </w:divBdr>
                  <w:divsChild>
                    <w:div w:id="289434418">
                      <w:marLeft w:val="0"/>
                      <w:marRight w:val="0"/>
                      <w:marTop w:val="0"/>
                      <w:marBottom w:val="0"/>
                      <w:divBdr>
                        <w:top w:val="none" w:sz="0" w:space="0" w:color="auto"/>
                        <w:left w:val="none" w:sz="0" w:space="0" w:color="auto"/>
                        <w:bottom w:val="none" w:sz="0" w:space="0" w:color="auto"/>
                        <w:right w:val="none" w:sz="0" w:space="0" w:color="auto"/>
                      </w:divBdr>
                    </w:div>
                  </w:divsChild>
                </w:div>
                <w:div w:id="262960449">
                  <w:marLeft w:val="0"/>
                  <w:marRight w:val="0"/>
                  <w:marTop w:val="0"/>
                  <w:marBottom w:val="0"/>
                  <w:divBdr>
                    <w:top w:val="none" w:sz="0" w:space="0" w:color="auto"/>
                    <w:left w:val="none" w:sz="0" w:space="0" w:color="auto"/>
                    <w:bottom w:val="none" w:sz="0" w:space="0" w:color="auto"/>
                    <w:right w:val="none" w:sz="0" w:space="0" w:color="auto"/>
                  </w:divBdr>
                  <w:divsChild>
                    <w:div w:id="2050758564">
                      <w:marLeft w:val="0"/>
                      <w:marRight w:val="0"/>
                      <w:marTop w:val="0"/>
                      <w:marBottom w:val="0"/>
                      <w:divBdr>
                        <w:top w:val="none" w:sz="0" w:space="0" w:color="auto"/>
                        <w:left w:val="none" w:sz="0" w:space="0" w:color="auto"/>
                        <w:bottom w:val="none" w:sz="0" w:space="0" w:color="auto"/>
                        <w:right w:val="none" w:sz="0" w:space="0" w:color="auto"/>
                      </w:divBdr>
                    </w:div>
                  </w:divsChild>
                </w:div>
                <w:div w:id="1953592792">
                  <w:marLeft w:val="0"/>
                  <w:marRight w:val="0"/>
                  <w:marTop w:val="0"/>
                  <w:marBottom w:val="0"/>
                  <w:divBdr>
                    <w:top w:val="none" w:sz="0" w:space="0" w:color="auto"/>
                    <w:left w:val="none" w:sz="0" w:space="0" w:color="auto"/>
                    <w:bottom w:val="none" w:sz="0" w:space="0" w:color="auto"/>
                    <w:right w:val="none" w:sz="0" w:space="0" w:color="auto"/>
                  </w:divBdr>
                  <w:divsChild>
                    <w:div w:id="1521045666">
                      <w:marLeft w:val="0"/>
                      <w:marRight w:val="0"/>
                      <w:marTop w:val="0"/>
                      <w:marBottom w:val="0"/>
                      <w:divBdr>
                        <w:top w:val="none" w:sz="0" w:space="0" w:color="auto"/>
                        <w:left w:val="none" w:sz="0" w:space="0" w:color="auto"/>
                        <w:bottom w:val="none" w:sz="0" w:space="0" w:color="auto"/>
                        <w:right w:val="none" w:sz="0" w:space="0" w:color="auto"/>
                      </w:divBdr>
                    </w:div>
                  </w:divsChild>
                </w:div>
                <w:div w:id="2088961503">
                  <w:marLeft w:val="0"/>
                  <w:marRight w:val="0"/>
                  <w:marTop w:val="0"/>
                  <w:marBottom w:val="0"/>
                  <w:divBdr>
                    <w:top w:val="none" w:sz="0" w:space="0" w:color="auto"/>
                    <w:left w:val="none" w:sz="0" w:space="0" w:color="auto"/>
                    <w:bottom w:val="none" w:sz="0" w:space="0" w:color="auto"/>
                    <w:right w:val="none" w:sz="0" w:space="0" w:color="auto"/>
                  </w:divBdr>
                  <w:divsChild>
                    <w:div w:id="141773953">
                      <w:marLeft w:val="0"/>
                      <w:marRight w:val="0"/>
                      <w:marTop w:val="0"/>
                      <w:marBottom w:val="0"/>
                      <w:divBdr>
                        <w:top w:val="none" w:sz="0" w:space="0" w:color="auto"/>
                        <w:left w:val="none" w:sz="0" w:space="0" w:color="auto"/>
                        <w:bottom w:val="none" w:sz="0" w:space="0" w:color="auto"/>
                        <w:right w:val="none" w:sz="0" w:space="0" w:color="auto"/>
                      </w:divBdr>
                    </w:div>
                  </w:divsChild>
                </w:div>
                <w:div w:id="1770158829">
                  <w:marLeft w:val="0"/>
                  <w:marRight w:val="0"/>
                  <w:marTop w:val="0"/>
                  <w:marBottom w:val="0"/>
                  <w:divBdr>
                    <w:top w:val="none" w:sz="0" w:space="0" w:color="auto"/>
                    <w:left w:val="none" w:sz="0" w:space="0" w:color="auto"/>
                    <w:bottom w:val="none" w:sz="0" w:space="0" w:color="auto"/>
                    <w:right w:val="none" w:sz="0" w:space="0" w:color="auto"/>
                  </w:divBdr>
                  <w:divsChild>
                    <w:div w:id="870265412">
                      <w:marLeft w:val="0"/>
                      <w:marRight w:val="0"/>
                      <w:marTop w:val="0"/>
                      <w:marBottom w:val="0"/>
                      <w:divBdr>
                        <w:top w:val="none" w:sz="0" w:space="0" w:color="auto"/>
                        <w:left w:val="none" w:sz="0" w:space="0" w:color="auto"/>
                        <w:bottom w:val="none" w:sz="0" w:space="0" w:color="auto"/>
                        <w:right w:val="none" w:sz="0" w:space="0" w:color="auto"/>
                      </w:divBdr>
                    </w:div>
                  </w:divsChild>
                </w:div>
                <w:div w:id="297493072">
                  <w:marLeft w:val="0"/>
                  <w:marRight w:val="0"/>
                  <w:marTop w:val="0"/>
                  <w:marBottom w:val="0"/>
                  <w:divBdr>
                    <w:top w:val="none" w:sz="0" w:space="0" w:color="auto"/>
                    <w:left w:val="none" w:sz="0" w:space="0" w:color="auto"/>
                    <w:bottom w:val="none" w:sz="0" w:space="0" w:color="auto"/>
                    <w:right w:val="none" w:sz="0" w:space="0" w:color="auto"/>
                  </w:divBdr>
                  <w:divsChild>
                    <w:div w:id="229968450">
                      <w:marLeft w:val="0"/>
                      <w:marRight w:val="0"/>
                      <w:marTop w:val="0"/>
                      <w:marBottom w:val="0"/>
                      <w:divBdr>
                        <w:top w:val="none" w:sz="0" w:space="0" w:color="auto"/>
                        <w:left w:val="none" w:sz="0" w:space="0" w:color="auto"/>
                        <w:bottom w:val="none" w:sz="0" w:space="0" w:color="auto"/>
                        <w:right w:val="none" w:sz="0" w:space="0" w:color="auto"/>
                      </w:divBdr>
                    </w:div>
                  </w:divsChild>
                </w:div>
                <w:div w:id="215548388">
                  <w:marLeft w:val="0"/>
                  <w:marRight w:val="0"/>
                  <w:marTop w:val="0"/>
                  <w:marBottom w:val="0"/>
                  <w:divBdr>
                    <w:top w:val="none" w:sz="0" w:space="0" w:color="auto"/>
                    <w:left w:val="none" w:sz="0" w:space="0" w:color="auto"/>
                    <w:bottom w:val="none" w:sz="0" w:space="0" w:color="auto"/>
                    <w:right w:val="none" w:sz="0" w:space="0" w:color="auto"/>
                  </w:divBdr>
                  <w:divsChild>
                    <w:div w:id="1208109865">
                      <w:marLeft w:val="0"/>
                      <w:marRight w:val="0"/>
                      <w:marTop w:val="0"/>
                      <w:marBottom w:val="0"/>
                      <w:divBdr>
                        <w:top w:val="none" w:sz="0" w:space="0" w:color="auto"/>
                        <w:left w:val="none" w:sz="0" w:space="0" w:color="auto"/>
                        <w:bottom w:val="none" w:sz="0" w:space="0" w:color="auto"/>
                        <w:right w:val="none" w:sz="0" w:space="0" w:color="auto"/>
                      </w:divBdr>
                    </w:div>
                  </w:divsChild>
                </w:div>
                <w:div w:id="1062828468">
                  <w:marLeft w:val="0"/>
                  <w:marRight w:val="0"/>
                  <w:marTop w:val="0"/>
                  <w:marBottom w:val="0"/>
                  <w:divBdr>
                    <w:top w:val="none" w:sz="0" w:space="0" w:color="auto"/>
                    <w:left w:val="none" w:sz="0" w:space="0" w:color="auto"/>
                    <w:bottom w:val="none" w:sz="0" w:space="0" w:color="auto"/>
                    <w:right w:val="none" w:sz="0" w:space="0" w:color="auto"/>
                  </w:divBdr>
                  <w:divsChild>
                    <w:div w:id="520973258">
                      <w:marLeft w:val="0"/>
                      <w:marRight w:val="0"/>
                      <w:marTop w:val="0"/>
                      <w:marBottom w:val="0"/>
                      <w:divBdr>
                        <w:top w:val="none" w:sz="0" w:space="0" w:color="auto"/>
                        <w:left w:val="none" w:sz="0" w:space="0" w:color="auto"/>
                        <w:bottom w:val="none" w:sz="0" w:space="0" w:color="auto"/>
                        <w:right w:val="none" w:sz="0" w:space="0" w:color="auto"/>
                      </w:divBdr>
                    </w:div>
                  </w:divsChild>
                </w:div>
                <w:div w:id="1816140571">
                  <w:marLeft w:val="0"/>
                  <w:marRight w:val="0"/>
                  <w:marTop w:val="0"/>
                  <w:marBottom w:val="0"/>
                  <w:divBdr>
                    <w:top w:val="none" w:sz="0" w:space="0" w:color="auto"/>
                    <w:left w:val="none" w:sz="0" w:space="0" w:color="auto"/>
                    <w:bottom w:val="none" w:sz="0" w:space="0" w:color="auto"/>
                    <w:right w:val="none" w:sz="0" w:space="0" w:color="auto"/>
                  </w:divBdr>
                  <w:divsChild>
                    <w:div w:id="419643399">
                      <w:marLeft w:val="0"/>
                      <w:marRight w:val="0"/>
                      <w:marTop w:val="0"/>
                      <w:marBottom w:val="0"/>
                      <w:divBdr>
                        <w:top w:val="none" w:sz="0" w:space="0" w:color="auto"/>
                        <w:left w:val="none" w:sz="0" w:space="0" w:color="auto"/>
                        <w:bottom w:val="none" w:sz="0" w:space="0" w:color="auto"/>
                        <w:right w:val="none" w:sz="0" w:space="0" w:color="auto"/>
                      </w:divBdr>
                    </w:div>
                  </w:divsChild>
                </w:div>
                <w:div w:id="1818263050">
                  <w:marLeft w:val="0"/>
                  <w:marRight w:val="0"/>
                  <w:marTop w:val="0"/>
                  <w:marBottom w:val="0"/>
                  <w:divBdr>
                    <w:top w:val="none" w:sz="0" w:space="0" w:color="auto"/>
                    <w:left w:val="none" w:sz="0" w:space="0" w:color="auto"/>
                    <w:bottom w:val="none" w:sz="0" w:space="0" w:color="auto"/>
                    <w:right w:val="none" w:sz="0" w:space="0" w:color="auto"/>
                  </w:divBdr>
                  <w:divsChild>
                    <w:div w:id="1549797960">
                      <w:marLeft w:val="0"/>
                      <w:marRight w:val="0"/>
                      <w:marTop w:val="0"/>
                      <w:marBottom w:val="0"/>
                      <w:divBdr>
                        <w:top w:val="none" w:sz="0" w:space="0" w:color="auto"/>
                        <w:left w:val="none" w:sz="0" w:space="0" w:color="auto"/>
                        <w:bottom w:val="none" w:sz="0" w:space="0" w:color="auto"/>
                        <w:right w:val="none" w:sz="0" w:space="0" w:color="auto"/>
                      </w:divBdr>
                    </w:div>
                  </w:divsChild>
                </w:div>
                <w:div w:id="65733441">
                  <w:marLeft w:val="0"/>
                  <w:marRight w:val="0"/>
                  <w:marTop w:val="0"/>
                  <w:marBottom w:val="0"/>
                  <w:divBdr>
                    <w:top w:val="none" w:sz="0" w:space="0" w:color="auto"/>
                    <w:left w:val="none" w:sz="0" w:space="0" w:color="auto"/>
                    <w:bottom w:val="none" w:sz="0" w:space="0" w:color="auto"/>
                    <w:right w:val="none" w:sz="0" w:space="0" w:color="auto"/>
                  </w:divBdr>
                  <w:divsChild>
                    <w:div w:id="60301094">
                      <w:marLeft w:val="0"/>
                      <w:marRight w:val="0"/>
                      <w:marTop w:val="0"/>
                      <w:marBottom w:val="0"/>
                      <w:divBdr>
                        <w:top w:val="none" w:sz="0" w:space="0" w:color="auto"/>
                        <w:left w:val="none" w:sz="0" w:space="0" w:color="auto"/>
                        <w:bottom w:val="none" w:sz="0" w:space="0" w:color="auto"/>
                        <w:right w:val="none" w:sz="0" w:space="0" w:color="auto"/>
                      </w:divBdr>
                    </w:div>
                  </w:divsChild>
                </w:div>
                <w:div w:id="440490598">
                  <w:marLeft w:val="0"/>
                  <w:marRight w:val="0"/>
                  <w:marTop w:val="0"/>
                  <w:marBottom w:val="0"/>
                  <w:divBdr>
                    <w:top w:val="none" w:sz="0" w:space="0" w:color="auto"/>
                    <w:left w:val="none" w:sz="0" w:space="0" w:color="auto"/>
                    <w:bottom w:val="none" w:sz="0" w:space="0" w:color="auto"/>
                    <w:right w:val="none" w:sz="0" w:space="0" w:color="auto"/>
                  </w:divBdr>
                  <w:divsChild>
                    <w:div w:id="1369721321">
                      <w:marLeft w:val="0"/>
                      <w:marRight w:val="0"/>
                      <w:marTop w:val="0"/>
                      <w:marBottom w:val="0"/>
                      <w:divBdr>
                        <w:top w:val="none" w:sz="0" w:space="0" w:color="auto"/>
                        <w:left w:val="none" w:sz="0" w:space="0" w:color="auto"/>
                        <w:bottom w:val="none" w:sz="0" w:space="0" w:color="auto"/>
                        <w:right w:val="none" w:sz="0" w:space="0" w:color="auto"/>
                      </w:divBdr>
                    </w:div>
                  </w:divsChild>
                </w:div>
                <w:div w:id="1295017977">
                  <w:marLeft w:val="0"/>
                  <w:marRight w:val="0"/>
                  <w:marTop w:val="0"/>
                  <w:marBottom w:val="0"/>
                  <w:divBdr>
                    <w:top w:val="none" w:sz="0" w:space="0" w:color="auto"/>
                    <w:left w:val="none" w:sz="0" w:space="0" w:color="auto"/>
                    <w:bottom w:val="none" w:sz="0" w:space="0" w:color="auto"/>
                    <w:right w:val="none" w:sz="0" w:space="0" w:color="auto"/>
                  </w:divBdr>
                  <w:divsChild>
                    <w:div w:id="702638396">
                      <w:marLeft w:val="0"/>
                      <w:marRight w:val="0"/>
                      <w:marTop w:val="0"/>
                      <w:marBottom w:val="0"/>
                      <w:divBdr>
                        <w:top w:val="none" w:sz="0" w:space="0" w:color="auto"/>
                        <w:left w:val="none" w:sz="0" w:space="0" w:color="auto"/>
                        <w:bottom w:val="none" w:sz="0" w:space="0" w:color="auto"/>
                        <w:right w:val="none" w:sz="0" w:space="0" w:color="auto"/>
                      </w:divBdr>
                    </w:div>
                  </w:divsChild>
                </w:div>
                <w:div w:id="541136332">
                  <w:marLeft w:val="0"/>
                  <w:marRight w:val="0"/>
                  <w:marTop w:val="0"/>
                  <w:marBottom w:val="0"/>
                  <w:divBdr>
                    <w:top w:val="none" w:sz="0" w:space="0" w:color="auto"/>
                    <w:left w:val="none" w:sz="0" w:space="0" w:color="auto"/>
                    <w:bottom w:val="none" w:sz="0" w:space="0" w:color="auto"/>
                    <w:right w:val="none" w:sz="0" w:space="0" w:color="auto"/>
                  </w:divBdr>
                  <w:divsChild>
                    <w:div w:id="1340502932">
                      <w:marLeft w:val="0"/>
                      <w:marRight w:val="0"/>
                      <w:marTop w:val="0"/>
                      <w:marBottom w:val="0"/>
                      <w:divBdr>
                        <w:top w:val="none" w:sz="0" w:space="0" w:color="auto"/>
                        <w:left w:val="none" w:sz="0" w:space="0" w:color="auto"/>
                        <w:bottom w:val="none" w:sz="0" w:space="0" w:color="auto"/>
                        <w:right w:val="none" w:sz="0" w:space="0" w:color="auto"/>
                      </w:divBdr>
                    </w:div>
                  </w:divsChild>
                </w:div>
                <w:div w:id="1056707204">
                  <w:marLeft w:val="0"/>
                  <w:marRight w:val="0"/>
                  <w:marTop w:val="0"/>
                  <w:marBottom w:val="0"/>
                  <w:divBdr>
                    <w:top w:val="none" w:sz="0" w:space="0" w:color="auto"/>
                    <w:left w:val="none" w:sz="0" w:space="0" w:color="auto"/>
                    <w:bottom w:val="none" w:sz="0" w:space="0" w:color="auto"/>
                    <w:right w:val="none" w:sz="0" w:space="0" w:color="auto"/>
                  </w:divBdr>
                  <w:divsChild>
                    <w:div w:id="1030835130">
                      <w:marLeft w:val="0"/>
                      <w:marRight w:val="0"/>
                      <w:marTop w:val="0"/>
                      <w:marBottom w:val="0"/>
                      <w:divBdr>
                        <w:top w:val="none" w:sz="0" w:space="0" w:color="auto"/>
                        <w:left w:val="none" w:sz="0" w:space="0" w:color="auto"/>
                        <w:bottom w:val="none" w:sz="0" w:space="0" w:color="auto"/>
                        <w:right w:val="none" w:sz="0" w:space="0" w:color="auto"/>
                      </w:divBdr>
                    </w:div>
                  </w:divsChild>
                </w:div>
                <w:div w:id="1818454489">
                  <w:marLeft w:val="0"/>
                  <w:marRight w:val="0"/>
                  <w:marTop w:val="0"/>
                  <w:marBottom w:val="0"/>
                  <w:divBdr>
                    <w:top w:val="none" w:sz="0" w:space="0" w:color="auto"/>
                    <w:left w:val="none" w:sz="0" w:space="0" w:color="auto"/>
                    <w:bottom w:val="none" w:sz="0" w:space="0" w:color="auto"/>
                    <w:right w:val="none" w:sz="0" w:space="0" w:color="auto"/>
                  </w:divBdr>
                  <w:divsChild>
                    <w:div w:id="1751804851">
                      <w:marLeft w:val="0"/>
                      <w:marRight w:val="0"/>
                      <w:marTop w:val="0"/>
                      <w:marBottom w:val="0"/>
                      <w:divBdr>
                        <w:top w:val="none" w:sz="0" w:space="0" w:color="auto"/>
                        <w:left w:val="none" w:sz="0" w:space="0" w:color="auto"/>
                        <w:bottom w:val="none" w:sz="0" w:space="0" w:color="auto"/>
                        <w:right w:val="none" w:sz="0" w:space="0" w:color="auto"/>
                      </w:divBdr>
                    </w:div>
                  </w:divsChild>
                </w:div>
                <w:div w:id="455803366">
                  <w:marLeft w:val="0"/>
                  <w:marRight w:val="0"/>
                  <w:marTop w:val="0"/>
                  <w:marBottom w:val="0"/>
                  <w:divBdr>
                    <w:top w:val="none" w:sz="0" w:space="0" w:color="auto"/>
                    <w:left w:val="none" w:sz="0" w:space="0" w:color="auto"/>
                    <w:bottom w:val="none" w:sz="0" w:space="0" w:color="auto"/>
                    <w:right w:val="none" w:sz="0" w:space="0" w:color="auto"/>
                  </w:divBdr>
                  <w:divsChild>
                    <w:div w:id="1573347152">
                      <w:marLeft w:val="0"/>
                      <w:marRight w:val="0"/>
                      <w:marTop w:val="0"/>
                      <w:marBottom w:val="0"/>
                      <w:divBdr>
                        <w:top w:val="none" w:sz="0" w:space="0" w:color="auto"/>
                        <w:left w:val="none" w:sz="0" w:space="0" w:color="auto"/>
                        <w:bottom w:val="none" w:sz="0" w:space="0" w:color="auto"/>
                        <w:right w:val="none" w:sz="0" w:space="0" w:color="auto"/>
                      </w:divBdr>
                    </w:div>
                  </w:divsChild>
                </w:div>
                <w:div w:id="2016616448">
                  <w:marLeft w:val="0"/>
                  <w:marRight w:val="0"/>
                  <w:marTop w:val="0"/>
                  <w:marBottom w:val="0"/>
                  <w:divBdr>
                    <w:top w:val="none" w:sz="0" w:space="0" w:color="auto"/>
                    <w:left w:val="none" w:sz="0" w:space="0" w:color="auto"/>
                    <w:bottom w:val="none" w:sz="0" w:space="0" w:color="auto"/>
                    <w:right w:val="none" w:sz="0" w:space="0" w:color="auto"/>
                  </w:divBdr>
                  <w:divsChild>
                    <w:div w:id="1537159054">
                      <w:marLeft w:val="0"/>
                      <w:marRight w:val="0"/>
                      <w:marTop w:val="0"/>
                      <w:marBottom w:val="0"/>
                      <w:divBdr>
                        <w:top w:val="none" w:sz="0" w:space="0" w:color="auto"/>
                        <w:left w:val="none" w:sz="0" w:space="0" w:color="auto"/>
                        <w:bottom w:val="none" w:sz="0" w:space="0" w:color="auto"/>
                        <w:right w:val="none" w:sz="0" w:space="0" w:color="auto"/>
                      </w:divBdr>
                    </w:div>
                  </w:divsChild>
                </w:div>
                <w:div w:id="42873217">
                  <w:marLeft w:val="0"/>
                  <w:marRight w:val="0"/>
                  <w:marTop w:val="0"/>
                  <w:marBottom w:val="0"/>
                  <w:divBdr>
                    <w:top w:val="none" w:sz="0" w:space="0" w:color="auto"/>
                    <w:left w:val="none" w:sz="0" w:space="0" w:color="auto"/>
                    <w:bottom w:val="none" w:sz="0" w:space="0" w:color="auto"/>
                    <w:right w:val="none" w:sz="0" w:space="0" w:color="auto"/>
                  </w:divBdr>
                  <w:divsChild>
                    <w:div w:id="975642646">
                      <w:marLeft w:val="0"/>
                      <w:marRight w:val="0"/>
                      <w:marTop w:val="0"/>
                      <w:marBottom w:val="0"/>
                      <w:divBdr>
                        <w:top w:val="none" w:sz="0" w:space="0" w:color="auto"/>
                        <w:left w:val="none" w:sz="0" w:space="0" w:color="auto"/>
                        <w:bottom w:val="none" w:sz="0" w:space="0" w:color="auto"/>
                        <w:right w:val="none" w:sz="0" w:space="0" w:color="auto"/>
                      </w:divBdr>
                    </w:div>
                  </w:divsChild>
                </w:div>
                <w:div w:id="1415320160">
                  <w:marLeft w:val="0"/>
                  <w:marRight w:val="0"/>
                  <w:marTop w:val="0"/>
                  <w:marBottom w:val="0"/>
                  <w:divBdr>
                    <w:top w:val="none" w:sz="0" w:space="0" w:color="auto"/>
                    <w:left w:val="none" w:sz="0" w:space="0" w:color="auto"/>
                    <w:bottom w:val="none" w:sz="0" w:space="0" w:color="auto"/>
                    <w:right w:val="none" w:sz="0" w:space="0" w:color="auto"/>
                  </w:divBdr>
                  <w:divsChild>
                    <w:div w:id="1081563388">
                      <w:marLeft w:val="0"/>
                      <w:marRight w:val="0"/>
                      <w:marTop w:val="0"/>
                      <w:marBottom w:val="0"/>
                      <w:divBdr>
                        <w:top w:val="none" w:sz="0" w:space="0" w:color="auto"/>
                        <w:left w:val="none" w:sz="0" w:space="0" w:color="auto"/>
                        <w:bottom w:val="none" w:sz="0" w:space="0" w:color="auto"/>
                        <w:right w:val="none" w:sz="0" w:space="0" w:color="auto"/>
                      </w:divBdr>
                    </w:div>
                  </w:divsChild>
                </w:div>
                <w:div w:id="1545604497">
                  <w:marLeft w:val="0"/>
                  <w:marRight w:val="0"/>
                  <w:marTop w:val="0"/>
                  <w:marBottom w:val="0"/>
                  <w:divBdr>
                    <w:top w:val="none" w:sz="0" w:space="0" w:color="auto"/>
                    <w:left w:val="none" w:sz="0" w:space="0" w:color="auto"/>
                    <w:bottom w:val="none" w:sz="0" w:space="0" w:color="auto"/>
                    <w:right w:val="none" w:sz="0" w:space="0" w:color="auto"/>
                  </w:divBdr>
                  <w:divsChild>
                    <w:div w:id="2021662004">
                      <w:marLeft w:val="0"/>
                      <w:marRight w:val="0"/>
                      <w:marTop w:val="0"/>
                      <w:marBottom w:val="0"/>
                      <w:divBdr>
                        <w:top w:val="none" w:sz="0" w:space="0" w:color="auto"/>
                        <w:left w:val="none" w:sz="0" w:space="0" w:color="auto"/>
                        <w:bottom w:val="none" w:sz="0" w:space="0" w:color="auto"/>
                        <w:right w:val="none" w:sz="0" w:space="0" w:color="auto"/>
                      </w:divBdr>
                    </w:div>
                  </w:divsChild>
                </w:div>
                <w:div w:id="821777328">
                  <w:marLeft w:val="0"/>
                  <w:marRight w:val="0"/>
                  <w:marTop w:val="0"/>
                  <w:marBottom w:val="0"/>
                  <w:divBdr>
                    <w:top w:val="none" w:sz="0" w:space="0" w:color="auto"/>
                    <w:left w:val="none" w:sz="0" w:space="0" w:color="auto"/>
                    <w:bottom w:val="none" w:sz="0" w:space="0" w:color="auto"/>
                    <w:right w:val="none" w:sz="0" w:space="0" w:color="auto"/>
                  </w:divBdr>
                  <w:divsChild>
                    <w:div w:id="1965115618">
                      <w:marLeft w:val="0"/>
                      <w:marRight w:val="0"/>
                      <w:marTop w:val="0"/>
                      <w:marBottom w:val="0"/>
                      <w:divBdr>
                        <w:top w:val="none" w:sz="0" w:space="0" w:color="auto"/>
                        <w:left w:val="none" w:sz="0" w:space="0" w:color="auto"/>
                        <w:bottom w:val="none" w:sz="0" w:space="0" w:color="auto"/>
                        <w:right w:val="none" w:sz="0" w:space="0" w:color="auto"/>
                      </w:divBdr>
                    </w:div>
                  </w:divsChild>
                </w:div>
                <w:div w:id="2085225184">
                  <w:marLeft w:val="0"/>
                  <w:marRight w:val="0"/>
                  <w:marTop w:val="0"/>
                  <w:marBottom w:val="0"/>
                  <w:divBdr>
                    <w:top w:val="none" w:sz="0" w:space="0" w:color="auto"/>
                    <w:left w:val="none" w:sz="0" w:space="0" w:color="auto"/>
                    <w:bottom w:val="none" w:sz="0" w:space="0" w:color="auto"/>
                    <w:right w:val="none" w:sz="0" w:space="0" w:color="auto"/>
                  </w:divBdr>
                  <w:divsChild>
                    <w:div w:id="843593428">
                      <w:marLeft w:val="0"/>
                      <w:marRight w:val="0"/>
                      <w:marTop w:val="0"/>
                      <w:marBottom w:val="0"/>
                      <w:divBdr>
                        <w:top w:val="none" w:sz="0" w:space="0" w:color="auto"/>
                        <w:left w:val="none" w:sz="0" w:space="0" w:color="auto"/>
                        <w:bottom w:val="none" w:sz="0" w:space="0" w:color="auto"/>
                        <w:right w:val="none" w:sz="0" w:space="0" w:color="auto"/>
                      </w:divBdr>
                    </w:div>
                  </w:divsChild>
                </w:div>
                <w:div w:id="265507031">
                  <w:marLeft w:val="0"/>
                  <w:marRight w:val="0"/>
                  <w:marTop w:val="0"/>
                  <w:marBottom w:val="0"/>
                  <w:divBdr>
                    <w:top w:val="none" w:sz="0" w:space="0" w:color="auto"/>
                    <w:left w:val="none" w:sz="0" w:space="0" w:color="auto"/>
                    <w:bottom w:val="none" w:sz="0" w:space="0" w:color="auto"/>
                    <w:right w:val="none" w:sz="0" w:space="0" w:color="auto"/>
                  </w:divBdr>
                  <w:divsChild>
                    <w:div w:id="1614750362">
                      <w:marLeft w:val="0"/>
                      <w:marRight w:val="0"/>
                      <w:marTop w:val="0"/>
                      <w:marBottom w:val="0"/>
                      <w:divBdr>
                        <w:top w:val="none" w:sz="0" w:space="0" w:color="auto"/>
                        <w:left w:val="none" w:sz="0" w:space="0" w:color="auto"/>
                        <w:bottom w:val="none" w:sz="0" w:space="0" w:color="auto"/>
                        <w:right w:val="none" w:sz="0" w:space="0" w:color="auto"/>
                      </w:divBdr>
                    </w:div>
                  </w:divsChild>
                </w:div>
                <w:div w:id="1922715110">
                  <w:marLeft w:val="0"/>
                  <w:marRight w:val="0"/>
                  <w:marTop w:val="0"/>
                  <w:marBottom w:val="0"/>
                  <w:divBdr>
                    <w:top w:val="none" w:sz="0" w:space="0" w:color="auto"/>
                    <w:left w:val="none" w:sz="0" w:space="0" w:color="auto"/>
                    <w:bottom w:val="none" w:sz="0" w:space="0" w:color="auto"/>
                    <w:right w:val="none" w:sz="0" w:space="0" w:color="auto"/>
                  </w:divBdr>
                  <w:divsChild>
                    <w:div w:id="1549141649">
                      <w:marLeft w:val="0"/>
                      <w:marRight w:val="0"/>
                      <w:marTop w:val="0"/>
                      <w:marBottom w:val="0"/>
                      <w:divBdr>
                        <w:top w:val="none" w:sz="0" w:space="0" w:color="auto"/>
                        <w:left w:val="none" w:sz="0" w:space="0" w:color="auto"/>
                        <w:bottom w:val="none" w:sz="0" w:space="0" w:color="auto"/>
                        <w:right w:val="none" w:sz="0" w:space="0" w:color="auto"/>
                      </w:divBdr>
                    </w:div>
                  </w:divsChild>
                </w:div>
                <w:div w:id="413548062">
                  <w:marLeft w:val="0"/>
                  <w:marRight w:val="0"/>
                  <w:marTop w:val="0"/>
                  <w:marBottom w:val="0"/>
                  <w:divBdr>
                    <w:top w:val="none" w:sz="0" w:space="0" w:color="auto"/>
                    <w:left w:val="none" w:sz="0" w:space="0" w:color="auto"/>
                    <w:bottom w:val="none" w:sz="0" w:space="0" w:color="auto"/>
                    <w:right w:val="none" w:sz="0" w:space="0" w:color="auto"/>
                  </w:divBdr>
                  <w:divsChild>
                    <w:div w:id="433593016">
                      <w:marLeft w:val="0"/>
                      <w:marRight w:val="0"/>
                      <w:marTop w:val="0"/>
                      <w:marBottom w:val="0"/>
                      <w:divBdr>
                        <w:top w:val="none" w:sz="0" w:space="0" w:color="auto"/>
                        <w:left w:val="none" w:sz="0" w:space="0" w:color="auto"/>
                        <w:bottom w:val="none" w:sz="0" w:space="0" w:color="auto"/>
                        <w:right w:val="none" w:sz="0" w:space="0" w:color="auto"/>
                      </w:divBdr>
                    </w:div>
                  </w:divsChild>
                </w:div>
                <w:div w:id="93212830">
                  <w:marLeft w:val="0"/>
                  <w:marRight w:val="0"/>
                  <w:marTop w:val="0"/>
                  <w:marBottom w:val="0"/>
                  <w:divBdr>
                    <w:top w:val="none" w:sz="0" w:space="0" w:color="auto"/>
                    <w:left w:val="none" w:sz="0" w:space="0" w:color="auto"/>
                    <w:bottom w:val="none" w:sz="0" w:space="0" w:color="auto"/>
                    <w:right w:val="none" w:sz="0" w:space="0" w:color="auto"/>
                  </w:divBdr>
                  <w:divsChild>
                    <w:div w:id="278608610">
                      <w:marLeft w:val="0"/>
                      <w:marRight w:val="0"/>
                      <w:marTop w:val="0"/>
                      <w:marBottom w:val="0"/>
                      <w:divBdr>
                        <w:top w:val="none" w:sz="0" w:space="0" w:color="auto"/>
                        <w:left w:val="none" w:sz="0" w:space="0" w:color="auto"/>
                        <w:bottom w:val="none" w:sz="0" w:space="0" w:color="auto"/>
                        <w:right w:val="none" w:sz="0" w:space="0" w:color="auto"/>
                      </w:divBdr>
                    </w:div>
                  </w:divsChild>
                </w:div>
                <w:div w:id="40829485">
                  <w:marLeft w:val="0"/>
                  <w:marRight w:val="0"/>
                  <w:marTop w:val="0"/>
                  <w:marBottom w:val="0"/>
                  <w:divBdr>
                    <w:top w:val="none" w:sz="0" w:space="0" w:color="auto"/>
                    <w:left w:val="none" w:sz="0" w:space="0" w:color="auto"/>
                    <w:bottom w:val="none" w:sz="0" w:space="0" w:color="auto"/>
                    <w:right w:val="none" w:sz="0" w:space="0" w:color="auto"/>
                  </w:divBdr>
                  <w:divsChild>
                    <w:div w:id="1426152274">
                      <w:marLeft w:val="0"/>
                      <w:marRight w:val="0"/>
                      <w:marTop w:val="0"/>
                      <w:marBottom w:val="0"/>
                      <w:divBdr>
                        <w:top w:val="none" w:sz="0" w:space="0" w:color="auto"/>
                        <w:left w:val="none" w:sz="0" w:space="0" w:color="auto"/>
                        <w:bottom w:val="none" w:sz="0" w:space="0" w:color="auto"/>
                        <w:right w:val="none" w:sz="0" w:space="0" w:color="auto"/>
                      </w:divBdr>
                    </w:div>
                  </w:divsChild>
                </w:div>
                <w:div w:id="463275024">
                  <w:marLeft w:val="0"/>
                  <w:marRight w:val="0"/>
                  <w:marTop w:val="0"/>
                  <w:marBottom w:val="0"/>
                  <w:divBdr>
                    <w:top w:val="none" w:sz="0" w:space="0" w:color="auto"/>
                    <w:left w:val="none" w:sz="0" w:space="0" w:color="auto"/>
                    <w:bottom w:val="none" w:sz="0" w:space="0" w:color="auto"/>
                    <w:right w:val="none" w:sz="0" w:space="0" w:color="auto"/>
                  </w:divBdr>
                  <w:divsChild>
                    <w:div w:id="41292345">
                      <w:marLeft w:val="0"/>
                      <w:marRight w:val="0"/>
                      <w:marTop w:val="0"/>
                      <w:marBottom w:val="0"/>
                      <w:divBdr>
                        <w:top w:val="none" w:sz="0" w:space="0" w:color="auto"/>
                        <w:left w:val="none" w:sz="0" w:space="0" w:color="auto"/>
                        <w:bottom w:val="none" w:sz="0" w:space="0" w:color="auto"/>
                        <w:right w:val="none" w:sz="0" w:space="0" w:color="auto"/>
                      </w:divBdr>
                    </w:div>
                  </w:divsChild>
                </w:div>
                <w:div w:id="1537617665">
                  <w:marLeft w:val="0"/>
                  <w:marRight w:val="0"/>
                  <w:marTop w:val="0"/>
                  <w:marBottom w:val="0"/>
                  <w:divBdr>
                    <w:top w:val="none" w:sz="0" w:space="0" w:color="auto"/>
                    <w:left w:val="none" w:sz="0" w:space="0" w:color="auto"/>
                    <w:bottom w:val="none" w:sz="0" w:space="0" w:color="auto"/>
                    <w:right w:val="none" w:sz="0" w:space="0" w:color="auto"/>
                  </w:divBdr>
                  <w:divsChild>
                    <w:div w:id="1620064749">
                      <w:marLeft w:val="0"/>
                      <w:marRight w:val="0"/>
                      <w:marTop w:val="0"/>
                      <w:marBottom w:val="0"/>
                      <w:divBdr>
                        <w:top w:val="none" w:sz="0" w:space="0" w:color="auto"/>
                        <w:left w:val="none" w:sz="0" w:space="0" w:color="auto"/>
                        <w:bottom w:val="none" w:sz="0" w:space="0" w:color="auto"/>
                        <w:right w:val="none" w:sz="0" w:space="0" w:color="auto"/>
                      </w:divBdr>
                    </w:div>
                  </w:divsChild>
                </w:div>
                <w:div w:id="418019101">
                  <w:marLeft w:val="0"/>
                  <w:marRight w:val="0"/>
                  <w:marTop w:val="0"/>
                  <w:marBottom w:val="0"/>
                  <w:divBdr>
                    <w:top w:val="none" w:sz="0" w:space="0" w:color="auto"/>
                    <w:left w:val="none" w:sz="0" w:space="0" w:color="auto"/>
                    <w:bottom w:val="none" w:sz="0" w:space="0" w:color="auto"/>
                    <w:right w:val="none" w:sz="0" w:space="0" w:color="auto"/>
                  </w:divBdr>
                  <w:divsChild>
                    <w:div w:id="1611165257">
                      <w:marLeft w:val="0"/>
                      <w:marRight w:val="0"/>
                      <w:marTop w:val="0"/>
                      <w:marBottom w:val="0"/>
                      <w:divBdr>
                        <w:top w:val="none" w:sz="0" w:space="0" w:color="auto"/>
                        <w:left w:val="none" w:sz="0" w:space="0" w:color="auto"/>
                        <w:bottom w:val="none" w:sz="0" w:space="0" w:color="auto"/>
                        <w:right w:val="none" w:sz="0" w:space="0" w:color="auto"/>
                      </w:divBdr>
                    </w:div>
                  </w:divsChild>
                </w:div>
                <w:div w:id="1660578811">
                  <w:marLeft w:val="0"/>
                  <w:marRight w:val="0"/>
                  <w:marTop w:val="0"/>
                  <w:marBottom w:val="0"/>
                  <w:divBdr>
                    <w:top w:val="none" w:sz="0" w:space="0" w:color="auto"/>
                    <w:left w:val="none" w:sz="0" w:space="0" w:color="auto"/>
                    <w:bottom w:val="none" w:sz="0" w:space="0" w:color="auto"/>
                    <w:right w:val="none" w:sz="0" w:space="0" w:color="auto"/>
                  </w:divBdr>
                  <w:divsChild>
                    <w:div w:id="754472318">
                      <w:marLeft w:val="0"/>
                      <w:marRight w:val="0"/>
                      <w:marTop w:val="0"/>
                      <w:marBottom w:val="0"/>
                      <w:divBdr>
                        <w:top w:val="none" w:sz="0" w:space="0" w:color="auto"/>
                        <w:left w:val="none" w:sz="0" w:space="0" w:color="auto"/>
                        <w:bottom w:val="none" w:sz="0" w:space="0" w:color="auto"/>
                        <w:right w:val="none" w:sz="0" w:space="0" w:color="auto"/>
                      </w:divBdr>
                    </w:div>
                  </w:divsChild>
                </w:div>
                <w:div w:id="1817993890">
                  <w:marLeft w:val="0"/>
                  <w:marRight w:val="0"/>
                  <w:marTop w:val="0"/>
                  <w:marBottom w:val="0"/>
                  <w:divBdr>
                    <w:top w:val="none" w:sz="0" w:space="0" w:color="auto"/>
                    <w:left w:val="none" w:sz="0" w:space="0" w:color="auto"/>
                    <w:bottom w:val="none" w:sz="0" w:space="0" w:color="auto"/>
                    <w:right w:val="none" w:sz="0" w:space="0" w:color="auto"/>
                  </w:divBdr>
                  <w:divsChild>
                    <w:div w:id="882522522">
                      <w:marLeft w:val="0"/>
                      <w:marRight w:val="0"/>
                      <w:marTop w:val="0"/>
                      <w:marBottom w:val="0"/>
                      <w:divBdr>
                        <w:top w:val="none" w:sz="0" w:space="0" w:color="auto"/>
                        <w:left w:val="none" w:sz="0" w:space="0" w:color="auto"/>
                        <w:bottom w:val="none" w:sz="0" w:space="0" w:color="auto"/>
                        <w:right w:val="none" w:sz="0" w:space="0" w:color="auto"/>
                      </w:divBdr>
                    </w:div>
                  </w:divsChild>
                </w:div>
                <w:div w:id="1593317055">
                  <w:marLeft w:val="0"/>
                  <w:marRight w:val="0"/>
                  <w:marTop w:val="0"/>
                  <w:marBottom w:val="0"/>
                  <w:divBdr>
                    <w:top w:val="none" w:sz="0" w:space="0" w:color="auto"/>
                    <w:left w:val="none" w:sz="0" w:space="0" w:color="auto"/>
                    <w:bottom w:val="none" w:sz="0" w:space="0" w:color="auto"/>
                    <w:right w:val="none" w:sz="0" w:space="0" w:color="auto"/>
                  </w:divBdr>
                  <w:divsChild>
                    <w:div w:id="192042266">
                      <w:marLeft w:val="0"/>
                      <w:marRight w:val="0"/>
                      <w:marTop w:val="0"/>
                      <w:marBottom w:val="0"/>
                      <w:divBdr>
                        <w:top w:val="none" w:sz="0" w:space="0" w:color="auto"/>
                        <w:left w:val="none" w:sz="0" w:space="0" w:color="auto"/>
                        <w:bottom w:val="none" w:sz="0" w:space="0" w:color="auto"/>
                        <w:right w:val="none" w:sz="0" w:space="0" w:color="auto"/>
                      </w:divBdr>
                    </w:div>
                  </w:divsChild>
                </w:div>
                <w:div w:id="208297607">
                  <w:marLeft w:val="0"/>
                  <w:marRight w:val="0"/>
                  <w:marTop w:val="0"/>
                  <w:marBottom w:val="0"/>
                  <w:divBdr>
                    <w:top w:val="none" w:sz="0" w:space="0" w:color="auto"/>
                    <w:left w:val="none" w:sz="0" w:space="0" w:color="auto"/>
                    <w:bottom w:val="none" w:sz="0" w:space="0" w:color="auto"/>
                    <w:right w:val="none" w:sz="0" w:space="0" w:color="auto"/>
                  </w:divBdr>
                  <w:divsChild>
                    <w:div w:id="863320572">
                      <w:marLeft w:val="0"/>
                      <w:marRight w:val="0"/>
                      <w:marTop w:val="0"/>
                      <w:marBottom w:val="0"/>
                      <w:divBdr>
                        <w:top w:val="none" w:sz="0" w:space="0" w:color="auto"/>
                        <w:left w:val="none" w:sz="0" w:space="0" w:color="auto"/>
                        <w:bottom w:val="none" w:sz="0" w:space="0" w:color="auto"/>
                        <w:right w:val="none" w:sz="0" w:space="0" w:color="auto"/>
                      </w:divBdr>
                    </w:div>
                  </w:divsChild>
                </w:div>
                <w:div w:id="1899318510">
                  <w:marLeft w:val="0"/>
                  <w:marRight w:val="0"/>
                  <w:marTop w:val="0"/>
                  <w:marBottom w:val="0"/>
                  <w:divBdr>
                    <w:top w:val="none" w:sz="0" w:space="0" w:color="auto"/>
                    <w:left w:val="none" w:sz="0" w:space="0" w:color="auto"/>
                    <w:bottom w:val="none" w:sz="0" w:space="0" w:color="auto"/>
                    <w:right w:val="none" w:sz="0" w:space="0" w:color="auto"/>
                  </w:divBdr>
                  <w:divsChild>
                    <w:div w:id="252788083">
                      <w:marLeft w:val="0"/>
                      <w:marRight w:val="0"/>
                      <w:marTop w:val="0"/>
                      <w:marBottom w:val="0"/>
                      <w:divBdr>
                        <w:top w:val="none" w:sz="0" w:space="0" w:color="auto"/>
                        <w:left w:val="none" w:sz="0" w:space="0" w:color="auto"/>
                        <w:bottom w:val="none" w:sz="0" w:space="0" w:color="auto"/>
                        <w:right w:val="none" w:sz="0" w:space="0" w:color="auto"/>
                      </w:divBdr>
                    </w:div>
                  </w:divsChild>
                </w:div>
                <w:div w:id="1429689918">
                  <w:marLeft w:val="0"/>
                  <w:marRight w:val="0"/>
                  <w:marTop w:val="0"/>
                  <w:marBottom w:val="0"/>
                  <w:divBdr>
                    <w:top w:val="none" w:sz="0" w:space="0" w:color="auto"/>
                    <w:left w:val="none" w:sz="0" w:space="0" w:color="auto"/>
                    <w:bottom w:val="none" w:sz="0" w:space="0" w:color="auto"/>
                    <w:right w:val="none" w:sz="0" w:space="0" w:color="auto"/>
                  </w:divBdr>
                  <w:divsChild>
                    <w:div w:id="1758599896">
                      <w:marLeft w:val="0"/>
                      <w:marRight w:val="0"/>
                      <w:marTop w:val="0"/>
                      <w:marBottom w:val="0"/>
                      <w:divBdr>
                        <w:top w:val="none" w:sz="0" w:space="0" w:color="auto"/>
                        <w:left w:val="none" w:sz="0" w:space="0" w:color="auto"/>
                        <w:bottom w:val="none" w:sz="0" w:space="0" w:color="auto"/>
                        <w:right w:val="none" w:sz="0" w:space="0" w:color="auto"/>
                      </w:divBdr>
                    </w:div>
                  </w:divsChild>
                </w:div>
                <w:div w:id="1624731689">
                  <w:marLeft w:val="0"/>
                  <w:marRight w:val="0"/>
                  <w:marTop w:val="0"/>
                  <w:marBottom w:val="0"/>
                  <w:divBdr>
                    <w:top w:val="none" w:sz="0" w:space="0" w:color="auto"/>
                    <w:left w:val="none" w:sz="0" w:space="0" w:color="auto"/>
                    <w:bottom w:val="none" w:sz="0" w:space="0" w:color="auto"/>
                    <w:right w:val="none" w:sz="0" w:space="0" w:color="auto"/>
                  </w:divBdr>
                  <w:divsChild>
                    <w:div w:id="935867081">
                      <w:marLeft w:val="0"/>
                      <w:marRight w:val="0"/>
                      <w:marTop w:val="0"/>
                      <w:marBottom w:val="0"/>
                      <w:divBdr>
                        <w:top w:val="none" w:sz="0" w:space="0" w:color="auto"/>
                        <w:left w:val="none" w:sz="0" w:space="0" w:color="auto"/>
                        <w:bottom w:val="none" w:sz="0" w:space="0" w:color="auto"/>
                        <w:right w:val="none" w:sz="0" w:space="0" w:color="auto"/>
                      </w:divBdr>
                    </w:div>
                  </w:divsChild>
                </w:div>
                <w:div w:id="1354989548">
                  <w:marLeft w:val="0"/>
                  <w:marRight w:val="0"/>
                  <w:marTop w:val="0"/>
                  <w:marBottom w:val="0"/>
                  <w:divBdr>
                    <w:top w:val="none" w:sz="0" w:space="0" w:color="auto"/>
                    <w:left w:val="none" w:sz="0" w:space="0" w:color="auto"/>
                    <w:bottom w:val="none" w:sz="0" w:space="0" w:color="auto"/>
                    <w:right w:val="none" w:sz="0" w:space="0" w:color="auto"/>
                  </w:divBdr>
                  <w:divsChild>
                    <w:div w:id="629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106815">
      <w:bodyDiv w:val="1"/>
      <w:marLeft w:val="0"/>
      <w:marRight w:val="0"/>
      <w:marTop w:val="0"/>
      <w:marBottom w:val="0"/>
      <w:divBdr>
        <w:top w:val="none" w:sz="0" w:space="0" w:color="auto"/>
        <w:left w:val="none" w:sz="0" w:space="0" w:color="auto"/>
        <w:bottom w:val="none" w:sz="0" w:space="0" w:color="auto"/>
        <w:right w:val="none" w:sz="0" w:space="0" w:color="auto"/>
      </w:divBdr>
    </w:div>
    <w:div w:id="944767914">
      <w:bodyDiv w:val="1"/>
      <w:marLeft w:val="0"/>
      <w:marRight w:val="0"/>
      <w:marTop w:val="0"/>
      <w:marBottom w:val="0"/>
      <w:divBdr>
        <w:top w:val="none" w:sz="0" w:space="0" w:color="auto"/>
        <w:left w:val="none" w:sz="0" w:space="0" w:color="auto"/>
        <w:bottom w:val="none" w:sz="0" w:space="0" w:color="auto"/>
        <w:right w:val="none" w:sz="0" w:space="0" w:color="auto"/>
      </w:divBdr>
    </w:div>
    <w:div w:id="945384395">
      <w:bodyDiv w:val="1"/>
      <w:marLeft w:val="0"/>
      <w:marRight w:val="0"/>
      <w:marTop w:val="0"/>
      <w:marBottom w:val="0"/>
      <w:divBdr>
        <w:top w:val="none" w:sz="0" w:space="0" w:color="auto"/>
        <w:left w:val="none" w:sz="0" w:space="0" w:color="auto"/>
        <w:bottom w:val="none" w:sz="0" w:space="0" w:color="auto"/>
        <w:right w:val="none" w:sz="0" w:space="0" w:color="auto"/>
      </w:divBdr>
    </w:div>
    <w:div w:id="985938271">
      <w:bodyDiv w:val="1"/>
      <w:marLeft w:val="0"/>
      <w:marRight w:val="0"/>
      <w:marTop w:val="0"/>
      <w:marBottom w:val="0"/>
      <w:divBdr>
        <w:top w:val="none" w:sz="0" w:space="0" w:color="auto"/>
        <w:left w:val="none" w:sz="0" w:space="0" w:color="auto"/>
        <w:bottom w:val="none" w:sz="0" w:space="0" w:color="auto"/>
        <w:right w:val="none" w:sz="0" w:space="0" w:color="auto"/>
      </w:divBdr>
    </w:div>
    <w:div w:id="987590259">
      <w:bodyDiv w:val="1"/>
      <w:marLeft w:val="0"/>
      <w:marRight w:val="0"/>
      <w:marTop w:val="0"/>
      <w:marBottom w:val="0"/>
      <w:divBdr>
        <w:top w:val="none" w:sz="0" w:space="0" w:color="auto"/>
        <w:left w:val="none" w:sz="0" w:space="0" w:color="auto"/>
        <w:bottom w:val="none" w:sz="0" w:space="0" w:color="auto"/>
        <w:right w:val="none" w:sz="0" w:space="0" w:color="auto"/>
      </w:divBdr>
    </w:div>
    <w:div w:id="994575008">
      <w:bodyDiv w:val="1"/>
      <w:marLeft w:val="0"/>
      <w:marRight w:val="0"/>
      <w:marTop w:val="0"/>
      <w:marBottom w:val="0"/>
      <w:divBdr>
        <w:top w:val="none" w:sz="0" w:space="0" w:color="auto"/>
        <w:left w:val="none" w:sz="0" w:space="0" w:color="auto"/>
        <w:bottom w:val="none" w:sz="0" w:space="0" w:color="auto"/>
        <w:right w:val="none" w:sz="0" w:space="0" w:color="auto"/>
      </w:divBdr>
    </w:div>
    <w:div w:id="1021004954">
      <w:bodyDiv w:val="1"/>
      <w:marLeft w:val="0"/>
      <w:marRight w:val="0"/>
      <w:marTop w:val="0"/>
      <w:marBottom w:val="0"/>
      <w:divBdr>
        <w:top w:val="none" w:sz="0" w:space="0" w:color="auto"/>
        <w:left w:val="none" w:sz="0" w:space="0" w:color="auto"/>
        <w:bottom w:val="none" w:sz="0" w:space="0" w:color="auto"/>
        <w:right w:val="none" w:sz="0" w:space="0" w:color="auto"/>
      </w:divBdr>
      <w:divsChild>
        <w:div w:id="6103728">
          <w:marLeft w:val="0"/>
          <w:marRight w:val="0"/>
          <w:marTop w:val="0"/>
          <w:marBottom w:val="0"/>
          <w:divBdr>
            <w:top w:val="none" w:sz="0" w:space="0" w:color="auto"/>
            <w:left w:val="none" w:sz="0" w:space="0" w:color="auto"/>
            <w:bottom w:val="none" w:sz="0" w:space="0" w:color="auto"/>
            <w:right w:val="none" w:sz="0" w:space="0" w:color="auto"/>
          </w:divBdr>
          <w:divsChild>
            <w:div w:id="1170875044">
              <w:marLeft w:val="0"/>
              <w:marRight w:val="0"/>
              <w:marTop w:val="0"/>
              <w:marBottom w:val="0"/>
              <w:divBdr>
                <w:top w:val="none" w:sz="0" w:space="0" w:color="auto"/>
                <w:left w:val="none" w:sz="0" w:space="0" w:color="auto"/>
                <w:bottom w:val="none" w:sz="0" w:space="0" w:color="auto"/>
                <w:right w:val="none" w:sz="0" w:space="0" w:color="auto"/>
              </w:divBdr>
              <w:divsChild>
                <w:div w:id="115417899">
                  <w:marLeft w:val="0"/>
                  <w:marRight w:val="0"/>
                  <w:marTop w:val="0"/>
                  <w:marBottom w:val="0"/>
                  <w:divBdr>
                    <w:top w:val="none" w:sz="0" w:space="0" w:color="auto"/>
                    <w:left w:val="none" w:sz="0" w:space="0" w:color="auto"/>
                    <w:bottom w:val="none" w:sz="0" w:space="0" w:color="auto"/>
                    <w:right w:val="none" w:sz="0" w:space="0" w:color="auto"/>
                  </w:divBdr>
                  <w:divsChild>
                    <w:div w:id="656962184">
                      <w:marLeft w:val="0"/>
                      <w:marRight w:val="0"/>
                      <w:marTop w:val="0"/>
                      <w:marBottom w:val="0"/>
                      <w:divBdr>
                        <w:top w:val="none" w:sz="0" w:space="0" w:color="auto"/>
                        <w:left w:val="none" w:sz="0" w:space="0" w:color="auto"/>
                        <w:bottom w:val="none" w:sz="0" w:space="0" w:color="auto"/>
                        <w:right w:val="none" w:sz="0" w:space="0" w:color="auto"/>
                      </w:divBdr>
                      <w:divsChild>
                        <w:div w:id="15369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2270">
      <w:bodyDiv w:val="1"/>
      <w:marLeft w:val="0"/>
      <w:marRight w:val="0"/>
      <w:marTop w:val="0"/>
      <w:marBottom w:val="0"/>
      <w:divBdr>
        <w:top w:val="none" w:sz="0" w:space="0" w:color="auto"/>
        <w:left w:val="none" w:sz="0" w:space="0" w:color="auto"/>
        <w:bottom w:val="none" w:sz="0" w:space="0" w:color="auto"/>
        <w:right w:val="none" w:sz="0" w:space="0" w:color="auto"/>
      </w:divBdr>
    </w:div>
    <w:div w:id="1083602840">
      <w:bodyDiv w:val="1"/>
      <w:marLeft w:val="0"/>
      <w:marRight w:val="0"/>
      <w:marTop w:val="0"/>
      <w:marBottom w:val="0"/>
      <w:divBdr>
        <w:top w:val="none" w:sz="0" w:space="0" w:color="auto"/>
        <w:left w:val="none" w:sz="0" w:space="0" w:color="auto"/>
        <w:bottom w:val="none" w:sz="0" w:space="0" w:color="auto"/>
        <w:right w:val="none" w:sz="0" w:space="0" w:color="auto"/>
      </w:divBdr>
    </w:div>
    <w:div w:id="1086876878">
      <w:bodyDiv w:val="1"/>
      <w:marLeft w:val="0"/>
      <w:marRight w:val="0"/>
      <w:marTop w:val="0"/>
      <w:marBottom w:val="0"/>
      <w:divBdr>
        <w:top w:val="none" w:sz="0" w:space="0" w:color="auto"/>
        <w:left w:val="none" w:sz="0" w:space="0" w:color="auto"/>
        <w:bottom w:val="none" w:sz="0" w:space="0" w:color="auto"/>
        <w:right w:val="none" w:sz="0" w:space="0" w:color="auto"/>
      </w:divBdr>
    </w:div>
    <w:div w:id="1108702310">
      <w:bodyDiv w:val="1"/>
      <w:marLeft w:val="0"/>
      <w:marRight w:val="0"/>
      <w:marTop w:val="0"/>
      <w:marBottom w:val="0"/>
      <w:divBdr>
        <w:top w:val="none" w:sz="0" w:space="0" w:color="auto"/>
        <w:left w:val="none" w:sz="0" w:space="0" w:color="auto"/>
        <w:bottom w:val="none" w:sz="0" w:space="0" w:color="auto"/>
        <w:right w:val="none" w:sz="0" w:space="0" w:color="auto"/>
      </w:divBdr>
    </w:div>
    <w:div w:id="1125350071">
      <w:bodyDiv w:val="1"/>
      <w:marLeft w:val="0"/>
      <w:marRight w:val="0"/>
      <w:marTop w:val="0"/>
      <w:marBottom w:val="0"/>
      <w:divBdr>
        <w:top w:val="none" w:sz="0" w:space="0" w:color="auto"/>
        <w:left w:val="none" w:sz="0" w:space="0" w:color="auto"/>
        <w:bottom w:val="none" w:sz="0" w:space="0" w:color="auto"/>
        <w:right w:val="none" w:sz="0" w:space="0" w:color="auto"/>
      </w:divBdr>
    </w:div>
    <w:div w:id="1125388446">
      <w:bodyDiv w:val="1"/>
      <w:marLeft w:val="0"/>
      <w:marRight w:val="0"/>
      <w:marTop w:val="0"/>
      <w:marBottom w:val="0"/>
      <w:divBdr>
        <w:top w:val="none" w:sz="0" w:space="0" w:color="auto"/>
        <w:left w:val="none" w:sz="0" w:space="0" w:color="auto"/>
        <w:bottom w:val="none" w:sz="0" w:space="0" w:color="auto"/>
        <w:right w:val="none" w:sz="0" w:space="0" w:color="auto"/>
      </w:divBdr>
    </w:div>
    <w:div w:id="1136795698">
      <w:bodyDiv w:val="1"/>
      <w:marLeft w:val="0"/>
      <w:marRight w:val="0"/>
      <w:marTop w:val="0"/>
      <w:marBottom w:val="0"/>
      <w:divBdr>
        <w:top w:val="none" w:sz="0" w:space="0" w:color="auto"/>
        <w:left w:val="none" w:sz="0" w:space="0" w:color="auto"/>
        <w:bottom w:val="none" w:sz="0" w:space="0" w:color="auto"/>
        <w:right w:val="none" w:sz="0" w:space="0" w:color="auto"/>
      </w:divBdr>
    </w:div>
    <w:div w:id="1155610182">
      <w:bodyDiv w:val="1"/>
      <w:marLeft w:val="0"/>
      <w:marRight w:val="0"/>
      <w:marTop w:val="0"/>
      <w:marBottom w:val="0"/>
      <w:divBdr>
        <w:top w:val="none" w:sz="0" w:space="0" w:color="auto"/>
        <w:left w:val="none" w:sz="0" w:space="0" w:color="auto"/>
        <w:bottom w:val="none" w:sz="0" w:space="0" w:color="auto"/>
        <w:right w:val="none" w:sz="0" w:space="0" w:color="auto"/>
      </w:divBdr>
    </w:div>
    <w:div w:id="1201750357">
      <w:bodyDiv w:val="1"/>
      <w:marLeft w:val="0"/>
      <w:marRight w:val="0"/>
      <w:marTop w:val="0"/>
      <w:marBottom w:val="0"/>
      <w:divBdr>
        <w:top w:val="none" w:sz="0" w:space="0" w:color="auto"/>
        <w:left w:val="none" w:sz="0" w:space="0" w:color="auto"/>
        <w:bottom w:val="none" w:sz="0" w:space="0" w:color="auto"/>
        <w:right w:val="none" w:sz="0" w:space="0" w:color="auto"/>
      </w:divBdr>
    </w:div>
    <w:div w:id="1205022190">
      <w:bodyDiv w:val="1"/>
      <w:marLeft w:val="0"/>
      <w:marRight w:val="0"/>
      <w:marTop w:val="0"/>
      <w:marBottom w:val="0"/>
      <w:divBdr>
        <w:top w:val="none" w:sz="0" w:space="0" w:color="auto"/>
        <w:left w:val="none" w:sz="0" w:space="0" w:color="auto"/>
        <w:bottom w:val="none" w:sz="0" w:space="0" w:color="auto"/>
        <w:right w:val="none" w:sz="0" w:space="0" w:color="auto"/>
      </w:divBdr>
      <w:divsChild>
        <w:div w:id="754402570">
          <w:marLeft w:val="0"/>
          <w:marRight w:val="0"/>
          <w:marTop w:val="0"/>
          <w:marBottom w:val="0"/>
          <w:divBdr>
            <w:top w:val="none" w:sz="0" w:space="0" w:color="auto"/>
            <w:left w:val="none" w:sz="0" w:space="0" w:color="auto"/>
            <w:bottom w:val="none" w:sz="0" w:space="0" w:color="auto"/>
            <w:right w:val="none" w:sz="0" w:space="0" w:color="auto"/>
          </w:divBdr>
          <w:divsChild>
            <w:div w:id="484511331">
              <w:marLeft w:val="0"/>
              <w:marRight w:val="0"/>
              <w:marTop w:val="0"/>
              <w:marBottom w:val="0"/>
              <w:divBdr>
                <w:top w:val="none" w:sz="0" w:space="0" w:color="auto"/>
                <w:left w:val="none" w:sz="0" w:space="0" w:color="auto"/>
                <w:bottom w:val="none" w:sz="0" w:space="0" w:color="auto"/>
                <w:right w:val="none" w:sz="0" w:space="0" w:color="auto"/>
              </w:divBdr>
            </w:div>
            <w:div w:id="1806854052">
              <w:marLeft w:val="0"/>
              <w:marRight w:val="0"/>
              <w:marTop w:val="0"/>
              <w:marBottom w:val="0"/>
              <w:divBdr>
                <w:top w:val="none" w:sz="0" w:space="0" w:color="auto"/>
                <w:left w:val="none" w:sz="0" w:space="0" w:color="auto"/>
                <w:bottom w:val="none" w:sz="0" w:space="0" w:color="auto"/>
                <w:right w:val="none" w:sz="0" w:space="0" w:color="auto"/>
              </w:divBdr>
            </w:div>
            <w:div w:id="866260474">
              <w:marLeft w:val="0"/>
              <w:marRight w:val="0"/>
              <w:marTop w:val="0"/>
              <w:marBottom w:val="0"/>
              <w:divBdr>
                <w:top w:val="none" w:sz="0" w:space="0" w:color="auto"/>
                <w:left w:val="none" w:sz="0" w:space="0" w:color="auto"/>
                <w:bottom w:val="none" w:sz="0" w:space="0" w:color="auto"/>
                <w:right w:val="none" w:sz="0" w:space="0" w:color="auto"/>
              </w:divBdr>
            </w:div>
            <w:div w:id="1746340130">
              <w:marLeft w:val="210"/>
              <w:marRight w:val="0"/>
              <w:marTop w:val="0"/>
              <w:marBottom w:val="0"/>
              <w:divBdr>
                <w:top w:val="none" w:sz="0" w:space="0" w:color="auto"/>
                <w:left w:val="none" w:sz="0" w:space="0" w:color="auto"/>
                <w:bottom w:val="none" w:sz="0" w:space="0" w:color="auto"/>
                <w:right w:val="none" w:sz="0" w:space="0" w:color="auto"/>
              </w:divBdr>
              <w:divsChild>
                <w:div w:id="1187450353">
                  <w:marLeft w:val="0"/>
                  <w:marRight w:val="0"/>
                  <w:marTop w:val="0"/>
                  <w:marBottom w:val="0"/>
                  <w:divBdr>
                    <w:top w:val="none" w:sz="0" w:space="0" w:color="auto"/>
                    <w:left w:val="none" w:sz="0" w:space="0" w:color="auto"/>
                    <w:bottom w:val="none" w:sz="0" w:space="0" w:color="auto"/>
                    <w:right w:val="none" w:sz="0" w:space="0" w:color="auto"/>
                  </w:divBdr>
                  <w:divsChild>
                    <w:div w:id="2105035435">
                      <w:marLeft w:val="0"/>
                      <w:marRight w:val="0"/>
                      <w:marTop w:val="0"/>
                      <w:marBottom w:val="0"/>
                      <w:divBdr>
                        <w:top w:val="none" w:sz="0" w:space="0" w:color="auto"/>
                        <w:left w:val="none" w:sz="0" w:space="0" w:color="auto"/>
                        <w:bottom w:val="none" w:sz="0" w:space="0" w:color="auto"/>
                        <w:right w:val="none" w:sz="0" w:space="0" w:color="auto"/>
                      </w:divBdr>
                      <w:divsChild>
                        <w:div w:id="618027051">
                          <w:marLeft w:val="0"/>
                          <w:marRight w:val="0"/>
                          <w:marTop w:val="0"/>
                          <w:marBottom w:val="0"/>
                          <w:divBdr>
                            <w:top w:val="none" w:sz="0" w:space="0" w:color="auto"/>
                            <w:left w:val="none" w:sz="0" w:space="0" w:color="auto"/>
                            <w:bottom w:val="none" w:sz="0" w:space="0" w:color="auto"/>
                            <w:right w:val="none" w:sz="0" w:space="0" w:color="auto"/>
                          </w:divBdr>
                        </w:div>
                      </w:divsChild>
                    </w:div>
                    <w:div w:id="2116168292">
                      <w:marLeft w:val="0"/>
                      <w:marRight w:val="0"/>
                      <w:marTop w:val="0"/>
                      <w:marBottom w:val="0"/>
                      <w:divBdr>
                        <w:top w:val="none" w:sz="0" w:space="0" w:color="auto"/>
                        <w:left w:val="none" w:sz="0" w:space="0" w:color="auto"/>
                        <w:bottom w:val="none" w:sz="0" w:space="0" w:color="auto"/>
                        <w:right w:val="none" w:sz="0" w:space="0" w:color="auto"/>
                      </w:divBdr>
                      <w:divsChild>
                        <w:div w:id="793712194">
                          <w:marLeft w:val="0"/>
                          <w:marRight w:val="0"/>
                          <w:marTop w:val="0"/>
                          <w:marBottom w:val="0"/>
                          <w:divBdr>
                            <w:top w:val="none" w:sz="0" w:space="0" w:color="auto"/>
                            <w:left w:val="none" w:sz="0" w:space="0" w:color="auto"/>
                            <w:bottom w:val="none" w:sz="0" w:space="0" w:color="auto"/>
                            <w:right w:val="none" w:sz="0" w:space="0" w:color="auto"/>
                          </w:divBdr>
                        </w:div>
                      </w:divsChild>
                    </w:div>
                    <w:div w:id="347173250">
                      <w:marLeft w:val="0"/>
                      <w:marRight w:val="0"/>
                      <w:marTop w:val="0"/>
                      <w:marBottom w:val="0"/>
                      <w:divBdr>
                        <w:top w:val="none" w:sz="0" w:space="0" w:color="auto"/>
                        <w:left w:val="none" w:sz="0" w:space="0" w:color="auto"/>
                        <w:bottom w:val="none" w:sz="0" w:space="0" w:color="auto"/>
                        <w:right w:val="none" w:sz="0" w:space="0" w:color="auto"/>
                      </w:divBdr>
                      <w:divsChild>
                        <w:div w:id="1307853612">
                          <w:marLeft w:val="0"/>
                          <w:marRight w:val="0"/>
                          <w:marTop w:val="0"/>
                          <w:marBottom w:val="0"/>
                          <w:divBdr>
                            <w:top w:val="none" w:sz="0" w:space="0" w:color="auto"/>
                            <w:left w:val="none" w:sz="0" w:space="0" w:color="auto"/>
                            <w:bottom w:val="none" w:sz="0" w:space="0" w:color="auto"/>
                            <w:right w:val="none" w:sz="0" w:space="0" w:color="auto"/>
                          </w:divBdr>
                        </w:div>
                      </w:divsChild>
                    </w:div>
                    <w:div w:id="154415976">
                      <w:marLeft w:val="0"/>
                      <w:marRight w:val="0"/>
                      <w:marTop w:val="0"/>
                      <w:marBottom w:val="0"/>
                      <w:divBdr>
                        <w:top w:val="none" w:sz="0" w:space="0" w:color="auto"/>
                        <w:left w:val="none" w:sz="0" w:space="0" w:color="auto"/>
                        <w:bottom w:val="none" w:sz="0" w:space="0" w:color="auto"/>
                        <w:right w:val="none" w:sz="0" w:space="0" w:color="auto"/>
                      </w:divBdr>
                      <w:divsChild>
                        <w:div w:id="1107116283">
                          <w:marLeft w:val="0"/>
                          <w:marRight w:val="0"/>
                          <w:marTop w:val="0"/>
                          <w:marBottom w:val="0"/>
                          <w:divBdr>
                            <w:top w:val="none" w:sz="0" w:space="0" w:color="auto"/>
                            <w:left w:val="none" w:sz="0" w:space="0" w:color="auto"/>
                            <w:bottom w:val="none" w:sz="0" w:space="0" w:color="auto"/>
                            <w:right w:val="none" w:sz="0" w:space="0" w:color="auto"/>
                          </w:divBdr>
                        </w:div>
                      </w:divsChild>
                    </w:div>
                    <w:div w:id="731660055">
                      <w:marLeft w:val="0"/>
                      <w:marRight w:val="0"/>
                      <w:marTop w:val="0"/>
                      <w:marBottom w:val="0"/>
                      <w:divBdr>
                        <w:top w:val="none" w:sz="0" w:space="0" w:color="auto"/>
                        <w:left w:val="none" w:sz="0" w:space="0" w:color="auto"/>
                        <w:bottom w:val="none" w:sz="0" w:space="0" w:color="auto"/>
                        <w:right w:val="none" w:sz="0" w:space="0" w:color="auto"/>
                      </w:divBdr>
                      <w:divsChild>
                        <w:div w:id="700714940">
                          <w:marLeft w:val="0"/>
                          <w:marRight w:val="0"/>
                          <w:marTop w:val="0"/>
                          <w:marBottom w:val="0"/>
                          <w:divBdr>
                            <w:top w:val="none" w:sz="0" w:space="0" w:color="auto"/>
                            <w:left w:val="none" w:sz="0" w:space="0" w:color="auto"/>
                            <w:bottom w:val="none" w:sz="0" w:space="0" w:color="auto"/>
                            <w:right w:val="none" w:sz="0" w:space="0" w:color="auto"/>
                          </w:divBdr>
                        </w:div>
                      </w:divsChild>
                    </w:div>
                    <w:div w:id="944919097">
                      <w:marLeft w:val="0"/>
                      <w:marRight w:val="0"/>
                      <w:marTop w:val="0"/>
                      <w:marBottom w:val="0"/>
                      <w:divBdr>
                        <w:top w:val="none" w:sz="0" w:space="0" w:color="auto"/>
                        <w:left w:val="none" w:sz="0" w:space="0" w:color="auto"/>
                        <w:bottom w:val="none" w:sz="0" w:space="0" w:color="auto"/>
                        <w:right w:val="none" w:sz="0" w:space="0" w:color="auto"/>
                      </w:divBdr>
                      <w:divsChild>
                        <w:div w:id="1745495237">
                          <w:marLeft w:val="0"/>
                          <w:marRight w:val="0"/>
                          <w:marTop w:val="0"/>
                          <w:marBottom w:val="0"/>
                          <w:divBdr>
                            <w:top w:val="none" w:sz="0" w:space="0" w:color="auto"/>
                            <w:left w:val="none" w:sz="0" w:space="0" w:color="auto"/>
                            <w:bottom w:val="none" w:sz="0" w:space="0" w:color="auto"/>
                            <w:right w:val="none" w:sz="0" w:space="0" w:color="auto"/>
                          </w:divBdr>
                        </w:div>
                      </w:divsChild>
                    </w:div>
                    <w:div w:id="546070406">
                      <w:marLeft w:val="0"/>
                      <w:marRight w:val="0"/>
                      <w:marTop w:val="0"/>
                      <w:marBottom w:val="0"/>
                      <w:divBdr>
                        <w:top w:val="none" w:sz="0" w:space="0" w:color="auto"/>
                        <w:left w:val="none" w:sz="0" w:space="0" w:color="auto"/>
                        <w:bottom w:val="none" w:sz="0" w:space="0" w:color="auto"/>
                        <w:right w:val="none" w:sz="0" w:space="0" w:color="auto"/>
                      </w:divBdr>
                      <w:divsChild>
                        <w:div w:id="70010749">
                          <w:marLeft w:val="0"/>
                          <w:marRight w:val="0"/>
                          <w:marTop w:val="0"/>
                          <w:marBottom w:val="0"/>
                          <w:divBdr>
                            <w:top w:val="none" w:sz="0" w:space="0" w:color="auto"/>
                            <w:left w:val="none" w:sz="0" w:space="0" w:color="auto"/>
                            <w:bottom w:val="none" w:sz="0" w:space="0" w:color="auto"/>
                            <w:right w:val="none" w:sz="0" w:space="0" w:color="auto"/>
                          </w:divBdr>
                        </w:div>
                      </w:divsChild>
                    </w:div>
                    <w:div w:id="1140340142">
                      <w:marLeft w:val="0"/>
                      <w:marRight w:val="0"/>
                      <w:marTop w:val="0"/>
                      <w:marBottom w:val="0"/>
                      <w:divBdr>
                        <w:top w:val="none" w:sz="0" w:space="0" w:color="auto"/>
                        <w:left w:val="none" w:sz="0" w:space="0" w:color="auto"/>
                        <w:bottom w:val="none" w:sz="0" w:space="0" w:color="auto"/>
                        <w:right w:val="none" w:sz="0" w:space="0" w:color="auto"/>
                      </w:divBdr>
                      <w:divsChild>
                        <w:div w:id="1011029028">
                          <w:marLeft w:val="0"/>
                          <w:marRight w:val="0"/>
                          <w:marTop w:val="0"/>
                          <w:marBottom w:val="0"/>
                          <w:divBdr>
                            <w:top w:val="none" w:sz="0" w:space="0" w:color="auto"/>
                            <w:left w:val="none" w:sz="0" w:space="0" w:color="auto"/>
                            <w:bottom w:val="none" w:sz="0" w:space="0" w:color="auto"/>
                            <w:right w:val="none" w:sz="0" w:space="0" w:color="auto"/>
                          </w:divBdr>
                        </w:div>
                      </w:divsChild>
                    </w:div>
                    <w:div w:id="1767387763">
                      <w:marLeft w:val="0"/>
                      <w:marRight w:val="0"/>
                      <w:marTop w:val="0"/>
                      <w:marBottom w:val="0"/>
                      <w:divBdr>
                        <w:top w:val="none" w:sz="0" w:space="0" w:color="auto"/>
                        <w:left w:val="none" w:sz="0" w:space="0" w:color="auto"/>
                        <w:bottom w:val="none" w:sz="0" w:space="0" w:color="auto"/>
                        <w:right w:val="none" w:sz="0" w:space="0" w:color="auto"/>
                      </w:divBdr>
                      <w:divsChild>
                        <w:div w:id="2094932517">
                          <w:marLeft w:val="0"/>
                          <w:marRight w:val="0"/>
                          <w:marTop w:val="0"/>
                          <w:marBottom w:val="0"/>
                          <w:divBdr>
                            <w:top w:val="none" w:sz="0" w:space="0" w:color="auto"/>
                            <w:left w:val="none" w:sz="0" w:space="0" w:color="auto"/>
                            <w:bottom w:val="none" w:sz="0" w:space="0" w:color="auto"/>
                            <w:right w:val="none" w:sz="0" w:space="0" w:color="auto"/>
                          </w:divBdr>
                        </w:div>
                      </w:divsChild>
                    </w:div>
                    <w:div w:id="324553657">
                      <w:marLeft w:val="0"/>
                      <w:marRight w:val="0"/>
                      <w:marTop w:val="0"/>
                      <w:marBottom w:val="0"/>
                      <w:divBdr>
                        <w:top w:val="none" w:sz="0" w:space="0" w:color="auto"/>
                        <w:left w:val="none" w:sz="0" w:space="0" w:color="auto"/>
                        <w:bottom w:val="none" w:sz="0" w:space="0" w:color="auto"/>
                        <w:right w:val="none" w:sz="0" w:space="0" w:color="auto"/>
                      </w:divBdr>
                      <w:divsChild>
                        <w:div w:id="253517731">
                          <w:marLeft w:val="0"/>
                          <w:marRight w:val="0"/>
                          <w:marTop w:val="0"/>
                          <w:marBottom w:val="0"/>
                          <w:divBdr>
                            <w:top w:val="none" w:sz="0" w:space="0" w:color="auto"/>
                            <w:left w:val="none" w:sz="0" w:space="0" w:color="auto"/>
                            <w:bottom w:val="none" w:sz="0" w:space="0" w:color="auto"/>
                            <w:right w:val="none" w:sz="0" w:space="0" w:color="auto"/>
                          </w:divBdr>
                        </w:div>
                      </w:divsChild>
                    </w:div>
                    <w:div w:id="1127044443">
                      <w:marLeft w:val="0"/>
                      <w:marRight w:val="0"/>
                      <w:marTop w:val="0"/>
                      <w:marBottom w:val="0"/>
                      <w:divBdr>
                        <w:top w:val="none" w:sz="0" w:space="0" w:color="auto"/>
                        <w:left w:val="none" w:sz="0" w:space="0" w:color="auto"/>
                        <w:bottom w:val="none" w:sz="0" w:space="0" w:color="auto"/>
                        <w:right w:val="none" w:sz="0" w:space="0" w:color="auto"/>
                      </w:divBdr>
                      <w:divsChild>
                        <w:div w:id="386227448">
                          <w:marLeft w:val="0"/>
                          <w:marRight w:val="0"/>
                          <w:marTop w:val="0"/>
                          <w:marBottom w:val="0"/>
                          <w:divBdr>
                            <w:top w:val="none" w:sz="0" w:space="0" w:color="auto"/>
                            <w:left w:val="none" w:sz="0" w:space="0" w:color="auto"/>
                            <w:bottom w:val="none" w:sz="0" w:space="0" w:color="auto"/>
                            <w:right w:val="none" w:sz="0" w:space="0" w:color="auto"/>
                          </w:divBdr>
                        </w:div>
                      </w:divsChild>
                    </w:div>
                    <w:div w:id="759643985">
                      <w:marLeft w:val="0"/>
                      <w:marRight w:val="0"/>
                      <w:marTop w:val="0"/>
                      <w:marBottom w:val="0"/>
                      <w:divBdr>
                        <w:top w:val="none" w:sz="0" w:space="0" w:color="auto"/>
                        <w:left w:val="none" w:sz="0" w:space="0" w:color="auto"/>
                        <w:bottom w:val="none" w:sz="0" w:space="0" w:color="auto"/>
                        <w:right w:val="none" w:sz="0" w:space="0" w:color="auto"/>
                      </w:divBdr>
                      <w:divsChild>
                        <w:div w:id="686519178">
                          <w:marLeft w:val="0"/>
                          <w:marRight w:val="0"/>
                          <w:marTop w:val="0"/>
                          <w:marBottom w:val="0"/>
                          <w:divBdr>
                            <w:top w:val="none" w:sz="0" w:space="0" w:color="auto"/>
                            <w:left w:val="none" w:sz="0" w:space="0" w:color="auto"/>
                            <w:bottom w:val="none" w:sz="0" w:space="0" w:color="auto"/>
                            <w:right w:val="none" w:sz="0" w:space="0" w:color="auto"/>
                          </w:divBdr>
                        </w:div>
                      </w:divsChild>
                    </w:div>
                    <w:div w:id="1045368876">
                      <w:marLeft w:val="0"/>
                      <w:marRight w:val="0"/>
                      <w:marTop w:val="0"/>
                      <w:marBottom w:val="0"/>
                      <w:divBdr>
                        <w:top w:val="none" w:sz="0" w:space="0" w:color="auto"/>
                        <w:left w:val="none" w:sz="0" w:space="0" w:color="auto"/>
                        <w:bottom w:val="none" w:sz="0" w:space="0" w:color="auto"/>
                        <w:right w:val="none" w:sz="0" w:space="0" w:color="auto"/>
                      </w:divBdr>
                      <w:divsChild>
                        <w:div w:id="319772596">
                          <w:marLeft w:val="0"/>
                          <w:marRight w:val="0"/>
                          <w:marTop w:val="0"/>
                          <w:marBottom w:val="0"/>
                          <w:divBdr>
                            <w:top w:val="none" w:sz="0" w:space="0" w:color="auto"/>
                            <w:left w:val="none" w:sz="0" w:space="0" w:color="auto"/>
                            <w:bottom w:val="none" w:sz="0" w:space="0" w:color="auto"/>
                            <w:right w:val="none" w:sz="0" w:space="0" w:color="auto"/>
                          </w:divBdr>
                        </w:div>
                      </w:divsChild>
                    </w:div>
                    <w:div w:id="1899240934">
                      <w:marLeft w:val="0"/>
                      <w:marRight w:val="0"/>
                      <w:marTop w:val="0"/>
                      <w:marBottom w:val="0"/>
                      <w:divBdr>
                        <w:top w:val="none" w:sz="0" w:space="0" w:color="auto"/>
                        <w:left w:val="none" w:sz="0" w:space="0" w:color="auto"/>
                        <w:bottom w:val="none" w:sz="0" w:space="0" w:color="auto"/>
                        <w:right w:val="none" w:sz="0" w:space="0" w:color="auto"/>
                      </w:divBdr>
                      <w:divsChild>
                        <w:div w:id="1716345018">
                          <w:marLeft w:val="0"/>
                          <w:marRight w:val="0"/>
                          <w:marTop w:val="0"/>
                          <w:marBottom w:val="0"/>
                          <w:divBdr>
                            <w:top w:val="none" w:sz="0" w:space="0" w:color="auto"/>
                            <w:left w:val="none" w:sz="0" w:space="0" w:color="auto"/>
                            <w:bottom w:val="none" w:sz="0" w:space="0" w:color="auto"/>
                            <w:right w:val="none" w:sz="0" w:space="0" w:color="auto"/>
                          </w:divBdr>
                        </w:div>
                      </w:divsChild>
                    </w:div>
                    <w:div w:id="2062974405">
                      <w:marLeft w:val="0"/>
                      <w:marRight w:val="0"/>
                      <w:marTop w:val="0"/>
                      <w:marBottom w:val="0"/>
                      <w:divBdr>
                        <w:top w:val="none" w:sz="0" w:space="0" w:color="auto"/>
                        <w:left w:val="none" w:sz="0" w:space="0" w:color="auto"/>
                        <w:bottom w:val="none" w:sz="0" w:space="0" w:color="auto"/>
                        <w:right w:val="none" w:sz="0" w:space="0" w:color="auto"/>
                      </w:divBdr>
                      <w:divsChild>
                        <w:div w:id="200217361">
                          <w:marLeft w:val="0"/>
                          <w:marRight w:val="0"/>
                          <w:marTop w:val="0"/>
                          <w:marBottom w:val="0"/>
                          <w:divBdr>
                            <w:top w:val="none" w:sz="0" w:space="0" w:color="auto"/>
                            <w:left w:val="none" w:sz="0" w:space="0" w:color="auto"/>
                            <w:bottom w:val="none" w:sz="0" w:space="0" w:color="auto"/>
                            <w:right w:val="none" w:sz="0" w:space="0" w:color="auto"/>
                          </w:divBdr>
                        </w:div>
                      </w:divsChild>
                    </w:div>
                    <w:div w:id="565072303">
                      <w:marLeft w:val="0"/>
                      <w:marRight w:val="0"/>
                      <w:marTop w:val="0"/>
                      <w:marBottom w:val="0"/>
                      <w:divBdr>
                        <w:top w:val="none" w:sz="0" w:space="0" w:color="auto"/>
                        <w:left w:val="none" w:sz="0" w:space="0" w:color="auto"/>
                        <w:bottom w:val="none" w:sz="0" w:space="0" w:color="auto"/>
                        <w:right w:val="none" w:sz="0" w:space="0" w:color="auto"/>
                      </w:divBdr>
                      <w:divsChild>
                        <w:div w:id="586963862">
                          <w:marLeft w:val="0"/>
                          <w:marRight w:val="0"/>
                          <w:marTop w:val="0"/>
                          <w:marBottom w:val="0"/>
                          <w:divBdr>
                            <w:top w:val="none" w:sz="0" w:space="0" w:color="auto"/>
                            <w:left w:val="none" w:sz="0" w:space="0" w:color="auto"/>
                            <w:bottom w:val="none" w:sz="0" w:space="0" w:color="auto"/>
                            <w:right w:val="none" w:sz="0" w:space="0" w:color="auto"/>
                          </w:divBdr>
                        </w:div>
                      </w:divsChild>
                    </w:div>
                    <w:div w:id="1970816108">
                      <w:marLeft w:val="0"/>
                      <w:marRight w:val="0"/>
                      <w:marTop w:val="0"/>
                      <w:marBottom w:val="0"/>
                      <w:divBdr>
                        <w:top w:val="none" w:sz="0" w:space="0" w:color="auto"/>
                        <w:left w:val="none" w:sz="0" w:space="0" w:color="auto"/>
                        <w:bottom w:val="none" w:sz="0" w:space="0" w:color="auto"/>
                        <w:right w:val="none" w:sz="0" w:space="0" w:color="auto"/>
                      </w:divBdr>
                      <w:divsChild>
                        <w:div w:id="884606726">
                          <w:marLeft w:val="0"/>
                          <w:marRight w:val="0"/>
                          <w:marTop w:val="0"/>
                          <w:marBottom w:val="0"/>
                          <w:divBdr>
                            <w:top w:val="none" w:sz="0" w:space="0" w:color="auto"/>
                            <w:left w:val="none" w:sz="0" w:space="0" w:color="auto"/>
                            <w:bottom w:val="none" w:sz="0" w:space="0" w:color="auto"/>
                            <w:right w:val="none" w:sz="0" w:space="0" w:color="auto"/>
                          </w:divBdr>
                        </w:div>
                      </w:divsChild>
                    </w:div>
                    <w:div w:id="1778669785">
                      <w:marLeft w:val="0"/>
                      <w:marRight w:val="0"/>
                      <w:marTop w:val="0"/>
                      <w:marBottom w:val="0"/>
                      <w:divBdr>
                        <w:top w:val="none" w:sz="0" w:space="0" w:color="auto"/>
                        <w:left w:val="none" w:sz="0" w:space="0" w:color="auto"/>
                        <w:bottom w:val="none" w:sz="0" w:space="0" w:color="auto"/>
                        <w:right w:val="none" w:sz="0" w:space="0" w:color="auto"/>
                      </w:divBdr>
                      <w:divsChild>
                        <w:div w:id="34280048">
                          <w:marLeft w:val="0"/>
                          <w:marRight w:val="0"/>
                          <w:marTop w:val="0"/>
                          <w:marBottom w:val="0"/>
                          <w:divBdr>
                            <w:top w:val="none" w:sz="0" w:space="0" w:color="auto"/>
                            <w:left w:val="none" w:sz="0" w:space="0" w:color="auto"/>
                            <w:bottom w:val="none" w:sz="0" w:space="0" w:color="auto"/>
                            <w:right w:val="none" w:sz="0" w:space="0" w:color="auto"/>
                          </w:divBdr>
                        </w:div>
                      </w:divsChild>
                    </w:div>
                    <w:div w:id="1327172577">
                      <w:marLeft w:val="0"/>
                      <w:marRight w:val="0"/>
                      <w:marTop w:val="0"/>
                      <w:marBottom w:val="0"/>
                      <w:divBdr>
                        <w:top w:val="none" w:sz="0" w:space="0" w:color="auto"/>
                        <w:left w:val="none" w:sz="0" w:space="0" w:color="auto"/>
                        <w:bottom w:val="none" w:sz="0" w:space="0" w:color="auto"/>
                        <w:right w:val="none" w:sz="0" w:space="0" w:color="auto"/>
                      </w:divBdr>
                      <w:divsChild>
                        <w:div w:id="742483884">
                          <w:marLeft w:val="0"/>
                          <w:marRight w:val="0"/>
                          <w:marTop w:val="0"/>
                          <w:marBottom w:val="0"/>
                          <w:divBdr>
                            <w:top w:val="none" w:sz="0" w:space="0" w:color="auto"/>
                            <w:left w:val="none" w:sz="0" w:space="0" w:color="auto"/>
                            <w:bottom w:val="none" w:sz="0" w:space="0" w:color="auto"/>
                            <w:right w:val="none" w:sz="0" w:space="0" w:color="auto"/>
                          </w:divBdr>
                        </w:div>
                      </w:divsChild>
                    </w:div>
                    <w:div w:id="1404257719">
                      <w:marLeft w:val="0"/>
                      <w:marRight w:val="0"/>
                      <w:marTop w:val="0"/>
                      <w:marBottom w:val="0"/>
                      <w:divBdr>
                        <w:top w:val="none" w:sz="0" w:space="0" w:color="auto"/>
                        <w:left w:val="none" w:sz="0" w:space="0" w:color="auto"/>
                        <w:bottom w:val="none" w:sz="0" w:space="0" w:color="auto"/>
                        <w:right w:val="none" w:sz="0" w:space="0" w:color="auto"/>
                      </w:divBdr>
                      <w:divsChild>
                        <w:div w:id="1232230085">
                          <w:marLeft w:val="0"/>
                          <w:marRight w:val="0"/>
                          <w:marTop w:val="0"/>
                          <w:marBottom w:val="0"/>
                          <w:divBdr>
                            <w:top w:val="none" w:sz="0" w:space="0" w:color="auto"/>
                            <w:left w:val="none" w:sz="0" w:space="0" w:color="auto"/>
                            <w:bottom w:val="none" w:sz="0" w:space="0" w:color="auto"/>
                            <w:right w:val="none" w:sz="0" w:space="0" w:color="auto"/>
                          </w:divBdr>
                        </w:div>
                      </w:divsChild>
                    </w:div>
                    <w:div w:id="2014917383">
                      <w:marLeft w:val="0"/>
                      <w:marRight w:val="0"/>
                      <w:marTop w:val="0"/>
                      <w:marBottom w:val="0"/>
                      <w:divBdr>
                        <w:top w:val="none" w:sz="0" w:space="0" w:color="auto"/>
                        <w:left w:val="none" w:sz="0" w:space="0" w:color="auto"/>
                        <w:bottom w:val="none" w:sz="0" w:space="0" w:color="auto"/>
                        <w:right w:val="none" w:sz="0" w:space="0" w:color="auto"/>
                      </w:divBdr>
                      <w:divsChild>
                        <w:div w:id="544486834">
                          <w:marLeft w:val="0"/>
                          <w:marRight w:val="0"/>
                          <w:marTop w:val="0"/>
                          <w:marBottom w:val="0"/>
                          <w:divBdr>
                            <w:top w:val="none" w:sz="0" w:space="0" w:color="auto"/>
                            <w:left w:val="none" w:sz="0" w:space="0" w:color="auto"/>
                            <w:bottom w:val="none" w:sz="0" w:space="0" w:color="auto"/>
                            <w:right w:val="none" w:sz="0" w:space="0" w:color="auto"/>
                          </w:divBdr>
                        </w:div>
                      </w:divsChild>
                    </w:div>
                    <w:div w:id="596980124">
                      <w:marLeft w:val="0"/>
                      <w:marRight w:val="0"/>
                      <w:marTop w:val="0"/>
                      <w:marBottom w:val="0"/>
                      <w:divBdr>
                        <w:top w:val="none" w:sz="0" w:space="0" w:color="auto"/>
                        <w:left w:val="none" w:sz="0" w:space="0" w:color="auto"/>
                        <w:bottom w:val="none" w:sz="0" w:space="0" w:color="auto"/>
                        <w:right w:val="none" w:sz="0" w:space="0" w:color="auto"/>
                      </w:divBdr>
                      <w:divsChild>
                        <w:div w:id="911887102">
                          <w:marLeft w:val="0"/>
                          <w:marRight w:val="0"/>
                          <w:marTop w:val="0"/>
                          <w:marBottom w:val="0"/>
                          <w:divBdr>
                            <w:top w:val="none" w:sz="0" w:space="0" w:color="auto"/>
                            <w:left w:val="none" w:sz="0" w:space="0" w:color="auto"/>
                            <w:bottom w:val="none" w:sz="0" w:space="0" w:color="auto"/>
                            <w:right w:val="none" w:sz="0" w:space="0" w:color="auto"/>
                          </w:divBdr>
                        </w:div>
                      </w:divsChild>
                    </w:div>
                    <w:div w:id="753627189">
                      <w:marLeft w:val="0"/>
                      <w:marRight w:val="0"/>
                      <w:marTop w:val="0"/>
                      <w:marBottom w:val="0"/>
                      <w:divBdr>
                        <w:top w:val="none" w:sz="0" w:space="0" w:color="auto"/>
                        <w:left w:val="none" w:sz="0" w:space="0" w:color="auto"/>
                        <w:bottom w:val="none" w:sz="0" w:space="0" w:color="auto"/>
                        <w:right w:val="none" w:sz="0" w:space="0" w:color="auto"/>
                      </w:divBdr>
                      <w:divsChild>
                        <w:div w:id="1141113567">
                          <w:marLeft w:val="0"/>
                          <w:marRight w:val="0"/>
                          <w:marTop w:val="0"/>
                          <w:marBottom w:val="0"/>
                          <w:divBdr>
                            <w:top w:val="none" w:sz="0" w:space="0" w:color="auto"/>
                            <w:left w:val="none" w:sz="0" w:space="0" w:color="auto"/>
                            <w:bottom w:val="none" w:sz="0" w:space="0" w:color="auto"/>
                            <w:right w:val="none" w:sz="0" w:space="0" w:color="auto"/>
                          </w:divBdr>
                        </w:div>
                      </w:divsChild>
                    </w:div>
                    <w:div w:id="2004772486">
                      <w:marLeft w:val="0"/>
                      <w:marRight w:val="0"/>
                      <w:marTop w:val="0"/>
                      <w:marBottom w:val="0"/>
                      <w:divBdr>
                        <w:top w:val="none" w:sz="0" w:space="0" w:color="auto"/>
                        <w:left w:val="none" w:sz="0" w:space="0" w:color="auto"/>
                        <w:bottom w:val="none" w:sz="0" w:space="0" w:color="auto"/>
                        <w:right w:val="none" w:sz="0" w:space="0" w:color="auto"/>
                      </w:divBdr>
                      <w:divsChild>
                        <w:div w:id="1137796306">
                          <w:marLeft w:val="0"/>
                          <w:marRight w:val="0"/>
                          <w:marTop w:val="0"/>
                          <w:marBottom w:val="0"/>
                          <w:divBdr>
                            <w:top w:val="none" w:sz="0" w:space="0" w:color="auto"/>
                            <w:left w:val="none" w:sz="0" w:space="0" w:color="auto"/>
                            <w:bottom w:val="none" w:sz="0" w:space="0" w:color="auto"/>
                            <w:right w:val="none" w:sz="0" w:space="0" w:color="auto"/>
                          </w:divBdr>
                        </w:div>
                      </w:divsChild>
                    </w:div>
                    <w:div w:id="1467894188">
                      <w:marLeft w:val="0"/>
                      <w:marRight w:val="0"/>
                      <w:marTop w:val="0"/>
                      <w:marBottom w:val="0"/>
                      <w:divBdr>
                        <w:top w:val="none" w:sz="0" w:space="0" w:color="auto"/>
                        <w:left w:val="none" w:sz="0" w:space="0" w:color="auto"/>
                        <w:bottom w:val="none" w:sz="0" w:space="0" w:color="auto"/>
                        <w:right w:val="none" w:sz="0" w:space="0" w:color="auto"/>
                      </w:divBdr>
                      <w:divsChild>
                        <w:div w:id="1451438896">
                          <w:marLeft w:val="0"/>
                          <w:marRight w:val="0"/>
                          <w:marTop w:val="0"/>
                          <w:marBottom w:val="0"/>
                          <w:divBdr>
                            <w:top w:val="none" w:sz="0" w:space="0" w:color="auto"/>
                            <w:left w:val="none" w:sz="0" w:space="0" w:color="auto"/>
                            <w:bottom w:val="none" w:sz="0" w:space="0" w:color="auto"/>
                            <w:right w:val="none" w:sz="0" w:space="0" w:color="auto"/>
                          </w:divBdr>
                        </w:div>
                      </w:divsChild>
                    </w:div>
                    <w:div w:id="1016812882">
                      <w:marLeft w:val="0"/>
                      <w:marRight w:val="0"/>
                      <w:marTop w:val="0"/>
                      <w:marBottom w:val="0"/>
                      <w:divBdr>
                        <w:top w:val="none" w:sz="0" w:space="0" w:color="auto"/>
                        <w:left w:val="none" w:sz="0" w:space="0" w:color="auto"/>
                        <w:bottom w:val="none" w:sz="0" w:space="0" w:color="auto"/>
                        <w:right w:val="none" w:sz="0" w:space="0" w:color="auto"/>
                      </w:divBdr>
                      <w:divsChild>
                        <w:div w:id="1543244739">
                          <w:marLeft w:val="0"/>
                          <w:marRight w:val="0"/>
                          <w:marTop w:val="0"/>
                          <w:marBottom w:val="0"/>
                          <w:divBdr>
                            <w:top w:val="none" w:sz="0" w:space="0" w:color="auto"/>
                            <w:left w:val="none" w:sz="0" w:space="0" w:color="auto"/>
                            <w:bottom w:val="none" w:sz="0" w:space="0" w:color="auto"/>
                            <w:right w:val="none" w:sz="0" w:space="0" w:color="auto"/>
                          </w:divBdr>
                        </w:div>
                      </w:divsChild>
                    </w:div>
                    <w:div w:id="272518122">
                      <w:marLeft w:val="0"/>
                      <w:marRight w:val="0"/>
                      <w:marTop w:val="0"/>
                      <w:marBottom w:val="0"/>
                      <w:divBdr>
                        <w:top w:val="none" w:sz="0" w:space="0" w:color="auto"/>
                        <w:left w:val="none" w:sz="0" w:space="0" w:color="auto"/>
                        <w:bottom w:val="none" w:sz="0" w:space="0" w:color="auto"/>
                        <w:right w:val="none" w:sz="0" w:space="0" w:color="auto"/>
                      </w:divBdr>
                      <w:divsChild>
                        <w:div w:id="1222132874">
                          <w:marLeft w:val="0"/>
                          <w:marRight w:val="0"/>
                          <w:marTop w:val="0"/>
                          <w:marBottom w:val="0"/>
                          <w:divBdr>
                            <w:top w:val="none" w:sz="0" w:space="0" w:color="auto"/>
                            <w:left w:val="none" w:sz="0" w:space="0" w:color="auto"/>
                            <w:bottom w:val="none" w:sz="0" w:space="0" w:color="auto"/>
                            <w:right w:val="none" w:sz="0" w:space="0" w:color="auto"/>
                          </w:divBdr>
                        </w:div>
                      </w:divsChild>
                    </w:div>
                    <w:div w:id="35131450">
                      <w:marLeft w:val="0"/>
                      <w:marRight w:val="0"/>
                      <w:marTop w:val="0"/>
                      <w:marBottom w:val="0"/>
                      <w:divBdr>
                        <w:top w:val="none" w:sz="0" w:space="0" w:color="auto"/>
                        <w:left w:val="none" w:sz="0" w:space="0" w:color="auto"/>
                        <w:bottom w:val="none" w:sz="0" w:space="0" w:color="auto"/>
                        <w:right w:val="none" w:sz="0" w:space="0" w:color="auto"/>
                      </w:divBdr>
                      <w:divsChild>
                        <w:div w:id="1781031182">
                          <w:marLeft w:val="0"/>
                          <w:marRight w:val="0"/>
                          <w:marTop w:val="0"/>
                          <w:marBottom w:val="0"/>
                          <w:divBdr>
                            <w:top w:val="none" w:sz="0" w:space="0" w:color="auto"/>
                            <w:left w:val="none" w:sz="0" w:space="0" w:color="auto"/>
                            <w:bottom w:val="none" w:sz="0" w:space="0" w:color="auto"/>
                            <w:right w:val="none" w:sz="0" w:space="0" w:color="auto"/>
                          </w:divBdr>
                        </w:div>
                      </w:divsChild>
                    </w:div>
                    <w:div w:id="1630696879">
                      <w:marLeft w:val="0"/>
                      <w:marRight w:val="0"/>
                      <w:marTop w:val="0"/>
                      <w:marBottom w:val="0"/>
                      <w:divBdr>
                        <w:top w:val="none" w:sz="0" w:space="0" w:color="auto"/>
                        <w:left w:val="none" w:sz="0" w:space="0" w:color="auto"/>
                        <w:bottom w:val="none" w:sz="0" w:space="0" w:color="auto"/>
                        <w:right w:val="none" w:sz="0" w:space="0" w:color="auto"/>
                      </w:divBdr>
                      <w:divsChild>
                        <w:div w:id="160901589">
                          <w:marLeft w:val="0"/>
                          <w:marRight w:val="0"/>
                          <w:marTop w:val="0"/>
                          <w:marBottom w:val="0"/>
                          <w:divBdr>
                            <w:top w:val="none" w:sz="0" w:space="0" w:color="auto"/>
                            <w:left w:val="none" w:sz="0" w:space="0" w:color="auto"/>
                            <w:bottom w:val="none" w:sz="0" w:space="0" w:color="auto"/>
                            <w:right w:val="none" w:sz="0" w:space="0" w:color="auto"/>
                          </w:divBdr>
                        </w:div>
                      </w:divsChild>
                    </w:div>
                    <w:div w:id="1422140160">
                      <w:marLeft w:val="0"/>
                      <w:marRight w:val="0"/>
                      <w:marTop w:val="0"/>
                      <w:marBottom w:val="0"/>
                      <w:divBdr>
                        <w:top w:val="none" w:sz="0" w:space="0" w:color="auto"/>
                        <w:left w:val="none" w:sz="0" w:space="0" w:color="auto"/>
                        <w:bottom w:val="none" w:sz="0" w:space="0" w:color="auto"/>
                        <w:right w:val="none" w:sz="0" w:space="0" w:color="auto"/>
                      </w:divBdr>
                      <w:divsChild>
                        <w:div w:id="1391341754">
                          <w:marLeft w:val="0"/>
                          <w:marRight w:val="0"/>
                          <w:marTop w:val="0"/>
                          <w:marBottom w:val="0"/>
                          <w:divBdr>
                            <w:top w:val="none" w:sz="0" w:space="0" w:color="auto"/>
                            <w:left w:val="none" w:sz="0" w:space="0" w:color="auto"/>
                            <w:bottom w:val="none" w:sz="0" w:space="0" w:color="auto"/>
                            <w:right w:val="none" w:sz="0" w:space="0" w:color="auto"/>
                          </w:divBdr>
                        </w:div>
                      </w:divsChild>
                    </w:div>
                    <w:div w:id="1642422688">
                      <w:marLeft w:val="0"/>
                      <w:marRight w:val="0"/>
                      <w:marTop w:val="0"/>
                      <w:marBottom w:val="0"/>
                      <w:divBdr>
                        <w:top w:val="none" w:sz="0" w:space="0" w:color="auto"/>
                        <w:left w:val="none" w:sz="0" w:space="0" w:color="auto"/>
                        <w:bottom w:val="none" w:sz="0" w:space="0" w:color="auto"/>
                        <w:right w:val="none" w:sz="0" w:space="0" w:color="auto"/>
                      </w:divBdr>
                      <w:divsChild>
                        <w:div w:id="1394816396">
                          <w:marLeft w:val="0"/>
                          <w:marRight w:val="0"/>
                          <w:marTop w:val="0"/>
                          <w:marBottom w:val="0"/>
                          <w:divBdr>
                            <w:top w:val="none" w:sz="0" w:space="0" w:color="auto"/>
                            <w:left w:val="none" w:sz="0" w:space="0" w:color="auto"/>
                            <w:bottom w:val="none" w:sz="0" w:space="0" w:color="auto"/>
                            <w:right w:val="none" w:sz="0" w:space="0" w:color="auto"/>
                          </w:divBdr>
                        </w:div>
                      </w:divsChild>
                    </w:div>
                    <w:div w:id="793137187">
                      <w:marLeft w:val="0"/>
                      <w:marRight w:val="0"/>
                      <w:marTop w:val="0"/>
                      <w:marBottom w:val="0"/>
                      <w:divBdr>
                        <w:top w:val="none" w:sz="0" w:space="0" w:color="auto"/>
                        <w:left w:val="none" w:sz="0" w:space="0" w:color="auto"/>
                        <w:bottom w:val="none" w:sz="0" w:space="0" w:color="auto"/>
                        <w:right w:val="none" w:sz="0" w:space="0" w:color="auto"/>
                      </w:divBdr>
                      <w:divsChild>
                        <w:div w:id="1508861730">
                          <w:marLeft w:val="0"/>
                          <w:marRight w:val="0"/>
                          <w:marTop w:val="0"/>
                          <w:marBottom w:val="0"/>
                          <w:divBdr>
                            <w:top w:val="none" w:sz="0" w:space="0" w:color="auto"/>
                            <w:left w:val="none" w:sz="0" w:space="0" w:color="auto"/>
                            <w:bottom w:val="none" w:sz="0" w:space="0" w:color="auto"/>
                            <w:right w:val="none" w:sz="0" w:space="0" w:color="auto"/>
                          </w:divBdr>
                        </w:div>
                      </w:divsChild>
                    </w:div>
                    <w:div w:id="440732726">
                      <w:marLeft w:val="0"/>
                      <w:marRight w:val="0"/>
                      <w:marTop w:val="0"/>
                      <w:marBottom w:val="0"/>
                      <w:divBdr>
                        <w:top w:val="none" w:sz="0" w:space="0" w:color="auto"/>
                        <w:left w:val="none" w:sz="0" w:space="0" w:color="auto"/>
                        <w:bottom w:val="none" w:sz="0" w:space="0" w:color="auto"/>
                        <w:right w:val="none" w:sz="0" w:space="0" w:color="auto"/>
                      </w:divBdr>
                      <w:divsChild>
                        <w:div w:id="2105758973">
                          <w:marLeft w:val="0"/>
                          <w:marRight w:val="0"/>
                          <w:marTop w:val="0"/>
                          <w:marBottom w:val="0"/>
                          <w:divBdr>
                            <w:top w:val="none" w:sz="0" w:space="0" w:color="auto"/>
                            <w:left w:val="none" w:sz="0" w:space="0" w:color="auto"/>
                            <w:bottom w:val="none" w:sz="0" w:space="0" w:color="auto"/>
                            <w:right w:val="none" w:sz="0" w:space="0" w:color="auto"/>
                          </w:divBdr>
                        </w:div>
                      </w:divsChild>
                    </w:div>
                    <w:div w:id="1135292717">
                      <w:marLeft w:val="0"/>
                      <w:marRight w:val="0"/>
                      <w:marTop w:val="0"/>
                      <w:marBottom w:val="0"/>
                      <w:divBdr>
                        <w:top w:val="none" w:sz="0" w:space="0" w:color="auto"/>
                        <w:left w:val="none" w:sz="0" w:space="0" w:color="auto"/>
                        <w:bottom w:val="none" w:sz="0" w:space="0" w:color="auto"/>
                        <w:right w:val="none" w:sz="0" w:space="0" w:color="auto"/>
                      </w:divBdr>
                      <w:divsChild>
                        <w:div w:id="2022732336">
                          <w:marLeft w:val="0"/>
                          <w:marRight w:val="0"/>
                          <w:marTop w:val="0"/>
                          <w:marBottom w:val="0"/>
                          <w:divBdr>
                            <w:top w:val="none" w:sz="0" w:space="0" w:color="auto"/>
                            <w:left w:val="none" w:sz="0" w:space="0" w:color="auto"/>
                            <w:bottom w:val="none" w:sz="0" w:space="0" w:color="auto"/>
                            <w:right w:val="none" w:sz="0" w:space="0" w:color="auto"/>
                          </w:divBdr>
                        </w:div>
                      </w:divsChild>
                    </w:div>
                    <w:div w:id="1059669936">
                      <w:marLeft w:val="0"/>
                      <w:marRight w:val="0"/>
                      <w:marTop w:val="0"/>
                      <w:marBottom w:val="0"/>
                      <w:divBdr>
                        <w:top w:val="none" w:sz="0" w:space="0" w:color="auto"/>
                        <w:left w:val="none" w:sz="0" w:space="0" w:color="auto"/>
                        <w:bottom w:val="none" w:sz="0" w:space="0" w:color="auto"/>
                        <w:right w:val="none" w:sz="0" w:space="0" w:color="auto"/>
                      </w:divBdr>
                      <w:divsChild>
                        <w:div w:id="457645246">
                          <w:marLeft w:val="0"/>
                          <w:marRight w:val="0"/>
                          <w:marTop w:val="0"/>
                          <w:marBottom w:val="0"/>
                          <w:divBdr>
                            <w:top w:val="none" w:sz="0" w:space="0" w:color="auto"/>
                            <w:left w:val="none" w:sz="0" w:space="0" w:color="auto"/>
                            <w:bottom w:val="none" w:sz="0" w:space="0" w:color="auto"/>
                            <w:right w:val="none" w:sz="0" w:space="0" w:color="auto"/>
                          </w:divBdr>
                        </w:div>
                      </w:divsChild>
                    </w:div>
                    <w:div w:id="813177770">
                      <w:marLeft w:val="0"/>
                      <w:marRight w:val="0"/>
                      <w:marTop w:val="0"/>
                      <w:marBottom w:val="0"/>
                      <w:divBdr>
                        <w:top w:val="none" w:sz="0" w:space="0" w:color="auto"/>
                        <w:left w:val="none" w:sz="0" w:space="0" w:color="auto"/>
                        <w:bottom w:val="none" w:sz="0" w:space="0" w:color="auto"/>
                        <w:right w:val="none" w:sz="0" w:space="0" w:color="auto"/>
                      </w:divBdr>
                      <w:divsChild>
                        <w:div w:id="992493013">
                          <w:marLeft w:val="0"/>
                          <w:marRight w:val="0"/>
                          <w:marTop w:val="0"/>
                          <w:marBottom w:val="0"/>
                          <w:divBdr>
                            <w:top w:val="none" w:sz="0" w:space="0" w:color="auto"/>
                            <w:left w:val="none" w:sz="0" w:space="0" w:color="auto"/>
                            <w:bottom w:val="none" w:sz="0" w:space="0" w:color="auto"/>
                            <w:right w:val="none" w:sz="0" w:space="0" w:color="auto"/>
                          </w:divBdr>
                        </w:div>
                      </w:divsChild>
                    </w:div>
                    <w:div w:id="1419252345">
                      <w:marLeft w:val="0"/>
                      <w:marRight w:val="0"/>
                      <w:marTop w:val="0"/>
                      <w:marBottom w:val="0"/>
                      <w:divBdr>
                        <w:top w:val="none" w:sz="0" w:space="0" w:color="auto"/>
                        <w:left w:val="none" w:sz="0" w:space="0" w:color="auto"/>
                        <w:bottom w:val="none" w:sz="0" w:space="0" w:color="auto"/>
                        <w:right w:val="none" w:sz="0" w:space="0" w:color="auto"/>
                      </w:divBdr>
                      <w:divsChild>
                        <w:div w:id="1627740018">
                          <w:marLeft w:val="0"/>
                          <w:marRight w:val="0"/>
                          <w:marTop w:val="0"/>
                          <w:marBottom w:val="0"/>
                          <w:divBdr>
                            <w:top w:val="none" w:sz="0" w:space="0" w:color="auto"/>
                            <w:left w:val="none" w:sz="0" w:space="0" w:color="auto"/>
                            <w:bottom w:val="none" w:sz="0" w:space="0" w:color="auto"/>
                            <w:right w:val="none" w:sz="0" w:space="0" w:color="auto"/>
                          </w:divBdr>
                        </w:div>
                      </w:divsChild>
                    </w:div>
                    <w:div w:id="254241567">
                      <w:marLeft w:val="0"/>
                      <w:marRight w:val="0"/>
                      <w:marTop w:val="0"/>
                      <w:marBottom w:val="0"/>
                      <w:divBdr>
                        <w:top w:val="none" w:sz="0" w:space="0" w:color="auto"/>
                        <w:left w:val="none" w:sz="0" w:space="0" w:color="auto"/>
                        <w:bottom w:val="none" w:sz="0" w:space="0" w:color="auto"/>
                        <w:right w:val="none" w:sz="0" w:space="0" w:color="auto"/>
                      </w:divBdr>
                      <w:divsChild>
                        <w:div w:id="1093546088">
                          <w:marLeft w:val="0"/>
                          <w:marRight w:val="0"/>
                          <w:marTop w:val="0"/>
                          <w:marBottom w:val="0"/>
                          <w:divBdr>
                            <w:top w:val="none" w:sz="0" w:space="0" w:color="auto"/>
                            <w:left w:val="none" w:sz="0" w:space="0" w:color="auto"/>
                            <w:bottom w:val="none" w:sz="0" w:space="0" w:color="auto"/>
                            <w:right w:val="none" w:sz="0" w:space="0" w:color="auto"/>
                          </w:divBdr>
                        </w:div>
                      </w:divsChild>
                    </w:div>
                    <w:div w:id="185100706">
                      <w:marLeft w:val="0"/>
                      <w:marRight w:val="0"/>
                      <w:marTop w:val="0"/>
                      <w:marBottom w:val="0"/>
                      <w:divBdr>
                        <w:top w:val="none" w:sz="0" w:space="0" w:color="auto"/>
                        <w:left w:val="none" w:sz="0" w:space="0" w:color="auto"/>
                        <w:bottom w:val="none" w:sz="0" w:space="0" w:color="auto"/>
                        <w:right w:val="none" w:sz="0" w:space="0" w:color="auto"/>
                      </w:divBdr>
                      <w:divsChild>
                        <w:div w:id="925651237">
                          <w:marLeft w:val="0"/>
                          <w:marRight w:val="0"/>
                          <w:marTop w:val="0"/>
                          <w:marBottom w:val="0"/>
                          <w:divBdr>
                            <w:top w:val="none" w:sz="0" w:space="0" w:color="auto"/>
                            <w:left w:val="none" w:sz="0" w:space="0" w:color="auto"/>
                            <w:bottom w:val="none" w:sz="0" w:space="0" w:color="auto"/>
                            <w:right w:val="none" w:sz="0" w:space="0" w:color="auto"/>
                          </w:divBdr>
                        </w:div>
                      </w:divsChild>
                    </w:div>
                    <w:div w:id="729232658">
                      <w:marLeft w:val="0"/>
                      <w:marRight w:val="0"/>
                      <w:marTop w:val="0"/>
                      <w:marBottom w:val="0"/>
                      <w:divBdr>
                        <w:top w:val="none" w:sz="0" w:space="0" w:color="auto"/>
                        <w:left w:val="none" w:sz="0" w:space="0" w:color="auto"/>
                        <w:bottom w:val="none" w:sz="0" w:space="0" w:color="auto"/>
                        <w:right w:val="none" w:sz="0" w:space="0" w:color="auto"/>
                      </w:divBdr>
                      <w:divsChild>
                        <w:div w:id="407658210">
                          <w:marLeft w:val="0"/>
                          <w:marRight w:val="0"/>
                          <w:marTop w:val="0"/>
                          <w:marBottom w:val="0"/>
                          <w:divBdr>
                            <w:top w:val="none" w:sz="0" w:space="0" w:color="auto"/>
                            <w:left w:val="none" w:sz="0" w:space="0" w:color="auto"/>
                            <w:bottom w:val="none" w:sz="0" w:space="0" w:color="auto"/>
                            <w:right w:val="none" w:sz="0" w:space="0" w:color="auto"/>
                          </w:divBdr>
                        </w:div>
                      </w:divsChild>
                    </w:div>
                    <w:div w:id="946692224">
                      <w:marLeft w:val="0"/>
                      <w:marRight w:val="0"/>
                      <w:marTop w:val="0"/>
                      <w:marBottom w:val="0"/>
                      <w:divBdr>
                        <w:top w:val="none" w:sz="0" w:space="0" w:color="auto"/>
                        <w:left w:val="none" w:sz="0" w:space="0" w:color="auto"/>
                        <w:bottom w:val="none" w:sz="0" w:space="0" w:color="auto"/>
                        <w:right w:val="none" w:sz="0" w:space="0" w:color="auto"/>
                      </w:divBdr>
                      <w:divsChild>
                        <w:div w:id="52042592">
                          <w:marLeft w:val="0"/>
                          <w:marRight w:val="0"/>
                          <w:marTop w:val="0"/>
                          <w:marBottom w:val="0"/>
                          <w:divBdr>
                            <w:top w:val="none" w:sz="0" w:space="0" w:color="auto"/>
                            <w:left w:val="none" w:sz="0" w:space="0" w:color="auto"/>
                            <w:bottom w:val="none" w:sz="0" w:space="0" w:color="auto"/>
                            <w:right w:val="none" w:sz="0" w:space="0" w:color="auto"/>
                          </w:divBdr>
                        </w:div>
                      </w:divsChild>
                    </w:div>
                    <w:div w:id="2011374095">
                      <w:marLeft w:val="0"/>
                      <w:marRight w:val="0"/>
                      <w:marTop w:val="0"/>
                      <w:marBottom w:val="0"/>
                      <w:divBdr>
                        <w:top w:val="none" w:sz="0" w:space="0" w:color="auto"/>
                        <w:left w:val="none" w:sz="0" w:space="0" w:color="auto"/>
                        <w:bottom w:val="none" w:sz="0" w:space="0" w:color="auto"/>
                        <w:right w:val="none" w:sz="0" w:space="0" w:color="auto"/>
                      </w:divBdr>
                      <w:divsChild>
                        <w:div w:id="876041038">
                          <w:marLeft w:val="0"/>
                          <w:marRight w:val="0"/>
                          <w:marTop w:val="0"/>
                          <w:marBottom w:val="0"/>
                          <w:divBdr>
                            <w:top w:val="none" w:sz="0" w:space="0" w:color="auto"/>
                            <w:left w:val="none" w:sz="0" w:space="0" w:color="auto"/>
                            <w:bottom w:val="none" w:sz="0" w:space="0" w:color="auto"/>
                            <w:right w:val="none" w:sz="0" w:space="0" w:color="auto"/>
                          </w:divBdr>
                        </w:div>
                      </w:divsChild>
                    </w:div>
                    <w:div w:id="1598097025">
                      <w:marLeft w:val="0"/>
                      <w:marRight w:val="0"/>
                      <w:marTop w:val="0"/>
                      <w:marBottom w:val="0"/>
                      <w:divBdr>
                        <w:top w:val="none" w:sz="0" w:space="0" w:color="auto"/>
                        <w:left w:val="none" w:sz="0" w:space="0" w:color="auto"/>
                        <w:bottom w:val="none" w:sz="0" w:space="0" w:color="auto"/>
                        <w:right w:val="none" w:sz="0" w:space="0" w:color="auto"/>
                      </w:divBdr>
                      <w:divsChild>
                        <w:div w:id="522134463">
                          <w:marLeft w:val="0"/>
                          <w:marRight w:val="0"/>
                          <w:marTop w:val="0"/>
                          <w:marBottom w:val="0"/>
                          <w:divBdr>
                            <w:top w:val="none" w:sz="0" w:space="0" w:color="auto"/>
                            <w:left w:val="none" w:sz="0" w:space="0" w:color="auto"/>
                            <w:bottom w:val="none" w:sz="0" w:space="0" w:color="auto"/>
                            <w:right w:val="none" w:sz="0" w:space="0" w:color="auto"/>
                          </w:divBdr>
                        </w:div>
                      </w:divsChild>
                    </w:div>
                    <w:div w:id="526529600">
                      <w:marLeft w:val="0"/>
                      <w:marRight w:val="0"/>
                      <w:marTop w:val="0"/>
                      <w:marBottom w:val="0"/>
                      <w:divBdr>
                        <w:top w:val="none" w:sz="0" w:space="0" w:color="auto"/>
                        <w:left w:val="none" w:sz="0" w:space="0" w:color="auto"/>
                        <w:bottom w:val="none" w:sz="0" w:space="0" w:color="auto"/>
                        <w:right w:val="none" w:sz="0" w:space="0" w:color="auto"/>
                      </w:divBdr>
                      <w:divsChild>
                        <w:div w:id="465590729">
                          <w:marLeft w:val="0"/>
                          <w:marRight w:val="0"/>
                          <w:marTop w:val="0"/>
                          <w:marBottom w:val="0"/>
                          <w:divBdr>
                            <w:top w:val="none" w:sz="0" w:space="0" w:color="auto"/>
                            <w:left w:val="none" w:sz="0" w:space="0" w:color="auto"/>
                            <w:bottom w:val="none" w:sz="0" w:space="0" w:color="auto"/>
                            <w:right w:val="none" w:sz="0" w:space="0" w:color="auto"/>
                          </w:divBdr>
                        </w:div>
                      </w:divsChild>
                    </w:div>
                    <w:div w:id="1429933727">
                      <w:marLeft w:val="0"/>
                      <w:marRight w:val="0"/>
                      <w:marTop w:val="0"/>
                      <w:marBottom w:val="0"/>
                      <w:divBdr>
                        <w:top w:val="none" w:sz="0" w:space="0" w:color="auto"/>
                        <w:left w:val="none" w:sz="0" w:space="0" w:color="auto"/>
                        <w:bottom w:val="none" w:sz="0" w:space="0" w:color="auto"/>
                        <w:right w:val="none" w:sz="0" w:space="0" w:color="auto"/>
                      </w:divBdr>
                      <w:divsChild>
                        <w:div w:id="612201876">
                          <w:marLeft w:val="0"/>
                          <w:marRight w:val="0"/>
                          <w:marTop w:val="0"/>
                          <w:marBottom w:val="0"/>
                          <w:divBdr>
                            <w:top w:val="none" w:sz="0" w:space="0" w:color="auto"/>
                            <w:left w:val="none" w:sz="0" w:space="0" w:color="auto"/>
                            <w:bottom w:val="none" w:sz="0" w:space="0" w:color="auto"/>
                            <w:right w:val="none" w:sz="0" w:space="0" w:color="auto"/>
                          </w:divBdr>
                        </w:div>
                      </w:divsChild>
                    </w:div>
                    <w:div w:id="2084134984">
                      <w:marLeft w:val="0"/>
                      <w:marRight w:val="0"/>
                      <w:marTop w:val="0"/>
                      <w:marBottom w:val="0"/>
                      <w:divBdr>
                        <w:top w:val="none" w:sz="0" w:space="0" w:color="auto"/>
                        <w:left w:val="none" w:sz="0" w:space="0" w:color="auto"/>
                        <w:bottom w:val="none" w:sz="0" w:space="0" w:color="auto"/>
                        <w:right w:val="none" w:sz="0" w:space="0" w:color="auto"/>
                      </w:divBdr>
                      <w:divsChild>
                        <w:div w:id="1806193473">
                          <w:marLeft w:val="0"/>
                          <w:marRight w:val="0"/>
                          <w:marTop w:val="0"/>
                          <w:marBottom w:val="0"/>
                          <w:divBdr>
                            <w:top w:val="none" w:sz="0" w:space="0" w:color="auto"/>
                            <w:left w:val="none" w:sz="0" w:space="0" w:color="auto"/>
                            <w:bottom w:val="none" w:sz="0" w:space="0" w:color="auto"/>
                            <w:right w:val="none" w:sz="0" w:space="0" w:color="auto"/>
                          </w:divBdr>
                        </w:div>
                      </w:divsChild>
                    </w:div>
                    <w:div w:id="161091120">
                      <w:marLeft w:val="0"/>
                      <w:marRight w:val="0"/>
                      <w:marTop w:val="0"/>
                      <w:marBottom w:val="0"/>
                      <w:divBdr>
                        <w:top w:val="none" w:sz="0" w:space="0" w:color="auto"/>
                        <w:left w:val="none" w:sz="0" w:space="0" w:color="auto"/>
                        <w:bottom w:val="none" w:sz="0" w:space="0" w:color="auto"/>
                        <w:right w:val="none" w:sz="0" w:space="0" w:color="auto"/>
                      </w:divBdr>
                      <w:divsChild>
                        <w:div w:id="1561090338">
                          <w:marLeft w:val="0"/>
                          <w:marRight w:val="0"/>
                          <w:marTop w:val="0"/>
                          <w:marBottom w:val="0"/>
                          <w:divBdr>
                            <w:top w:val="none" w:sz="0" w:space="0" w:color="auto"/>
                            <w:left w:val="none" w:sz="0" w:space="0" w:color="auto"/>
                            <w:bottom w:val="none" w:sz="0" w:space="0" w:color="auto"/>
                            <w:right w:val="none" w:sz="0" w:space="0" w:color="auto"/>
                          </w:divBdr>
                        </w:div>
                      </w:divsChild>
                    </w:div>
                    <w:div w:id="14500167">
                      <w:marLeft w:val="0"/>
                      <w:marRight w:val="0"/>
                      <w:marTop w:val="0"/>
                      <w:marBottom w:val="0"/>
                      <w:divBdr>
                        <w:top w:val="none" w:sz="0" w:space="0" w:color="auto"/>
                        <w:left w:val="none" w:sz="0" w:space="0" w:color="auto"/>
                        <w:bottom w:val="none" w:sz="0" w:space="0" w:color="auto"/>
                        <w:right w:val="none" w:sz="0" w:space="0" w:color="auto"/>
                      </w:divBdr>
                      <w:divsChild>
                        <w:div w:id="1204370026">
                          <w:marLeft w:val="0"/>
                          <w:marRight w:val="0"/>
                          <w:marTop w:val="0"/>
                          <w:marBottom w:val="0"/>
                          <w:divBdr>
                            <w:top w:val="none" w:sz="0" w:space="0" w:color="auto"/>
                            <w:left w:val="none" w:sz="0" w:space="0" w:color="auto"/>
                            <w:bottom w:val="none" w:sz="0" w:space="0" w:color="auto"/>
                            <w:right w:val="none" w:sz="0" w:space="0" w:color="auto"/>
                          </w:divBdr>
                        </w:div>
                      </w:divsChild>
                    </w:div>
                    <w:div w:id="221253304">
                      <w:marLeft w:val="0"/>
                      <w:marRight w:val="0"/>
                      <w:marTop w:val="0"/>
                      <w:marBottom w:val="0"/>
                      <w:divBdr>
                        <w:top w:val="none" w:sz="0" w:space="0" w:color="auto"/>
                        <w:left w:val="none" w:sz="0" w:space="0" w:color="auto"/>
                        <w:bottom w:val="none" w:sz="0" w:space="0" w:color="auto"/>
                        <w:right w:val="none" w:sz="0" w:space="0" w:color="auto"/>
                      </w:divBdr>
                      <w:divsChild>
                        <w:div w:id="1347752061">
                          <w:marLeft w:val="0"/>
                          <w:marRight w:val="0"/>
                          <w:marTop w:val="0"/>
                          <w:marBottom w:val="0"/>
                          <w:divBdr>
                            <w:top w:val="none" w:sz="0" w:space="0" w:color="auto"/>
                            <w:left w:val="none" w:sz="0" w:space="0" w:color="auto"/>
                            <w:bottom w:val="none" w:sz="0" w:space="0" w:color="auto"/>
                            <w:right w:val="none" w:sz="0" w:space="0" w:color="auto"/>
                          </w:divBdr>
                        </w:div>
                      </w:divsChild>
                    </w:div>
                    <w:div w:id="1140541872">
                      <w:marLeft w:val="0"/>
                      <w:marRight w:val="0"/>
                      <w:marTop w:val="0"/>
                      <w:marBottom w:val="0"/>
                      <w:divBdr>
                        <w:top w:val="none" w:sz="0" w:space="0" w:color="auto"/>
                        <w:left w:val="none" w:sz="0" w:space="0" w:color="auto"/>
                        <w:bottom w:val="none" w:sz="0" w:space="0" w:color="auto"/>
                        <w:right w:val="none" w:sz="0" w:space="0" w:color="auto"/>
                      </w:divBdr>
                      <w:divsChild>
                        <w:div w:id="825172045">
                          <w:marLeft w:val="0"/>
                          <w:marRight w:val="0"/>
                          <w:marTop w:val="0"/>
                          <w:marBottom w:val="0"/>
                          <w:divBdr>
                            <w:top w:val="none" w:sz="0" w:space="0" w:color="auto"/>
                            <w:left w:val="none" w:sz="0" w:space="0" w:color="auto"/>
                            <w:bottom w:val="none" w:sz="0" w:space="0" w:color="auto"/>
                            <w:right w:val="none" w:sz="0" w:space="0" w:color="auto"/>
                          </w:divBdr>
                        </w:div>
                      </w:divsChild>
                    </w:div>
                    <w:div w:id="1425033995">
                      <w:marLeft w:val="0"/>
                      <w:marRight w:val="0"/>
                      <w:marTop w:val="0"/>
                      <w:marBottom w:val="0"/>
                      <w:divBdr>
                        <w:top w:val="none" w:sz="0" w:space="0" w:color="auto"/>
                        <w:left w:val="none" w:sz="0" w:space="0" w:color="auto"/>
                        <w:bottom w:val="none" w:sz="0" w:space="0" w:color="auto"/>
                        <w:right w:val="none" w:sz="0" w:space="0" w:color="auto"/>
                      </w:divBdr>
                      <w:divsChild>
                        <w:div w:id="288557839">
                          <w:marLeft w:val="0"/>
                          <w:marRight w:val="0"/>
                          <w:marTop w:val="0"/>
                          <w:marBottom w:val="0"/>
                          <w:divBdr>
                            <w:top w:val="none" w:sz="0" w:space="0" w:color="auto"/>
                            <w:left w:val="none" w:sz="0" w:space="0" w:color="auto"/>
                            <w:bottom w:val="none" w:sz="0" w:space="0" w:color="auto"/>
                            <w:right w:val="none" w:sz="0" w:space="0" w:color="auto"/>
                          </w:divBdr>
                        </w:div>
                      </w:divsChild>
                    </w:div>
                    <w:div w:id="353649527">
                      <w:marLeft w:val="0"/>
                      <w:marRight w:val="0"/>
                      <w:marTop w:val="0"/>
                      <w:marBottom w:val="0"/>
                      <w:divBdr>
                        <w:top w:val="none" w:sz="0" w:space="0" w:color="auto"/>
                        <w:left w:val="none" w:sz="0" w:space="0" w:color="auto"/>
                        <w:bottom w:val="none" w:sz="0" w:space="0" w:color="auto"/>
                        <w:right w:val="none" w:sz="0" w:space="0" w:color="auto"/>
                      </w:divBdr>
                      <w:divsChild>
                        <w:div w:id="209727739">
                          <w:marLeft w:val="0"/>
                          <w:marRight w:val="0"/>
                          <w:marTop w:val="0"/>
                          <w:marBottom w:val="0"/>
                          <w:divBdr>
                            <w:top w:val="none" w:sz="0" w:space="0" w:color="auto"/>
                            <w:left w:val="none" w:sz="0" w:space="0" w:color="auto"/>
                            <w:bottom w:val="none" w:sz="0" w:space="0" w:color="auto"/>
                            <w:right w:val="none" w:sz="0" w:space="0" w:color="auto"/>
                          </w:divBdr>
                        </w:div>
                      </w:divsChild>
                    </w:div>
                    <w:div w:id="2024356949">
                      <w:marLeft w:val="0"/>
                      <w:marRight w:val="0"/>
                      <w:marTop w:val="0"/>
                      <w:marBottom w:val="0"/>
                      <w:divBdr>
                        <w:top w:val="none" w:sz="0" w:space="0" w:color="auto"/>
                        <w:left w:val="none" w:sz="0" w:space="0" w:color="auto"/>
                        <w:bottom w:val="none" w:sz="0" w:space="0" w:color="auto"/>
                        <w:right w:val="none" w:sz="0" w:space="0" w:color="auto"/>
                      </w:divBdr>
                      <w:divsChild>
                        <w:div w:id="1293898537">
                          <w:marLeft w:val="0"/>
                          <w:marRight w:val="0"/>
                          <w:marTop w:val="0"/>
                          <w:marBottom w:val="0"/>
                          <w:divBdr>
                            <w:top w:val="none" w:sz="0" w:space="0" w:color="auto"/>
                            <w:left w:val="none" w:sz="0" w:space="0" w:color="auto"/>
                            <w:bottom w:val="none" w:sz="0" w:space="0" w:color="auto"/>
                            <w:right w:val="none" w:sz="0" w:space="0" w:color="auto"/>
                          </w:divBdr>
                        </w:div>
                      </w:divsChild>
                    </w:div>
                    <w:div w:id="625621930">
                      <w:marLeft w:val="0"/>
                      <w:marRight w:val="0"/>
                      <w:marTop w:val="0"/>
                      <w:marBottom w:val="0"/>
                      <w:divBdr>
                        <w:top w:val="none" w:sz="0" w:space="0" w:color="auto"/>
                        <w:left w:val="none" w:sz="0" w:space="0" w:color="auto"/>
                        <w:bottom w:val="none" w:sz="0" w:space="0" w:color="auto"/>
                        <w:right w:val="none" w:sz="0" w:space="0" w:color="auto"/>
                      </w:divBdr>
                      <w:divsChild>
                        <w:div w:id="554318269">
                          <w:marLeft w:val="0"/>
                          <w:marRight w:val="0"/>
                          <w:marTop w:val="0"/>
                          <w:marBottom w:val="0"/>
                          <w:divBdr>
                            <w:top w:val="none" w:sz="0" w:space="0" w:color="auto"/>
                            <w:left w:val="none" w:sz="0" w:space="0" w:color="auto"/>
                            <w:bottom w:val="none" w:sz="0" w:space="0" w:color="auto"/>
                            <w:right w:val="none" w:sz="0" w:space="0" w:color="auto"/>
                          </w:divBdr>
                        </w:div>
                      </w:divsChild>
                    </w:div>
                    <w:div w:id="1704863564">
                      <w:marLeft w:val="0"/>
                      <w:marRight w:val="0"/>
                      <w:marTop w:val="0"/>
                      <w:marBottom w:val="0"/>
                      <w:divBdr>
                        <w:top w:val="none" w:sz="0" w:space="0" w:color="auto"/>
                        <w:left w:val="none" w:sz="0" w:space="0" w:color="auto"/>
                        <w:bottom w:val="none" w:sz="0" w:space="0" w:color="auto"/>
                        <w:right w:val="none" w:sz="0" w:space="0" w:color="auto"/>
                      </w:divBdr>
                      <w:divsChild>
                        <w:div w:id="2110468669">
                          <w:marLeft w:val="0"/>
                          <w:marRight w:val="0"/>
                          <w:marTop w:val="0"/>
                          <w:marBottom w:val="0"/>
                          <w:divBdr>
                            <w:top w:val="none" w:sz="0" w:space="0" w:color="auto"/>
                            <w:left w:val="none" w:sz="0" w:space="0" w:color="auto"/>
                            <w:bottom w:val="none" w:sz="0" w:space="0" w:color="auto"/>
                            <w:right w:val="none" w:sz="0" w:space="0" w:color="auto"/>
                          </w:divBdr>
                        </w:div>
                      </w:divsChild>
                    </w:div>
                    <w:div w:id="415443762">
                      <w:marLeft w:val="0"/>
                      <w:marRight w:val="0"/>
                      <w:marTop w:val="0"/>
                      <w:marBottom w:val="0"/>
                      <w:divBdr>
                        <w:top w:val="none" w:sz="0" w:space="0" w:color="auto"/>
                        <w:left w:val="none" w:sz="0" w:space="0" w:color="auto"/>
                        <w:bottom w:val="none" w:sz="0" w:space="0" w:color="auto"/>
                        <w:right w:val="none" w:sz="0" w:space="0" w:color="auto"/>
                      </w:divBdr>
                      <w:divsChild>
                        <w:div w:id="355162596">
                          <w:marLeft w:val="0"/>
                          <w:marRight w:val="0"/>
                          <w:marTop w:val="0"/>
                          <w:marBottom w:val="0"/>
                          <w:divBdr>
                            <w:top w:val="none" w:sz="0" w:space="0" w:color="auto"/>
                            <w:left w:val="none" w:sz="0" w:space="0" w:color="auto"/>
                            <w:bottom w:val="none" w:sz="0" w:space="0" w:color="auto"/>
                            <w:right w:val="none" w:sz="0" w:space="0" w:color="auto"/>
                          </w:divBdr>
                        </w:div>
                      </w:divsChild>
                    </w:div>
                    <w:div w:id="1958676418">
                      <w:marLeft w:val="0"/>
                      <w:marRight w:val="0"/>
                      <w:marTop w:val="0"/>
                      <w:marBottom w:val="0"/>
                      <w:divBdr>
                        <w:top w:val="none" w:sz="0" w:space="0" w:color="auto"/>
                        <w:left w:val="none" w:sz="0" w:space="0" w:color="auto"/>
                        <w:bottom w:val="none" w:sz="0" w:space="0" w:color="auto"/>
                        <w:right w:val="none" w:sz="0" w:space="0" w:color="auto"/>
                      </w:divBdr>
                      <w:divsChild>
                        <w:div w:id="1067847510">
                          <w:marLeft w:val="0"/>
                          <w:marRight w:val="0"/>
                          <w:marTop w:val="0"/>
                          <w:marBottom w:val="0"/>
                          <w:divBdr>
                            <w:top w:val="none" w:sz="0" w:space="0" w:color="auto"/>
                            <w:left w:val="none" w:sz="0" w:space="0" w:color="auto"/>
                            <w:bottom w:val="none" w:sz="0" w:space="0" w:color="auto"/>
                            <w:right w:val="none" w:sz="0" w:space="0" w:color="auto"/>
                          </w:divBdr>
                        </w:div>
                      </w:divsChild>
                    </w:div>
                    <w:div w:id="204945650">
                      <w:marLeft w:val="0"/>
                      <w:marRight w:val="0"/>
                      <w:marTop w:val="0"/>
                      <w:marBottom w:val="0"/>
                      <w:divBdr>
                        <w:top w:val="none" w:sz="0" w:space="0" w:color="auto"/>
                        <w:left w:val="none" w:sz="0" w:space="0" w:color="auto"/>
                        <w:bottom w:val="none" w:sz="0" w:space="0" w:color="auto"/>
                        <w:right w:val="none" w:sz="0" w:space="0" w:color="auto"/>
                      </w:divBdr>
                      <w:divsChild>
                        <w:div w:id="931621922">
                          <w:marLeft w:val="0"/>
                          <w:marRight w:val="0"/>
                          <w:marTop w:val="0"/>
                          <w:marBottom w:val="0"/>
                          <w:divBdr>
                            <w:top w:val="none" w:sz="0" w:space="0" w:color="auto"/>
                            <w:left w:val="none" w:sz="0" w:space="0" w:color="auto"/>
                            <w:bottom w:val="none" w:sz="0" w:space="0" w:color="auto"/>
                            <w:right w:val="none" w:sz="0" w:space="0" w:color="auto"/>
                          </w:divBdr>
                        </w:div>
                      </w:divsChild>
                    </w:div>
                    <w:div w:id="1173765416">
                      <w:marLeft w:val="0"/>
                      <w:marRight w:val="0"/>
                      <w:marTop w:val="0"/>
                      <w:marBottom w:val="0"/>
                      <w:divBdr>
                        <w:top w:val="none" w:sz="0" w:space="0" w:color="auto"/>
                        <w:left w:val="none" w:sz="0" w:space="0" w:color="auto"/>
                        <w:bottom w:val="none" w:sz="0" w:space="0" w:color="auto"/>
                        <w:right w:val="none" w:sz="0" w:space="0" w:color="auto"/>
                      </w:divBdr>
                      <w:divsChild>
                        <w:div w:id="758477544">
                          <w:marLeft w:val="0"/>
                          <w:marRight w:val="0"/>
                          <w:marTop w:val="0"/>
                          <w:marBottom w:val="0"/>
                          <w:divBdr>
                            <w:top w:val="none" w:sz="0" w:space="0" w:color="auto"/>
                            <w:left w:val="none" w:sz="0" w:space="0" w:color="auto"/>
                            <w:bottom w:val="none" w:sz="0" w:space="0" w:color="auto"/>
                            <w:right w:val="none" w:sz="0" w:space="0" w:color="auto"/>
                          </w:divBdr>
                        </w:div>
                      </w:divsChild>
                    </w:div>
                    <w:div w:id="2042700748">
                      <w:marLeft w:val="0"/>
                      <w:marRight w:val="0"/>
                      <w:marTop w:val="0"/>
                      <w:marBottom w:val="0"/>
                      <w:divBdr>
                        <w:top w:val="none" w:sz="0" w:space="0" w:color="auto"/>
                        <w:left w:val="none" w:sz="0" w:space="0" w:color="auto"/>
                        <w:bottom w:val="none" w:sz="0" w:space="0" w:color="auto"/>
                        <w:right w:val="none" w:sz="0" w:space="0" w:color="auto"/>
                      </w:divBdr>
                      <w:divsChild>
                        <w:div w:id="1081411097">
                          <w:marLeft w:val="0"/>
                          <w:marRight w:val="0"/>
                          <w:marTop w:val="0"/>
                          <w:marBottom w:val="0"/>
                          <w:divBdr>
                            <w:top w:val="none" w:sz="0" w:space="0" w:color="auto"/>
                            <w:left w:val="none" w:sz="0" w:space="0" w:color="auto"/>
                            <w:bottom w:val="none" w:sz="0" w:space="0" w:color="auto"/>
                            <w:right w:val="none" w:sz="0" w:space="0" w:color="auto"/>
                          </w:divBdr>
                        </w:div>
                      </w:divsChild>
                    </w:div>
                    <w:div w:id="148713833">
                      <w:marLeft w:val="0"/>
                      <w:marRight w:val="0"/>
                      <w:marTop w:val="0"/>
                      <w:marBottom w:val="0"/>
                      <w:divBdr>
                        <w:top w:val="none" w:sz="0" w:space="0" w:color="auto"/>
                        <w:left w:val="none" w:sz="0" w:space="0" w:color="auto"/>
                        <w:bottom w:val="none" w:sz="0" w:space="0" w:color="auto"/>
                        <w:right w:val="none" w:sz="0" w:space="0" w:color="auto"/>
                      </w:divBdr>
                      <w:divsChild>
                        <w:div w:id="1418820340">
                          <w:marLeft w:val="0"/>
                          <w:marRight w:val="0"/>
                          <w:marTop w:val="0"/>
                          <w:marBottom w:val="0"/>
                          <w:divBdr>
                            <w:top w:val="none" w:sz="0" w:space="0" w:color="auto"/>
                            <w:left w:val="none" w:sz="0" w:space="0" w:color="auto"/>
                            <w:bottom w:val="none" w:sz="0" w:space="0" w:color="auto"/>
                            <w:right w:val="none" w:sz="0" w:space="0" w:color="auto"/>
                          </w:divBdr>
                        </w:div>
                      </w:divsChild>
                    </w:div>
                    <w:div w:id="190800345">
                      <w:marLeft w:val="0"/>
                      <w:marRight w:val="0"/>
                      <w:marTop w:val="0"/>
                      <w:marBottom w:val="0"/>
                      <w:divBdr>
                        <w:top w:val="none" w:sz="0" w:space="0" w:color="auto"/>
                        <w:left w:val="none" w:sz="0" w:space="0" w:color="auto"/>
                        <w:bottom w:val="none" w:sz="0" w:space="0" w:color="auto"/>
                        <w:right w:val="none" w:sz="0" w:space="0" w:color="auto"/>
                      </w:divBdr>
                      <w:divsChild>
                        <w:div w:id="796026227">
                          <w:marLeft w:val="0"/>
                          <w:marRight w:val="0"/>
                          <w:marTop w:val="0"/>
                          <w:marBottom w:val="0"/>
                          <w:divBdr>
                            <w:top w:val="none" w:sz="0" w:space="0" w:color="auto"/>
                            <w:left w:val="none" w:sz="0" w:space="0" w:color="auto"/>
                            <w:bottom w:val="none" w:sz="0" w:space="0" w:color="auto"/>
                            <w:right w:val="none" w:sz="0" w:space="0" w:color="auto"/>
                          </w:divBdr>
                        </w:div>
                      </w:divsChild>
                    </w:div>
                    <w:div w:id="299267294">
                      <w:marLeft w:val="0"/>
                      <w:marRight w:val="0"/>
                      <w:marTop w:val="0"/>
                      <w:marBottom w:val="0"/>
                      <w:divBdr>
                        <w:top w:val="none" w:sz="0" w:space="0" w:color="auto"/>
                        <w:left w:val="none" w:sz="0" w:space="0" w:color="auto"/>
                        <w:bottom w:val="none" w:sz="0" w:space="0" w:color="auto"/>
                        <w:right w:val="none" w:sz="0" w:space="0" w:color="auto"/>
                      </w:divBdr>
                      <w:divsChild>
                        <w:div w:id="1720668563">
                          <w:marLeft w:val="0"/>
                          <w:marRight w:val="0"/>
                          <w:marTop w:val="0"/>
                          <w:marBottom w:val="0"/>
                          <w:divBdr>
                            <w:top w:val="none" w:sz="0" w:space="0" w:color="auto"/>
                            <w:left w:val="none" w:sz="0" w:space="0" w:color="auto"/>
                            <w:bottom w:val="none" w:sz="0" w:space="0" w:color="auto"/>
                            <w:right w:val="none" w:sz="0" w:space="0" w:color="auto"/>
                          </w:divBdr>
                        </w:div>
                      </w:divsChild>
                    </w:div>
                    <w:div w:id="1910994739">
                      <w:marLeft w:val="0"/>
                      <w:marRight w:val="0"/>
                      <w:marTop w:val="0"/>
                      <w:marBottom w:val="0"/>
                      <w:divBdr>
                        <w:top w:val="none" w:sz="0" w:space="0" w:color="auto"/>
                        <w:left w:val="none" w:sz="0" w:space="0" w:color="auto"/>
                        <w:bottom w:val="none" w:sz="0" w:space="0" w:color="auto"/>
                        <w:right w:val="none" w:sz="0" w:space="0" w:color="auto"/>
                      </w:divBdr>
                      <w:divsChild>
                        <w:div w:id="488447241">
                          <w:marLeft w:val="0"/>
                          <w:marRight w:val="0"/>
                          <w:marTop w:val="0"/>
                          <w:marBottom w:val="0"/>
                          <w:divBdr>
                            <w:top w:val="none" w:sz="0" w:space="0" w:color="auto"/>
                            <w:left w:val="none" w:sz="0" w:space="0" w:color="auto"/>
                            <w:bottom w:val="none" w:sz="0" w:space="0" w:color="auto"/>
                            <w:right w:val="none" w:sz="0" w:space="0" w:color="auto"/>
                          </w:divBdr>
                        </w:div>
                      </w:divsChild>
                    </w:div>
                    <w:div w:id="660156742">
                      <w:marLeft w:val="0"/>
                      <w:marRight w:val="0"/>
                      <w:marTop w:val="0"/>
                      <w:marBottom w:val="0"/>
                      <w:divBdr>
                        <w:top w:val="none" w:sz="0" w:space="0" w:color="auto"/>
                        <w:left w:val="none" w:sz="0" w:space="0" w:color="auto"/>
                        <w:bottom w:val="none" w:sz="0" w:space="0" w:color="auto"/>
                        <w:right w:val="none" w:sz="0" w:space="0" w:color="auto"/>
                      </w:divBdr>
                      <w:divsChild>
                        <w:div w:id="2125494518">
                          <w:marLeft w:val="0"/>
                          <w:marRight w:val="0"/>
                          <w:marTop w:val="0"/>
                          <w:marBottom w:val="0"/>
                          <w:divBdr>
                            <w:top w:val="none" w:sz="0" w:space="0" w:color="auto"/>
                            <w:left w:val="none" w:sz="0" w:space="0" w:color="auto"/>
                            <w:bottom w:val="none" w:sz="0" w:space="0" w:color="auto"/>
                            <w:right w:val="none" w:sz="0" w:space="0" w:color="auto"/>
                          </w:divBdr>
                        </w:div>
                      </w:divsChild>
                    </w:div>
                    <w:div w:id="470174859">
                      <w:marLeft w:val="0"/>
                      <w:marRight w:val="0"/>
                      <w:marTop w:val="0"/>
                      <w:marBottom w:val="0"/>
                      <w:divBdr>
                        <w:top w:val="none" w:sz="0" w:space="0" w:color="auto"/>
                        <w:left w:val="none" w:sz="0" w:space="0" w:color="auto"/>
                        <w:bottom w:val="none" w:sz="0" w:space="0" w:color="auto"/>
                        <w:right w:val="none" w:sz="0" w:space="0" w:color="auto"/>
                      </w:divBdr>
                      <w:divsChild>
                        <w:div w:id="1915387176">
                          <w:marLeft w:val="0"/>
                          <w:marRight w:val="0"/>
                          <w:marTop w:val="0"/>
                          <w:marBottom w:val="0"/>
                          <w:divBdr>
                            <w:top w:val="none" w:sz="0" w:space="0" w:color="auto"/>
                            <w:left w:val="none" w:sz="0" w:space="0" w:color="auto"/>
                            <w:bottom w:val="none" w:sz="0" w:space="0" w:color="auto"/>
                            <w:right w:val="none" w:sz="0" w:space="0" w:color="auto"/>
                          </w:divBdr>
                        </w:div>
                      </w:divsChild>
                    </w:div>
                    <w:div w:id="589434857">
                      <w:marLeft w:val="0"/>
                      <w:marRight w:val="0"/>
                      <w:marTop w:val="0"/>
                      <w:marBottom w:val="0"/>
                      <w:divBdr>
                        <w:top w:val="none" w:sz="0" w:space="0" w:color="auto"/>
                        <w:left w:val="none" w:sz="0" w:space="0" w:color="auto"/>
                        <w:bottom w:val="none" w:sz="0" w:space="0" w:color="auto"/>
                        <w:right w:val="none" w:sz="0" w:space="0" w:color="auto"/>
                      </w:divBdr>
                      <w:divsChild>
                        <w:div w:id="62996509">
                          <w:marLeft w:val="0"/>
                          <w:marRight w:val="0"/>
                          <w:marTop w:val="0"/>
                          <w:marBottom w:val="0"/>
                          <w:divBdr>
                            <w:top w:val="none" w:sz="0" w:space="0" w:color="auto"/>
                            <w:left w:val="none" w:sz="0" w:space="0" w:color="auto"/>
                            <w:bottom w:val="none" w:sz="0" w:space="0" w:color="auto"/>
                            <w:right w:val="none" w:sz="0" w:space="0" w:color="auto"/>
                          </w:divBdr>
                        </w:div>
                      </w:divsChild>
                    </w:div>
                    <w:div w:id="724258195">
                      <w:marLeft w:val="0"/>
                      <w:marRight w:val="0"/>
                      <w:marTop w:val="0"/>
                      <w:marBottom w:val="0"/>
                      <w:divBdr>
                        <w:top w:val="none" w:sz="0" w:space="0" w:color="auto"/>
                        <w:left w:val="none" w:sz="0" w:space="0" w:color="auto"/>
                        <w:bottom w:val="none" w:sz="0" w:space="0" w:color="auto"/>
                        <w:right w:val="none" w:sz="0" w:space="0" w:color="auto"/>
                      </w:divBdr>
                      <w:divsChild>
                        <w:div w:id="1827086479">
                          <w:marLeft w:val="0"/>
                          <w:marRight w:val="0"/>
                          <w:marTop w:val="0"/>
                          <w:marBottom w:val="0"/>
                          <w:divBdr>
                            <w:top w:val="none" w:sz="0" w:space="0" w:color="auto"/>
                            <w:left w:val="none" w:sz="0" w:space="0" w:color="auto"/>
                            <w:bottom w:val="none" w:sz="0" w:space="0" w:color="auto"/>
                            <w:right w:val="none" w:sz="0" w:space="0" w:color="auto"/>
                          </w:divBdr>
                        </w:div>
                      </w:divsChild>
                    </w:div>
                    <w:div w:id="2047484225">
                      <w:marLeft w:val="0"/>
                      <w:marRight w:val="0"/>
                      <w:marTop w:val="0"/>
                      <w:marBottom w:val="0"/>
                      <w:divBdr>
                        <w:top w:val="none" w:sz="0" w:space="0" w:color="auto"/>
                        <w:left w:val="none" w:sz="0" w:space="0" w:color="auto"/>
                        <w:bottom w:val="none" w:sz="0" w:space="0" w:color="auto"/>
                        <w:right w:val="none" w:sz="0" w:space="0" w:color="auto"/>
                      </w:divBdr>
                      <w:divsChild>
                        <w:div w:id="724526687">
                          <w:marLeft w:val="0"/>
                          <w:marRight w:val="0"/>
                          <w:marTop w:val="0"/>
                          <w:marBottom w:val="0"/>
                          <w:divBdr>
                            <w:top w:val="none" w:sz="0" w:space="0" w:color="auto"/>
                            <w:left w:val="none" w:sz="0" w:space="0" w:color="auto"/>
                            <w:bottom w:val="none" w:sz="0" w:space="0" w:color="auto"/>
                            <w:right w:val="none" w:sz="0" w:space="0" w:color="auto"/>
                          </w:divBdr>
                        </w:div>
                      </w:divsChild>
                    </w:div>
                    <w:div w:id="278531092">
                      <w:marLeft w:val="0"/>
                      <w:marRight w:val="0"/>
                      <w:marTop w:val="0"/>
                      <w:marBottom w:val="0"/>
                      <w:divBdr>
                        <w:top w:val="none" w:sz="0" w:space="0" w:color="auto"/>
                        <w:left w:val="none" w:sz="0" w:space="0" w:color="auto"/>
                        <w:bottom w:val="none" w:sz="0" w:space="0" w:color="auto"/>
                        <w:right w:val="none" w:sz="0" w:space="0" w:color="auto"/>
                      </w:divBdr>
                      <w:divsChild>
                        <w:div w:id="1006204239">
                          <w:marLeft w:val="0"/>
                          <w:marRight w:val="0"/>
                          <w:marTop w:val="0"/>
                          <w:marBottom w:val="0"/>
                          <w:divBdr>
                            <w:top w:val="none" w:sz="0" w:space="0" w:color="auto"/>
                            <w:left w:val="none" w:sz="0" w:space="0" w:color="auto"/>
                            <w:bottom w:val="none" w:sz="0" w:space="0" w:color="auto"/>
                            <w:right w:val="none" w:sz="0" w:space="0" w:color="auto"/>
                          </w:divBdr>
                        </w:div>
                      </w:divsChild>
                    </w:div>
                    <w:div w:id="1173033653">
                      <w:marLeft w:val="0"/>
                      <w:marRight w:val="0"/>
                      <w:marTop w:val="0"/>
                      <w:marBottom w:val="0"/>
                      <w:divBdr>
                        <w:top w:val="none" w:sz="0" w:space="0" w:color="auto"/>
                        <w:left w:val="none" w:sz="0" w:space="0" w:color="auto"/>
                        <w:bottom w:val="none" w:sz="0" w:space="0" w:color="auto"/>
                        <w:right w:val="none" w:sz="0" w:space="0" w:color="auto"/>
                      </w:divBdr>
                      <w:divsChild>
                        <w:div w:id="1481966554">
                          <w:marLeft w:val="0"/>
                          <w:marRight w:val="0"/>
                          <w:marTop w:val="0"/>
                          <w:marBottom w:val="0"/>
                          <w:divBdr>
                            <w:top w:val="none" w:sz="0" w:space="0" w:color="auto"/>
                            <w:left w:val="none" w:sz="0" w:space="0" w:color="auto"/>
                            <w:bottom w:val="none" w:sz="0" w:space="0" w:color="auto"/>
                            <w:right w:val="none" w:sz="0" w:space="0" w:color="auto"/>
                          </w:divBdr>
                        </w:div>
                      </w:divsChild>
                    </w:div>
                    <w:div w:id="246618327">
                      <w:marLeft w:val="0"/>
                      <w:marRight w:val="0"/>
                      <w:marTop w:val="0"/>
                      <w:marBottom w:val="0"/>
                      <w:divBdr>
                        <w:top w:val="none" w:sz="0" w:space="0" w:color="auto"/>
                        <w:left w:val="none" w:sz="0" w:space="0" w:color="auto"/>
                        <w:bottom w:val="none" w:sz="0" w:space="0" w:color="auto"/>
                        <w:right w:val="none" w:sz="0" w:space="0" w:color="auto"/>
                      </w:divBdr>
                      <w:divsChild>
                        <w:div w:id="674576832">
                          <w:marLeft w:val="0"/>
                          <w:marRight w:val="0"/>
                          <w:marTop w:val="0"/>
                          <w:marBottom w:val="0"/>
                          <w:divBdr>
                            <w:top w:val="none" w:sz="0" w:space="0" w:color="auto"/>
                            <w:left w:val="none" w:sz="0" w:space="0" w:color="auto"/>
                            <w:bottom w:val="none" w:sz="0" w:space="0" w:color="auto"/>
                            <w:right w:val="none" w:sz="0" w:space="0" w:color="auto"/>
                          </w:divBdr>
                        </w:div>
                      </w:divsChild>
                    </w:div>
                    <w:div w:id="1173489012">
                      <w:marLeft w:val="0"/>
                      <w:marRight w:val="0"/>
                      <w:marTop w:val="0"/>
                      <w:marBottom w:val="0"/>
                      <w:divBdr>
                        <w:top w:val="none" w:sz="0" w:space="0" w:color="auto"/>
                        <w:left w:val="none" w:sz="0" w:space="0" w:color="auto"/>
                        <w:bottom w:val="none" w:sz="0" w:space="0" w:color="auto"/>
                        <w:right w:val="none" w:sz="0" w:space="0" w:color="auto"/>
                      </w:divBdr>
                      <w:divsChild>
                        <w:div w:id="292249825">
                          <w:marLeft w:val="0"/>
                          <w:marRight w:val="0"/>
                          <w:marTop w:val="0"/>
                          <w:marBottom w:val="0"/>
                          <w:divBdr>
                            <w:top w:val="none" w:sz="0" w:space="0" w:color="auto"/>
                            <w:left w:val="none" w:sz="0" w:space="0" w:color="auto"/>
                            <w:bottom w:val="none" w:sz="0" w:space="0" w:color="auto"/>
                            <w:right w:val="none" w:sz="0" w:space="0" w:color="auto"/>
                          </w:divBdr>
                        </w:div>
                      </w:divsChild>
                    </w:div>
                    <w:div w:id="905266714">
                      <w:marLeft w:val="0"/>
                      <w:marRight w:val="0"/>
                      <w:marTop w:val="0"/>
                      <w:marBottom w:val="0"/>
                      <w:divBdr>
                        <w:top w:val="none" w:sz="0" w:space="0" w:color="auto"/>
                        <w:left w:val="none" w:sz="0" w:space="0" w:color="auto"/>
                        <w:bottom w:val="none" w:sz="0" w:space="0" w:color="auto"/>
                        <w:right w:val="none" w:sz="0" w:space="0" w:color="auto"/>
                      </w:divBdr>
                      <w:divsChild>
                        <w:div w:id="983659913">
                          <w:marLeft w:val="0"/>
                          <w:marRight w:val="0"/>
                          <w:marTop w:val="0"/>
                          <w:marBottom w:val="0"/>
                          <w:divBdr>
                            <w:top w:val="none" w:sz="0" w:space="0" w:color="auto"/>
                            <w:left w:val="none" w:sz="0" w:space="0" w:color="auto"/>
                            <w:bottom w:val="none" w:sz="0" w:space="0" w:color="auto"/>
                            <w:right w:val="none" w:sz="0" w:space="0" w:color="auto"/>
                          </w:divBdr>
                        </w:div>
                      </w:divsChild>
                    </w:div>
                    <w:div w:id="1656955214">
                      <w:marLeft w:val="0"/>
                      <w:marRight w:val="0"/>
                      <w:marTop w:val="0"/>
                      <w:marBottom w:val="0"/>
                      <w:divBdr>
                        <w:top w:val="none" w:sz="0" w:space="0" w:color="auto"/>
                        <w:left w:val="none" w:sz="0" w:space="0" w:color="auto"/>
                        <w:bottom w:val="none" w:sz="0" w:space="0" w:color="auto"/>
                        <w:right w:val="none" w:sz="0" w:space="0" w:color="auto"/>
                      </w:divBdr>
                      <w:divsChild>
                        <w:div w:id="1947423642">
                          <w:marLeft w:val="0"/>
                          <w:marRight w:val="0"/>
                          <w:marTop w:val="0"/>
                          <w:marBottom w:val="0"/>
                          <w:divBdr>
                            <w:top w:val="none" w:sz="0" w:space="0" w:color="auto"/>
                            <w:left w:val="none" w:sz="0" w:space="0" w:color="auto"/>
                            <w:bottom w:val="none" w:sz="0" w:space="0" w:color="auto"/>
                            <w:right w:val="none" w:sz="0" w:space="0" w:color="auto"/>
                          </w:divBdr>
                        </w:div>
                      </w:divsChild>
                    </w:div>
                    <w:div w:id="1628466884">
                      <w:marLeft w:val="0"/>
                      <w:marRight w:val="0"/>
                      <w:marTop w:val="0"/>
                      <w:marBottom w:val="0"/>
                      <w:divBdr>
                        <w:top w:val="none" w:sz="0" w:space="0" w:color="auto"/>
                        <w:left w:val="none" w:sz="0" w:space="0" w:color="auto"/>
                        <w:bottom w:val="none" w:sz="0" w:space="0" w:color="auto"/>
                        <w:right w:val="none" w:sz="0" w:space="0" w:color="auto"/>
                      </w:divBdr>
                      <w:divsChild>
                        <w:div w:id="890699902">
                          <w:marLeft w:val="0"/>
                          <w:marRight w:val="0"/>
                          <w:marTop w:val="0"/>
                          <w:marBottom w:val="0"/>
                          <w:divBdr>
                            <w:top w:val="none" w:sz="0" w:space="0" w:color="auto"/>
                            <w:left w:val="none" w:sz="0" w:space="0" w:color="auto"/>
                            <w:bottom w:val="none" w:sz="0" w:space="0" w:color="auto"/>
                            <w:right w:val="none" w:sz="0" w:space="0" w:color="auto"/>
                          </w:divBdr>
                        </w:div>
                      </w:divsChild>
                    </w:div>
                    <w:div w:id="1959985868">
                      <w:marLeft w:val="0"/>
                      <w:marRight w:val="0"/>
                      <w:marTop w:val="0"/>
                      <w:marBottom w:val="0"/>
                      <w:divBdr>
                        <w:top w:val="none" w:sz="0" w:space="0" w:color="auto"/>
                        <w:left w:val="none" w:sz="0" w:space="0" w:color="auto"/>
                        <w:bottom w:val="none" w:sz="0" w:space="0" w:color="auto"/>
                        <w:right w:val="none" w:sz="0" w:space="0" w:color="auto"/>
                      </w:divBdr>
                      <w:divsChild>
                        <w:div w:id="2083673484">
                          <w:marLeft w:val="0"/>
                          <w:marRight w:val="0"/>
                          <w:marTop w:val="0"/>
                          <w:marBottom w:val="0"/>
                          <w:divBdr>
                            <w:top w:val="none" w:sz="0" w:space="0" w:color="auto"/>
                            <w:left w:val="none" w:sz="0" w:space="0" w:color="auto"/>
                            <w:bottom w:val="none" w:sz="0" w:space="0" w:color="auto"/>
                            <w:right w:val="none" w:sz="0" w:space="0" w:color="auto"/>
                          </w:divBdr>
                        </w:div>
                      </w:divsChild>
                    </w:div>
                    <w:div w:id="878205267">
                      <w:marLeft w:val="0"/>
                      <w:marRight w:val="0"/>
                      <w:marTop w:val="0"/>
                      <w:marBottom w:val="0"/>
                      <w:divBdr>
                        <w:top w:val="none" w:sz="0" w:space="0" w:color="auto"/>
                        <w:left w:val="none" w:sz="0" w:space="0" w:color="auto"/>
                        <w:bottom w:val="none" w:sz="0" w:space="0" w:color="auto"/>
                        <w:right w:val="none" w:sz="0" w:space="0" w:color="auto"/>
                      </w:divBdr>
                      <w:divsChild>
                        <w:div w:id="1167941880">
                          <w:marLeft w:val="0"/>
                          <w:marRight w:val="0"/>
                          <w:marTop w:val="0"/>
                          <w:marBottom w:val="0"/>
                          <w:divBdr>
                            <w:top w:val="none" w:sz="0" w:space="0" w:color="auto"/>
                            <w:left w:val="none" w:sz="0" w:space="0" w:color="auto"/>
                            <w:bottom w:val="none" w:sz="0" w:space="0" w:color="auto"/>
                            <w:right w:val="none" w:sz="0" w:space="0" w:color="auto"/>
                          </w:divBdr>
                        </w:div>
                      </w:divsChild>
                    </w:div>
                    <w:div w:id="1933707518">
                      <w:marLeft w:val="0"/>
                      <w:marRight w:val="0"/>
                      <w:marTop w:val="0"/>
                      <w:marBottom w:val="0"/>
                      <w:divBdr>
                        <w:top w:val="none" w:sz="0" w:space="0" w:color="auto"/>
                        <w:left w:val="none" w:sz="0" w:space="0" w:color="auto"/>
                        <w:bottom w:val="none" w:sz="0" w:space="0" w:color="auto"/>
                        <w:right w:val="none" w:sz="0" w:space="0" w:color="auto"/>
                      </w:divBdr>
                      <w:divsChild>
                        <w:div w:id="1766340425">
                          <w:marLeft w:val="0"/>
                          <w:marRight w:val="0"/>
                          <w:marTop w:val="0"/>
                          <w:marBottom w:val="0"/>
                          <w:divBdr>
                            <w:top w:val="none" w:sz="0" w:space="0" w:color="auto"/>
                            <w:left w:val="none" w:sz="0" w:space="0" w:color="auto"/>
                            <w:bottom w:val="none" w:sz="0" w:space="0" w:color="auto"/>
                            <w:right w:val="none" w:sz="0" w:space="0" w:color="auto"/>
                          </w:divBdr>
                        </w:div>
                      </w:divsChild>
                    </w:div>
                    <w:div w:id="738138631">
                      <w:marLeft w:val="0"/>
                      <w:marRight w:val="0"/>
                      <w:marTop w:val="0"/>
                      <w:marBottom w:val="0"/>
                      <w:divBdr>
                        <w:top w:val="none" w:sz="0" w:space="0" w:color="auto"/>
                        <w:left w:val="none" w:sz="0" w:space="0" w:color="auto"/>
                        <w:bottom w:val="none" w:sz="0" w:space="0" w:color="auto"/>
                        <w:right w:val="none" w:sz="0" w:space="0" w:color="auto"/>
                      </w:divBdr>
                      <w:divsChild>
                        <w:div w:id="192883436">
                          <w:marLeft w:val="0"/>
                          <w:marRight w:val="0"/>
                          <w:marTop w:val="0"/>
                          <w:marBottom w:val="0"/>
                          <w:divBdr>
                            <w:top w:val="none" w:sz="0" w:space="0" w:color="auto"/>
                            <w:left w:val="none" w:sz="0" w:space="0" w:color="auto"/>
                            <w:bottom w:val="none" w:sz="0" w:space="0" w:color="auto"/>
                            <w:right w:val="none" w:sz="0" w:space="0" w:color="auto"/>
                          </w:divBdr>
                        </w:div>
                      </w:divsChild>
                    </w:div>
                    <w:div w:id="438334599">
                      <w:marLeft w:val="0"/>
                      <w:marRight w:val="0"/>
                      <w:marTop w:val="0"/>
                      <w:marBottom w:val="0"/>
                      <w:divBdr>
                        <w:top w:val="none" w:sz="0" w:space="0" w:color="auto"/>
                        <w:left w:val="none" w:sz="0" w:space="0" w:color="auto"/>
                        <w:bottom w:val="none" w:sz="0" w:space="0" w:color="auto"/>
                        <w:right w:val="none" w:sz="0" w:space="0" w:color="auto"/>
                      </w:divBdr>
                      <w:divsChild>
                        <w:div w:id="185607081">
                          <w:marLeft w:val="0"/>
                          <w:marRight w:val="0"/>
                          <w:marTop w:val="0"/>
                          <w:marBottom w:val="0"/>
                          <w:divBdr>
                            <w:top w:val="none" w:sz="0" w:space="0" w:color="auto"/>
                            <w:left w:val="none" w:sz="0" w:space="0" w:color="auto"/>
                            <w:bottom w:val="none" w:sz="0" w:space="0" w:color="auto"/>
                            <w:right w:val="none" w:sz="0" w:space="0" w:color="auto"/>
                          </w:divBdr>
                        </w:div>
                      </w:divsChild>
                    </w:div>
                    <w:div w:id="436411078">
                      <w:marLeft w:val="0"/>
                      <w:marRight w:val="0"/>
                      <w:marTop w:val="0"/>
                      <w:marBottom w:val="0"/>
                      <w:divBdr>
                        <w:top w:val="none" w:sz="0" w:space="0" w:color="auto"/>
                        <w:left w:val="none" w:sz="0" w:space="0" w:color="auto"/>
                        <w:bottom w:val="none" w:sz="0" w:space="0" w:color="auto"/>
                        <w:right w:val="none" w:sz="0" w:space="0" w:color="auto"/>
                      </w:divBdr>
                      <w:divsChild>
                        <w:div w:id="2076779803">
                          <w:marLeft w:val="0"/>
                          <w:marRight w:val="0"/>
                          <w:marTop w:val="0"/>
                          <w:marBottom w:val="0"/>
                          <w:divBdr>
                            <w:top w:val="none" w:sz="0" w:space="0" w:color="auto"/>
                            <w:left w:val="none" w:sz="0" w:space="0" w:color="auto"/>
                            <w:bottom w:val="none" w:sz="0" w:space="0" w:color="auto"/>
                            <w:right w:val="none" w:sz="0" w:space="0" w:color="auto"/>
                          </w:divBdr>
                        </w:div>
                      </w:divsChild>
                    </w:div>
                    <w:div w:id="1650208019">
                      <w:marLeft w:val="0"/>
                      <w:marRight w:val="0"/>
                      <w:marTop w:val="0"/>
                      <w:marBottom w:val="0"/>
                      <w:divBdr>
                        <w:top w:val="none" w:sz="0" w:space="0" w:color="auto"/>
                        <w:left w:val="none" w:sz="0" w:space="0" w:color="auto"/>
                        <w:bottom w:val="none" w:sz="0" w:space="0" w:color="auto"/>
                        <w:right w:val="none" w:sz="0" w:space="0" w:color="auto"/>
                      </w:divBdr>
                      <w:divsChild>
                        <w:div w:id="885917616">
                          <w:marLeft w:val="0"/>
                          <w:marRight w:val="0"/>
                          <w:marTop w:val="0"/>
                          <w:marBottom w:val="0"/>
                          <w:divBdr>
                            <w:top w:val="none" w:sz="0" w:space="0" w:color="auto"/>
                            <w:left w:val="none" w:sz="0" w:space="0" w:color="auto"/>
                            <w:bottom w:val="none" w:sz="0" w:space="0" w:color="auto"/>
                            <w:right w:val="none" w:sz="0" w:space="0" w:color="auto"/>
                          </w:divBdr>
                        </w:div>
                      </w:divsChild>
                    </w:div>
                    <w:div w:id="783109544">
                      <w:marLeft w:val="0"/>
                      <w:marRight w:val="0"/>
                      <w:marTop w:val="0"/>
                      <w:marBottom w:val="0"/>
                      <w:divBdr>
                        <w:top w:val="none" w:sz="0" w:space="0" w:color="auto"/>
                        <w:left w:val="none" w:sz="0" w:space="0" w:color="auto"/>
                        <w:bottom w:val="none" w:sz="0" w:space="0" w:color="auto"/>
                        <w:right w:val="none" w:sz="0" w:space="0" w:color="auto"/>
                      </w:divBdr>
                      <w:divsChild>
                        <w:div w:id="1496610529">
                          <w:marLeft w:val="0"/>
                          <w:marRight w:val="0"/>
                          <w:marTop w:val="0"/>
                          <w:marBottom w:val="0"/>
                          <w:divBdr>
                            <w:top w:val="none" w:sz="0" w:space="0" w:color="auto"/>
                            <w:left w:val="none" w:sz="0" w:space="0" w:color="auto"/>
                            <w:bottom w:val="none" w:sz="0" w:space="0" w:color="auto"/>
                            <w:right w:val="none" w:sz="0" w:space="0" w:color="auto"/>
                          </w:divBdr>
                        </w:div>
                      </w:divsChild>
                    </w:div>
                    <w:div w:id="921837259">
                      <w:marLeft w:val="0"/>
                      <w:marRight w:val="0"/>
                      <w:marTop w:val="0"/>
                      <w:marBottom w:val="0"/>
                      <w:divBdr>
                        <w:top w:val="none" w:sz="0" w:space="0" w:color="auto"/>
                        <w:left w:val="none" w:sz="0" w:space="0" w:color="auto"/>
                        <w:bottom w:val="none" w:sz="0" w:space="0" w:color="auto"/>
                        <w:right w:val="none" w:sz="0" w:space="0" w:color="auto"/>
                      </w:divBdr>
                      <w:divsChild>
                        <w:div w:id="1199775974">
                          <w:marLeft w:val="0"/>
                          <w:marRight w:val="0"/>
                          <w:marTop w:val="0"/>
                          <w:marBottom w:val="0"/>
                          <w:divBdr>
                            <w:top w:val="none" w:sz="0" w:space="0" w:color="auto"/>
                            <w:left w:val="none" w:sz="0" w:space="0" w:color="auto"/>
                            <w:bottom w:val="none" w:sz="0" w:space="0" w:color="auto"/>
                            <w:right w:val="none" w:sz="0" w:space="0" w:color="auto"/>
                          </w:divBdr>
                        </w:div>
                      </w:divsChild>
                    </w:div>
                    <w:div w:id="317661031">
                      <w:marLeft w:val="0"/>
                      <w:marRight w:val="0"/>
                      <w:marTop w:val="0"/>
                      <w:marBottom w:val="0"/>
                      <w:divBdr>
                        <w:top w:val="none" w:sz="0" w:space="0" w:color="auto"/>
                        <w:left w:val="none" w:sz="0" w:space="0" w:color="auto"/>
                        <w:bottom w:val="none" w:sz="0" w:space="0" w:color="auto"/>
                        <w:right w:val="none" w:sz="0" w:space="0" w:color="auto"/>
                      </w:divBdr>
                      <w:divsChild>
                        <w:div w:id="1751344827">
                          <w:marLeft w:val="0"/>
                          <w:marRight w:val="0"/>
                          <w:marTop w:val="0"/>
                          <w:marBottom w:val="0"/>
                          <w:divBdr>
                            <w:top w:val="none" w:sz="0" w:space="0" w:color="auto"/>
                            <w:left w:val="none" w:sz="0" w:space="0" w:color="auto"/>
                            <w:bottom w:val="none" w:sz="0" w:space="0" w:color="auto"/>
                            <w:right w:val="none" w:sz="0" w:space="0" w:color="auto"/>
                          </w:divBdr>
                        </w:div>
                        <w:div w:id="1000502818">
                          <w:marLeft w:val="0"/>
                          <w:marRight w:val="0"/>
                          <w:marTop w:val="0"/>
                          <w:marBottom w:val="0"/>
                          <w:divBdr>
                            <w:top w:val="none" w:sz="0" w:space="0" w:color="auto"/>
                            <w:left w:val="none" w:sz="0" w:space="0" w:color="auto"/>
                            <w:bottom w:val="none" w:sz="0" w:space="0" w:color="auto"/>
                            <w:right w:val="none" w:sz="0" w:space="0" w:color="auto"/>
                          </w:divBdr>
                        </w:div>
                      </w:divsChild>
                    </w:div>
                    <w:div w:id="2112894031">
                      <w:marLeft w:val="0"/>
                      <w:marRight w:val="0"/>
                      <w:marTop w:val="0"/>
                      <w:marBottom w:val="0"/>
                      <w:divBdr>
                        <w:top w:val="none" w:sz="0" w:space="0" w:color="auto"/>
                        <w:left w:val="none" w:sz="0" w:space="0" w:color="auto"/>
                        <w:bottom w:val="none" w:sz="0" w:space="0" w:color="auto"/>
                        <w:right w:val="none" w:sz="0" w:space="0" w:color="auto"/>
                      </w:divBdr>
                      <w:divsChild>
                        <w:div w:id="1158039894">
                          <w:marLeft w:val="0"/>
                          <w:marRight w:val="0"/>
                          <w:marTop w:val="0"/>
                          <w:marBottom w:val="0"/>
                          <w:divBdr>
                            <w:top w:val="none" w:sz="0" w:space="0" w:color="auto"/>
                            <w:left w:val="none" w:sz="0" w:space="0" w:color="auto"/>
                            <w:bottom w:val="none" w:sz="0" w:space="0" w:color="auto"/>
                            <w:right w:val="none" w:sz="0" w:space="0" w:color="auto"/>
                          </w:divBdr>
                        </w:div>
                      </w:divsChild>
                    </w:div>
                    <w:div w:id="1766995743">
                      <w:marLeft w:val="0"/>
                      <w:marRight w:val="0"/>
                      <w:marTop w:val="0"/>
                      <w:marBottom w:val="0"/>
                      <w:divBdr>
                        <w:top w:val="none" w:sz="0" w:space="0" w:color="auto"/>
                        <w:left w:val="none" w:sz="0" w:space="0" w:color="auto"/>
                        <w:bottom w:val="none" w:sz="0" w:space="0" w:color="auto"/>
                        <w:right w:val="none" w:sz="0" w:space="0" w:color="auto"/>
                      </w:divBdr>
                      <w:divsChild>
                        <w:div w:id="1605769434">
                          <w:marLeft w:val="0"/>
                          <w:marRight w:val="0"/>
                          <w:marTop w:val="0"/>
                          <w:marBottom w:val="0"/>
                          <w:divBdr>
                            <w:top w:val="none" w:sz="0" w:space="0" w:color="auto"/>
                            <w:left w:val="none" w:sz="0" w:space="0" w:color="auto"/>
                            <w:bottom w:val="none" w:sz="0" w:space="0" w:color="auto"/>
                            <w:right w:val="none" w:sz="0" w:space="0" w:color="auto"/>
                          </w:divBdr>
                        </w:div>
                      </w:divsChild>
                    </w:div>
                    <w:div w:id="1520437337">
                      <w:marLeft w:val="0"/>
                      <w:marRight w:val="0"/>
                      <w:marTop w:val="0"/>
                      <w:marBottom w:val="0"/>
                      <w:divBdr>
                        <w:top w:val="none" w:sz="0" w:space="0" w:color="auto"/>
                        <w:left w:val="none" w:sz="0" w:space="0" w:color="auto"/>
                        <w:bottom w:val="none" w:sz="0" w:space="0" w:color="auto"/>
                        <w:right w:val="none" w:sz="0" w:space="0" w:color="auto"/>
                      </w:divBdr>
                      <w:divsChild>
                        <w:div w:id="9838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3286">
              <w:marLeft w:val="360"/>
              <w:marRight w:val="0"/>
              <w:marTop w:val="0"/>
              <w:marBottom w:val="0"/>
              <w:divBdr>
                <w:top w:val="none" w:sz="0" w:space="0" w:color="auto"/>
                <w:left w:val="none" w:sz="0" w:space="0" w:color="auto"/>
                <w:bottom w:val="none" w:sz="0" w:space="0" w:color="auto"/>
                <w:right w:val="none" w:sz="0" w:space="0" w:color="auto"/>
              </w:divBdr>
            </w:div>
            <w:div w:id="866523248">
              <w:marLeft w:val="720"/>
              <w:marRight w:val="0"/>
              <w:marTop w:val="0"/>
              <w:marBottom w:val="0"/>
              <w:divBdr>
                <w:top w:val="none" w:sz="0" w:space="0" w:color="auto"/>
                <w:left w:val="none" w:sz="0" w:space="0" w:color="auto"/>
                <w:bottom w:val="none" w:sz="0" w:space="0" w:color="auto"/>
                <w:right w:val="none" w:sz="0" w:space="0" w:color="auto"/>
              </w:divBdr>
            </w:div>
            <w:div w:id="857238494">
              <w:marLeft w:val="0"/>
              <w:marRight w:val="0"/>
              <w:marTop w:val="0"/>
              <w:marBottom w:val="0"/>
              <w:divBdr>
                <w:top w:val="none" w:sz="0" w:space="0" w:color="auto"/>
                <w:left w:val="none" w:sz="0" w:space="0" w:color="auto"/>
                <w:bottom w:val="none" w:sz="0" w:space="0" w:color="auto"/>
                <w:right w:val="none" w:sz="0" w:space="0" w:color="auto"/>
              </w:divBdr>
            </w:div>
            <w:div w:id="1545948196">
              <w:marLeft w:val="0"/>
              <w:marRight w:val="0"/>
              <w:marTop w:val="0"/>
              <w:marBottom w:val="0"/>
              <w:divBdr>
                <w:top w:val="none" w:sz="0" w:space="0" w:color="auto"/>
                <w:left w:val="none" w:sz="0" w:space="0" w:color="auto"/>
                <w:bottom w:val="none" w:sz="0" w:space="0" w:color="auto"/>
                <w:right w:val="none" w:sz="0" w:space="0" w:color="auto"/>
              </w:divBdr>
            </w:div>
            <w:div w:id="691687225">
              <w:marLeft w:val="0"/>
              <w:marRight w:val="0"/>
              <w:marTop w:val="0"/>
              <w:marBottom w:val="0"/>
              <w:divBdr>
                <w:top w:val="none" w:sz="0" w:space="0" w:color="auto"/>
                <w:left w:val="none" w:sz="0" w:space="0" w:color="auto"/>
                <w:bottom w:val="none" w:sz="0" w:space="0" w:color="auto"/>
                <w:right w:val="none" w:sz="0" w:space="0" w:color="auto"/>
              </w:divBdr>
            </w:div>
            <w:div w:id="1267274221">
              <w:marLeft w:val="210"/>
              <w:marRight w:val="0"/>
              <w:marTop w:val="0"/>
              <w:marBottom w:val="0"/>
              <w:divBdr>
                <w:top w:val="none" w:sz="0" w:space="0" w:color="auto"/>
                <w:left w:val="none" w:sz="0" w:space="0" w:color="auto"/>
                <w:bottom w:val="none" w:sz="0" w:space="0" w:color="auto"/>
                <w:right w:val="none" w:sz="0" w:space="0" w:color="auto"/>
              </w:divBdr>
              <w:divsChild>
                <w:div w:id="1017074222">
                  <w:marLeft w:val="0"/>
                  <w:marRight w:val="0"/>
                  <w:marTop w:val="0"/>
                  <w:marBottom w:val="0"/>
                  <w:divBdr>
                    <w:top w:val="none" w:sz="0" w:space="0" w:color="auto"/>
                    <w:left w:val="none" w:sz="0" w:space="0" w:color="auto"/>
                    <w:bottom w:val="none" w:sz="0" w:space="0" w:color="auto"/>
                    <w:right w:val="none" w:sz="0" w:space="0" w:color="auto"/>
                  </w:divBdr>
                  <w:divsChild>
                    <w:div w:id="1804881200">
                      <w:marLeft w:val="0"/>
                      <w:marRight w:val="0"/>
                      <w:marTop w:val="0"/>
                      <w:marBottom w:val="0"/>
                      <w:divBdr>
                        <w:top w:val="none" w:sz="0" w:space="0" w:color="auto"/>
                        <w:left w:val="none" w:sz="0" w:space="0" w:color="auto"/>
                        <w:bottom w:val="none" w:sz="0" w:space="0" w:color="auto"/>
                        <w:right w:val="none" w:sz="0" w:space="0" w:color="auto"/>
                      </w:divBdr>
                      <w:divsChild>
                        <w:div w:id="1245341576">
                          <w:marLeft w:val="0"/>
                          <w:marRight w:val="0"/>
                          <w:marTop w:val="0"/>
                          <w:marBottom w:val="0"/>
                          <w:divBdr>
                            <w:top w:val="none" w:sz="0" w:space="0" w:color="auto"/>
                            <w:left w:val="none" w:sz="0" w:space="0" w:color="auto"/>
                            <w:bottom w:val="none" w:sz="0" w:space="0" w:color="auto"/>
                            <w:right w:val="none" w:sz="0" w:space="0" w:color="auto"/>
                          </w:divBdr>
                        </w:div>
                      </w:divsChild>
                    </w:div>
                    <w:div w:id="1449738522">
                      <w:marLeft w:val="0"/>
                      <w:marRight w:val="0"/>
                      <w:marTop w:val="0"/>
                      <w:marBottom w:val="0"/>
                      <w:divBdr>
                        <w:top w:val="none" w:sz="0" w:space="0" w:color="auto"/>
                        <w:left w:val="none" w:sz="0" w:space="0" w:color="auto"/>
                        <w:bottom w:val="none" w:sz="0" w:space="0" w:color="auto"/>
                        <w:right w:val="none" w:sz="0" w:space="0" w:color="auto"/>
                      </w:divBdr>
                      <w:divsChild>
                        <w:div w:id="1250385909">
                          <w:marLeft w:val="0"/>
                          <w:marRight w:val="0"/>
                          <w:marTop w:val="0"/>
                          <w:marBottom w:val="0"/>
                          <w:divBdr>
                            <w:top w:val="none" w:sz="0" w:space="0" w:color="auto"/>
                            <w:left w:val="none" w:sz="0" w:space="0" w:color="auto"/>
                            <w:bottom w:val="none" w:sz="0" w:space="0" w:color="auto"/>
                            <w:right w:val="none" w:sz="0" w:space="0" w:color="auto"/>
                          </w:divBdr>
                        </w:div>
                      </w:divsChild>
                    </w:div>
                    <w:div w:id="432021968">
                      <w:marLeft w:val="0"/>
                      <w:marRight w:val="0"/>
                      <w:marTop w:val="0"/>
                      <w:marBottom w:val="0"/>
                      <w:divBdr>
                        <w:top w:val="none" w:sz="0" w:space="0" w:color="auto"/>
                        <w:left w:val="none" w:sz="0" w:space="0" w:color="auto"/>
                        <w:bottom w:val="none" w:sz="0" w:space="0" w:color="auto"/>
                        <w:right w:val="none" w:sz="0" w:space="0" w:color="auto"/>
                      </w:divBdr>
                      <w:divsChild>
                        <w:div w:id="634532211">
                          <w:marLeft w:val="0"/>
                          <w:marRight w:val="0"/>
                          <w:marTop w:val="0"/>
                          <w:marBottom w:val="0"/>
                          <w:divBdr>
                            <w:top w:val="none" w:sz="0" w:space="0" w:color="auto"/>
                            <w:left w:val="none" w:sz="0" w:space="0" w:color="auto"/>
                            <w:bottom w:val="none" w:sz="0" w:space="0" w:color="auto"/>
                            <w:right w:val="none" w:sz="0" w:space="0" w:color="auto"/>
                          </w:divBdr>
                        </w:div>
                      </w:divsChild>
                    </w:div>
                    <w:div w:id="1307780918">
                      <w:marLeft w:val="0"/>
                      <w:marRight w:val="0"/>
                      <w:marTop w:val="0"/>
                      <w:marBottom w:val="0"/>
                      <w:divBdr>
                        <w:top w:val="none" w:sz="0" w:space="0" w:color="auto"/>
                        <w:left w:val="none" w:sz="0" w:space="0" w:color="auto"/>
                        <w:bottom w:val="none" w:sz="0" w:space="0" w:color="auto"/>
                        <w:right w:val="none" w:sz="0" w:space="0" w:color="auto"/>
                      </w:divBdr>
                      <w:divsChild>
                        <w:div w:id="941689362">
                          <w:marLeft w:val="0"/>
                          <w:marRight w:val="0"/>
                          <w:marTop w:val="0"/>
                          <w:marBottom w:val="0"/>
                          <w:divBdr>
                            <w:top w:val="none" w:sz="0" w:space="0" w:color="auto"/>
                            <w:left w:val="none" w:sz="0" w:space="0" w:color="auto"/>
                            <w:bottom w:val="none" w:sz="0" w:space="0" w:color="auto"/>
                            <w:right w:val="none" w:sz="0" w:space="0" w:color="auto"/>
                          </w:divBdr>
                        </w:div>
                      </w:divsChild>
                    </w:div>
                    <w:div w:id="808866727">
                      <w:marLeft w:val="0"/>
                      <w:marRight w:val="0"/>
                      <w:marTop w:val="0"/>
                      <w:marBottom w:val="0"/>
                      <w:divBdr>
                        <w:top w:val="none" w:sz="0" w:space="0" w:color="auto"/>
                        <w:left w:val="none" w:sz="0" w:space="0" w:color="auto"/>
                        <w:bottom w:val="none" w:sz="0" w:space="0" w:color="auto"/>
                        <w:right w:val="none" w:sz="0" w:space="0" w:color="auto"/>
                      </w:divBdr>
                      <w:divsChild>
                        <w:div w:id="1278757778">
                          <w:marLeft w:val="0"/>
                          <w:marRight w:val="0"/>
                          <w:marTop w:val="0"/>
                          <w:marBottom w:val="0"/>
                          <w:divBdr>
                            <w:top w:val="none" w:sz="0" w:space="0" w:color="auto"/>
                            <w:left w:val="none" w:sz="0" w:space="0" w:color="auto"/>
                            <w:bottom w:val="none" w:sz="0" w:space="0" w:color="auto"/>
                            <w:right w:val="none" w:sz="0" w:space="0" w:color="auto"/>
                          </w:divBdr>
                        </w:div>
                      </w:divsChild>
                    </w:div>
                    <w:div w:id="291794771">
                      <w:marLeft w:val="0"/>
                      <w:marRight w:val="0"/>
                      <w:marTop w:val="0"/>
                      <w:marBottom w:val="0"/>
                      <w:divBdr>
                        <w:top w:val="none" w:sz="0" w:space="0" w:color="auto"/>
                        <w:left w:val="none" w:sz="0" w:space="0" w:color="auto"/>
                        <w:bottom w:val="none" w:sz="0" w:space="0" w:color="auto"/>
                        <w:right w:val="none" w:sz="0" w:space="0" w:color="auto"/>
                      </w:divBdr>
                      <w:divsChild>
                        <w:div w:id="1416895780">
                          <w:marLeft w:val="0"/>
                          <w:marRight w:val="0"/>
                          <w:marTop w:val="0"/>
                          <w:marBottom w:val="0"/>
                          <w:divBdr>
                            <w:top w:val="none" w:sz="0" w:space="0" w:color="auto"/>
                            <w:left w:val="none" w:sz="0" w:space="0" w:color="auto"/>
                            <w:bottom w:val="none" w:sz="0" w:space="0" w:color="auto"/>
                            <w:right w:val="none" w:sz="0" w:space="0" w:color="auto"/>
                          </w:divBdr>
                        </w:div>
                      </w:divsChild>
                    </w:div>
                    <w:div w:id="1725836247">
                      <w:marLeft w:val="0"/>
                      <w:marRight w:val="0"/>
                      <w:marTop w:val="0"/>
                      <w:marBottom w:val="0"/>
                      <w:divBdr>
                        <w:top w:val="none" w:sz="0" w:space="0" w:color="auto"/>
                        <w:left w:val="none" w:sz="0" w:space="0" w:color="auto"/>
                        <w:bottom w:val="none" w:sz="0" w:space="0" w:color="auto"/>
                        <w:right w:val="none" w:sz="0" w:space="0" w:color="auto"/>
                      </w:divBdr>
                      <w:divsChild>
                        <w:div w:id="2031226080">
                          <w:marLeft w:val="0"/>
                          <w:marRight w:val="0"/>
                          <w:marTop w:val="0"/>
                          <w:marBottom w:val="0"/>
                          <w:divBdr>
                            <w:top w:val="none" w:sz="0" w:space="0" w:color="auto"/>
                            <w:left w:val="none" w:sz="0" w:space="0" w:color="auto"/>
                            <w:bottom w:val="none" w:sz="0" w:space="0" w:color="auto"/>
                            <w:right w:val="none" w:sz="0" w:space="0" w:color="auto"/>
                          </w:divBdr>
                        </w:div>
                      </w:divsChild>
                    </w:div>
                    <w:div w:id="1227764406">
                      <w:marLeft w:val="0"/>
                      <w:marRight w:val="0"/>
                      <w:marTop w:val="0"/>
                      <w:marBottom w:val="0"/>
                      <w:divBdr>
                        <w:top w:val="none" w:sz="0" w:space="0" w:color="auto"/>
                        <w:left w:val="none" w:sz="0" w:space="0" w:color="auto"/>
                        <w:bottom w:val="none" w:sz="0" w:space="0" w:color="auto"/>
                        <w:right w:val="none" w:sz="0" w:space="0" w:color="auto"/>
                      </w:divBdr>
                      <w:divsChild>
                        <w:div w:id="1974941271">
                          <w:marLeft w:val="0"/>
                          <w:marRight w:val="0"/>
                          <w:marTop w:val="0"/>
                          <w:marBottom w:val="0"/>
                          <w:divBdr>
                            <w:top w:val="none" w:sz="0" w:space="0" w:color="auto"/>
                            <w:left w:val="none" w:sz="0" w:space="0" w:color="auto"/>
                            <w:bottom w:val="none" w:sz="0" w:space="0" w:color="auto"/>
                            <w:right w:val="none" w:sz="0" w:space="0" w:color="auto"/>
                          </w:divBdr>
                        </w:div>
                      </w:divsChild>
                    </w:div>
                    <w:div w:id="546138832">
                      <w:marLeft w:val="0"/>
                      <w:marRight w:val="0"/>
                      <w:marTop w:val="0"/>
                      <w:marBottom w:val="0"/>
                      <w:divBdr>
                        <w:top w:val="none" w:sz="0" w:space="0" w:color="auto"/>
                        <w:left w:val="none" w:sz="0" w:space="0" w:color="auto"/>
                        <w:bottom w:val="none" w:sz="0" w:space="0" w:color="auto"/>
                        <w:right w:val="none" w:sz="0" w:space="0" w:color="auto"/>
                      </w:divBdr>
                      <w:divsChild>
                        <w:div w:id="2098864785">
                          <w:marLeft w:val="0"/>
                          <w:marRight w:val="0"/>
                          <w:marTop w:val="0"/>
                          <w:marBottom w:val="0"/>
                          <w:divBdr>
                            <w:top w:val="none" w:sz="0" w:space="0" w:color="auto"/>
                            <w:left w:val="none" w:sz="0" w:space="0" w:color="auto"/>
                            <w:bottom w:val="none" w:sz="0" w:space="0" w:color="auto"/>
                            <w:right w:val="none" w:sz="0" w:space="0" w:color="auto"/>
                          </w:divBdr>
                        </w:div>
                      </w:divsChild>
                    </w:div>
                    <w:div w:id="146632293">
                      <w:marLeft w:val="0"/>
                      <w:marRight w:val="0"/>
                      <w:marTop w:val="0"/>
                      <w:marBottom w:val="0"/>
                      <w:divBdr>
                        <w:top w:val="none" w:sz="0" w:space="0" w:color="auto"/>
                        <w:left w:val="none" w:sz="0" w:space="0" w:color="auto"/>
                        <w:bottom w:val="none" w:sz="0" w:space="0" w:color="auto"/>
                        <w:right w:val="none" w:sz="0" w:space="0" w:color="auto"/>
                      </w:divBdr>
                      <w:divsChild>
                        <w:div w:id="1508134137">
                          <w:marLeft w:val="0"/>
                          <w:marRight w:val="0"/>
                          <w:marTop w:val="0"/>
                          <w:marBottom w:val="0"/>
                          <w:divBdr>
                            <w:top w:val="none" w:sz="0" w:space="0" w:color="auto"/>
                            <w:left w:val="none" w:sz="0" w:space="0" w:color="auto"/>
                            <w:bottom w:val="none" w:sz="0" w:space="0" w:color="auto"/>
                            <w:right w:val="none" w:sz="0" w:space="0" w:color="auto"/>
                          </w:divBdr>
                        </w:div>
                      </w:divsChild>
                    </w:div>
                    <w:div w:id="1571767985">
                      <w:marLeft w:val="0"/>
                      <w:marRight w:val="0"/>
                      <w:marTop w:val="0"/>
                      <w:marBottom w:val="0"/>
                      <w:divBdr>
                        <w:top w:val="none" w:sz="0" w:space="0" w:color="auto"/>
                        <w:left w:val="none" w:sz="0" w:space="0" w:color="auto"/>
                        <w:bottom w:val="none" w:sz="0" w:space="0" w:color="auto"/>
                        <w:right w:val="none" w:sz="0" w:space="0" w:color="auto"/>
                      </w:divBdr>
                      <w:divsChild>
                        <w:div w:id="1311323886">
                          <w:marLeft w:val="0"/>
                          <w:marRight w:val="0"/>
                          <w:marTop w:val="0"/>
                          <w:marBottom w:val="0"/>
                          <w:divBdr>
                            <w:top w:val="none" w:sz="0" w:space="0" w:color="auto"/>
                            <w:left w:val="none" w:sz="0" w:space="0" w:color="auto"/>
                            <w:bottom w:val="none" w:sz="0" w:space="0" w:color="auto"/>
                            <w:right w:val="none" w:sz="0" w:space="0" w:color="auto"/>
                          </w:divBdr>
                        </w:div>
                      </w:divsChild>
                    </w:div>
                    <w:div w:id="1245842109">
                      <w:marLeft w:val="0"/>
                      <w:marRight w:val="0"/>
                      <w:marTop w:val="0"/>
                      <w:marBottom w:val="0"/>
                      <w:divBdr>
                        <w:top w:val="none" w:sz="0" w:space="0" w:color="auto"/>
                        <w:left w:val="none" w:sz="0" w:space="0" w:color="auto"/>
                        <w:bottom w:val="none" w:sz="0" w:space="0" w:color="auto"/>
                        <w:right w:val="none" w:sz="0" w:space="0" w:color="auto"/>
                      </w:divBdr>
                      <w:divsChild>
                        <w:div w:id="306009706">
                          <w:marLeft w:val="0"/>
                          <w:marRight w:val="0"/>
                          <w:marTop w:val="0"/>
                          <w:marBottom w:val="0"/>
                          <w:divBdr>
                            <w:top w:val="none" w:sz="0" w:space="0" w:color="auto"/>
                            <w:left w:val="none" w:sz="0" w:space="0" w:color="auto"/>
                            <w:bottom w:val="none" w:sz="0" w:space="0" w:color="auto"/>
                            <w:right w:val="none" w:sz="0" w:space="0" w:color="auto"/>
                          </w:divBdr>
                        </w:div>
                      </w:divsChild>
                    </w:div>
                    <w:div w:id="1798641361">
                      <w:marLeft w:val="0"/>
                      <w:marRight w:val="0"/>
                      <w:marTop w:val="0"/>
                      <w:marBottom w:val="0"/>
                      <w:divBdr>
                        <w:top w:val="none" w:sz="0" w:space="0" w:color="auto"/>
                        <w:left w:val="none" w:sz="0" w:space="0" w:color="auto"/>
                        <w:bottom w:val="none" w:sz="0" w:space="0" w:color="auto"/>
                        <w:right w:val="none" w:sz="0" w:space="0" w:color="auto"/>
                      </w:divBdr>
                      <w:divsChild>
                        <w:div w:id="2051220352">
                          <w:marLeft w:val="0"/>
                          <w:marRight w:val="0"/>
                          <w:marTop w:val="0"/>
                          <w:marBottom w:val="0"/>
                          <w:divBdr>
                            <w:top w:val="none" w:sz="0" w:space="0" w:color="auto"/>
                            <w:left w:val="none" w:sz="0" w:space="0" w:color="auto"/>
                            <w:bottom w:val="none" w:sz="0" w:space="0" w:color="auto"/>
                            <w:right w:val="none" w:sz="0" w:space="0" w:color="auto"/>
                          </w:divBdr>
                        </w:div>
                      </w:divsChild>
                    </w:div>
                    <w:div w:id="2100566434">
                      <w:marLeft w:val="0"/>
                      <w:marRight w:val="0"/>
                      <w:marTop w:val="0"/>
                      <w:marBottom w:val="0"/>
                      <w:divBdr>
                        <w:top w:val="none" w:sz="0" w:space="0" w:color="auto"/>
                        <w:left w:val="none" w:sz="0" w:space="0" w:color="auto"/>
                        <w:bottom w:val="none" w:sz="0" w:space="0" w:color="auto"/>
                        <w:right w:val="none" w:sz="0" w:space="0" w:color="auto"/>
                      </w:divBdr>
                      <w:divsChild>
                        <w:div w:id="1468860223">
                          <w:marLeft w:val="0"/>
                          <w:marRight w:val="0"/>
                          <w:marTop w:val="0"/>
                          <w:marBottom w:val="0"/>
                          <w:divBdr>
                            <w:top w:val="none" w:sz="0" w:space="0" w:color="auto"/>
                            <w:left w:val="none" w:sz="0" w:space="0" w:color="auto"/>
                            <w:bottom w:val="none" w:sz="0" w:space="0" w:color="auto"/>
                            <w:right w:val="none" w:sz="0" w:space="0" w:color="auto"/>
                          </w:divBdr>
                        </w:div>
                      </w:divsChild>
                    </w:div>
                    <w:div w:id="591085113">
                      <w:marLeft w:val="0"/>
                      <w:marRight w:val="0"/>
                      <w:marTop w:val="0"/>
                      <w:marBottom w:val="0"/>
                      <w:divBdr>
                        <w:top w:val="none" w:sz="0" w:space="0" w:color="auto"/>
                        <w:left w:val="none" w:sz="0" w:space="0" w:color="auto"/>
                        <w:bottom w:val="none" w:sz="0" w:space="0" w:color="auto"/>
                        <w:right w:val="none" w:sz="0" w:space="0" w:color="auto"/>
                      </w:divBdr>
                      <w:divsChild>
                        <w:div w:id="1582711907">
                          <w:marLeft w:val="0"/>
                          <w:marRight w:val="0"/>
                          <w:marTop w:val="0"/>
                          <w:marBottom w:val="0"/>
                          <w:divBdr>
                            <w:top w:val="none" w:sz="0" w:space="0" w:color="auto"/>
                            <w:left w:val="none" w:sz="0" w:space="0" w:color="auto"/>
                            <w:bottom w:val="none" w:sz="0" w:space="0" w:color="auto"/>
                            <w:right w:val="none" w:sz="0" w:space="0" w:color="auto"/>
                          </w:divBdr>
                        </w:div>
                      </w:divsChild>
                    </w:div>
                    <w:div w:id="844709219">
                      <w:marLeft w:val="0"/>
                      <w:marRight w:val="0"/>
                      <w:marTop w:val="0"/>
                      <w:marBottom w:val="0"/>
                      <w:divBdr>
                        <w:top w:val="none" w:sz="0" w:space="0" w:color="auto"/>
                        <w:left w:val="none" w:sz="0" w:space="0" w:color="auto"/>
                        <w:bottom w:val="none" w:sz="0" w:space="0" w:color="auto"/>
                        <w:right w:val="none" w:sz="0" w:space="0" w:color="auto"/>
                      </w:divBdr>
                      <w:divsChild>
                        <w:div w:id="869033645">
                          <w:marLeft w:val="0"/>
                          <w:marRight w:val="0"/>
                          <w:marTop w:val="0"/>
                          <w:marBottom w:val="0"/>
                          <w:divBdr>
                            <w:top w:val="none" w:sz="0" w:space="0" w:color="auto"/>
                            <w:left w:val="none" w:sz="0" w:space="0" w:color="auto"/>
                            <w:bottom w:val="none" w:sz="0" w:space="0" w:color="auto"/>
                            <w:right w:val="none" w:sz="0" w:space="0" w:color="auto"/>
                          </w:divBdr>
                        </w:div>
                      </w:divsChild>
                    </w:div>
                    <w:div w:id="989216547">
                      <w:marLeft w:val="0"/>
                      <w:marRight w:val="0"/>
                      <w:marTop w:val="0"/>
                      <w:marBottom w:val="0"/>
                      <w:divBdr>
                        <w:top w:val="none" w:sz="0" w:space="0" w:color="auto"/>
                        <w:left w:val="none" w:sz="0" w:space="0" w:color="auto"/>
                        <w:bottom w:val="none" w:sz="0" w:space="0" w:color="auto"/>
                        <w:right w:val="none" w:sz="0" w:space="0" w:color="auto"/>
                      </w:divBdr>
                      <w:divsChild>
                        <w:div w:id="377976041">
                          <w:marLeft w:val="0"/>
                          <w:marRight w:val="0"/>
                          <w:marTop w:val="0"/>
                          <w:marBottom w:val="0"/>
                          <w:divBdr>
                            <w:top w:val="none" w:sz="0" w:space="0" w:color="auto"/>
                            <w:left w:val="none" w:sz="0" w:space="0" w:color="auto"/>
                            <w:bottom w:val="none" w:sz="0" w:space="0" w:color="auto"/>
                            <w:right w:val="none" w:sz="0" w:space="0" w:color="auto"/>
                          </w:divBdr>
                        </w:div>
                      </w:divsChild>
                    </w:div>
                    <w:div w:id="778330725">
                      <w:marLeft w:val="0"/>
                      <w:marRight w:val="0"/>
                      <w:marTop w:val="0"/>
                      <w:marBottom w:val="0"/>
                      <w:divBdr>
                        <w:top w:val="none" w:sz="0" w:space="0" w:color="auto"/>
                        <w:left w:val="none" w:sz="0" w:space="0" w:color="auto"/>
                        <w:bottom w:val="none" w:sz="0" w:space="0" w:color="auto"/>
                        <w:right w:val="none" w:sz="0" w:space="0" w:color="auto"/>
                      </w:divBdr>
                      <w:divsChild>
                        <w:div w:id="1078669837">
                          <w:marLeft w:val="0"/>
                          <w:marRight w:val="0"/>
                          <w:marTop w:val="0"/>
                          <w:marBottom w:val="0"/>
                          <w:divBdr>
                            <w:top w:val="none" w:sz="0" w:space="0" w:color="auto"/>
                            <w:left w:val="none" w:sz="0" w:space="0" w:color="auto"/>
                            <w:bottom w:val="none" w:sz="0" w:space="0" w:color="auto"/>
                            <w:right w:val="none" w:sz="0" w:space="0" w:color="auto"/>
                          </w:divBdr>
                        </w:div>
                      </w:divsChild>
                    </w:div>
                    <w:div w:id="523907274">
                      <w:marLeft w:val="0"/>
                      <w:marRight w:val="0"/>
                      <w:marTop w:val="0"/>
                      <w:marBottom w:val="0"/>
                      <w:divBdr>
                        <w:top w:val="none" w:sz="0" w:space="0" w:color="auto"/>
                        <w:left w:val="none" w:sz="0" w:space="0" w:color="auto"/>
                        <w:bottom w:val="none" w:sz="0" w:space="0" w:color="auto"/>
                        <w:right w:val="none" w:sz="0" w:space="0" w:color="auto"/>
                      </w:divBdr>
                      <w:divsChild>
                        <w:div w:id="1557665424">
                          <w:marLeft w:val="0"/>
                          <w:marRight w:val="0"/>
                          <w:marTop w:val="0"/>
                          <w:marBottom w:val="0"/>
                          <w:divBdr>
                            <w:top w:val="none" w:sz="0" w:space="0" w:color="auto"/>
                            <w:left w:val="none" w:sz="0" w:space="0" w:color="auto"/>
                            <w:bottom w:val="none" w:sz="0" w:space="0" w:color="auto"/>
                            <w:right w:val="none" w:sz="0" w:space="0" w:color="auto"/>
                          </w:divBdr>
                        </w:div>
                      </w:divsChild>
                    </w:div>
                    <w:div w:id="476266111">
                      <w:marLeft w:val="0"/>
                      <w:marRight w:val="0"/>
                      <w:marTop w:val="0"/>
                      <w:marBottom w:val="0"/>
                      <w:divBdr>
                        <w:top w:val="none" w:sz="0" w:space="0" w:color="auto"/>
                        <w:left w:val="none" w:sz="0" w:space="0" w:color="auto"/>
                        <w:bottom w:val="none" w:sz="0" w:space="0" w:color="auto"/>
                        <w:right w:val="none" w:sz="0" w:space="0" w:color="auto"/>
                      </w:divBdr>
                      <w:divsChild>
                        <w:div w:id="1092124358">
                          <w:marLeft w:val="0"/>
                          <w:marRight w:val="0"/>
                          <w:marTop w:val="0"/>
                          <w:marBottom w:val="0"/>
                          <w:divBdr>
                            <w:top w:val="none" w:sz="0" w:space="0" w:color="auto"/>
                            <w:left w:val="none" w:sz="0" w:space="0" w:color="auto"/>
                            <w:bottom w:val="none" w:sz="0" w:space="0" w:color="auto"/>
                            <w:right w:val="none" w:sz="0" w:space="0" w:color="auto"/>
                          </w:divBdr>
                        </w:div>
                      </w:divsChild>
                    </w:div>
                    <w:div w:id="2043700050">
                      <w:marLeft w:val="0"/>
                      <w:marRight w:val="0"/>
                      <w:marTop w:val="0"/>
                      <w:marBottom w:val="0"/>
                      <w:divBdr>
                        <w:top w:val="none" w:sz="0" w:space="0" w:color="auto"/>
                        <w:left w:val="none" w:sz="0" w:space="0" w:color="auto"/>
                        <w:bottom w:val="none" w:sz="0" w:space="0" w:color="auto"/>
                        <w:right w:val="none" w:sz="0" w:space="0" w:color="auto"/>
                      </w:divBdr>
                      <w:divsChild>
                        <w:div w:id="952634992">
                          <w:marLeft w:val="0"/>
                          <w:marRight w:val="0"/>
                          <w:marTop w:val="0"/>
                          <w:marBottom w:val="0"/>
                          <w:divBdr>
                            <w:top w:val="none" w:sz="0" w:space="0" w:color="auto"/>
                            <w:left w:val="none" w:sz="0" w:space="0" w:color="auto"/>
                            <w:bottom w:val="none" w:sz="0" w:space="0" w:color="auto"/>
                            <w:right w:val="none" w:sz="0" w:space="0" w:color="auto"/>
                          </w:divBdr>
                        </w:div>
                      </w:divsChild>
                    </w:div>
                    <w:div w:id="1091391143">
                      <w:marLeft w:val="0"/>
                      <w:marRight w:val="0"/>
                      <w:marTop w:val="0"/>
                      <w:marBottom w:val="0"/>
                      <w:divBdr>
                        <w:top w:val="none" w:sz="0" w:space="0" w:color="auto"/>
                        <w:left w:val="none" w:sz="0" w:space="0" w:color="auto"/>
                        <w:bottom w:val="none" w:sz="0" w:space="0" w:color="auto"/>
                        <w:right w:val="none" w:sz="0" w:space="0" w:color="auto"/>
                      </w:divBdr>
                      <w:divsChild>
                        <w:div w:id="1481265526">
                          <w:marLeft w:val="0"/>
                          <w:marRight w:val="0"/>
                          <w:marTop w:val="0"/>
                          <w:marBottom w:val="0"/>
                          <w:divBdr>
                            <w:top w:val="none" w:sz="0" w:space="0" w:color="auto"/>
                            <w:left w:val="none" w:sz="0" w:space="0" w:color="auto"/>
                            <w:bottom w:val="none" w:sz="0" w:space="0" w:color="auto"/>
                            <w:right w:val="none" w:sz="0" w:space="0" w:color="auto"/>
                          </w:divBdr>
                        </w:div>
                      </w:divsChild>
                    </w:div>
                    <w:div w:id="1847211107">
                      <w:marLeft w:val="0"/>
                      <w:marRight w:val="0"/>
                      <w:marTop w:val="0"/>
                      <w:marBottom w:val="0"/>
                      <w:divBdr>
                        <w:top w:val="none" w:sz="0" w:space="0" w:color="auto"/>
                        <w:left w:val="none" w:sz="0" w:space="0" w:color="auto"/>
                        <w:bottom w:val="none" w:sz="0" w:space="0" w:color="auto"/>
                        <w:right w:val="none" w:sz="0" w:space="0" w:color="auto"/>
                      </w:divBdr>
                      <w:divsChild>
                        <w:div w:id="2019306035">
                          <w:marLeft w:val="0"/>
                          <w:marRight w:val="0"/>
                          <w:marTop w:val="0"/>
                          <w:marBottom w:val="0"/>
                          <w:divBdr>
                            <w:top w:val="none" w:sz="0" w:space="0" w:color="auto"/>
                            <w:left w:val="none" w:sz="0" w:space="0" w:color="auto"/>
                            <w:bottom w:val="none" w:sz="0" w:space="0" w:color="auto"/>
                            <w:right w:val="none" w:sz="0" w:space="0" w:color="auto"/>
                          </w:divBdr>
                        </w:div>
                      </w:divsChild>
                    </w:div>
                    <w:div w:id="1035546762">
                      <w:marLeft w:val="0"/>
                      <w:marRight w:val="0"/>
                      <w:marTop w:val="0"/>
                      <w:marBottom w:val="0"/>
                      <w:divBdr>
                        <w:top w:val="none" w:sz="0" w:space="0" w:color="auto"/>
                        <w:left w:val="none" w:sz="0" w:space="0" w:color="auto"/>
                        <w:bottom w:val="none" w:sz="0" w:space="0" w:color="auto"/>
                        <w:right w:val="none" w:sz="0" w:space="0" w:color="auto"/>
                      </w:divBdr>
                      <w:divsChild>
                        <w:div w:id="1517034483">
                          <w:marLeft w:val="0"/>
                          <w:marRight w:val="0"/>
                          <w:marTop w:val="0"/>
                          <w:marBottom w:val="0"/>
                          <w:divBdr>
                            <w:top w:val="none" w:sz="0" w:space="0" w:color="auto"/>
                            <w:left w:val="none" w:sz="0" w:space="0" w:color="auto"/>
                            <w:bottom w:val="none" w:sz="0" w:space="0" w:color="auto"/>
                            <w:right w:val="none" w:sz="0" w:space="0" w:color="auto"/>
                          </w:divBdr>
                        </w:div>
                      </w:divsChild>
                    </w:div>
                    <w:div w:id="1561014161">
                      <w:marLeft w:val="0"/>
                      <w:marRight w:val="0"/>
                      <w:marTop w:val="0"/>
                      <w:marBottom w:val="0"/>
                      <w:divBdr>
                        <w:top w:val="none" w:sz="0" w:space="0" w:color="auto"/>
                        <w:left w:val="none" w:sz="0" w:space="0" w:color="auto"/>
                        <w:bottom w:val="none" w:sz="0" w:space="0" w:color="auto"/>
                        <w:right w:val="none" w:sz="0" w:space="0" w:color="auto"/>
                      </w:divBdr>
                      <w:divsChild>
                        <w:div w:id="567157731">
                          <w:marLeft w:val="0"/>
                          <w:marRight w:val="0"/>
                          <w:marTop w:val="0"/>
                          <w:marBottom w:val="0"/>
                          <w:divBdr>
                            <w:top w:val="none" w:sz="0" w:space="0" w:color="auto"/>
                            <w:left w:val="none" w:sz="0" w:space="0" w:color="auto"/>
                            <w:bottom w:val="none" w:sz="0" w:space="0" w:color="auto"/>
                            <w:right w:val="none" w:sz="0" w:space="0" w:color="auto"/>
                          </w:divBdr>
                        </w:div>
                      </w:divsChild>
                    </w:div>
                    <w:div w:id="1647007345">
                      <w:marLeft w:val="0"/>
                      <w:marRight w:val="0"/>
                      <w:marTop w:val="0"/>
                      <w:marBottom w:val="0"/>
                      <w:divBdr>
                        <w:top w:val="none" w:sz="0" w:space="0" w:color="auto"/>
                        <w:left w:val="none" w:sz="0" w:space="0" w:color="auto"/>
                        <w:bottom w:val="none" w:sz="0" w:space="0" w:color="auto"/>
                        <w:right w:val="none" w:sz="0" w:space="0" w:color="auto"/>
                      </w:divBdr>
                      <w:divsChild>
                        <w:div w:id="1780563608">
                          <w:marLeft w:val="0"/>
                          <w:marRight w:val="0"/>
                          <w:marTop w:val="0"/>
                          <w:marBottom w:val="0"/>
                          <w:divBdr>
                            <w:top w:val="none" w:sz="0" w:space="0" w:color="auto"/>
                            <w:left w:val="none" w:sz="0" w:space="0" w:color="auto"/>
                            <w:bottom w:val="none" w:sz="0" w:space="0" w:color="auto"/>
                            <w:right w:val="none" w:sz="0" w:space="0" w:color="auto"/>
                          </w:divBdr>
                        </w:div>
                      </w:divsChild>
                    </w:div>
                    <w:div w:id="1569145227">
                      <w:marLeft w:val="0"/>
                      <w:marRight w:val="0"/>
                      <w:marTop w:val="0"/>
                      <w:marBottom w:val="0"/>
                      <w:divBdr>
                        <w:top w:val="none" w:sz="0" w:space="0" w:color="auto"/>
                        <w:left w:val="none" w:sz="0" w:space="0" w:color="auto"/>
                        <w:bottom w:val="none" w:sz="0" w:space="0" w:color="auto"/>
                        <w:right w:val="none" w:sz="0" w:space="0" w:color="auto"/>
                      </w:divBdr>
                      <w:divsChild>
                        <w:div w:id="1350107972">
                          <w:marLeft w:val="0"/>
                          <w:marRight w:val="0"/>
                          <w:marTop w:val="0"/>
                          <w:marBottom w:val="0"/>
                          <w:divBdr>
                            <w:top w:val="none" w:sz="0" w:space="0" w:color="auto"/>
                            <w:left w:val="none" w:sz="0" w:space="0" w:color="auto"/>
                            <w:bottom w:val="none" w:sz="0" w:space="0" w:color="auto"/>
                            <w:right w:val="none" w:sz="0" w:space="0" w:color="auto"/>
                          </w:divBdr>
                        </w:div>
                      </w:divsChild>
                    </w:div>
                    <w:div w:id="886645200">
                      <w:marLeft w:val="0"/>
                      <w:marRight w:val="0"/>
                      <w:marTop w:val="0"/>
                      <w:marBottom w:val="0"/>
                      <w:divBdr>
                        <w:top w:val="none" w:sz="0" w:space="0" w:color="auto"/>
                        <w:left w:val="none" w:sz="0" w:space="0" w:color="auto"/>
                        <w:bottom w:val="none" w:sz="0" w:space="0" w:color="auto"/>
                        <w:right w:val="none" w:sz="0" w:space="0" w:color="auto"/>
                      </w:divBdr>
                      <w:divsChild>
                        <w:div w:id="14041591">
                          <w:marLeft w:val="0"/>
                          <w:marRight w:val="0"/>
                          <w:marTop w:val="0"/>
                          <w:marBottom w:val="0"/>
                          <w:divBdr>
                            <w:top w:val="none" w:sz="0" w:space="0" w:color="auto"/>
                            <w:left w:val="none" w:sz="0" w:space="0" w:color="auto"/>
                            <w:bottom w:val="none" w:sz="0" w:space="0" w:color="auto"/>
                            <w:right w:val="none" w:sz="0" w:space="0" w:color="auto"/>
                          </w:divBdr>
                        </w:div>
                      </w:divsChild>
                    </w:div>
                    <w:div w:id="976489713">
                      <w:marLeft w:val="0"/>
                      <w:marRight w:val="0"/>
                      <w:marTop w:val="0"/>
                      <w:marBottom w:val="0"/>
                      <w:divBdr>
                        <w:top w:val="none" w:sz="0" w:space="0" w:color="auto"/>
                        <w:left w:val="none" w:sz="0" w:space="0" w:color="auto"/>
                        <w:bottom w:val="none" w:sz="0" w:space="0" w:color="auto"/>
                        <w:right w:val="none" w:sz="0" w:space="0" w:color="auto"/>
                      </w:divBdr>
                      <w:divsChild>
                        <w:div w:id="701782784">
                          <w:marLeft w:val="0"/>
                          <w:marRight w:val="0"/>
                          <w:marTop w:val="0"/>
                          <w:marBottom w:val="0"/>
                          <w:divBdr>
                            <w:top w:val="none" w:sz="0" w:space="0" w:color="auto"/>
                            <w:left w:val="none" w:sz="0" w:space="0" w:color="auto"/>
                            <w:bottom w:val="none" w:sz="0" w:space="0" w:color="auto"/>
                            <w:right w:val="none" w:sz="0" w:space="0" w:color="auto"/>
                          </w:divBdr>
                        </w:div>
                      </w:divsChild>
                    </w:div>
                    <w:div w:id="1437095553">
                      <w:marLeft w:val="0"/>
                      <w:marRight w:val="0"/>
                      <w:marTop w:val="0"/>
                      <w:marBottom w:val="0"/>
                      <w:divBdr>
                        <w:top w:val="none" w:sz="0" w:space="0" w:color="auto"/>
                        <w:left w:val="none" w:sz="0" w:space="0" w:color="auto"/>
                        <w:bottom w:val="none" w:sz="0" w:space="0" w:color="auto"/>
                        <w:right w:val="none" w:sz="0" w:space="0" w:color="auto"/>
                      </w:divBdr>
                      <w:divsChild>
                        <w:div w:id="298922850">
                          <w:marLeft w:val="0"/>
                          <w:marRight w:val="0"/>
                          <w:marTop w:val="0"/>
                          <w:marBottom w:val="0"/>
                          <w:divBdr>
                            <w:top w:val="none" w:sz="0" w:space="0" w:color="auto"/>
                            <w:left w:val="none" w:sz="0" w:space="0" w:color="auto"/>
                            <w:bottom w:val="none" w:sz="0" w:space="0" w:color="auto"/>
                            <w:right w:val="none" w:sz="0" w:space="0" w:color="auto"/>
                          </w:divBdr>
                        </w:div>
                      </w:divsChild>
                    </w:div>
                    <w:div w:id="1868172498">
                      <w:marLeft w:val="0"/>
                      <w:marRight w:val="0"/>
                      <w:marTop w:val="0"/>
                      <w:marBottom w:val="0"/>
                      <w:divBdr>
                        <w:top w:val="none" w:sz="0" w:space="0" w:color="auto"/>
                        <w:left w:val="none" w:sz="0" w:space="0" w:color="auto"/>
                        <w:bottom w:val="none" w:sz="0" w:space="0" w:color="auto"/>
                        <w:right w:val="none" w:sz="0" w:space="0" w:color="auto"/>
                      </w:divBdr>
                      <w:divsChild>
                        <w:div w:id="882327329">
                          <w:marLeft w:val="0"/>
                          <w:marRight w:val="0"/>
                          <w:marTop w:val="0"/>
                          <w:marBottom w:val="0"/>
                          <w:divBdr>
                            <w:top w:val="none" w:sz="0" w:space="0" w:color="auto"/>
                            <w:left w:val="none" w:sz="0" w:space="0" w:color="auto"/>
                            <w:bottom w:val="none" w:sz="0" w:space="0" w:color="auto"/>
                            <w:right w:val="none" w:sz="0" w:space="0" w:color="auto"/>
                          </w:divBdr>
                        </w:div>
                      </w:divsChild>
                    </w:div>
                    <w:div w:id="1504585251">
                      <w:marLeft w:val="0"/>
                      <w:marRight w:val="0"/>
                      <w:marTop w:val="0"/>
                      <w:marBottom w:val="0"/>
                      <w:divBdr>
                        <w:top w:val="none" w:sz="0" w:space="0" w:color="auto"/>
                        <w:left w:val="none" w:sz="0" w:space="0" w:color="auto"/>
                        <w:bottom w:val="none" w:sz="0" w:space="0" w:color="auto"/>
                        <w:right w:val="none" w:sz="0" w:space="0" w:color="auto"/>
                      </w:divBdr>
                      <w:divsChild>
                        <w:div w:id="1291980253">
                          <w:marLeft w:val="0"/>
                          <w:marRight w:val="0"/>
                          <w:marTop w:val="0"/>
                          <w:marBottom w:val="0"/>
                          <w:divBdr>
                            <w:top w:val="none" w:sz="0" w:space="0" w:color="auto"/>
                            <w:left w:val="none" w:sz="0" w:space="0" w:color="auto"/>
                            <w:bottom w:val="none" w:sz="0" w:space="0" w:color="auto"/>
                            <w:right w:val="none" w:sz="0" w:space="0" w:color="auto"/>
                          </w:divBdr>
                        </w:div>
                      </w:divsChild>
                    </w:div>
                    <w:div w:id="1849558340">
                      <w:marLeft w:val="0"/>
                      <w:marRight w:val="0"/>
                      <w:marTop w:val="0"/>
                      <w:marBottom w:val="0"/>
                      <w:divBdr>
                        <w:top w:val="none" w:sz="0" w:space="0" w:color="auto"/>
                        <w:left w:val="none" w:sz="0" w:space="0" w:color="auto"/>
                        <w:bottom w:val="none" w:sz="0" w:space="0" w:color="auto"/>
                        <w:right w:val="none" w:sz="0" w:space="0" w:color="auto"/>
                      </w:divBdr>
                      <w:divsChild>
                        <w:div w:id="844901919">
                          <w:marLeft w:val="0"/>
                          <w:marRight w:val="0"/>
                          <w:marTop w:val="0"/>
                          <w:marBottom w:val="0"/>
                          <w:divBdr>
                            <w:top w:val="none" w:sz="0" w:space="0" w:color="auto"/>
                            <w:left w:val="none" w:sz="0" w:space="0" w:color="auto"/>
                            <w:bottom w:val="none" w:sz="0" w:space="0" w:color="auto"/>
                            <w:right w:val="none" w:sz="0" w:space="0" w:color="auto"/>
                          </w:divBdr>
                        </w:div>
                      </w:divsChild>
                    </w:div>
                    <w:div w:id="90320747">
                      <w:marLeft w:val="0"/>
                      <w:marRight w:val="0"/>
                      <w:marTop w:val="0"/>
                      <w:marBottom w:val="0"/>
                      <w:divBdr>
                        <w:top w:val="none" w:sz="0" w:space="0" w:color="auto"/>
                        <w:left w:val="none" w:sz="0" w:space="0" w:color="auto"/>
                        <w:bottom w:val="none" w:sz="0" w:space="0" w:color="auto"/>
                        <w:right w:val="none" w:sz="0" w:space="0" w:color="auto"/>
                      </w:divBdr>
                      <w:divsChild>
                        <w:div w:id="413825002">
                          <w:marLeft w:val="0"/>
                          <w:marRight w:val="0"/>
                          <w:marTop w:val="0"/>
                          <w:marBottom w:val="0"/>
                          <w:divBdr>
                            <w:top w:val="none" w:sz="0" w:space="0" w:color="auto"/>
                            <w:left w:val="none" w:sz="0" w:space="0" w:color="auto"/>
                            <w:bottom w:val="none" w:sz="0" w:space="0" w:color="auto"/>
                            <w:right w:val="none" w:sz="0" w:space="0" w:color="auto"/>
                          </w:divBdr>
                        </w:div>
                      </w:divsChild>
                    </w:div>
                    <w:div w:id="1282565432">
                      <w:marLeft w:val="0"/>
                      <w:marRight w:val="0"/>
                      <w:marTop w:val="0"/>
                      <w:marBottom w:val="0"/>
                      <w:divBdr>
                        <w:top w:val="none" w:sz="0" w:space="0" w:color="auto"/>
                        <w:left w:val="none" w:sz="0" w:space="0" w:color="auto"/>
                        <w:bottom w:val="none" w:sz="0" w:space="0" w:color="auto"/>
                        <w:right w:val="none" w:sz="0" w:space="0" w:color="auto"/>
                      </w:divBdr>
                      <w:divsChild>
                        <w:div w:id="646132605">
                          <w:marLeft w:val="0"/>
                          <w:marRight w:val="0"/>
                          <w:marTop w:val="0"/>
                          <w:marBottom w:val="0"/>
                          <w:divBdr>
                            <w:top w:val="none" w:sz="0" w:space="0" w:color="auto"/>
                            <w:left w:val="none" w:sz="0" w:space="0" w:color="auto"/>
                            <w:bottom w:val="none" w:sz="0" w:space="0" w:color="auto"/>
                            <w:right w:val="none" w:sz="0" w:space="0" w:color="auto"/>
                          </w:divBdr>
                        </w:div>
                      </w:divsChild>
                    </w:div>
                    <w:div w:id="381708956">
                      <w:marLeft w:val="0"/>
                      <w:marRight w:val="0"/>
                      <w:marTop w:val="0"/>
                      <w:marBottom w:val="0"/>
                      <w:divBdr>
                        <w:top w:val="none" w:sz="0" w:space="0" w:color="auto"/>
                        <w:left w:val="none" w:sz="0" w:space="0" w:color="auto"/>
                        <w:bottom w:val="none" w:sz="0" w:space="0" w:color="auto"/>
                        <w:right w:val="none" w:sz="0" w:space="0" w:color="auto"/>
                      </w:divBdr>
                      <w:divsChild>
                        <w:div w:id="1172137898">
                          <w:marLeft w:val="0"/>
                          <w:marRight w:val="0"/>
                          <w:marTop w:val="0"/>
                          <w:marBottom w:val="0"/>
                          <w:divBdr>
                            <w:top w:val="none" w:sz="0" w:space="0" w:color="auto"/>
                            <w:left w:val="none" w:sz="0" w:space="0" w:color="auto"/>
                            <w:bottom w:val="none" w:sz="0" w:space="0" w:color="auto"/>
                            <w:right w:val="none" w:sz="0" w:space="0" w:color="auto"/>
                          </w:divBdr>
                        </w:div>
                      </w:divsChild>
                    </w:div>
                    <w:div w:id="923031748">
                      <w:marLeft w:val="0"/>
                      <w:marRight w:val="0"/>
                      <w:marTop w:val="0"/>
                      <w:marBottom w:val="0"/>
                      <w:divBdr>
                        <w:top w:val="none" w:sz="0" w:space="0" w:color="auto"/>
                        <w:left w:val="none" w:sz="0" w:space="0" w:color="auto"/>
                        <w:bottom w:val="none" w:sz="0" w:space="0" w:color="auto"/>
                        <w:right w:val="none" w:sz="0" w:space="0" w:color="auto"/>
                      </w:divBdr>
                      <w:divsChild>
                        <w:div w:id="242449712">
                          <w:marLeft w:val="0"/>
                          <w:marRight w:val="0"/>
                          <w:marTop w:val="0"/>
                          <w:marBottom w:val="0"/>
                          <w:divBdr>
                            <w:top w:val="none" w:sz="0" w:space="0" w:color="auto"/>
                            <w:left w:val="none" w:sz="0" w:space="0" w:color="auto"/>
                            <w:bottom w:val="none" w:sz="0" w:space="0" w:color="auto"/>
                            <w:right w:val="none" w:sz="0" w:space="0" w:color="auto"/>
                          </w:divBdr>
                        </w:div>
                      </w:divsChild>
                    </w:div>
                    <w:div w:id="1016620682">
                      <w:marLeft w:val="0"/>
                      <w:marRight w:val="0"/>
                      <w:marTop w:val="0"/>
                      <w:marBottom w:val="0"/>
                      <w:divBdr>
                        <w:top w:val="none" w:sz="0" w:space="0" w:color="auto"/>
                        <w:left w:val="none" w:sz="0" w:space="0" w:color="auto"/>
                        <w:bottom w:val="none" w:sz="0" w:space="0" w:color="auto"/>
                        <w:right w:val="none" w:sz="0" w:space="0" w:color="auto"/>
                      </w:divBdr>
                      <w:divsChild>
                        <w:div w:id="102653006">
                          <w:marLeft w:val="0"/>
                          <w:marRight w:val="0"/>
                          <w:marTop w:val="0"/>
                          <w:marBottom w:val="0"/>
                          <w:divBdr>
                            <w:top w:val="none" w:sz="0" w:space="0" w:color="auto"/>
                            <w:left w:val="none" w:sz="0" w:space="0" w:color="auto"/>
                            <w:bottom w:val="none" w:sz="0" w:space="0" w:color="auto"/>
                            <w:right w:val="none" w:sz="0" w:space="0" w:color="auto"/>
                          </w:divBdr>
                        </w:div>
                      </w:divsChild>
                    </w:div>
                    <w:div w:id="1553074437">
                      <w:marLeft w:val="0"/>
                      <w:marRight w:val="0"/>
                      <w:marTop w:val="0"/>
                      <w:marBottom w:val="0"/>
                      <w:divBdr>
                        <w:top w:val="none" w:sz="0" w:space="0" w:color="auto"/>
                        <w:left w:val="none" w:sz="0" w:space="0" w:color="auto"/>
                        <w:bottom w:val="none" w:sz="0" w:space="0" w:color="auto"/>
                        <w:right w:val="none" w:sz="0" w:space="0" w:color="auto"/>
                      </w:divBdr>
                      <w:divsChild>
                        <w:div w:id="1594242561">
                          <w:marLeft w:val="0"/>
                          <w:marRight w:val="0"/>
                          <w:marTop w:val="0"/>
                          <w:marBottom w:val="0"/>
                          <w:divBdr>
                            <w:top w:val="none" w:sz="0" w:space="0" w:color="auto"/>
                            <w:left w:val="none" w:sz="0" w:space="0" w:color="auto"/>
                            <w:bottom w:val="none" w:sz="0" w:space="0" w:color="auto"/>
                            <w:right w:val="none" w:sz="0" w:space="0" w:color="auto"/>
                          </w:divBdr>
                        </w:div>
                      </w:divsChild>
                    </w:div>
                    <w:div w:id="1682931068">
                      <w:marLeft w:val="0"/>
                      <w:marRight w:val="0"/>
                      <w:marTop w:val="0"/>
                      <w:marBottom w:val="0"/>
                      <w:divBdr>
                        <w:top w:val="none" w:sz="0" w:space="0" w:color="auto"/>
                        <w:left w:val="none" w:sz="0" w:space="0" w:color="auto"/>
                        <w:bottom w:val="none" w:sz="0" w:space="0" w:color="auto"/>
                        <w:right w:val="none" w:sz="0" w:space="0" w:color="auto"/>
                      </w:divBdr>
                      <w:divsChild>
                        <w:div w:id="554511879">
                          <w:marLeft w:val="0"/>
                          <w:marRight w:val="0"/>
                          <w:marTop w:val="0"/>
                          <w:marBottom w:val="0"/>
                          <w:divBdr>
                            <w:top w:val="none" w:sz="0" w:space="0" w:color="auto"/>
                            <w:left w:val="none" w:sz="0" w:space="0" w:color="auto"/>
                            <w:bottom w:val="none" w:sz="0" w:space="0" w:color="auto"/>
                            <w:right w:val="none" w:sz="0" w:space="0" w:color="auto"/>
                          </w:divBdr>
                        </w:div>
                      </w:divsChild>
                    </w:div>
                    <w:div w:id="1604990569">
                      <w:marLeft w:val="0"/>
                      <w:marRight w:val="0"/>
                      <w:marTop w:val="0"/>
                      <w:marBottom w:val="0"/>
                      <w:divBdr>
                        <w:top w:val="none" w:sz="0" w:space="0" w:color="auto"/>
                        <w:left w:val="none" w:sz="0" w:space="0" w:color="auto"/>
                        <w:bottom w:val="none" w:sz="0" w:space="0" w:color="auto"/>
                        <w:right w:val="none" w:sz="0" w:space="0" w:color="auto"/>
                      </w:divBdr>
                      <w:divsChild>
                        <w:div w:id="417412559">
                          <w:marLeft w:val="0"/>
                          <w:marRight w:val="0"/>
                          <w:marTop w:val="0"/>
                          <w:marBottom w:val="0"/>
                          <w:divBdr>
                            <w:top w:val="none" w:sz="0" w:space="0" w:color="auto"/>
                            <w:left w:val="none" w:sz="0" w:space="0" w:color="auto"/>
                            <w:bottom w:val="none" w:sz="0" w:space="0" w:color="auto"/>
                            <w:right w:val="none" w:sz="0" w:space="0" w:color="auto"/>
                          </w:divBdr>
                        </w:div>
                      </w:divsChild>
                    </w:div>
                    <w:div w:id="1308048409">
                      <w:marLeft w:val="0"/>
                      <w:marRight w:val="0"/>
                      <w:marTop w:val="0"/>
                      <w:marBottom w:val="0"/>
                      <w:divBdr>
                        <w:top w:val="none" w:sz="0" w:space="0" w:color="auto"/>
                        <w:left w:val="none" w:sz="0" w:space="0" w:color="auto"/>
                        <w:bottom w:val="none" w:sz="0" w:space="0" w:color="auto"/>
                        <w:right w:val="none" w:sz="0" w:space="0" w:color="auto"/>
                      </w:divBdr>
                      <w:divsChild>
                        <w:div w:id="2040274791">
                          <w:marLeft w:val="0"/>
                          <w:marRight w:val="0"/>
                          <w:marTop w:val="0"/>
                          <w:marBottom w:val="0"/>
                          <w:divBdr>
                            <w:top w:val="none" w:sz="0" w:space="0" w:color="auto"/>
                            <w:left w:val="none" w:sz="0" w:space="0" w:color="auto"/>
                            <w:bottom w:val="none" w:sz="0" w:space="0" w:color="auto"/>
                            <w:right w:val="none" w:sz="0" w:space="0" w:color="auto"/>
                          </w:divBdr>
                        </w:div>
                      </w:divsChild>
                    </w:div>
                    <w:div w:id="2028947506">
                      <w:marLeft w:val="0"/>
                      <w:marRight w:val="0"/>
                      <w:marTop w:val="0"/>
                      <w:marBottom w:val="0"/>
                      <w:divBdr>
                        <w:top w:val="none" w:sz="0" w:space="0" w:color="auto"/>
                        <w:left w:val="none" w:sz="0" w:space="0" w:color="auto"/>
                        <w:bottom w:val="none" w:sz="0" w:space="0" w:color="auto"/>
                        <w:right w:val="none" w:sz="0" w:space="0" w:color="auto"/>
                      </w:divBdr>
                      <w:divsChild>
                        <w:div w:id="818378610">
                          <w:marLeft w:val="0"/>
                          <w:marRight w:val="0"/>
                          <w:marTop w:val="0"/>
                          <w:marBottom w:val="0"/>
                          <w:divBdr>
                            <w:top w:val="none" w:sz="0" w:space="0" w:color="auto"/>
                            <w:left w:val="none" w:sz="0" w:space="0" w:color="auto"/>
                            <w:bottom w:val="none" w:sz="0" w:space="0" w:color="auto"/>
                            <w:right w:val="none" w:sz="0" w:space="0" w:color="auto"/>
                          </w:divBdr>
                        </w:div>
                      </w:divsChild>
                    </w:div>
                    <w:div w:id="1012031616">
                      <w:marLeft w:val="0"/>
                      <w:marRight w:val="0"/>
                      <w:marTop w:val="0"/>
                      <w:marBottom w:val="0"/>
                      <w:divBdr>
                        <w:top w:val="none" w:sz="0" w:space="0" w:color="auto"/>
                        <w:left w:val="none" w:sz="0" w:space="0" w:color="auto"/>
                        <w:bottom w:val="none" w:sz="0" w:space="0" w:color="auto"/>
                        <w:right w:val="none" w:sz="0" w:space="0" w:color="auto"/>
                      </w:divBdr>
                      <w:divsChild>
                        <w:div w:id="1291977790">
                          <w:marLeft w:val="0"/>
                          <w:marRight w:val="0"/>
                          <w:marTop w:val="0"/>
                          <w:marBottom w:val="0"/>
                          <w:divBdr>
                            <w:top w:val="none" w:sz="0" w:space="0" w:color="auto"/>
                            <w:left w:val="none" w:sz="0" w:space="0" w:color="auto"/>
                            <w:bottom w:val="none" w:sz="0" w:space="0" w:color="auto"/>
                            <w:right w:val="none" w:sz="0" w:space="0" w:color="auto"/>
                          </w:divBdr>
                        </w:div>
                      </w:divsChild>
                    </w:div>
                    <w:div w:id="1167398409">
                      <w:marLeft w:val="0"/>
                      <w:marRight w:val="0"/>
                      <w:marTop w:val="0"/>
                      <w:marBottom w:val="0"/>
                      <w:divBdr>
                        <w:top w:val="none" w:sz="0" w:space="0" w:color="auto"/>
                        <w:left w:val="none" w:sz="0" w:space="0" w:color="auto"/>
                        <w:bottom w:val="none" w:sz="0" w:space="0" w:color="auto"/>
                        <w:right w:val="none" w:sz="0" w:space="0" w:color="auto"/>
                      </w:divBdr>
                      <w:divsChild>
                        <w:div w:id="824201607">
                          <w:marLeft w:val="0"/>
                          <w:marRight w:val="0"/>
                          <w:marTop w:val="0"/>
                          <w:marBottom w:val="0"/>
                          <w:divBdr>
                            <w:top w:val="none" w:sz="0" w:space="0" w:color="auto"/>
                            <w:left w:val="none" w:sz="0" w:space="0" w:color="auto"/>
                            <w:bottom w:val="none" w:sz="0" w:space="0" w:color="auto"/>
                            <w:right w:val="none" w:sz="0" w:space="0" w:color="auto"/>
                          </w:divBdr>
                        </w:div>
                      </w:divsChild>
                    </w:div>
                    <w:div w:id="46884229">
                      <w:marLeft w:val="0"/>
                      <w:marRight w:val="0"/>
                      <w:marTop w:val="0"/>
                      <w:marBottom w:val="0"/>
                      <w:divBdr>
                        <w:top w:val="none" w:sz="0" w:space="0" w:color="auto"/>
                        <w:left w:val="none" w:sz="0" w:space="0" w:color="auto"/>
                        <w:bottom w:val="none" w:sz="0" w:space="0" w:color="auto"/>
                        <w:right w:val="none" w:sz="0" w:space="0" w:color="auto"/>
                      </w:divBdr>
                      <w:divsChild>
                        <w:div w:id="1545024676">
                          <w:marLeft w:val="0"/>
                          <w:marRight w:val="0"/>
                          <w:marTop w:val="0"/>
                          <w:marBottom w:val="0"/>
                          <w:divBdr>
                            <w:top w:val="none" w:sz="0" w:space="0" w:color="auto"/>
                            <w:left w:val="none" w:sz="0" w:space="0" w:color="auto"/>
                            <w:bottom w:val="none" w:sz="0" w:space="0" w:color="auto"/>
                            <w:right w:val="none" w:sz="0" w:space="0" w:color="auto"/>
                          </w:divBdr>
                        </w:div>
                      </w:divsChild>
                    </w:div>
                    <w:div w:id="1493065233">
                      <w:marLeft w:val="0"/>
                      <w:marRight w:val="0"/>
                      <w:marTop w:val="0"/>
                      <w:marBottom w:val="0"/>
                      <w:divBdr>
                        <w:top w:val="none" w:sz="0" w:space="0" w:color="auto"/>
                        <w:left w:val="none" w:sz="0" w:space="0" w:color="auto"/>
                        <w:bottom w:val="none" w:sz="0" w:space="0" w:color="auto"/>
                        <w:right w:val="none" w:sz="0" w:space="0" w:color="auto"/>
                      </w:divBdr>
                      <w:divsChild>
                        <w:div w:id="912085630">
                          <w:marLeft w:val="0"/>
                          <w:marRight w:val="0"/>
                          <w:marTop w:val="0"/>
                          <w:marBottom w:val="0"/>
                          <w:divBdr>
                            <w:top w:val="none" w:sz="0" w:space="0" w:color="auto"/>
                            <w:left w:val="none" w:sz="0" w:space="0" w:color="auto"/>
                            <w:bottom w:val="none" w:sz="0" w:space="0" w:color="auto"/>
                            <w:right w:val="none" w:sz="0" w:space="0" w:color="auto"/>
                          </w:divBdr>
                        </w:div>
                      </w:divsChild>
                    </w:div>
                    <w:div w:id="1179615228">
                      <w:marLeft w:val="0"/>
                      <w:marRight w:val="0"/>
                      <w:marTop w:val="0"/>
                      <w:marBottom w:val="0"/>
                      <w:divBdr>
                        <w:top w:val="none" w:sz="0" w:space="0" w:color="auto"/>
                        <w:left w:val="none" w:sz="0" w:space="0" w:color="auto"/>
                        <w:bottom w:val="none" w:sz="0" w:space="0" w:color="auto"/>
                        <w:right w:val="none" w:sz="0" w:space="0" w:color="auto"/>
                      </w:divBdr>
                      <w:divsChild>
                        <w:div w:id="1128817716">
                          <w:marLeft w:val="0"/>
                          <w:marRight w:val="0"/>
                          <w:marTop w:val="0"/>
                          <w:marBottom w:val="0"/>
                          <w:divBdr>
                            <w:top w:val="none" w:sz="0" w:space="0" w:color="auto"/>
                            <w:left w:val="none" w:sz="0" w:space="0" w:color="auto"/>
                            <w:bottom w:val="none" w:sz="0" w:space="0" w:color="auto"/>
                            <w:right w:val="none" w:sz="0" w:space="0" w:color="auto"/>
                          </w:divBdr>
                        </w:div>
                      </w:divsChild>
                    </w:div>
                    <w:div w:id="120459167">
                      <w:marLeft w:val="0"/>
                      <w:marRight w:val="0"/>
                      <w:marTop w:val="0"/>
                      <w:marBottom w:val="0"/>
                      <w:divBdr>
                        <w:top w:val="none" w:sz="0" w:space="0" w:color="auto"/>
                        <w:left w:val="none" w:sz="0" w:space="0" w:color="auto"/>
                        <w:bottom w:val="none" w:sz="0" w:space="0" w:color="auto"/>
                        <w:right w:val="none" w:sz="0" w:space="0" w:color="auto"/>
                      </w:divBdr>
                      <w:divsChild>
                        <w:div w:id="372002488">
                          <w:marLeft w:val="0"/>
                          <w:marRight w:val="0"/>
                          <w:marTop w:val="0"/>
                          <w:marBottom w:val="0"/>
                          <w:divBdr>
                            <w:top w:val="none" w:sz="0" w:space="0" w:color="auto"/>
                            <w:left w:val="none" w:sz="0" w:space="0" w:color="auto"/>
                            <w:bottom w:val="none" w:sz="0" w:space="0" w:color="auto"/>
                            <w:right w:val="none" w:sz="0" w:space="0" w:color="auto"/>
                          </w:divBdr>
                        </w:div>
                      </w:divsChild>
                    </w:div>
                    <w:div w:id="1732996056">
                      <w:marLeft w:val="0"/>
                      <w:marRight w:val="0"/>
                      <w:marTop w:val="0"/>
                      <w:marBottom w:val="0"/>
                      <w:divBdr>
                        <w:top w:val="none" w:sz="0" w:space="0" w:color="auto"/>
                        <w:left w:val="none" w:sz="0" w:space="0" w:color="auto"/>
                        <w:bottom w:val="none" w:sz="0" w:space="0" w:color="auto"/>
                        <w:right w:val="none" w:sz="0" w:space="0" w:color="auto"/>
                      </w:divBdr>
                      <w:divsChild>
                        <w:div w:id="1613433679">
                          <w:marLeft w:val="0"/>
                          <w:marRight w:val="0"/>
                          <w:marTop w:val="0"/>
                          <w:marBottom w:val="0"/>
                          <w:divBdr>
                            <w:top w:val="none" w:sz="0" w:space="0" w:color="auto"/>
                            <w:left w:val="none" w:sz="0" w:space="0" w:color="auto"/>
                            <w:bottom w:val="none" w:sz="0" w:space="0" w:color="auto"/>
                            <w:right w:val="none" w:sz="0" w:space="0" w:color="auto"/>
                          </w:divBdr>
                        </w:div>
                      </w:divsChild>
                    </w:div>
                    <w:div w:id="2092315660">
                      <w:marLeft w:val="0"/>
                      <w:marRight w:val="0"/>
                      <w:marTop w:val="0"/>
                      <w:marBottom w:val="0"/>
                      <w:divBdr>
                        <w:top w:val="none" w:sz="0" w:space="0" w:color="auto"/>
                        <w:left w:val="none" w:sz="0" w:space="0" w:color="auto"/>
                        <w:bottom w:val="none" w:sz="0" w:space="0" w:color="auto"/>
                        <w:right w:val="none" w:sz="0" w:space="0" w:color="auto"/>
                      </w:divBdr>
                      <w:divsChild>
                        <w:div w:id="1516116673">
                          <w:marLeft w:val="0"/>
                          <w:marRight w:val="0"/>
                          <w:marTop w:val="0"/>
                          <w:marBottom w:val="0"/>
                          <w:divBdr>
                            <w:top w:val="none" w:sz="0" w:space="0" w:color="auto"/>
                            <w:left w:val="none" w:sz="0" w:space="0" w:color="auto"/>
                            <w:bottom w:val="none" w:sz="0" w:space="0" w:color="auto"/>
                            <w:right w:val="none" w:sz="0" w:space="0" w:color="auto"/>
                          </w:divBdr>
                        </w:div>
                      </w:divsChild>
                    </w:div>
                    <w:div w:id="41830825">
                      <w:marLeft w:val="0"/>
                      <w:marRight w:val="0"/>
                      <w:marTop w:val="0"/>
                      <w:marBottom w:val="0"/>
                      <w:divBdr>
                        <w:top w:val="none" w:sz="0" w:space="0" w:color="auto"/>
                        <w:left w:val="none" w:sz="0" w:space="0" w:color="auto"/>
                        <w:bottom w:val="none" w:sz="0" w:space="0" w:color="auto"/>
                        <w:right w:val="none" w:sz="0" w:space="0" w:color="auto"/>
                      </w:divBdr>
                      <w:divsChild>
                        <w:div w:id="1487281377">
                          <w:marLeft w:val="0"/>
                          <w:marRight w:val="0"/>
                          <w:marTop w:val="0"/>
                          <w:marBottom w:val="0"/>
                          <w:divBdr>
                            <w:top w:val="none" w:sz="0" w:space="0" w:color="auto"/>
                            <w:left w:val="none" w:sz="0" w:space="0" w:color="auto"/>
                            <w:bottom w:val="none" w:sz="0" w:space="0" w:color="auto"/>
                            <w:right w:val="none" w:sz="0" w:space="0" w:color="auto"/>
                          </w:divBdr>
                        </w:div>
                      </w:divsChild>
                    </w:div>
                    <w:div w:id="88892936">
                      <w:marLeft w:val="0"/>
                      <w:marRight w:val="0"/>
                      <w:marTop w:val="0"/>
                      <w:marBottom w:val="0"/>
                      <w:divBdr>
                        <w:top w:val="none" w:sz="0" w:space="0" w:color="auto"/>
                        <w:left w:val="none" w:sz="0" w:space="0" w:color="auto"/>
                        <w:bottom w:val="none" w:sz="0" w:space="0" w:color="auto"/>
                        <w:right w:val="none" w:sz="0" w:space="0" w:color="auto"/>
                      </w:divBdr>
                      <w:divsChild>
                        <w:div w:id="1950887342">
                          <w:marLeft w:val="0"/>
                          <w:marRight w:val="0"/>
                          <w:marTop w:val="0"/>
                          <w:marBottom w:val="0"/>
                          <w:divBdr>
                            <w:top w:val="none" w:sz="0" w:space="0" w:color="auto"/>
                            <w:left w:val="none" w:sz="0" w:space="0" w:color="auto"/>
                            <w:bottom w:val="none" w:sz="0" w:space="0" w:color="auto"/>
                            <w:right w:val="none" w:sz="0" w:space="0" w:color="auto"/>
                          </w:divBdr>
                        </w:div>
                      </w:divsChild>
                    </w:div>
                    <w:div w:id="1216816013">
                      <w:marLeft w:val="0"/>
                      <w:marRight w:val="0"/>
                      <w:marTop w:val="0"/>
                      <w:marBottom w:val="0"/>
                      <w:divBdr>
                        <w:top w:val="none" w:sz="0" w:space="0" w:color="auto"/>
                        <w:left w:val="none" w:sz="0" w:space="0" w:color="auto"/>
                        <w:bottom w:val="none" w:sz="0" w:space="0" w:color="auto"/>
                        <w:right w:val="none" w:sz="0" w:space="0" w:color="auto"/>
                      </w:divBdr>
                      <w:divsChild>
                        <w:div w:id="2045977864">
                          <w:marLeft w:val="0"/>
                          <w:marRight w:val="0"/>
                          <w:marTop w:val="0"/>
                          <w:marBottom w:val="0"/>
                          <w:divBdr>
                            <w:top w:val="none" w:sz="0" w:space="0" w:color="auto"/>
                            <w:left w:val="none" w:sz="0" w:space="0" w:color="auto"/>
                            <w:bottom w:val="none" w:sz="0" w:space="0" w:color="auto"/>
                            <w:right w:val="none" w:sz="0" w:space="0" w:color="auto"/>
                          </w:divBdr>
                        </w:div>
                      </w:divsChild>
                    </w:div>
                    <w:div w:id="699085825">
                      <w:marLeft w:val="0"/>
                      <w:marRight w:val="0"/>
                      <w:marTop w:val="0"/>
                      <w:marBottom w:val="0"/>
                      <w:divBdr>
                        <w:top w:val="none" w:sz="0" w:space="0" w:color="auto"/>
                        <w:left w:val="none" w:sz="0" w:space="0" w:color="auto"/>
                        <w:bottom w:val="none" w:sz="0" w:space="0" w:color="auto"/>
                        <w:right w:val="none" w:sz="0" w:space="0" w:color="auto"/>
                      </w:divBdr>
                      <w:divsChild>
                        <w:div w:id="1766000768">
                          <w:marLeft w:val="0"/>
                          <w:marRight w:val="0"/>
                          <w:marTop w:val="0"/>
                          <w:marBottom w:val="0"/>
                          <w:divBdr>
                            <w:top w:val="none" w:sz="0" w:space="0" w:color="auto"/>
                            <w:left w:val="none" w:sz="0" w:space="0" w:color="auto"/>
                            <w:bottom w:val="none" w:sz="0" w:space="0" w:color="auto"/>
                            <w:right w:val="none" w:sz="0" w:space="0" w:color="auto"/>
                          </w:divBdr>
                        </w:div>
                      </w:divsChild>
                    </w:div>
                    <w:div w:id="788086560">
                      <w:marLeft w:val="0"/>
                      <w:marRight w:val="0"/>
                      <w:marTop w:val="0"/>
                      <w:marBottom w:val="0"/>
                      <w:divBdr>
                        <w:top w:val="none" w:sz="0" w:space="0" w:color="auto"/>
                        <w:left w:val="none" w:sz="0" w:space="0" w:color="auto"/>
                        <w:bottom w:val="none" w:sz="0" w:space="0" w:color="auto"/>
                        <w:right w:val="none" w:sz="0" w:space="0" w:color="auto"/>
                      </w:divBdr>
                      <w:divsChild>
                        <w:div w:id="485556485">
                          <w:marLeft w:val="0"/>
                          <w:marRight w:val="0"/>
                          <w:marTop w:val="0"/>
                          <w:marBottom w:val="0"/>
                          <w:divBdr>
                            <w:top w:val="none" w:sz="0" w:space="0" w:color="auto"/>
                            <w:left w:val="none" w:sz="0" w:space="0" w:color="auto"/>
                            <w:bottom w:val="none" w:sz="0" w:space="0" w:color="auto"/>
                            <w:right w:val="none" w:sz="0" w:space="0" w:color="auto"/>
                          </w:divBdr>
                        </w:div>
                      </w:divsChild>
                    </w:div>
                    <w:div w:id="112015639">
                      <w:marLeft w:val="0"/>
                      <w:marRight w:val="0"/>
                      <w:marTop w:val="0"/>
                      <w:marBottom w:val="0"/>
                      <w:divBdr>
                        <w:top w:val="none" w:sz="0" w:space="0" w:color="auto"/>
                        <w:left w:val="none" w:sz="0" w:space="0" w:color="auto"/>
                        <w:bottom w:val="none" w:sz="0" w:space="0" w:color="auto"/>
                        <w:right w:val="none" w:sz="0" w:space="0" w:color="auto"/>
                      </w:divBdr>
                      <w:divsChild>
                        <w:div w:id="1153453732">
                          <w:marLeft w:val="0"/>
                          <w:marRight w:val="0"/>
                          <w:marTop w:val="0"/>
                          <w:marBottom w:val="0"/>
                          <w:divBdr>
                            <w:top w:val="none" w:sz="0" w:space="0" w:color="auto"/>
                            <w:left w:val="none" w:sz="0" w:space="0" w:color="auto"/>
                            <w:bottom w:val="none" w:sz="0" w:space="0" w:color="auto"/>
                            <w:right w:val="none" w:sz="0" w:space="0" w:color="auto"/>
                          </w:divBdr>
                        </w:div>
                      </w:divsChild>
                    </w:div>
                    <w:div w:id="1814911013">
                      <w:marLeft w:val="0"/>
                      <w:marRight w:val="0"/>
                      <w:marTop w:val="0"/>
                      <w:marBottom w:val="0"/>
                      <w:divBdr>
                        <w:top w:val="none" w:sz="0" w:space="0" w:color="auto"/>
                        <w:left w:val="none" w:sz="0" w:space="0" w:color="auto"/>
                        <w:bottom w:val="none" w:sz="0" w:space="0" w:color="auto"/>
                        <w:right w:val="none" w:sz="0" w:space="0" w:color="auto"/>
                      </w:divBdr>
                      <w:divsChild>
                        <w:div w:id="823014933">
                          <w:marLeft w:val="0"/>
                          <w:marRight w:val="0"/>
                          <w:marTop w:val="0"/>
                          <w:marBottom w:val="0"/>
                          <w:divBdr>
                            <w:top w:val="none" w:sz="0" w:space="0" w:color="auto"/>
                            <w:left w:val="none" w:sz="0" w:space="0" w:color="auto"/>
                            <w:bottom w:val="none" w:sz="0" w:space="0" w:color="auto"/>
                            <w:right w:val="none" w:sz="0" w:space="0" w:color="auto"/>
                          </w:divBdr>
                        </w:div>
                      </w:divsChild>
                    </w:div>
                    <w:div w:id="1918174365">
                      <w:marLeft w:val="0"/>
                      <w:marRight w:val="0"/>
                      <w:marTop w:val="0"/>
                      <w:marBottom w:val="0"/>
                      <w:divBdr>
                        <w:top w:val="none" w:sz="0" w:space="0" w:color="auto"/>
                        <w:left w:val="none" w:sz="0" w:space="0" w:color="auto"/>
                        <w:bottom w:val="none" w:sz="0" w:space="0" w:color="auto"/>
                        <w:right w:val="none" w:sz="0" w:space="0" w:color="auto"/>
                      </w:divBdr>
                      <w:divsChild>
                        <w:div w:id="702094758">
                          <w:marLeft w:val="0"/>
                          <w:marRight w:val="0"/>
                          <w:marTop w:val="0"/>
                          <w:marBottom w:val="0"/>
                          <w:divBdr>
                            <w:top w:val="none" w:sz="0" w:space="0" w:color="auto"/>
                            <w:left w:val="none" w:sz="0" w:space="0" w:color="auto"/>
                            <w:bottom w:val="none" w:sz="0" w:space="0" w:color="auto"/>
                            <w:right w:val="none" w:sz="0" w:space="0" w:color="auto"/>
                          </w:divBdr>
                        </w:div>
                      </w:divsChild>
                    </w:div>
                    <w:div w:id="118493285">
                      <w:marLeft w:val="0"/>
                      <w:marRight w:val="0"/>
                      <w:marTop w:val="0"/>
                      <w:marBottom w:val="0"/>
                      <w:divBdr>
                        <w:top w:val="none" w:sz="0" w:space="0" w:color="auto"/>
                        <w:left w:val="none" w:sz="0" w:space="0" w:color="auto"/>
                        <w:bottom w:val="none" w:sz="0" w:space="0" w:color="auto"/>
                        <w:right w:val="none" w:sz="0" w:space="0" w:color="auto"/>
                      </w:divBdr>
                      <w:divsChild>
                        <w:div w:id="116415288">
                          <w:marLeft w:val="0"/>
                          <w:marRight w:val="0"/>
                          <w:marTop w:val="0"/>
                          <w:marBottom w:val="0"/>
                          <w:divBdr>
                            <w:top w:val="none" w:sz="0" w:space="0" w:color="auto"/>
                            <w:left w:val="none" w:sz="0" w:space="0" w:color="auto"/>
                            <w:bottom w:val="none" w:sz="0" w:space="0" w:color="auto"/>
                            <w:right w:val="none" w:sz="0" w:space="0" w:color="auto"/>
                          </w:divBdr>
                        </w:div>
                      </w:divsChild>
                    </w:div>
                    <w:div w:id="909653536">
                      <w:marLeft w:val="0"/>
                      <w:marRight w:val="0"/>
                      <w:marTop w:val="0"/>
                      <w:marBottom w:val="0"/>
                      <w:divBdr>
                        <w:top w:val="none" w:sz="0" w:space="0" w:color="auto"/>
                        <w:left w:val="none" w:sz="0" w:space="0" w:color="auto"/>
                        <w:bottom w:val="none" w:sz="0" w:space="0" w:color="auto"/>
                        <w:right w:val="none" w:sz="0" w:space="0" w:color="auto"/>
                      </w:divBdr>
                      <w:divsChild>
                        <w:div w:id="135487319">
                          <w:marLeft w:val="0"/>
                          <w:marRight w:val="0"/>
                          <w:marTop w:val="0"/>
                          <w:marBottom w:val="0"/>
                          <w:divBdr>
                            <w:top w:val="none" w:sz="0" w:space="0" w:color="auto"/>
                            <w:left w:val="none" w:sz="0" w:space="0" w:color="auto"/>
                            <w:bottom w:val="none" w:sz="0" w:space="0" w:color="auto"/>
                            <w:right w:val="none" w:sz="0" w:space="0" w:color="auto"/>
                          </w:divBdr>
                        </w:div>
                      </w:divsChild>
                    </w:div>
                    <w:div w:id="1804347989">
                      <w:marLeft w:val="0"/>
                      <w:marRight w:val="0"/>
                      <w:marTop w:val="0"/>
                      <w:marBottom w:val="0"/>
                      <w:divBdr>
                        <w:top w:val="none" w:sz="0" w:space="0" w:color="auto"/>
                        <w:left w:val="none" w:sz="0" w:space="0" w:color="auto"/>
                        <w:bottom w:val="none" w:sz="0" w:space="0" w:color="auto"/>
                        <w:right w:val="none" w:sz="0" w:space="0" w:color="auto"/>
                      </w:divBdr>
                      <w:divsChild>
                        <w:div w:id="232666959">
                          <w:marLeft w:val="0"/>
                          <w:marRight w:val="0"/>
                          <w:marTop w:val="0"/>
                          <w:marBottom w:val="0"/>
                          <w:divBdr>
                            <w:top w:val="none" w:sz="0" w:space="0" w:color="auto"/>
                            <w:left w:val="none" w:sz="0" w:space="0" w:color="auto"/>
                            <w:bottom w:val="none" w:sz="0" w:space="0" w:color="auto"/>
                            <w:right w:val="none" w:sz="0" w:space="0" w:color="auto"/>
                          </w:divBdr>
                        </w:div>
                      </w:divsChild>
                    </w:div>
                    <w:div w:id="257563328">
                      <w:marLeft w:val="0"/>
                      <w:marRight w:val="0"/>
                      <w:marTop w:val="0"/>
                      <w:marBottom w:val="0"/>
                      <w:divBdr>
                        <w:top w:val="none" w:sz="0" w:space="0" w:color="auto"/>
                        <w:left w:val="none" w:sz="0" w:space="0" w:color="auto"/>
                        <w:bottom w:val="none" w:sz="0" w:space="0" w:color="auto"/>
                        <w:right w:val="none" w:sz="0" w:space="0" w:color="auto"/>
                      </w:divBdr>
                      <w:divsChild>
                        <w:div w:id="155659050">
                          <w:marLeft w:val="0"/>
                          <w:marRight w:val="0"/>
                          <w:marTop w:val="0"/>
                          <w:marBottom w:val="0"/>
                          <w:divBdr>
                            <w:top w:val="none" w:sz="0" w:space="0" w:color="auto"/>
                            <w:left w:val="none" w:sz="0" w:space="0" w:color="auto"/>
                            <w:bottom w:val="none" w:sz="0" w:space="0" w:color="auto"/>
                            <w:right w:val="none" w:sz="0" w:space="0" w:color="auto"/>
                          </w:divBdr>
                        </w:div>
                      </w:divsChild>
                    </w:div>
                    <w:div w:id="900748713">
                      <w:marLeft w:val="0"/>
                      <w:marRight w:val="0"/>
                      <w:marTop w:val="0"/>
                      <w:marBottom w:val="0"/>
                      <w:divBdr>
                        <w:top w:val="none" w:sz="0" w:space="0" w:color="auto"/>
                        <w:left w:val="none" w:sz="0" w:space="0" w:color="auto"/>
                        <w:bottom w:val="none" w:sz="0" w:space="0" w:color="auto"/>
                        <w:right w:val="none" w:sz="0" w:space="0" w:color="auto"/>
                      </w:divBdr>
                      <w:divsChild>
                        <w:div w:id="1137451345">
                          <w:marLeft w:val="0"/>
                          <w:marRight w:val="0"/>
                          <w:marTop w:val="0"/>
                          <w:marBottom w:val="0"/>
                          <w:divBdr>
                            <w:top w:val="none" w:sz="0" w:space="0" w:color="auto"/>
                            <w:left w:val="none" w:sz="0" w:space="0" w:color="auto"/>
                            <w:bottom w:val="none" w:sz="0" w:space="0" w:color="auto"/>
                            <w:right w:val="none" w:sz="0" w:space="0" w:color="auto"/>
                          </w:divBdr>
                        </w:div>
                      </w:divsChild>
                    </w:div>
                    <w:div w:id="445588133">
                      <w:marLeft w:val="0"/>
                      <w:marRight w:val="0"/>
                      <w:marTop w:val="0"/>
                      <w:marBottom w:val="0"/>
                      <w:divBdr>
                        <w:top w:val="none" w:sz="0" w:space="0" w:color="auto"/>
                        <w:left w:val="none" w:sz="0" w:space="0" w:color="auto"/>
                        <w:bottom w:val="none" w:sz="0" w:space="0" w:color="auto"/>
                        <w:right w:val="none" w:sz="0" w:space="0" w:color="auto"/>
                      </w:divBdr>
                      <w:divsChild>
                        <w:div w:id="1418332004">
                          <w:marLeft w:val="0"/>
                          <w:marRight w:val="0"/>
                          <w:marTop w:val="0"/>
                          <w:marBottom w:val="0"/>
                          <w:divBdr>
                            <w:top w:val="none" w:sz="0" w:space="0" w:color="auto"/>
                            <w:left w:val="none" w:sz="0" w:space="0" w:color="auto"/>
                            <w:bottom w:val="none" w:sz="0" w:space="0" w:color="auto"/>
                            <w:right w:val="none" w:sz="0" w:space="0" w:color="auto"/>
                          </w:divBdr>
                        </w:div>
                      </w:divsChild>
                    </w:div>
                    <w:div w:id="708796628">
                      <w:marLeft w:val="0"/>
                      <w:marRight w:val="0"/>
                      <w:marTop w:val="0"/>
                      <w:marBottom w:val="0"/>
                      <w:divBdr>
                        <w:top w:val="none" w:sz="0" w:space="0" w:color="auto"/>
                        <w:left w:val="none" w:sz="0" w:space="0" w:color="auto"/>
                        <w:bottom w:val="none" w:sz="0" w:space="0" w:color="auto"/>
                        <w:right w:val="none" w:sz="0" w:space="0" w:color="auto"/>
                      </w:divBdr>
                      <w:divsChild>
                        <w:div w:id="480662752">
                          <w:marLeft w:val="0"/>
                          <w:marRight w:val="0"/>
                          <w:marTop w:val="0"/>
                          <w:marBottom w:val="0"/>
                          <w:divBdr>
                            <w:top w:val="none" w:sz="0" w:space="0" w:color="auto"/>
                            <w:left w:val="none" w:sz="0" w:space="0" w:color="auto"/>
                            <w:bottom w:val="none" w:sz="0" w:space="0" w:color="auto"/>
                            <w:right w:val="none" w:sz="0" w:space="0" w:color="auto"/>
                          </w:divBdr>
                        </w:div>
                      </w:divsChild>
                    </w:div>
                    <w:div w:id="170724192">
                      <w:marLeft w:val="0"/>
                      <w:marRight w:val="0"/>
                      <w:marTop w:val="0"/>
                      <w:marBottom w:val="0"/>
                      <w:divBdr>
                        <w:top w:val="none" w:sz="0" w:space="0" w:color="auto"/>
                        <w:left w:val="none" w:sz="0" w:space="0" w:color="auto"/>
                        <w:bottom w:val="none" w:sz="0" w:space="0" w:color="auto"/>
                        <w:right w:val="none" w:sz="0" w:space="0" w:color="auto"/>
                      </w:divBdr>
                      <w:divsChild>
                        <w:div w:id="1098986406">
                          <w:marLeft w:val="0"/>
                          <w:marRight w:val="0"/>
                          <w:marTop w:val="0"/>
                          <w:marBottom w:val="0"/>
                          <w:divBdr>
                            <w:top w:val="none" w:sz="0" w:space="0" w:color="auto"/>
                            <w:left w:val="none" w:sz="0" w:space="0" w:color="auto"/>
                            <w:bottom w:val="none" w:sz="0" w:space="0" w:color="auto"/>
                            <w:right w:val="none" w:sz="0" w:space="0" w:color="auto"/>
                          </w:divBdr>
                        </w:div>
                      </w:divsChild>
                    </w:div>
                    <w:div w:id="1439789943">
                      <w:marLeft w:val="0"/>
                      <w:marRight w:val="0"/>
                      <w:marTop w:val="0"/>
                      <w:marBottom w:val="0"/>
                      <w:divBdr>
                        <w:top w:val="none" w:sz="0" w:space="0" w:color="auto"/>
                        <w:left w:val="none" w:sz="0" w:space="0" w:color="auto"/>
                        <w:bottom w:val="none" w:sz="0" w:space="0" w:color="auto"/>
                        <w:right w:val="none" w:sz="0" w:space="0" w:color="auto"/>
                      </w:divBdr>
                      <w:divsChild>
                        <w:div w:id="1903715374">
                          <w:marLeft w:val="0"/>
                          <w:marRight w:val="0"/>
                          <w:marTop w:val="0"/>
                          <w:marBottom w:val="0"/>
                          <w:divBdr>
                            <w:top w:val="none" w:sz="0" w:space="0" w:color="auto"/>
                            <w:left w:val="none" w:sz="0" w:space="0" w:color="auto"/>
                            <w:bottom w:val="none" w:sz="0" w:space="0" w:color="auto"/>
                            <w:right w:val="none" w:sz="0" w:space="0" w:color="auto"/>
                          </w:divBdr>
                        </w:div>
                      </w:divsChild>
                    </w:div>
                    <w:div w:id="963735230">
                      <w:marLeft w:val="0"/>
                      <w:marRight w:val="0"/>
                      <w:marTop w:val="0"/>
                      <w:marBottom w:val="0"/>
                      <w:divBdr>
                        <w:top w:val="none" w:sz="0" w:space="0" w:color="auto"/>
                        <w:left w:val="none" w:sz="0" w:space="0" w:color="auto"/>
                        <w:bottom w:val="none" w:sz="0" w:space="0" w:color="auto"/>
                        <w:right w:val="none" w:sz="0" w:space="0" w:color="auto"/>
                      </w:divBdr>
                      <w:divsChild>
                        <w:div w:id="1283077465">
                          <w:marLeft w:val="0"/>
                          <w:marRight w:val="0"/>
                          <w:marTop w:val="0"/>
                          <w:marBottom w:val="0"/>
                          <w:divBdr>
                            <w:top w:val="none" w:sz="0" w:space="0" w:color="auto"/>
                            <w:left w:val="none" w:sz="0" w:space="0" w:color="auto"/>
                            <w:bottom w:val="none" w:sz="0" w:space="0" w:color="auto"/>
                            <w:right w:val="none" w:sz="0" w:space="0" w:color="auto"/>
                          </w:divBdr>
                        </w:div>
                      </w:divsChild>
                    </w:div>
                    <w:div w:id="1455633146">
                      <w:marLeft w:val="0"/>
                      <w:marRight w:val="0"/>
                      <w:marTop w:val="0"/>
                      <w:marBottom w:val="0"/>
                      <w:divBdr>
                        <w:top w:val="none" w:sz="0" w:space="0" w:color="auto"/>
                        <w:left w:val="none" w:sz="0" w:space="0" w:color="auto"/>
                        <w:bottom w:val="none" w:sz="0" w:space="0" w:color="auto"/>
                        <w:right w:val="none" w:sz="0" w:space="0" w:color="auto"/>
                      </w:divBdr>
                      <w:divsChild>
                        <w:div w:id="150297986">
                          <w:marLeft w:val="0"/>
                          <w:marRight w:val="0"/>
                          <w:marTop w:val="0"/>
                          <w:marBottom w:val="0"/>
                          <w:divBdr>
                            <w:top w:val="none" w:sz="0" w:space="0" w:color="auto"/>
                            <w:left w:val="none" w:sz="0" w:space="0" w:color="auto"/>
                            <w:bottom w:val="none" w:sz="0" w:space="0" w:color="auto"/>
                            <w:right w:val="none" w:sz="0" w:space="0" w:color="auto"/>
                          </w:divBdr>
                        </w:div>
                      </w:divsChild>
                    </w:div>
                    <w:div w:id="464155608">
                      <w:marLeft w:val="0"/>
                      <w:marRight w:val="0"/>
                      <w:marTop w:val="0"/>
                      <w:marBottom w:val="0"/>
                      <w:divBdr>
                        <w:top w:val="none" w:sz="0" w:space="0" w:color="auto"/>
                        <w:left w:val="none" w:sz="0" w:space="0" w:color="auto"/>
                        <w:bottom w:val="none" w:sz="0" w:space="0" w:color="auto"/>
                        <w:right w:val="none" w:sz="0" w:space="0" w:color="auto"/>
                      </w:divBdr>
                      <w:divsChild>
                        <w:div w:id="630600705">
                          <w:marLeft w:val="0"/>
                          <w:marRight w:val="0"/>
                          <w:marTop w:val="0"/>
                          <w:marBottom w:val="0"/>
                          <w:divBdr>
                            <w:top w:val="none" w:sz="0" w:space="0" w:color="auto"/>
                            <w:left w:val="none" w:sz="0" w:space="0" w:color="auto"/>
                            <w:bottom w:val="none" w:sz="0" w:space="0" w:color="auto"/>
                            <w:right w:val="none" w:sz="0" w:space="0" w:color="auto"/>
                          </w:divBdr>
                        </w:div>
                      </w:divsChild>
                    </w:div>
                    <w:div w:id="985476657">
                      <w:marLeft w:val="0"/>
                      <w:marRight w:val="0"/>
                      <w:marTop w:val="0"/>
                      <w:marBottom w:val="0"/>
                      <w:divBdr>
                        <w:top w:val="none" w:sz="0" w:space="0" w:color="auto"/>
                        <w:left w:val="none" w:sz="0" w:space="0" w:color="auto"/>
                        <w:bottom w:val="none" w:sz="0" w:space="0" w:color="auto"/>
                        <w:right w:val="none" w:sz="0" w:space="0" w:color="auto"/>
                      </w:divBdr>
                      <w:divsChild>
                        <w:div w:id="1147212032">
                          <w:marLeft w:val="0"/>
                          <w:marRight w:val="0"/>
                          <w:marTop w:val="0"/>
                          <w:marBottom w:val="0"/>
                          <w:divBdr>
                            <w:top w:val="none" w:sz="0" w:space="0" w:color="auto"/>
                            <w:left w:val="none" w:sz="0" w:space="0" w:color="auto"/>
                            <w:bottom w:val="none" w:sz="0" w:space="0" w:color="auto"/>
                            <w:right w:val="none" w:sz="0" w:space="0" w:color="auto"/>
                          </w:divBdr>
                        </w:div>
                      </w:divsChild>
                    </w:div>
                    <w:div w:id="812137980">
                      <w:marLeft w:val="0"/>
                      <w:marRight w:val="0"/>
                      <w:marTop w:val="0"/>
                      <w:marBottom w:val="0"/>
                      <w:divBdr>
                        <w:top w:val="none" w:sz="0" w:space="0" w:color="auto"/>
                        <w:left w:val="none" w:sz="0" w:space="0" w:color="auto"/>
                        <w:bottom w:val="none" w:sz="0" w:space="0" w:color="auto"/>
                        <w:right w:val="none" w:sz="0" w:space="0" w:color="auto"/>
                      </w:divBdr>
                      <w:divsChild>
                        <w:div w:id="903299241">
                          <w:marLeft w:val="0"/>
                          <w:marRight w:val="0"/>
                          <w:marTop w:val="0"/>
                          <w:marBottom w:val="0"/>
                          <w:divBdr>
                            <w:top w:val="none" w:sz="0" w:space="0" w:color="auto"/>
                            <w:left w:val="none" w:sz="0" w:space="0" w:color="auto"/>
                            <w:bottom w:val="none" w:sz="0" w:space="0" w:color="auto"/>
                            <w:right w:val="none" w:sz="0" w:space="0" w:color="auto"/>
                          </w:divBdr>
                        </w:div>
                      </w:divsChild>
                    </w:div>
                    <w:div w:id="1547990244">
                      <w:marLeft w:val="0"/>
                      <w:marRight w:val="0"/>
                      <w:marTop w:val="0"/>
                      <w:marBottom w:val="0"/>
                      <w:divBdr>
                        <w:top w:val="none" w:sz="0" w:space="0" w:color="auto"/>
                        <w:left w:val="none" w:sz="0" w:space="0" w:color="auto"/>
                        <w:bottom w:val="none" w:sz="0" w:space="0" w:color="auto"/>
                        <w:right w:val="none" w:sz="0" w:space="0" w:color="auto"/>
                      </w:divBdr>
                      <w:divsChild>
                        <w:div w:id="112409286">
                          <w:marLeft w:val="0"/>
                          <w:marRight w:val="0"/>
                          <w:marTop w:val="0"/>
                          <w:marBottom w:val="0"/>
                          <w:divBdr>
                            <w:top w:val="none" w:sz="0" w:space="0" w:color="auto"/>
                            <w:left w:val="none" w:sz="0" w:space="0" w:color="auto"/>
                            <w:bottom w:val="none" w:sz="0" w:space="0" w:color="auto"/>
                            <w:right w:val="none" w:sz="0" w:space="0" w:color="auto"/>
                          </w:divBdr>
                        </w:div>
                      </w:divsChild>
                    </w:div>
                    <w:div w:id="2100906828">
                      <w:marLeft w:val="0"/>
                      <w:marRight w:val="0"/>
                      <w:marTop w:val="0"/>
                      <w:marBottom w:val="0"/>
                      <w:divBdr>
                        <w:top w:val="none" w:sz="0" w:space="0" w:color="auto"/>
                        <w:left w:val="none" w:sz="0" w:space="0" w:color="auto"/>
                        <w:bottom w:val="none" w:sz="0" w:space="0" w:color="auto"/>
                        <w:right w:val="none" w:sz="0" w:space="0" w:color="auto"/>
                      </w:divBdr>
                      <w:divsChild>
                        <w:div w:id="1728214735">
                          <w:marLeft w:val="0"/>
                          <w:marRight w:val="0"/>
                          <w:marTop w:val="0"/>
                          <w:marBottom w:val="0"/>
                          <w:divBdr>
                            <w:top w:val="none" w:sz="0" w:space="0" w:color="auto"/>
                            <w:left w:val="none" w:sz="0" w:space="0" w:color="auto"/>
                            <w:bottom w:val="none" w:sz="0" w:space="0" w:color="auto"/>
                            <w:right w:val="none" w:sz="0" w:space="0" w:color="auto"/>
                          </w:divBdr>
                        </w:div>
                      </w:divsChild>
                    </w:div>
                    <w:div w:id="2133748631">
                      <w:marLeft w:val="0"/>
                      <w:marRight w:val="0"/>
                      <w:marTop w:val="0"/>
                      <w:marBottom w:val="0"/>
                      <w:divBdr>
                        <w:top w:val="none" w:sz="0" w:space="0" w:color="auto"/>
                        <w:left w:val="none" w:sz="0" w:space="0" w:color="auto"/>
                        <w:bottom w:val="none" w:sz="0" w:space="0" w:color="auto"/>
                        <w:right w:val="none" w:sz="0" w:space="0" w:color="auto"/>
                      </w:divBdr>
                      <w:divsChild>
                        <w:div w:id="1003244292">
                          <w:marLeft w:val="0"/>
                          <w:marRight w:val="0"/>
                          <w:marTop w:val="0"/>
                          <w:marBottom w:val="0"/>
                          <w:divBdr>
                            <w:top w:val="none" w:sz="0" w:space="0" w:color="auto"/>
                            <w:left w:val="none" w:sz="0" w:space="0" w:color="auto"/>
                            <w:bottom w:val="none" w:sz="0" w:space="0" w:color="auto"/>
                            <w:right w:val="none" w:sz="0" w:space="0" w:color="auto"/>
                          </w:divBdr>
                        </w:div>
                      </w:divsChild>
                    </w:div>
                    <w:div w:id="1449547781">
                      <w:marLeft w:val="0"/>
                      <w:marRight w:val="0"/>
                      <w:marTop w:val="0"/>
                      <w:marBottom w:val="0"/>
                      <w:divBdr>
                        <w:top w:val="none" w:sz="0" w:space="0" w:color="auto"/>
                        <w:left w:val="none" w:sz="0" w:space="0" w:color="auto"/>
                        <w:bottom w:val="none" w:sz="0" w:space="0" w:color="auto"/>
                        <w:right w:val="none" w:sz="0" w:space="0" w:color="auto"/>
                      </w:divBdr>
                      <w:divsChild>
                        <w:div w:id="828640125">
                          <w:marLeft w:val="0"/>
                          <w:marRight w:val="0"/>
                          <w:marTop w:val="0"/>
                          <w:marBottom w:val="0"/>
                          <w:divBdr>
                            <w:top w:val="none" w:sz="0" w:space="0" w:color="auto"/>
                            <w:left w:val="none" w:sz="0" w:space="0" w:color="auto"/>
                            <w:bottom w:val="none" w:sz="0" w:space="0" w:color="auto"/>
                            <w:right w:val="none" w:sz="0" w:space="0" w:color="auto"/>
                          </w:divBdr>
                        </w:div>
                      </w:divsChild>
                    </w:div>
                    <w:div w:id="1913925018">
                      <w:marLeft w:val="0"/>
                      <w:marRight w:val="0"/>
                      <w:marTop w:val="0"/>
                      <w:marBottom w:val="0"/>
                      <w:divBdr>
                        <w:top w:val="none" w:sz="0" w:space="0" w:color="auto"/>
                        <w:left w:val="none" w:sz="0" w:space="0" w:color="auto"/>
                        <w:bottom w:val="none" w:sz="0" w:space="0" w:color="auto"/>
                        <w:right w:val="none" w:sz="0" w:space="0" w:color="auto"/>
                      </w:divBdr>
                      <w:divsChild>
                        <w:div w:id="1437410386">
                          <w:marLeft w:val="0"/>
                          <w:marRight w:val="0"/>
                          <w:marTop w:val="0"/>
                          <w:marBottom w:val="0"/>
                          <w:divBdr>
                            <w:top w:val="none" w:sz="0" w:space="0" w:color="auto"/>
                            <w:left w:val="none" w:sz="0" w:space="0" w:color="auto"/>
                            <w:bottom w:val="none" w:sz="0" w:space="0" w:color="auto"/>
                            <w:right w:val="none" w:sz="0" w:space="0" w:color="auto"/>
                          </w:divBdr>
                        </w:div>
                      </w:divsChild>
                    </w:div>
                    <w:div w:id="339164117">
                      <w:marLeft w:val="0"/>
                      <w:marRight w:val="0"/>
                      <w:marTop w:val="0"/>
                      <w:marBottom w:val="0"/>
                      <w:divBdr>
                        <w:top w:val="none" w:sz="0" w:space="0" w:color="auto"/>
                        <w:left w:val="none" w:sz="0" w:space="0" w:color="auto"/>
                        <w:bottom w:val="none" w:sz="0" w:space="0" w:color="auto"/>
                        <w:right w:val="none" w:sz="0" w:space="0" w:color="auto"/>
                      </w:divBdr>
                      <w:divsChild>
                        <w:div w:id="184557847">
                          <w:marLeft w:val="0"/>
                          <w:marRight w:val="0"/>
                          <w:marTop w:val="0"/>
                          <w:marBottom w:val="0"/>
                          <w:divBdr>
                            <w:top w:val="none" w:sz="0" w:space="0" w:color="auto"/>
                            <w:left w:val="none" w:sz="0" w:space="0" w:color="auto"/>
                            <w:bottom w:val="none" w:sz="0" w:space="0" w:color="auto"/>
                            <w:right w:val="none" w:sz="0" w:space="0" w:color="auto"/>
                          </w:divBdr>
                        </w:div>
                      </w:divsChild>
                    </w:div>
                    <w:div w:id="1510025450">
                      <w:marLeft w:val="0"/>
                      <w:marRight w:val="0"/>
                      <w:marTop w:val="0"/>
                      <w:marBottom w:val="0"/>
                      <w:divBdr>
                        <w:top w:val="none" w:sz="0" w:space="0" w:color="auto"/>
                        <w:left w:val="none" w:sz="0" w:space="0" w:color="auto"/>
                        <w:bottom w:val="none" w:sz="0" w:space="0" w:color="auto"/>
                        <w:right w:val="none" w:sz="0" w:space="0" w:color="auto"/>
                      </w:divBdr>
                      <w:divsChild>
                        <w:div w:id="2132819107">
                          <w:marLeft w:val="0"/>
                          <w:marRight w:val="0"/>
                          <w:marTop w:val="0"/>
                          <w:marBottom w:val="0"/>
                          <w:divBdr>
                            <w:top w:val="none" w:sz="0" w:space="0" w:color="auto"/>
                            <w:left w:val="none" w:sz="0" w:space="0" w:color="auto"/>
                            <w:bottom w:val="none" w:sz="0" w:space="0" w:color="auto"/>
                            <w:right w:val="none" w:sz="0" w:space="0" w:color="auto"/>
                          </w:divBdr>
                        </w:div>
                      </w:divsChild>
                    </w:div>
                    <w:div w:id="1615938099">
                      <w:marLeft w:val="0"/>
                      <w:marRight w:val="0"/>
                      <w:marTop w:val="0"/>
                      <w:marBottom w:val="0"/>
                      <w:divBdr>
                        <w:top w:val="none" w:sz="0" w:space="0" w:color="auto"/>
                        <w:left w:val="none" w:sz="0" w:space="0" w:color="auto"/>
                        <w:bottom w:val="none" w:sz="0" w:space="0" w:color="auto"/>
                        <w:right w:val="none" w:sz="0" w:space="0" w:color="auto"/>
                      </w:divBdr>
                      <w:divsChild>
                        <w:div w:id="1014114242">
                          <w:marLeft w:val="0"/>
                          <w:marRight w:val="0"/>
                          <w:marTop w:val="0"/>
                          <w:marBottom w:val="0"/>
                          <w:divBdr>
                            <w:top w:val="none" w:sz="0" w:space="0" w:color="auto"/>
                            <w:left w:val="none" w:sz="0" w:space="0" w:color="auto"/>
                            <w:bottom w:val="none" w:sz="0" w:space="0" w:color="auto"/>
                            <w:right w:val="none" w:sz="0" w:space="0" w:color="auto"/>
                          </w:divBdr>
                        </w:div>
                      </w:divsChild>
                    </w:div>
                    <w:div w:id="1005744750">
                      <w:marLeft w:val="0"/>
                      <w:marRight w:val="0"/>
                      <w:marTop w:val="0"/>
                      <w:marBottom w:val="0"/>
                      <w:divBdr>
                        <w:top w:val="none" w:sz="0" w:space="0" w:color="auto"/>
                        <w:left w:val="none" w:sz="0" w:space="0" w:color="auto"/>
                        <w:bottom w:val="none" w:sz="0" w:space="0" w:color="auto"/>
                        <w:right w:val="none" w:sz="0" w:space="0" w:color="auto"/>
                      </w:divBdr>
                      <w:divsChild>
                        <w:div w:id="1204713845">
                          <w:marLeft w:val="0"/>
                          <w:marRight w:val="0"/>
                          <w:marTop w:val="0"/>
                          <w:marBottom w:val="0"/>
                          <w:divBdr>
                            <w:top w:val="none" w:sz="0" w:space="0" w:color="auto"/>
                            <w:left w:val="none" w:sz="0" w:space="0" w:color="auto"/>
                            <w:bottom w:val="none" w:sz="0" w:space="0" w:color="auto"/>
                            <w:right w:val="none" w:sz="0" w:space="0" w:color="auto"/>
                          </w:divBdr>
                        </w:div>
                      </w:divsChild>
                    </w:div>
                    <w:div w:id="819351243">
                      <w:marLeft w:val="0"/>
                      <w:marRight w:val="0"/>
                      <w:marTop w:val="0"/>
                      <w:marBottom w:val="0"/>
                      <w:divBdr>
                        <w:top w:val="none" w:sz="0" w:space="0" w:color="auto"/>
                        <w:left w:val="none" w:sz="0" w:space="0" w:color="auto"/>
                        <w:bottom w:val="none" w:sz="0" w:space="0" w:color="auto"/>
                        <w:right w:val="none" w:sz="0" w:space="0" w:color="auto"/>
                      </w:divBdr>
                      <w:divsChild>
                        <w:div w:id="2135442094">
                          <w:marLeft w:val="0"/>
                          <w:marRight w:val="0"/>
                          <w:marTop w:val="0"/>
                          <w:marBottom w:val="0"/>
                          <w:divBdr>
                            <w:top w:val="none" w:sz="0" w:space="0" w:color="auto"/>
                            <w:left w:val="none" w:sz="0" w:space="0" w:color="auto"/>
                            <w:bottom w:val="none" w:sz="0" w:space="0" w:color="auto"/>
                            <w:right w:val="none" w:sz="0" w:space="0" w:color="auto"/>
                          </w:divBdr>
                        </w:div>
                      </w:divsChild>
                    </w:div>
                    <w:div w:id="845750799">
                      <w:marLeft w:val="0"/>
                      <w:marRight w:val="0"/>
                      <w:marTop w:val="0"/>
                      <w:marBottom w:val="0"/>
                      <w:divBdr>
                        <w:top w:val="none" w:sz="0" w:space="0" w:color="auto"/>
                        <w:left w:val="none" w:sz="0" w:space="0" w:color="auto"/>
                        <w:bottom w:val="none" w:sz="0" w:space="0" w:color="auto"/>
                        <w:right w:val="none" w:sz="0" w:space="0" w:color="auto"/>
                      </w:divBdr>
                      <w:divsChild>
                        <w:div w:id="1430464126">
                          <w:marLeft w:val="0"/>
                          <w:marRight w:val="0"/>
                          <w:marTop w:val="0"/>
                          <w:marBottom w:val="0"/>
                          <w:divBdr>
                            <w:top w:val="none" w:sz="0" w:space="0" w:color="auto"/>
                            <w:left w:val="none" w:sz="0" w:space="0" w:color="auto"/>
                            <w:bottom w:val="none" w:sz="0" w:space="0" w:color="auto"/>
                            <w:right w:val="none" w:sz="0" w:space="0" w:color="auto"/>
                          </w:divBdr>
                        </w:div>
                      </w:divsChild>
                    </w:div>
                    <w:div w:id="1947536989">
                      <w:marLeft w:val="0"/>
                      <w:marRight w:val="0"/>
                      <w:marTop w:val="0"/>
                      <w:marBottom w:val="0"/>
                      <w:divBdr>
                        <w:top w:val="none" w:sz="0" w:space="0" w:color="auto"/>
                        <w:left w:val="none" w:sz="0" w:space="0" w:color="auto"/>
                        <w:bottom w:val="none" w:sz="0" w:space="0" w:color="auto"/>
                        <w:right w:val="none" w:sz="0" w:space="0" w:color="auto"/>
                      </w:divBdr>
                      <w:divsChild>
                        <w:div w:id="948390700">
                          <w:marLeft w:val="0"/>
                          <w:marRight w:val="0"/>
                          <w:marTop w:val="0"/>
                          <w:marBottom w:val="0"/>
                          <w:divBdr>
                            <w:top w:val="none" w:sz="0" w:space="0" w:color="auto"/>
                            <w:left w:val="none" w:sz="0" w:space="0" w:color="auto"/>
                            <w:bottom w:val="none" w:sz="0" w:space="0" w:color="auto"/>
                            <w:right w:val="none" w:sz="0" w:space="0" w:color="auto"/>
                          </w:divBdr>
                        </w:div>
                      </w:divsChild>
                    </w:div>
                    <w:div w:id="136338908">
                      <w:marLeft w:val="0"/>
                      <w:marRight w:val="0"/>
                      <w:marTop w:val="0"/>
                      <w:marBottom w:val="0"/>
                      <w:divBdr>
                        <w:top w:val="none" w:sz="0" w:space="0" w:color="auto"/>
                        <w:left w:val="none" w:sz="0" w:space="0" w:color="auto"/>
                        <w:bottom w:val="none" w:sz="0" w:space="0" w:color="auto"/>
                        <w:right w:val="none" w:sz="0" w:space="0" w:color="auto"/>
                      </w:divBdr>
                      <w:divsChild>
                        <w:div w:id="110707461">
                          <w:marLeft w:val="0"/>
                          <w:marRight w:val="0"/>
                          <w:marTop w:val="0"/>
                          <w:marBottom w:val="0"/>
                          <w:divBdr>
                            <w:top w:val="none" w:sz="0" w:space="0" w:color="auto"/>
                            <w:left w:val="none" w:sz="0" w:space="0" w:color="auto"/>
                            <w:bottom w:val="none" w:sz="0" w:space="0" w:color="auto"/>
                            <w:right w:val="none" w:sz="0" w:space="0" w:color="auto"/>
                          </w:divBdr>
                        </w:div>
                        <w:div w:id="879165790">
                          <w:marLeft w:val="0"/>
                          <w:marRight w:val="0"/>
                          <w:marTop w:val="0"/>
                          <w:marBottom w:val="0"/>
                          <w:divBdr>
                            <w:top w:val="none" w:sz="0" w:space="0" w:color="auto"/>
                            <w:left w:val="none" w:sz="0" w:space="0" w:color="auto"/>
                            <w:bottom w:val="none" w:sz="0" w:space="0" w:color="auto"/>
                            <w:right w:val="none" w:sz="0" w:space="0" w:color="auto"/>
                          </w:divBdr>
                        </w:div>
                      </w:divsChild>
                    </w:div>
                    <w:div w:id="1289556606">
                      <w:marLeft w:val="0"/>
                      <w:marRight w:val="0"/>
                      <w:marTop w:val="0"/>
                      <w:marBottom w:val="0"/>
                      <w:divBdr>
                        <w:top w:val="none" w:sz="0" w:space="0" w:color="auto"/>
                        <w:left w:val="none" w:sz="0" w:space="0" w:color="auto"/>
                        <w:bottom w:val="none" w:sz="0" w:space="0" w:color="auto"/>
                        <w:right w:val="none" w:sz="0" w:space="0" w:color="auto"/>
                      </w:divBdr>
                      <w:divsChild>
                        <w:div w:id="1448045794">
                          <w:marLeft w:val="0"/>
                          <w:marRight w:val="0"/>
                          <w:marTop w:val="0"/>
                          <w:marBottom w:val="0"/>
                          <w:divBdr>
                            <w:top w:val="none" w:sz="0" w:space="0" w:color="auto"/>
                            <w:left w:val="none" w:sz="0" w:space="0" w:color="auto"/>
                            <w:bottom w:val="none" w:sz="0" w:space="0" w:color="auto"/>
                            <w:right w:val="none" w:sz="0" w:space="0" w:color="auto"/>
                          </w:divBdr>
                        </w:div>
                      </w:divsChild>
                    </w:div>
                    <w:div w:id="1864172790">
                      <w:marLeft w:val="0"/>
                      <w:marRight w:val="0"/>
                      <w:marTop w:val="0"/>
                      <w:marBottom w:val="0"/>
                      <w:divBdr>
                        <w:top w:val="none" w:sz="0" w:space="0" w:color="auto"/>
                        <w:left w:val="none" w:sz="0" w:space="0" w:color="auto"/>
                        <w:bottom w:val="none" w:sz="0" w:space="0" w:color="auto"/>
                        <w:right w:val="none" w:sz="0" w:space="0" w:color="auto"/>
                      </w:divBdr>
                      <w:divsChild>
                        <w:div w:id="159588527">
                          <w:marLeft w:val="0"/>
                          <w:marRight w:val="0"/>
                          <w:marTop w:val="0"/>
                          <w:marBottom w:val="0"/>
                          <w:divBdr>
                            <w:top w:val="none" w:sz="0" w:space="0" w:color="auto"/>
                            <w:left w:val="none" w:sz="0" w:space="0" w:color="auto"/>
                            <w:bottom w:val="none" w:sz="0" w:space="0" w:color="auto"/>
                            <w:right w:val="none" w:sz="0" w:space="0" w:color="auto"/>
                          </w:divBdr>
                        </w:div>
                      </w:divsChild>
                    </w:div>
                    <w:div w:id="1663503302">
                      <w:marLeft w:val="0"/>
                      <w:marRight w:val="0"/>
                      <w:marTop w:val="0"/>
                      <w:marBottom w:val="0"/>
                      <w:divBdr>
                        <w:top w:val="none" w:sz="0" w:space="0" w:color="auto"/>
                        <w:left w:val="none" w:sz="0" w:space="0" w:color="auto"/>
                        <w:bottom w:val="none" w:sz="0" w:space="0" w:color="auto"/>
                        <w:right w:val="none" w:sz="0" w:space="0" w:color="auto"/>
                      </w:divBdr>
                      <w:divsChild>
                        <w:div w:id="1214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02492">
              <w:marLeft w:val="0"/>
              <w:marRight w:val="0"/>
              <w:marTop w:val="0"/>
              <w:marBottom w:val="0"/>
              <w:divBdr>
                <w:top w:val="none" w:sz="0" w:space="0" w:color="auto"/>
                <w:left w:val="none" w:sz="0" w:space="0" w:color="auto"/>
                <w:bottom w:val="none" w:sz="0" w:space="0" w:color="auto"/>
                <w:right w:val="none" w:sz="0" w:space="0" w:color="auto"/>
              </w:divBdr>
            </w:div>
            <w:div w:id="2072655049">
              <w:marLeft w:val="0"/>
              <w:marRight w:val="0"/>
              <w:marTop w:val="0"/>
              <w:marBottom w:val="0"/>
              <w:divBdr>
                <w:top w:val="none" w:sz="0" w:space="0" w:color="auto"/>
                <w:left w:val="none" w:sz="0" w:space="0" w:color="auto"/>
                <w:bottom w:val="none" w:sz="0" w:space="0" w:color="auto"/>
                <w:right w:val="none" w:sz="0" w:space="0" w:color="auto"/>
              </w:divBdr>
            </w:div>
          </w:divsChild>
        </w:div>
        <w:div w:id="1348487598">
          <w:marLeft w:val="0"/>
          <w:marRight w:val="0"/>
          <w:marTop w:val="0"/>
          <w:marBottom w:val="0"/>
          <w:divBdr>
            <w:top w:val="none" w:sz="0" w:space="0" w:color="auto"/>
            <w:left w:val="none" w:sz="0" w:space="0" w:color="auto"/>
            <w:bottom w:val="none" w:sz="0" w:space="0" w:color="auto"/>
            <w:right w:val="none" w:sz="0" w:space="0" w:color="auto"/>
          </w:divBdr>
          <w:divsChild>
            <w:div w:id="888299489">
              <w:marLeft w:val="0"/>
              <w:marRight w:val="0"/>
              <w:marTop w:val="0"/>
              <w:marBottom w:val="0"/>
              <w:divBdr>
                <w:top w:val="none" w:sz="0" w:space="0" w:color="auto"/>
                <w:left w:val="none" w:sz="0" w:space="0" w:color="auto"/>
                <w:bottom w:val="none" w:sz="0" w:space="0" w:color="auto"/>
                <w:right w:val="none" w:sz="0" w:space="0" w:color="auto"/>
              </w:divBdr>
            </w:div>
            <w:div w:id="1746295074">
              <w:marLeft w:val="0"/>
              <w:marRight w:val="0"/>
              <w:marTop w:val="0"/>
              <w:marBottom w:val="0"/>
              <w:divBdr>
                <w:top w:val="none" w:sz="0" w:space="0" w:color="auto"/>
                <w:left w:val="none" w:sz="0" w:space="0" w:color="auto"/>
                <w:bottom w:val="none" w:sz="0" w:space="0" w:color="auto"/>
                <w:right w:val="none" w:sz="0" w:space="0" w:color="auto"/>
              </w:divBdr>
            </w:div>
            <w:div w:id="659191068">
              <w:marLeft w:val="45"/>
              <w:marRight w:val="0"/>
              <w:marTop w:val="0"/>
              <w:marBottom w:val="0"/>
              <w:divBdr>
                <w:top w:val="none" w:sz="0" w:space="0" w:color="auto"/>
                <w:left w:val="none" w:sz="0" w:space="0" w:color="auto"/>
                <w:bottom w:val="none" w:sz="0" w:space="0" w:color="auto"/>
                <w:right w:val="none" w:sz="0" w:space="0" w:color="auto"/>
              </w:divBdr>
              <w:divsChild>
                <w:div w:id="165754768">
                  <w:marLeft w:val="0"/>
                  <w:marRight w:val="0"/>
                  <w:marTop w:val="0"/>
                  <w:marBottom w:val="0"/>
                  <w:divBdr>
                    <w:top w:val="none" w:sz="0" w:space="0" w:color="auto"/>
                    <w:left w:val="none" w:sz="0" w:space="0" w:color="auto"/>
                    <w:bottom w:val="none" w:sz="0" w:space="0" w:color="auto"/>
                    <w:right w:val="none" w:sz="0" w:space="0" w:color="auto"/>
                  </w:divBdr>
                  <w:divsChild>
                    <w:div w:id="926622821">
                      <w:marLeft w:val="0"/>
                      <w:marRight w:val="0"/>
                      <w:marTop w:val="0"/>
                      <w:marBottom w:val="0"/>
                      <w:divBdr>
                        <w:top w:val="none" w:sz="0" w:space="0" w:color="auto"/>
                        <w:left w:val="none" w:sz="0" w:space="0" w:color="auto"/>
                        <w:bottom w:val="none" w:sz="0" w:space="0" w:color="auto"/>
                        <w:right w:val="none" w:sz="0" w:space="0" w:color="auto"/>
                      </w:divBdr>
                      <w:divsChild>
                        <w:div w:id="402921982">
                          <w:marLeft w:val="0"/>
                          <w:marRight w:val="0"/>
                          <w:marTop w:val="0"/>
                          <w:marBottom w:val="0"/>
                          <w:divBdr>
                            <w:top w:val="none" w:sz="0" w:space="0" w:color="auto"/>
                            <w:left w:val="none" w:sz="0" w:space="0" w:color="auto"/>
                            <w:bottom w:val="none" w:sz="0" w:space="0" w:color="auto"/>
                            <w:right w:val="none" w:sz="0" w:space="0" w:color="auto"/>
                          </w:divBdr>
                        </w:div>
                      </w:divsChild>
                    </w:div>
                    <w:div w:id="679434127">
                      <w:marLeft w:val="0"/>
                      <w:marRight w:val="0"/>
                      <w:marTop w:val="0"/>
                      <w:marBottom w:val="0"/>
                      <w:divBdr>
                        <w:top w:val="none" w:sz="0" w:space="0" w:color="auto"/>
                        <w:left w:val="none" w:sz="0" w:space="0" w:color="auto"/>
                        <w:bottom w:val="none" w:sz="0" w:space="0" w:color="auto"/>
                        <w:right w:val="none" w:sz="0" w:space="0" w:color="auto"/>
                      </w:divBdr>
                      <w:divsChild>
                        <w:div w:id="1377503744">
                          <w:marLeft w:val="0"/>
                          <w:marRight w:val="0"/>
                          <w:marTop w:val="0"/>
                          <w:marBottom w:val="0"/>
                          <w:divBdr>
                            <w:top w:val="none" w:sz="0" w:space="0" w:color="auto"/>
                            <w:left w:val="none" w:sz="0" w:space="0" w:color="auto"/>
                            <w:bottom w:val="none" w:sz="0" w:space="0" w:color="auto"/>
                            <w:right w:val="none" w:sz="0" w:space="0" w:color="auto"/>
                          </w:divBdr>
                        </w:div>
                      </w:divsChild>
                    </w:div>
                    <w:div w:id="1194347447">
                      <w:marLeft w:val="0"/>
                      <w:marRight w:val="0"/>
                      <w:marTop w:val="0"/>
                      <w:marBottom w:val="0"/>
                      <w:divBdr>
                        <w:top w:val="none" w:sz="0" w:space="0" w:color="auto"/>
                        <w:left w:val="none" w:sz="0" w:space="0" w:color="auto"/>
                        <w:bottom w:val="none" w:sz="0" w:space="0" w:color="auto"/>
                        <w:right w:val="none" w:sz="0" w:space="0" w:color="auto"/>
                      </w:divBdr>
                      <w:divsChild>
                        <w:div w:id="638653556">
                          <w:marLeft w:val="0"/>
                          <w:marRight w:val="0"/>
                          <w:marTop w:val="0"/>
                          <w:marBottom w:val="0"/>
                          <w:divBdr>
                            <w:top w:val="none" w:sz="0" w:space="0" w:color="auto"/>
                            <w:left w:val="none" w:sz="0" w:space="0" w:color="auto"/>
                            <w:bottom w:val="none" w:sz="0" w:space="0" w:color="auto"/>
                            <w:right w:val="none" w:sz="0" w:space="0" w:color="auto"/>
                          </w:divBdr>
                        </w:div>
                      </w:divsChild>
                    </w:div>
                    <w:div w:id="825820249">
                      <w:marLeft w:val="0"/>
                      <w:marRight w:val="0"/>
                      <w:marTop w:val="0"/>
                      <w:marBottom w:val="0"/>
                      <w:divBdr>
                        <w:top w:val="none" w:sz="0" w:space="0" w:color="auto"/>
                        <w:left w:val="none" w:sz="0" w:space="0" w:color="auto"/>
                        <w:bottom w:val="none" w:sz="0" w:space="0" w:color="auto"/>
                        <w:right w:val="none" w:sz="0" w:space="0" w:color="auto"/>
                      </w:divBdr>
                      <w:divsChild>
                        <w:div w:id="932516990">
                          <w:marLeft w:val="0"/>
                          <w:marRight w:val="0"/>
                          <w:marTop w:val="0"/>
                          <w:marBottom w:val="0"/>
                          <w:divBdr>
                            <w:top w:val="none" w:sz="0" w:space="0" w:color="auto"/>
                            <w:left w:val="none" w:sz="0" w:space="0" w:color="auto"/>
                            <w:bottom w:val="none" w:sz="0" w:space="0" w:color="auto"/>
                            <w:right w:val="none" w:sz="0" w:space="0" w:color="auto"/>
                          </w:divBdr>
                        </w:div>
                      </w:divsChild>
                    </w:div>
                    <w:div w:id="1072771741">
                      <w:marLeft w:val="0"/>
                      <w:marRight w:val="0"/>
                      <w:marTop w:val="0"/>
                      <w:marBottom w:val="0"/>
                      <w:divBdr>
                        <w:top w:val="none" w:sz="0" w:space="0" w:color="auto"/>
                        <w:left w:val="none" w:sz="0" w:space="0" w:color="auto"/>
                        <w:bottom w:val="none" w:sz="0" w:space="0" w:color="auto"/>
                        <w:right w:val="none" w:sz="0" w:space="0" w:color="auto"/>
                      </w:divBdr>
                      <w:divsChild>
                        <w:div w:id="1505777298">
                          <w:marLeft w:val="0"/>
                          <w:marRight w:val="0"/>
                          <w:marTop w:val="0"/>
                          <w:marBottom w:val="0"/>
                          <w:divBdr>
                            <w:top w:val="none" w:sz="0" w:space="0" w:color="auto"/>
                            <w:left w:val="none" w:sz="0" w:space="0" w:color="auto"/>
                            <w:bottom w:val="none" w:sz="0" w:space="0" w:color="auto"/>
                            <w:right w:val="none" w:sz="0" w:space="0" w:color="auto"/>
                          </w:divBdr>
                        </w:div>
                      </w:divsChild>
                    </w:div>
                    <w:div w:id="2080590016">
                      <w:marLeft w:val="0"/>
                      <w:marRight w:val="0"/>
                      <w:marTop w:val="0"/>
                      <w:marBottom w:val="0"/>
                      <w:divBdr>
                        <w:top w:val="none" w:sz="0" w:space="0" w:color="auto"/>
                        <w:left w:val="none" w:sz="0" w:space="0" w:color="auto"/>
                        <w:bottom w:val="none" w:sz="0" w:space="0" w:color="auto"/>
                        <w:right w:val="none" w:sz="0" w:space="0" w:color="auto"/>
                      </w:divBdr>
                      <w:divsChild>
                        <w:div w:id="1139113335">
                          <w:marLeft w:val="0"/>
                          <w:marRight w:val="0"/>
                          <w:marTop w:val="0"/>
                          <w:marBottom w:val="0"/>
                          <w:divBdr>
                            <w:top w:val="none" w:sz="0" w:space="0" w:color="auto"/>
                            <w:left w:val="none" w:sz="0" w:space="0" w:color="auto"/>
                            <w:bottom w:val="none" w:sz="0" w:space="0" w:color="auto"/>
                            <w:right w:val="none" w:sz="0" w:space="0" w:color="auto"/>
                          </w:divBdr>
                        </w:div>
                      </w:divsChild>
                    </w:div>
                    <w:div w:id="682047783">
                      <w:marLeft w:val="0"/>
                      <w:marRight w:val="0"/>
                      <w:marTop w:val="0"/>
                      <w:marBottom w:val="0"/>
                      <w:divBdr>
                        <w:top w:val="none" w:sz="0" w:space="0" w:color="auto"/>
                        <w:left w:val="none" w:sz="0" w:space="0" w:color="auto"/>
                        <w:bottom w:val="none" w:sz="0" w:space="0" w:color="auto"/>
                        <w:right w:val="none" w:sz="0" w:space="0" w:color="auto"/>
                      </w:divBdr>
                      <w:divsChild>
                        <w:div w:id="110175686">
                          <w:marLeft w:val="0"/>
                          <w:marRight w:val="0"/>
                          <w:marTop w:val="0"/>
                          <w:marBottom w:val="0"/>
                          <w:divBdr>
                            <w:top w:val="none" w:sz="0" w:space="0" w:color="auto"/>
                            <w:left w:val="none" w:sz="0" w:space="0" w:color="auto"/>
                            <w:bottom w:val="none" w:sz="0" w:space="0" w:color="auto"/>
                            <w:right w:val="none" w:sz="0" w:space="0" w:color="auto"/>
                          </w:divBdr>
                        </w:div>
                      </w:divsChild>
                    </w:div>
                    <w:div w:id="2032801081">
                      <w:marLeft w:val="0"/>
                      <w:marRight w:val="0"/>
                      <w:marTop w:val="0"/>
                      <w:marBottom w:val="0"/>
                      <w:divBdr>
                        <w:top w:val="none" w:sz="0" w:space="0" w:color="auto"/>
                        <w:left w:val="none" w:sz="0" w:space="0" w:color="auto"/>
                        <w:bottom w:val="none" w:sz="0" w:space="0" w:color="auto"/>
                        <w:right w:val="none" w:sz="0" w:space="0" w:color="auto"/>
                      </w:divBdr>
                      <w:divsChild>
                        <w:div w:id="497229062">
                          <w:marLeft w:val="0"/>
                          <w:marRight w:val="0"/>
                          <w:marTop w:val="0"/>
                          <w:marBottom w:val="0"/>
                          <w:divBdr>
                            <w:top w:val="none" w:sz="0" w:space="0" w:color="auto"/>
                            <w:left w:val="none" w:sz="0" w:space="0" w:color="auto"/>
                            <w:bottom w:val="none" w:sz="0" w:space="0" w:color="auto"/>
                            <w:right w:val="none" w:sz="0" w:space="0" w:color="auto"/>
                          </w:divBdr>
                        </w:div>
                      </w:divsChild>
                    </w:div>
                    <w:div w:id="914318551">
                      <w:marLeft w:val="0"/>
                      <w:marRight w:val="0"/>
                      <w:marTop w:val="0"/>
                      <w:marBottom w:val="0"/>
                      <w:divBdr>
                        <w:top w:val="none" w:sz="0" w:space="0" w:color="auto"/>
                        <w:left w:val="none" w:sz="0" w:space="0" w:color="auto"/>
                        <w:bottom w:val="none" w:sz="0" w:space="0" w:color="auto"/>
                        <w:right w:val="none" w:sz="0" w:space="0" w:color="auto"/>
                      </w:divBdr>
                      <w:divsChild>
                        <w:div w:id="788595320">
                          <w:marLeft w:val="0"/>
                          <w:marRight w:val="0"/>
                          <w:marTop w:val="0"/>
                          <w:marBottom w:val="0"/>
                          <w:divBdr>
                            <w:top w:val="none" w:sz="0" w:space="0" w:color="auto"/>
                            <w:left w:val="none" w:sz="0" w:space="0" w:color="auto"/>
                            <w:bottom w:val="none" w:sz="0" w:space="0" w:color="auto"/>
                            <w:right w:val="none" w:sz="0" w:space="0" w:color="auto"/>
                          </w:divBdr>
                        </w:div>
                      </w:divsChild>
                    </w:div>
                    <w:div w:id="1566335726">
                      <w:marLeft w:val="0"/>
                      <w:marRight w:val="0"/>
                      <w:marTop w:val="0"/>
                      <w:marBottom w:val="0"/>
                      <w:divBdr>
                        <w:top w:val="none" w:sz="0" w:space="0" w:color="auto"/>
                        <w:left w:val="none" w:sz="0" w:space="0" w:color="auto"/>
                        <w:bottom w:val="none" w:sz="0" w:space="0" w:color="auto"/>
                        <w:right w:val="none" w:sz="0" w:space="0" w:color="auto"/>
                      </w:divBdr>
                      <w:divsChild>
                        <w:div w:id="1024671928">
                          <w:marLeft w:val="0"/>
                          <w:marRight w:val="0"/>
                          <w:marTop w:val="0"/>
                          <w:marBottom w:val="0"/>
                          <w:divBdr>
                            <w:top w:val="none" w:sz="0" w:space="0" w:color="auto"/>
                            <w:left w:val="none" w:sz="0" w:space="0" w:color="auto"/>
                            <w:bottom w:val="none" w:sz="0" w:space="0" w:color="auto"/>
                            <w:right w:val="none" w:sz="0" w:space="0" w:color="auto"/>
                          </w:divBdr>
                        </w:div>
                      </w:divsChild>
                    </w:div>
                    <w:div w:id="613175191">
                      <w:marLeft w:val="0"/>
                      <w:marRight w:val="0"/>
                      <w:marTop w:val="0"/>
                      <w:marBottom w:val="0"/>
                      <w:divBdr>
                        <w:top w:val="none" w:sz="0" w:space="0" w:color="auto"/>
                        <w:left w:val="none" w:sz="0" w:space="0" w:color="auto"/>
                        <w:bottom w:val="none" w:sz="0" w:space="0" w:color="auto"/>
                        <w:right w:val="none" w:sz="0" w:space="0" w:color="auto"/>
                      </w:divBdr>
                      <w:divsChild>
                        <w:div w:id="1744596840">
                          <w:marLeft w:val="0"/>
                          <w:marRight w:val="0"/>
                          <w:marTop w:val="0"/>
                          <w:marBottom w:val="0"/>
                          <w:divBdr>
                            <w:top w:val="none" w:sz="0" w:space="0" w:color="auto"/>
                            <w:left w:val="none" w:sz="0" w:space="0" w:color="auto"/>
                            <w:bottom w:val="none" w:sz="0" w:space="0" w:color="auto"/>
                            <w:right w:val="none" w:sz="0" w:space="0" w:color="auto"/>
                          </w:divBdr>
                        </w:div>
                      </w:divsChild>
                    </w:div>
                    <w:div w:id="1449079451">
                      <w:marLeft w:val="0"/>
                      <w:marRight w:val="0"/>
                      <w:marTop w:val="0"/>
                      <w:marBottom w:val="0"/>
                      <w:divBdr>
                        <w:top w:val="none" w:sz="0" w:space="0" w:color="auto"/>
                        <w:left w:val="none" w:sz="0" w:space="0" w:color="auto"/>
                        <w:bottom w:val="none" w:sz="0" w:space="0" w:color="auto"/>
                        <w:right w:val="none" w:sz="0" w:space="0" w:color="auto"/>
                      </w:divBdr>
                      <w:divsChild>
                        <w:div w:id="1913344565">
                          <w:marLeft w:val="0"/>
                          <w:marRight w:val="0"/>
                          <w:marTop w:val="0"/>
                          <w:marBottom w:val="0"/>
                          <w:divBdr>
                            <w:top w:val="none" w:sz="0" w:space="0" w:color="auto"/>
                            <w:left w:val="none" w:sz="0" w:space="0" w:color="auto"/>
                            <w:bottom w:val="none" w:sz="0" w:space="0" w:color="auto"/>
                            <w:right w:val="none" w:sz="0" w:space="0" w:color="auto"/>
                          </w:divBdr>
                        </w:div>
                      </w:divsChild>
                    </w:div>
                    <w:div w:id="942955681">
                      <w:marLeft w:val="0"/>
                      <w:marRight w:val="0"/>
                      <w:marTop w:val="0"/>
                      <w:marBottom w:val="0"/>
                      <w:divBdr>
                        <w:top w:val="none" w:sz="0" w:space="0" w:color="auto"/>
                        <w:left w:val="none" w:sz="0" w:space="0" w:color="auto"/>
                        <w:bottom w:val="none" w:sz="0" w:space="0" w:color="auto"/>
                        <w:right w:val="none" w:sz="0" w:space="0" w:color="auto"/>
                      </w:divBdr>
                      <w:divsChild>
                        <w:div w:id="1952785198">
                          <w:marLeft w:val="0"/>
                          <w:marRight w:val="0"/>
                          <w:marTop w:val="0"/>
                          <w:marBottom w:val="0"/>
                          <w:divBdr>
                            <w:top w:val="none" w:sz="0" w:space="0" w:color="auto"/>
                            <w:left w:val="none" w:sz="0" w:space="0" w:color="auto"/>
                            <w:bottom w:val="none" w:sz="0" w:space="0" w:color="auto"/>
                            <w:right w:val="none" w:sz="0" w:space="0" w:color="auto"/>
                          </w:divBdr>
                        </w:div>
                      </w:divsChild>
                    </w:div>
                    <w:div w:id="1596593538">
                      <w:marLeft w:val="0"/>
                      <w:marRight w:val="0"/>
                      <w:marTop w:val="0"/>
                      <w:marBottom w:val="0"/>
                      <w:divBdr>
                        <w:top w:val="none" w:sz="0" w:space="0" w:color="auto"/>
                        <w:left w:val="none" w:sz="0" w:space="0" w:color="auto"/>
                        <w:bottom w:val="none" w:sz="0" w:space="0" w:color="auto"/>
                        <w:right w:val="none" w:sz="0" w:space="0" w:color="auto"/>
                      </w:divBdr>
                      <w:divsChild>
                        <w:div w:id="882062776">
                          <w:marLeft w:val="0"/>
                          <w:marRight w:val="0"/>
                          <w:marTop w:val="0"/>
                          <w:marBottom w:val="0"/>
                          <w:divBdr>
                            <w:top w:val="none" w:sz="0" w:space="0" w:color="auto"/>
                            <w:left w:val="none" w:sz="0" w:space="0" w:color="auto"/>
                            <w:bottom w:val="none" w:sz="0" w:space="0" w:color="auto"/>
                            <w:right w:val="none" w:sz="0" w:space="0" w:color="auto"/>
                          </w:divBdr>
                        </w:div>
                      </w:divsChild>
                    </w:div>
                    <w:div w:id="967247324">
                      <w:marLeft w:val="0"/>
                      <w:marRight w:val="0"/>
                      <w:marTop w:val="0"/>
                      <w:marBottom w:val="0"/>
                      <w:divBdr>
                        <w:top w:val="none" w:sz="0" w:space="0" w:color="auto"/>
                        <w:left w:val="none" w:sz="0" w:space="0" w:color="auto"/>
                        <w:bottom w:val="none" w:sz="0" w:space="0" w:color="auto"/>
                        <w:right w:val="none" w:sz="0" w:space="0" w:color="auto"/>
                      </w:divBdr>
                      <w:divsChild>
                        <w:div w:id="739133280">
                          <w:marLeft w:val="0"/>
                          <w:marRight w:val="0"/>
                          <w:marTop w:val="0"/>
                          <w:marBottom w:val="0"/>
                          <w:divBdr>
                            <w:top w:val="none" w:sz="0" w:space="0" w:color="auto"/>
                            <w:left w:val="none" w:sz="0" w:space="0" w:color="auto"/>
                            <w:bottom w:val="none" w:sz="0" w:space="0" w:color="auto"/>
                            <w:right w:val="none" w:sz="0" w:space="0" w:color="auto"/>
                          </w:divBdr>
                        </w:div>
                      </w:divsChild>
                    </w:div>
                    <w:div w:id="1060440122">
                      <w:marLeft w:val="0"/>
                      <w:marRight w:val="0"/>
                      <w:marTop w:val="0"/>
                      <w:marBottom w:val="0"/>
                      <w:divBdr>
                        <w:top w:val="none" w:sz="0" w:space="0" w:color="auto"/>
                        <w:left w:val="none" w:sz="0" w:space="0" w:color="auto"/>
                        <w:bottom w:val="none" w:sz="0" w:space="0" w:color="auto"/>
                        <w:right w:val="none" w:sz="0" w:space="0" w:color="auto"/>
                      </w:divBdr>
                      <w:divsChild>
                        <w:div w:id="1119690302">
                          <w:marLeft w:val="0"/>
                          <w:marRight w:val="0"/>
                          <w:marTop w:val="0"/>
                          <w:marBottom w:val="0"/>
                          <w:divBdr>
                            <w:top w:val="none" w:sz="0" w:space="0" w:color="auto"/>
                            <w:left w:val="none" w:sz="0" w:space="0" w:color="auto"/>
                            <w:bottom w:val="none" w:sz="0" w:space="0" w:color="auto"/>
                            <w:right w:val="none" w:sz="0" w:space="0" w:color="auto"/>
                          </w:divBdr>
                        </w:div>
                      </w:divsChild>
                    </w:div>
                    <w:div w:id="4479253">
                      <w:marLeft w:val="0"/>
                      <w:marRight w:val="0"/>
                      <w:marTop w:val="0"/>
                      <w:marBottom w:val="0"/>
                      <w:divBdr>
                        <w:top w:val="none" w:sz="0" w:space="0" w:color="auto"/>
                        <w:left w:val="none" w:sz="0" w:space="0" w:color="auto"/>
                        <w:bottom w:val="none" w:sz="0" w:space="0" w:color="auto"/>
                        <w:right w:val="none" w:sz="0" w:space="0" w:color="auto"/>
                      </w:divBdr>
                      <w:divsChild>
                        <w:div w:id="548033045">
                          <w:marLeft w:val="0"/>
                          <w:marRight w:val="0"/>
                          <w:marTop w:val="0"/>
                          <w:marBottom w:val="0"/>
                          <w:divBdr>
                            <w:top w:val="none" w:sz="0" w:space="0" w:color="auto"/>
                            <w:left w:val="none" w:sz="0" w:space="0" w:color="auto"/>
                            <w:bottom w:val="none" w:sz="0" w:space="0" w:color="auto"/>
                            <w:right w:val="none" w:sz="0" w:space="0" w:color="auto"/>
                          </w:divBdr>
                        </w:div>
                      </w:divsChild>
                    </w:div>
                    <w:div w:id="159542388">
                      <w:marLeft w:val="0"/>
                      <w:marRight w:val="0"/>
                      <w:marTop w:val="0"/>
                      <w:marBottom w:val="0"/>
                      <w:divBdr>
                        <w:top w:val="none" w:sz="0" w:space="0" w:color="auto"/>
                        <w:left w:val="none" w:sz="0" w:space="0" w:color="auto"/>
                        <w:bottom w:val="none" w:sz="0" w:space="0" w:color="auto"/>
                        <w:right w:val="none" w:sz="0" w:space="0" w:color="auto"/>
                      </w:divBdr>
                      <w:divsChild>
                        <w:div w:id="696203301">
                          <w:marLeft w:val="0"/>
                          <w:marRight w:val="0"/>
                          <w:marTop w:val="0"/>
                          <w:marBottom w:val="0"/>
                          <w:divBdr>
                            <w:top w:val="none" w:sz="0" w:space="0" w:color="auto"/>
                            <w:left w:val="none" w:sz="0" w:space="0" w:color="auto"/>
                            <w:bottom w:val="none" w:sz="0" w:space="0" w:color="auto"/>
                            <w:right w:val="none" w:sz="0" w:space="0" w:color="auto"/>
                          </w:divBdr>
                        </w:div>
                      </w:divsChild>
                    </w:div>
                    <w:div w:id="1005013720">
                      <w:marLeft w:val="0"/>
                      <w:marRight w:val="0"/>
                      <w:marTop w:val="0"/>
                      <w:marBottom w:val="0"/>
                      <w:divBdr>
                        <w:top w:val="none" w:sz="0" w:space="0" w:color="auto"/>
                        <w:left w:val="none" w:sz="0" w:space="0" w:color="auto"/>
                        <w:bottom w:val="none" w:sz="0" w:space="0" w:color="auto"/>
                        <w:right w:val="none" w:sz="0" w:space="0" w:color="auto"/>
                      </w:divBdr>
                      <w:divsChild>
                        <w:div w:id="980957957">
                          <w:marLeft w:val="0"/>
                          <w:marRight w:val="0"/>
                          <w:marTop w:val="0"/>
                          <w:marBottom w:val="0"/>
                          <w:divBdr>
                            <w:top w:val="none" w:sz="0" w:space="0" w:color="auto"/>
                            <w:left w:val="none" w:sz="0" w:space="0" w:color="auto"/>
                            <w:bottom w:val="none" w:sz="0" w:space="0" w:color="auto"/>
                            <w:right w:val="none" w:sz="0" w:space="0" w:color="auto"/>
                          </w:divBdr>
                        </w:div>
                      </w:divsChild>
                    </w:div>
                    <w:div w:id="1658145702">
                      <w:marLeft w:val="0"/>
                      <w:marRight w:val="0"/>
                      <w:marTop w:val="0"/>
                      <w:marBottom w:val="0"/>
                      <w:divBdr>
                        <w:top w:val="none" w:sz="0" w:space="0" w:color="auto"/>
                        <w:left w:val="none" w:sz="0" w:space="0" w:color="auto"/>
                        <w:bottom w:val="none" w:sz="0" w:space="0" w:color="auto"/>
                        <w:right w:val="none" w:sz="0" w:space="0" w:color="auto"/>
                      </w:divBdr>
                      <w:divsChild>
                        <w:div w:id="1440249006">
                          <w:marLeft w:val="0"/>
                          <w:marRight w:val="0"/>
                          <w:marTop w:val="0"/>
                          <w:marBottom w:val="0"/>
                          <w:divBdr>
                            <w:top w:val="none" w:sz="0" w:space="0" w:color="auto"/>
                            <w:left w:val="none" w:sz="0" w:space="0" w:color="auto"/>
                            <w:bottom w:val="none" w:sz="0" w:space="0" w:color="auto"/>
                            <w:right w:val="none" w:sz="0" w:space="0" w:color="auto"/>
                          </w:divBdr>
                        </w:div>
                      </w:divsChild>
                    </w:div>
                    <w:div w:id="125900655">
                      <w:marLeft w:val="0"/>
                      <w:marRight w:val="0"/>
                      <w:marTop w:val="0"/>
                      <w:marBottom w:val="0"/>
                      <w:divBdr>
                        <w:top w:val="none" w:sz="0" w:space="0" w:color="auto"/>
                        <w:left w:val="none" w:sz="0" w:space="0" w:color="auto"/>
                        <w:bottom w:val="none" w:sz="0" w:space="0" w:color="auto"/>
                        <w:right w:val="none" w:sz="0" w:space="0" w:color="auto"/>
                      </w:divBdr>
                      <w:divsChild>
                        <w:div w:id="896234788">
                          <w:marLeft w:val="0"/>
                          <w:marRight w:val="0"/>
                          <w:marTop w:val="0"/>
                          <w:marBottom w:val="0"/>
                          <w:divBdr>
                            <w:top w:val="none" w:sz="0" w:space="0" w:color="auto"/>
                            <w:left w:val="none" w:sz="0" w:space="0" w:color="auto"/>
                            <w:bottom w:val="none" w:sz="0" w:space="0" w:color="auto"/>
                            <w:right w:val="none" w:sz="0" w:space="0" w:color="auto"/>
                          </w:divBdr>
                        </w:div>
                      </w:divsChild>
                    </w:div>
                    <w:div w:id="338895562">
                      <w:marLeft w:val="0"/>
                      <w:marRight w:val="0"/>
                      <w:marTop w:val="0"/>
                      <w:marBottom w:val="0"/>
                      <w:divBdr>
                        <w:top w:val="none" w:sz="0" w:space="0" w:color="auto"/>
                        <w:left w:val="none" w:sz="0" w:space="0" w:color="auto"/>
                        <w:bottom w:val="none" w:sz="0" w:space="0" w:color="auto"/>
                        <w:right w:val="none" w:sz="0" w:space="0" w:color="auto"/>
                      </w:divBdr>
                      <w:divsChild>
                        <w:div w:id="331956432">
                          <w:marLeft w:val="0"/>
                          <w:marRight w:val="0"/>
                          <w:marTop w:val="0"/>
                          <w:marBottom w:val="0"/>
                          <w:divBdr>
                            <w:top w:val="none" w:sz="0" w:space="0" w:color="auto"/>
                            <w:left w:val="none" w:sz="0" w:space="0" w:color="auto"/>
                            <w:bottom w:val="none" w:sz="0" w:space="0" w:color="auto"/>
                            <w:right w:val="none" w:sz="0" w:space="0" w:color="auto"/>
                          </w:divBdr>
                        </w:div>
                      </w:divsChild>
                    </w:div>
                    <w:div w:id="106967100">
                      <w:marLeft w:val="0"/>
                      <w:marRight w:val="0"/>
                      <w:marTop w:val="0"/>
                      <w:marBottom w:val="0"/>
                      <w:divBdr>
                        <w:top w:val="none" w:sz="0" w:space="0" w:color="auto"/>
                        <w:left w:val="none" w:sz="0" w:space="0" w:color="auto"/>
                        <w:bottom w:val="none" w:sz="0" w:space="0" w:color="auto"/>
                        <w:right w:val="none" w:sz="0" w:space="0" w:color="auto"/>
                      </w:divBdr>
                      <w:divsChild>
                        <w:div w:id="1026636290">
                          <w:marLeft w:val="0"/>
                          <w:marRight w:val="0"/>
                          <w:marTop w:val="0"/>
                          <w:marBottom w:val="0"/>
                          <w:divBdr>
                            <w:top w:val="none" w:sz="0" w:space="0" w:color="auto"/>
                            <w:left w:val="none" w:sz="0" w:space="0" w:color="auto"/>
                            <w:bottom w:val="none" w:sz="0" w:space="0" w:color="auto"/>
                            <w:right w:val="none" w:sz="0" w:space="0" w:color="auto"/>
                          </w:divBdr>
                        </w:div>
                      </w:divsChild>
                    </w:div>
                    <w:div w:id="363019564">
                      <w:marLeft w:val="0"/>
                      <w:marRight w:val="0"/>
                      <w:marTop w:val="0"/>
                      <w:marBottom w:val="0"/>
                      <w:divBdr>
                        <w:top w:val="none" w:sz="0" w:space="0" w:color="auto"/>
                        <w:left w:val="none" w:sz="0" w:space="0" w:color="auto"/>
                        <w:bottom w:val="none" w:sz="0" w:space="0" w:color="auto"/>
                        <w:right w:val="none" w:sz="0" w:space="0" w:color="auto"/>
                      </w:divBdr>
                      <w:divsChild>
                        <w:div w:id="1947807484">
                          <w:marLeft w:val="0"/>
                          <w:marRight w:val="0"/>
                          <w:marTop w:val="0"/>
                          <w:marBottom w:val="0"/>
                          <w:divBdr>
                            <w:top w:val="none" w:sz="0" w:space="0" w:color="auto"/>
                            <w:left w:val="none" w:sz="0" w:space="0" w:color="auto"/>
                            <w:bottom w:val="none" w:sz="0" w:space="0" w:color="auto"/>
                            <w:right w:val="none" w:sz="0" w:space="0" w:color="auto"/>
                          </w:divBdr>
                        </w:div>
                      </w:divsChild>
                    </w:div>
                    <w:div w:id="696274876">
                      <w:marLeft w:val="0"/>
                      <w:marRight w:val="0"/>
                      <w:marTop w:val="0"/>
                      <w:marBottom w:val="0"/>
                      <w:divBdr>
                        <w:top w:val="none" w:sz="0" w:space="0" w:color="auto"/>
                        <w:left w:val="none" w:sz="0" w:space="0" w:color="auto"/>
                        <w:bottom w:val="none" w:sz="0" w:space="0" w:color="auto"/>
                        <w:right w:val="none" w:sz="0" w:space="0" w:color="auto"/>
                      </w:divBdr>
                      <w:divsChild>
                        <w:div w:id="1770857158">
                          <w:marLeft w:val="0"/>
                          <w:marRight w:val="0"/>
                          <w:marTop w:val="0"/>
                          <w:marBottom w:val="0"/>
                          <w:divBdr>
                            <w:top w:val="none" w:sz="0" w:space="0" w:color="auto"/>
                            <w:left w:val="none" w:sz="0" w:space="0" w:color="auto"/>
                            <w:bottom w:val="none" w:sz="0" w:space="0" w:color="auto"/>
                            <w:right w:val="none" w:sz="0" w:space="0" w:color="auto"/>
                          </w:divBdr>
                        </w:div>
                      </w:divsChild>
                    </w:div>
                    <w:div w:id="189102884">
                      <w:marLeft w:val="0"/>
                      <w:marRight w:val="0"/>
                      <w:marTop w:val="0"/>
                      <w:marBottom w:val="0"/>
                      <w:divBdr>
                        <w:top w:val="none" w:sz="0" w:space="0" w:color="auto"/>
                        <w:left w:val="none" w:sz="0" w:space="0" w:color="auto"/>
                        <w:bottom w:val="none" w:sz="0" w:space="0" w:color="auto"/>
                        <w:right w:val="none" w:sz="0" w:space="0" w:color="auto"/>
                      </w:divBdr>
                      <w:divsChild>
                        <w:div w:id="2035956447">
                          <w:marLeft w:val="0"/>
                          <w:marRight w:val="0"/>
                          <w:marTop w:val="0"/>
                          <w:marBottom w:val="0"/>
                          <w:divBdr>
                            <w:top w:val="none" w:sz="0" w:space="0" w:color="auto"/>
                            <w:left w:val="none" w:sz="0" w:space="0" w:color="auto"/>
                            <w:bottom w:val="none" w:sz="0" w:space="0" w:color="auto"/>
                            <w:right w:val="none" w:sz="0" w:space="0" w:color="auto"/>
                          </w:divBdr>
                        </w:div>
                      </w:divsChild>
                    </w:div>
                    <w:div w:id="270628631">
                      <w:marLeft w:val="0"/>
                      <w:marRight w:val="0"/>
                      <w:marTop w:val="0"/>
                      <w:marBottom w:val="0"/>
                      <w:divBdr>
                        <w:top w:val="none" w:sz="0" w:space="0" w:color="auto"/>
                        <w:left w:val="none" w:sz="0" w:space="0" w:color="auto"/>
                        <w:bottom w:val="none" w:sz="0" w:space="0" w:color="auto"/>
                        <w:right w:val="none" w:sz="0" w:space="0" w:color="auto"/>
                      </w:divBdr>
                      <w:divsChild>
                        <w:div w:id="981470790">
                          <w:marLeft w:val="0"/>
                          <w:marRight w:val="0"/>
                          <w:marTop w:val="0"/>
                          <w:marBottom w:val="0"/>
                          <w:divBdr>
                            <w:top w:val="none" w:sz="0" w:space="0" w:color="auto"/>
                            <w:left w:val="none" w:sz="0" w:space="0" w:color="auto"/>
                            <w:bottom w:val="none" w:sz="0" w:space="0" w:color="auto"/>
                            <w:right w:val="none" w:sz="0" w:space="0" w:color="auto"/>
                          </w:divBdr>
                        </w:div>
                      </w:divsChild>
                    </w:div>
                    <w:div w:id="1552380612">
                      <w:marLeft w:val="0"/>
                      <w:marRight w:val="0"/>
                      <w:marTop w:val="0"/>
                      <w:marBottom w:val="0"/>
                      <w:divBdr>
                        <w:top w:val="none" w:sz="0" w:space="0" w:color="auto"/>
                        <w:left w:val="none" w:sz="0" w:space="0" w:color="auto"/>
                        <w:bottom w:val="none" w:sz="0" w:space="0" w:color="auto"/>
                        <w:right w:val="none" w:sz="0" w:space="0" w:color="auto"/>
                      </w:divBdr>
                      <w:divsChild>
                        <w:div w:id="1729182540">
                          <w:marLeft w:val="0"/>
                          <w:marRight w:val="0"/>
                          <w:marTop w:val="0"/>
                          <w:marBottom w:val="0"/>
                          <w:divBdr>
                            <w:top w:val="none" w:sz="0" w:space="0" w:color="auto"/>
                            <w:left w:val="none" w:sz="0" w:space="0" w:color="auto"/>
                            <w:bottom w:val="none" w:sz="0" w:space="0" w:color="auto"/>
                            <w:right w:val="none" w:sz="0" w:space="0" w:color="auto"/>
                          </w:divBdr>
                        </w:div>
                      </w:divsChild>
                    </w:div>
                    <w:div w:id="562839807">
                      <w:marLeft w:val="0"/>
                      <w:marRight w:val="0"/>
                      <w:marTop w:val="0"/>
                      <w:marBottom w:val="0"/>
                      <w:divBdr>
                        <w:top w:val="none" w:sz="0" w:space="0" w:color="auto"/>
                        <w:left w:val="none" w:sz="0" w:space="0" w:color="auto"/>
                        <w:bottom w:val="none" w:sz="0" w:space="0" w:color="auto"/>
                        <w:right w:val="none" w:sz="0" w:space="0" w:color="auto"/>
                      </w:divBdr>
                      <w:divsChild>
                        <w:div w:id="1851523350">
                          <w:marLeft w:val="0"/>
                          <w:marRight w:val="0"/>
                          <w:marTop w:val="0"/>
                          <w:marBottom w:val="0"/>
                          <w:divBdr>
                            <w:top w:val="none" w:sz="0" w:space="0" w:color="auto"/>
                            <w:left w:val="none" w:sz="0" w:space="0" w:color="auto"/>
                            <w:bottom w:val="none" w:sz="0" w:space="0" w:color="auto"/>
                            <w:right w:val="none" w:sz="0" w:space="0" w:color="auto"/>
                          </w:divBdr>
                        </w:div>
                      </w:divsChild>
                    </w:div>
                    <w:div w:id="1329820832">
                      <w:marLeft w:val="0"/>
                      <w:marRight w:val="0"/>
                      <w:marTop w:val="0"/>
                      <w:marBottom w:val="0"/>
                      <w:divBdr>
                        <w:top w:val="none" w:sz="0" w:space="0" w:color="auto"/>
                        <w:left w:val="none" w:sz="0" w:space="0" w:color="auto"/>
                        <w:bottom w:val="none" w:sz="0" w:space="0" w:color="auto"/>
                        <w:right w:val="none" w:sz="0" w:space="0" w:color="auto"/>
                      </w:divBdr>
                      <w:divsChild>
                        <w:div w:id="170680736">
                          <w:marLeft w:val="0"/>
                          <w:marRight w:val="0"/>
                          <w:marTop w:val="0"/>
                          <w:marBottom w:val="0"/>
                          <w:divBdr>
                            <w:top w:val="none" w:sz="0" w:space="0" w:color="auto"/>
                            <w:left w:val="none" w:sz="0" w:space="0" w:color="auto"/>
                            <w:bottom w:val="none" w:sz="0" w:space="0" w:color="auto"/>
                            <w:right w:val="none" w:sz="0" w:space="0" w:color="auto"/>
                          </w:divBdr>
                        </w:div>
                      </w:divsChild>
                    </w:div>
                    <w:div w:id="1726683398">
                      <w:marLeft w:val="0"/>
                      <w:marRight w:val="0"/>
                      <w:marTop w:val="0"/>
                      <w:marBottom w:val="0"/>
                      <w:divBdr>
                        <w:top w:val="none" w:sz="0" w:space="0" w:color="auto"/>
                        <w:left w:val="none" w:sz="0" w:space="0" w:color="auto"/>
                        <w:bottom w:val="none" w:sz="0" w:space="0" w:color="auto"/>
                        <w:right w:val="none" w:sz="0" w:space="0" w:color="auto"/>
                      </w:divBdr>
                      <w:divsChild>
                        <w:div w:id="917443444">
                          <w:marLeft w:val="0"/>
                          <w:marRight w:val="0"/>
                          <w:marTop w:val="0"/>
                          <w:marBottom w:val="0"/>
                          <w:divBdr>
                            <w:top w:val="none" w:sz="0" w:space="0" w:color="auto"/>
                            <w:left w:val="none" w:sz="0" w:space="0" w:color="auto"/>
                            <w:bottom w:val="none" w:sz="0" w:space="0" w:color="auto"/>
                            <w:right w:val="none" w:sz="0" w:space="0" w:color="auto"/>
                          </w:divBdr>
                        </w:div>
                      </w:divsChild>
                    </w:div>
                    <w:div w:id="1613055469">
                      <w:marLeft w:val="0"/>
                      <w:marRight w:val="0"/>
                      <w:marTop w:val="0"/>
                      <w:marBottom w:val="0"/>
                      <w:divBdr>
                        <w:top w:val="none" w:sz="0" w:space="0" w:color="auto"/>
                        <w:left w:val="none" w:sz="0" w:space="0" w:color="auto"/>
                        <w:bottom w:val="none" w:sz="0" w:space="0" w:color="auto"/>
                        <w:right w:val="none" w:sz="0" w:space="0" w:color="auto"/>
                      </w:divBdr>
                      <w:divsChild>
                        <w:div w:id="2003387676">
                          <w:marLeft w:val="0"/>
                          <w:marRight w:val="0"/>
                          <w:marTop w:val="0"/>
                          <w:marBottom w:val="0"/>
                          <w:divBdr>
                            <w:top w:val="none" w:sz="0" w:space="0" w:color="auto"/>
                            <w:left w:val="none" w:sz="0" w:space="0" w:color="auto"/>
                            <w:bottom w:val="none" w:sz="0" w:space="0" w:color="auto"/>
                            <w:right w:val="none" w:sz="0" w:space="0" w:color="auto"/>
                          </w:divBdr>
                        </w:div>
                      </w:divsChild>
                    </w:div>
                    <w:div w:id="1557938117">
                      <w:marLeft w:val="0"/>
                      <w:marRight w:val="0"/>
                      <w:marTop w:val="0"/>
                      <w:marBottom w:val="0"/>
                      <w:divBdr>
                        <w:top w:val="none" w:sz="0" w:space="0" w:color="auto"/>
                        <w:left w:val="none" w:sz="0" w:space="0" w:color="auto"/>
                        <w:bottom w:val="none" w:sz="0" w:space="0" w:color="auto"/>
                        <w:right w:val="none" w:sz="0" w:space="0" w:color="auto"/>
                      </w:divBdr>
                      <w:divsChild>
                        <w:div w:id="691489770">
                          <w:marLeft w:val="0"/>
                          <w:marRight w:val="0"/>
                          <w:marTop w:val="0"/>
                          <w:marBottom w:val="0"/>
                          <w:divBdr>
                            <w:top w:val="none" w:sz="0" w:space="0" w:color="auto"/>
                            <w:left w:val="none" w:sz="0" w:space="0" w:color="auto"/>
                            <w:bottom w:val="none" w:sz="0" w:space="0" w:color="auto"/>
                            <w:right w:val="none" w:sz="0" w:space="0" w:color="auto"/>
                          </w:divBdr>
                        </w:div>
                      </w:divsChild>
                    </w:div>
                    <w:div w:id="2131505969">
                      <w:marLeft w:val="0"/>
                      <w:marRight w:val="0"/>
                      <w:marTop w:val="0"/>
                      <w:marBottom w:val="0"/>
                      <w:divBdr>
                        <w:top w:val="none" w:sz="0" w:space="0" w:color="auto"/>
                        <w:left w:val="none" w:sz="0" w:space="0" w:color="auto"/>
                        <w:bottom w:val="none" w:sz="0" w:space="0" w:color="auto"/>
                        <w:right w:val="none" w:sz="0" w:space="0" w:color="auto"/>
                      </w:divBdr>
                      <w:divsChild>
                        <w:div w:id="344209155">
                          <w:marLeft w:val="0"/>
                          <w:marRight w:val="0"/>
                          <w:marTop w:val="0"/>
                          <w:marBottom w:val="0"/>
                          <w:divBdr>
                            <w:top w:val="none" w:sz="0" w:space="0" w:color="auto"/>
                            <w:left w:val="none" w:sz="0" w:space="0" w:color="auto"/>
                            <w:bottom w:val="none" w:sz="0" w:space="0" w:color="auto"/>
                            <w:right w:val="none" w:sz="0" w:space="0" w:color="auto"/>
                          </w:divBdr>
                        </w:div>
                      </w:divsChild>
                    </w:div>
                    <w:div w:id="1764187200">
                      <w:marLeft w:val="0"/>
                      <w:marRight w:val="0"/>
                      <w:marTop w:val="0"/>
                      <w:marBottom w:val="0"/>
                      <w:divBdr>
                        <w:top w:val="none" w:sz="0" w:space="0" w:color="auto"/>
                        <w:left w:val="none" w:sz="0" w:space="0" w:color="auto"/>
                        <w:bottom w:val="none" w:sz="0" w:space="0" w:color="auto"/>
                        <w:right w:val="none" w:sz="0" w:space="0" w:color="auto"/>
                      </w:divBdr>
                      <w:divsChild>
                        <w:div w:id="2044280565">
                          <w:marLeft w:val="0"/>
                          <w:marRight w:val="0"/>
                          <w:marTop w:val="0"/>
                          <w:marBottom w:val="0"/>
                          <w:divBdr>
                            <w:top w:val="none" w:sz="0" w:space="0" w:color="auto"/>
                            <w:left w:val="none" w:sz="0" w:space="0" w:color="auto"/>
                            <w:bottom w:val="none" w:sz="0" w:space="0" w:color="auto"/>
                            <w:right w:val="none" w:sz="0" w:space="0" w:color="auto"/>
                          </w:divBdr>
                        </w:div>
                      </w:divsChild>
                    </w:div>
                    <w:div w:id="2099399108">
                      <w:marLeft w:val="0"/>
                      <w:marRight w:val="0"/>
                      <w:marTop w:val="0"/>
                      <w:marBottom w:val="0"/>
                      <w:divBdr>
                        <w:top w:val="none" w:sz="0" w:space="0" w:color="auto"/>
                        <w:left w:val="none" w:sz="0" w:space="0" w:color="auto"/>
                        <w:bottom w:val="none" w:sz="0" w:space="0" w:color="auto"/>
                        <w:right w:val="none" w:sz="0" w:space="0" w:color="auto"/>
                      </w:divBdr>
                      <w:divsChild>
                        <w:div w:id="746808650">
                          <w:marLeft w:val="0"/>
                          <w:marRight w:val="0"/>
                          <w:marTop w:val="0"/>
                          <w:marBottom w:val="0"/>
                          <w:divBdr>
                            <w:top w:val="none" w:sz="0" w:space="0" w:color="auto"/>
                            <w:left w:val="none" w:sz="0" w:space="0" w:color="auto"/>
                            <w:bottom w:val="none" w:sz="0" w:space="0" w:color="auto"/>
                            <w:right w:val="none" w:sz="0" w:space="0" w:color="auto"/>
                          </w:divBdr>
                        </w:div>
                      </w:divsChild>
                    </w:div>
                    <w:div w:id="1462653016">
                      <w:marLeft w:val="0"/>
                      <w:marRight w:val="0"/>
                      <w:marTop w:val="0"/>
                      <w:marBottom w:val="0"/>
                      <w:divBdr>
                        <w:top w:val="none" w:sz="0" w:space="0" w:color="auto"/>
                        <w:left w:val="none" w:sz="0" w:space="0" w:color="auto"/>
                        <w:bottom w:val="none" w:sz="0" w:space="0" w:color="auto"/>
                        <w:right w:val="none" w:sz="0" w:space="0" w:color="auto"/>
                      </w:divBdr>
                      <w:divsChild>
                        <w:div w:id="194273966">
                          <w:marLeft w:val="0"/>
                          <w:marRight w:val="0"/>
                          <w:marTop w:val="0"/>
                          <w:marBottom w:val="0"/>
                          <w:divBdr>
                            <w:top w:val="none" w:sz="0" w:space="0" w:color="auto"/>
                            <w:left w:val="none" w:sz="0" w:space="0" w:color="auto"/>
                            <w:bottom w:val="none" w:sz="0" w:space="0" w:color="auto"/>
                            <w:right w:val="none" w:sz="0" w:space="0" w:color="auto"/>
                          </w:divBdr>
                        </w:div>
                      </w:divsChild>
                    </w:div>
                    <w:div w:id="1917129741">
                      <w:marLeft w:val="0"/>
                      <w:marRight w:val="0"/>
                      <w:marTop w:val="0"/>
                      <w:marBottom w:val="0"/>
                      <w:divBdr>
                        <w:top w:val="none" w:sz="0" w:space="0" w:color="auto"/>
                        <w:left w:val="none" w:sz="0" w:space="0" w:color="auto"/>
                        <w:bottom w:val="none" w:sz="0" w:space="0" w:color="auto"/>
                        <w:right w:val="none" w:sz="0" w:space="0" w:color="auto"/>
                      </w:divBdr>
                      <w:divsChild>
                        <w:div w:id="1447236185">
                          <w:marLeft w:val="0"/>
                          <w:marRight w:val="0"/>
                          <w:marTop w:val="0"/>
                          <w:marBottom w:val="0"/>
                          <w:divBdr>
                            <w:top w:val="none" w:sz="0" w:space="0" w:color="auto"/>
                            <w:left w:val="none" w:sz="0" w:space="0" w:color="auto"/>
                            <w:bottom w:val="none" w:sz="0" w:space="0" w:color="auto"/>
                            <w:right w:val="none" w:sz="0" w:space="0" w:color="auto"/>
                          </w:divBdr>
                        </w:div>
                      </w:divsChild>
                    </w:div>
                    <w:div w:id="1961297114">
                      <w:marLeft w:val="0"/>
                      <w:marRight w:val="0"/>
                      <w:marTop w:val="0"/>
                      <w:marBottom w:val="0"/>
                      <w:divBdr>
                        <w:top w:val="none" w:sz="0" w:space="0" w:color="auto"/>
                        <w:left w:val="none" w:sz="0" w:space="0" w:color="auto"/>
                        <w:bottom w:val="none" w:sz="0" w:space="0" w:color="auto"/>
                        <w:right w:val="none" w:sz="0" w:space="0" w:color="auto"/>
                      </w:divBdr>
                      <w:divsChild>
                        <w:div w:id="1110278143">
                          <w:marLeft w:val="0"/>
                          <w:marRight w:val="0"/>
                          <w:marTop w:val="0"/>
                          <w:marBottom w:val="0"/>
                          <w:divBdr>
                            <w:top w:val="none" w:sz="0" w:space="0" w:color="auto"/>
                            <w:left w:val="none" w:sz="0" w:space="0" w:color="auto"/>
                            <w:bottom w:val="none" w:sz="0" w:space="0" w:color="auto"/>
                            <w:right w:val="none" w:sz="0" w:space="0" w:color="auto"/>
                          </w:divBdr>
                        </w:div>
                      </w:divsChild>
                    </w:div>
                    <w:div w:id="1864201938">
                      <w:marLeft w:val="0"/>
                      <w:marRight w:val="0"/>
                      <w:marTop w:val="0"/>
                      <w:marBottom w:val="0"/>
                      <w:divBdr>
                        <w:top w:val="none" w:sz="0" w:space="0" w:color="auto"/>
                        <w:left w:val="none" w:sz="0" w:space="0" w:color="auto"/>
                        <w:bottom w:val="none" w:sz="0" w:space="0" w:color="auto"/>
                        <w:right w:val="none" w:sz="0" w:space="0" w:color="auto"/>
                      </w:divBdr>
                      <w:divsChild>
                        <w:div w:id="423185283">
                          <w:marLeft w:val="0"/>
                          <w:marRight w:val="0"/>
                          <w:marTop w:val="0"/>
                          <w:marBottom w:val="0"/>
                          <w:divBdr>
                            <w:top w:val="none" w:sz="0" w:space="0" w:color="auto"/>
                            <w:left w:val="none" w:sz="0" w:space="0" w:color="auto"/>
                            <w:bottom w:val="none" w:sz="0" w:space="0" w:color="auto"/>
                            <w:right w:val="none" w:sz="0" w:space="0" w:color="auto"/>
                          </w:divBdr>
                        </w:div>
                      </w:divsChild>
                    </w:div>
                    <w:div w:id="1202672342">
                      <w:marLeft w:val="0"/>
                      <w:marRight w:val="0"/>
                      <w:marTop w:val="0"/>
                      <w:marBottom w:val="0"/>
                      <w:divBdr>
                        <w:top w:val="none" w:sz="0" w:space="0" w:color="auto"/>
                        <w:left w:val="none" w:sz="0" w:space="0" w:color="auto"/>
                        <w:bottom w:val="none" w:sz="0" w:space="0" w:color="auto"/>
                        <w:right w:val="none" w:sz="0" w:space="0" w:color="auto"/>
                      </w:divBdr>
                      <w:divsChild>
                        <w:div w:id="210770844">
                          <w:marLeft w:val="0"/>
                          <w:marRight w:val="0"/>
                          <w:marTop w:val="0"/>
                          <w:marBottom w:val="0"/>
                          <w:divBdr>
                            <w:top w:val="none" w:sz="0" w:space="0" w:color="auto"/>
                            <w:left w:val="none" w:sz="0" w:space="0" w:color="auto"/>
                            <w:bottom w:val="none" w:sz="0" w:space="0" w:color="auto"/>
                            <w:right w:val="none" w:sz="0" w:space="0" w:color="auto"/>
                          </w:divBdr>
                        </w:div>
                      </w:divsChild>
                    </w:div>
                    <w:div w:id="1501774968">
                      <w:marLeft w:val="0"/>
                      <w:marRight w:val="0"/>
                      <w:marTop w:val="0"/>
                      <w:marBottom w:val="0"/>
                      <w:divBdr>
                        <w:top w:val="none" w:sz="0" w:space="0" w:color="auto"/>
                        <w:left w:val="none" w:sz="0" w:space="0" w:color="auto"/>
                        <w:bottom w:val="none" w:sz="0" w:space="0" w:color="auto"/>
                        <w:right w:val="none" w:sz="0" w:space="0" w:color="auto"/>
                      </w:divBdr>
                      <w:divsChild>
                        <w:div w:id="1837375913">
                          <w:marLeft w:val="0"/>
                          <w:marRight w:val="0"/>
                          <w:marTop w:val="0"/>
                          <w:marBottom w:val="0"/>
                          <w:divBdr>
                            <w:top w:val="none" w:sz="0" w:space="0" w:color="auto"/>
                            <w:left w:val="none" w:sz="0" w:space="0" w:color="auto"/>
                            <w:bottom w:val="none" w:sz="0" w:space="0" w:color="auto"/>
                            <w:right w:val="none" w:sz="0" w:space="0" w:color="auto"/>
                          </w:divBdr>
                        </w:div>
                      </w:divsChild>
                    </w:div>
                    <w:div w:id="45178596">
                      <w:marLeft w:val="0"/>
                      <w:marRight w:val="0"/>
                      <w:marTop w:val="0"/>
                      <w:marBottom w:val="0"/>
                      <w:divBdr>
                        <w:top w:val="none" w:sz="0" w:space="0" w:color="auto"/>
                        <w:left w:val="none" w:sz="0" w:space="0" w:color="auto"/>
                        <w:bottom w:val="none" w:sz="0" w:space="0" w:color="auto"/>
                        <w:right w:val="none" w:sz="0" w:space="0" w:color="auto"/>
                      </w:divBdr>
                      <w:divsChild>
                        <w:div w:id="1490749684">
                          <w:marLeft w:val="0"/>
                          <w:marRight w:val="0"/>
                          <w:marTop w:val="0"/>
                          <w:marBottom w:val="0"/>
                          <w:divBdr>
                            <w:top w:val="none" w:sz="0" w:space="0" w:color="auto"/>
                            <w:left w:val="none" w:sz="0" w:space="0" w:color="auto"/>
                            <w:bottom w:val="none" w:sz="0" w:space="0" w:color="auto"/>
                            <w:right w:val="none" w:sz="0" w:space="0" w:color="auto"/>
                          </w:divBdr>
                        </w:div>
                      </w:divsChild>
                    </w:div>
                    <w:div w:id="179395099">
                      <w:marLeft w:val="0"/>
                      <w:marRight w:val="0"/>
                      <w:marTop w:val="0"/>
                      <w:marBottom w:val="0"/>
                      <w:divBdr>
                        <w:top w:val="none" w:sz="0" w:space="0" w:color="auto"/>
                        <w:left w:val="none" w:sz="0" w:space="0" w:color="auto"/>
                        <w:bottom w:val="none" w:sz="0" w:space="0" w:color="auto"/>
                        <w:right w:val="none" w:sz="0" w:space="0" w:color="auto"/>
                      </w:divBdr>
                      <w:divsChild>
                        <w:div w:id="2122139783">
                          <w:marLeft w:val="0"/>
                          <w:marRight w:val="0"/>
                          <w:marTop w:val="0"/>
                          <w:marBottom w:val="0"/>
                          <w:divBdr>
                            <w:top w:val="none" w:sz="0" w:space="0" w:color="auto"/>
                            <w:left w:val="none" w:sz="0" w:space="0" w:color="auto"/>
                            <w:bottom w:val="none" w:sz="0" w:space="0" w:color="auto"/>
                            <w:right w:val="none" w:sz="0" w:space="0" w:color="auto"/>
                          </w:divBdr>
                        </w:div>
                      </w:divsChild>
                    </w:div>
                    <w:div w:id="1024090230">
                      <w:marLeft w:val="0"/>
                      <w:marRight w:val="0"/>
                      <w:marTop w:val="0"/>
                      <w:marBottom w:val="0"/>
                      <w:divBdr>
                        <w:top w:val="none" w:sz="0" w:space="0" w:color="auto"/>
                        <w:left w:val="none" w:sz="0" w:space="0" w:color="auto"/>
                        <w:bottom w:val="none" w:sz="0" w:space="0" w:color="auto"/>
                        <w:right w:val="none" w:sz="0" w:space="0" w:color="auto"/>
                      </w:divBdr>
                      <w:divsChild>
                        <w:div w:id="1654404952">
                          <w:marLeft w:val="0"/>
                          <w:marRight w:val="0"/>
                          <w:marTop w:val="0"/>
                          <w:marBottom w:val="0"/>
                          <w:divBdr>
                            <w:top w:val="none" w:sz="0" w:space="0" w:color="auto"/>
                            <w:left w:val="none" w:sz="0" w:space="0" w:color="auto"/>
                            <w:bottom w:val="none" w:sz="0" w:space="0" w:color="auto"/>
                            <w:right w:val="none" w:sz="0" w:space="0" w:color="auto"/>
                          </w:divBdr>
                        </w:div>
                      </w:divsChild>
                    </w:div>
                    <w:div w:id="235363980">
                      <w:marLeft w:val="0"/>
                      <w:marRight w:val="0"/>
                      <w:marTop w:val="0"/>
                      <w:marBottom w:val="0"/>
                      <w:divBdr>
                        <w:top w:val="none" w:sz="0" w:space="0" w:color="auto"/>
                        <w:left w:val="none" w:sz="0" w:space="0" w:color="auto"/>
                        <w:bottom w:val="none" w:sz="0" w:space="0" w:color="auto"/>
                        <w:right w:val="none" w:sz="0" w:space="0" w:color="auto"/>
                      </w:divBdr>
                      <w:divsChild>
                        <w:div w:id="626931386">
                          <w:marLeft w:val="0"/>
                          <w:marRight w:val="0"/>
                          <w:marTop w:val="0"/>
                          <w:marBottom w:val="0"/>
                          <w:divBdr>
                            <w:top w:val="none" w:sz="0" w:space="0" w:color="auto"/>
                            <w:left w:val="none" w:sz="0" w:space="0" w:color="auto"/>
                            <w:bottom w:val="none" w:sz="0" w:space="0" w:color="auto"/>
                            <w:right w:val="none" w:sz="0" w:space="0" w:color="auto"/>
                          </w:divBdr>
                        </w:div>
                      </w:divsChild>
                    </w:div>
                    <w:div w:id="1650284935">
                      <w:marLeft w:val="0"/>
                      <w:marRight w:val="0"/>
                      <w:marTop w:val="0"/>
                      <w:marBottom w:val="0"/>
                      <w:divBdr>
                        <w:top w:val="none" w:sz="0" w:space="0" w:color="auto"/>
                        <w:left w:val="none" w:sz="0" w:space="0" w:color="auto"/>
                        <w:bottom w:val="none" w:sz="0" w:space="0" w:color="auto"/>
                        <w:right w:val="none" w:sz="0" w:space="0" w:color="auto"/>
                      </w:divBdr>
                      <w:divsChild>
                        <w:div w:id="1024132232">
                          <w:marLeft w:val="0"/>
                          <w:marRight w:val="0"/>
                          <w:marTop w:val="0"/>
                          <w:marBottom w:val="0"/>
                          <w:divBdr>
                            <w:top w:val="none" w:sz="0" w:space="0" w:color="auto"/>
                            <w:left w:val="none" w:sz="0" w:space="0" w:color="auto"/>
                            <w:bottom w:val="none" w:sz="0" w:space="0" w:color="auto"/>
                            <w:right w:val="none" w:sz="0" w:space="0" w:color="auto"/>
                          </w:divBdr>
                        </w:div>
                      </w:divsChild>
                    </w:div>
                    <w:div w:id="2116971838">
                      <w:marLeft w:val="0"/>
                      <w:marRight w:val="0"/>
                      <w:marTop w:val="0"/>
                      <w:marBottom w:val="0"/>
                      <w:divBdr>
                        <w:top w:val="none" w:sz="0" w:space="0" w:color="auto"/>
                        <w:left w:val="none" w:sz="0" w:space="0" w:color="auto"/>
                        <w:bottom w:val="none" w:sz="0" w:space="0" w:color="auto"/>
                        <w:right w:val="none" w:sz="0" w:space="0" w:color="auto"/>
                      </w:divBdr>
                      <w:divsChild>
                        <w:div w:id="808784300">
                          <w:marLeft w:val="0"/>
                          <w:marRight w:val="0"/>
                          <w:marTop w:val="0"/>
                          <w:marBottom w:val="0"/>
                          <w:divBdr>
                            <w:top w:val="none" w:sz="0" w:space="0" w:color="auto"/>
                            <w:left w:val="none" w:sz="0" w:space="0" w:color="auto"/>
                            <w:bottom w:val="none" w:sz="0" w:space="0" w:color="auto"/>
                            <w:right w:val="none" w:sz="0" w:space="0" w:color="auto"/>
                          </w:divBdr>
                        </w:div>
                      </w:divsChild>
                    </w:div>
                    <w:div w:id="650407794">
                      <w:marLeft w:val="0"/>
                      <w:marRight w:val="0"/>
                      <w:marTop w:val="0"/>
                      <w:marBottom w:val="0"/>
                      <w:divBdr>
                        <w:top w:val="none" w:sz="0" w:space="0" w:color="auto"/>
                        <w:left w:val="none" w:sz="0" w:space="0" w:color="auto"/>
                        <w:bottom w:val="none" w:sz="0" w:space="0" w:color="auto"/>
                        <w:right w:val="none" w:sz="0" w:space="0" w:color="auto"/>
                      </w:divBdr>
                      <w:divsChild>
                        <w:div w:id="348679910">
                          <w:marLeft w:val="0"/>
                          <w:marRight w:val="0"/>
                          <w:marTop w:val="0"/>
                          <w:marBottom w:val="0"/>
                          <w:divBdr>
                            <w:top w:val="none" w:sz="0" w:space="0" w:color="auto"/>
                            <w:left w:val="none" w:sz="0" w:space="0" w:color="auto"/>
                            <w:bottom w:val="none" w:sz="0" w:space="0" w:color="auto"/>
                            <w:right w:val="none" w:sz="0" w:space="0" w:color="auto"/>
                          </w:divBdr>
                        </w:div>
                      </w:divsChild>
                    </w:div>
                    <w:div w:id="1858959613">
                      <w:marLeft w:val="0"/>
                      <w:marRight w:val="0"/>
                      <w:marTop w:val="0"/>
                      <w:marBottom w:val="0"/>
                      <w:divBdr>
                        <w:top w:val="none" w:sz="0" w:space="0" w:color="auto"/>
                        <w:left w:val="none" w:sz="0" w:space="0" w:color="auto"/>
                        <w:bottom w:val="none" w:sz="0" w:space="0" w:color="auto"/>
                        <w:right w:val="none" w:sz="0" w:space="0" w:color="auto"/>
                      </w:divBdr>
                      <w:divsChild>
                        <w:div w:id="100220908">
                          <w:marLeft w:val="0"/>
                          <w:marRight w:val="0"/>
                          <w:marTop w:val="0"/>
                          <w:marBottom w:val="0"/>
                          <w:divBdr>
                            <w:top w:val="none" w:sz="0" w:space="0" w:color="auto"/>
                            <w:left w:val="none" w:sz="0" w:space="0" w:color="auto"/>
                            <w:bottom w:val="none" w:sz="0" w:space="0" w:color="auto"/>
                            <w:right w:val="none" w:sz="0" w:space="0" w:color="auto"/>
                          </w:divBdr>
                        </w:div>
                      </w:divsChild>
                    </w:div>
                    <w:div w:id="2102607747">
                      <w:marLeft w:val="0"/>
                      <w:marRight w:val="0"/>
                      <w:marTop w:val="0"/>
                      <w:marBottom w:val="0"/>
                      <w:divBdr>
                        <w:top w:val="none" w:sz="0" w:space="0" w:color="auto"/>
                        <w:left w:val="none" w:sz="0" w:space="0" w:color="auto"/>
                        <w:bottom w:val="none" w:sz="0" w:space="0" w:color="auto"/>
                        <w:right w:val="none" w:sz="0" w:space="0" w:color="auto"/>
                      </w:divBdr>
                      <w:divsChild>
                        <w:div w:id="458305222">
                          <w:marLeft w:val="0"/>
                          <w:marRight w:val="0"/>
                          <w:marTop w:val="0"/>
                          <w:marBottom w:val="0"/>
                          <w:divBdr>
                            <w:top w:val="none" w:sz="0" w:space="0" w:color="auto"/>
                            <w:left w:val="none" w:sz="0" w:space="0" w:color="auto"/>
                            <w:bottom w:val="none" w:sz="0" w:space="0" w:color="auto"/>
                            <w:right w:val="none" w:sz="0" w:space="0" w:color="auto"/>
                          </w:divBdr>
                        </w:div>
                      </w:divsChild>
                    </w:div>
                    <w:div w:id="1280263182">
                      <w:marLeft w:val="0"/>
                      <w:marRight w:val="0"/>
                      <w:marTop w:val="0"/>
                      <w:marBottom w:val="0"/>
                      <w:divBdr>
                        <w:top w:val="none" w:sz="0" w:space="0" w:color="auto"/>
                        <w:left w:val="none" w:sz="0" w:space="0" w:color="auto"/>
                        <w:bottom w:val="none" w:sz="0" w:space="0" w:color="auto"/>
                        <w:right w:val="none" w:sz="0" w:space="0" w:color="auto"/>
                      </w:divBdr>
                      <w:divsChild>
                        <w:div w:id="345526847">
                          <w:marLeft w:val="0"/>
                          <w:marRight w:val="0"/>
                          <w:marTop w:val="0"/>
                          <w:marBottom w:val="0"/>
                          <w:divBdr>
                            <w:top w:val="none" w:sz="0" w:space="0" w:color="auto"/>
                            <w:left w:val="none" w:sz="0" w:space="0" w:color="auto"/>
                            <w:bottom w:val="none" w:sz="0" w:space="0" w:color="auto"/>
                            <w:right w:val="none" w:sz="0" w:space="0" w:color="auto"/>
                          </w:divBdr>
                        </w:div>
                      </w:divsChild>
                    </w:div>
                    <w:div w:id="1380397123">
                      <w:marLeft w:val="0"/>
                      <w:marRight w:val="0"/>
                      <w:marTop w:val="0"/>
                      <w:marBottom w:val="0"/>
                      <w:divBdr>
                        <w:top w:val="none" w:sz="0" w:space="0" w:color="auto"/>
                        <w:left w:val="none" w:sz="0" w:space="0" w:color="auto"/>
                        <w:bottom w:val="none" w:sz="0" w:space="0" w:color="auto"/>
                        <w:right w:val="none" w:sz="0" w:space="0" w:color="auto"/>
                      </w:divBdr>
                      <w:divsChild>
                        <w:div w:id="2067603884">
                          <w:marLeft w:val="0"/>
                          <w:marRight w:val="0"/>
                          <w:marTop w:val="0"/>
                          <w:marBottom w:val="0"/>
                          <w:divBdr>
                            <w:top w:val="none" w:sz="0" w:space="0" w:color="auto"/>
                            <w:left w:val="none" w:sz="0" w:space="0" w:color="auto"/>
                            <w:bottom w:val="none" w:sz="0" w:space="0" w:color="auto"/>
                            <w:right w:val="none" w:sz="0" w:space="0" w:color="auto"/>
                          </w:divBdr>
                        </w:div>
                      </w:divsChild>
                    </w:div>
                    <w:div w:id="1362704567">
                      <w:marLeft w:val="0"/>
                      <w:marRight w:val="0"/>
                      <w:marTop w:val="0"/>
                      <w:marBottom w:val="0"/>
                      <w:divBdr>
                        <w:top w:val="none" w:sz="0" w:space="0" w:color="auto"/>
                        <w:left w:val="none" w:sz="0" w:space="0" w:color="auto"/>
                        <w:bottom w:val="none" w:sz="0" w:space="0" w:color="auto"/>
                        <w:right w:val="none" w:sz="0" w:space="0" w:color="auto"/>
                      </w:divBdr>
                      <w:divsChild>
                        <w:div w:id="367098714">
                          <w:marLeft w:val="0"/>
                          <w:marRight w:val="0"/>
                          <w:marTop w:val="0"/>
                          <w:marBottom w:val="0"/>
                          <w:divBdr>
                            <w:top w:val="none" w:sz="0" w:space="0" w:color="auto"/>
                            <w:left w:val="none" w:sz="0" w:space="0" w:color="auto"/>
                            <w:bottom w:val="none" w:sz="0" w:space="0" w:color="auto"/>
                            <w:right w:val="none" w:sz="0" w:space="0" w:color="auto"/>
                          </w:divBdr>
                        </w:div>
                      </w:divsChild>
                    </w:div>
                    <w:div w:id="384135609">
                      <w:marLeft w:val="0"/>
                      <w:marRight w:val="0"/>
                      <w:marTop w:val="0"/>
                      <w:marBottom w:val="0"/>
                      <w:divBdr>
                        <w:top w:val="none" w:sz="0" w:space="0" w:color="auto"/>
                        <w:left w:val="none" w:sz="0" w:space="0" w:color="auto"/>
                        <w:bottom w:val="none" w:sz="0" w:space="0" w:color="auto"/>
                        <w:right w:val="none" w:sz="0" w:space="0" w:color="auto"/>
                      </w:divBdr>
                      <w:divsChild>
                        <w:div w:id="1786733425">
                          <w:marLeft w:val="0"/>
                          <w:marRight w:val="0"/>
                          <w:marTop w:val="0"/>
                          <w:marBottom w:val="0"/>
                          <w:divBdr>
                            <w:top w:val="none" w:sz="0" w:space="0" w:color="auto"/>
                            <w:left w:val="none" w:sz="0" w:space="0" w:color="auto"/>
                            <w:bottom w:val="none" w:sz="0" w:space="0" w:color="auto"/>
                            <w:right w:val="none" w:sz="0" w:space="0" w:color="auto"/>
                          </w:divBdr>
                        </w:div>
                      </w:divsChild>
                    </w:div>
                    <w:div w:id="918712726">
                      <w:marLeft w:val="0"/>
                      <w:marRight w:val="0"/>
                      <w:marTop w:val="0"/>
                      <w:marBottom w:val="0"/>
                      <w:divBdr>
                        <w:top w:val="none" w:sz="0" w:space="0" w:color="auto"/>
                        <w:left w:val="none" w:sz="0" w:space="0" w:color="auto"/>
                        <w:bottom w:val="none" w:sz="0" w:space="0" w:color="auto"/>
                        <w:right w:val="none" w:sz="0" w:space="0" w:color="auto"/>
                      </w:divBdr>
                      <w:divsChild>
                        <w:div w:id="1839806543">
                          <w:marLeft w:val="0"/>
                          <w:marRight w:val="0"/>
                          <w:marTop w:val="0"/>
                          <w:marBottom w:val="0"/>
                          <w:divBdr>
                            <w:top w:val="none" w:sz="0" w:space="0" w:color="auto"/>
                            <w:left w:val="none" w:sz="0" w:space="0" w:color="auto"/>
                            <w:bottom w:val="none" w:sz="0" w:space="0" w:color="auto"/>
                            <w:right w:val="none" w:sz="0" w:space="0" w:color="auto"/>
                          </w:divBdr>
                        </w:div>
                      </w:divsChild>
                    </w:div>
                    <w:div w:id="1315142413">
                      <w:marLeft w:val="0"/>
                      <w:marRight w:val="0"/>
                      <w:marTop w:val="0"/>
                      <w:marBottom w:val="0"/>
                      <w:divBdr>
                        <w:top w:val="none" w:sz="0" w:space="0" w:color="auto"/>
                        <w:left w:val="none" w:sz="0" w:space="0" w:color="auto"/>
                        <w:bottom w:val="none" w:sz="0" w:space="0" w:color="auto"/>
                        <w:right w:val="none" w:sz="0" w:space="0" w:color="auto"/>
                      </w:divBdr>
                      <w:divsChild>
                        <w:div w:id="701636649">
                          <w:marLeft w:val="0"/>
                          <w:marRight w:val="0"/>
                          <w:marTop w:val="0"/>
                          <w:marBottom w:val="0"/>
                          <w:divBdr>
                            <w:top w:val="none" w:sz="0" w:space="0" w:color="auto"/>
                            <w:left w:val="none" w:sz="0" w:space="0" w:color="auto"/>
                            <w:bottom w:val="none" w:sz="0" w:space="0" w:color="auto"/>
                            <w:right w:val="none" w:sz="0" w:space="0" w:color="auto"/>
                          </w:divBdr>
                        </w:div>
                      </w:divsChild>
                    </w:div>
                    <w:div w:id="982545573">
                      <w:marLeft w:val="0"/>
                      <w:marRight w:val="0"/>
                      <w:marTop w:val="0"/>
                      <w:marBottom w:val="0"/>
                      <w:divBdr>
                        <w:top w:val="none" w:sz="0" w:space="0" w:color="auto"/>
                        <w:left w:val="none" w:sz="0" w:space="0" w:color="auto"/>
                        <w:bottom w:val="none" w:sz="0" w:space="0" w:color="auto"/>
                        <w:right w:val="none" w:sz="0" w:space="0" w:color="auto"/>
                      </w:divBdr>
                      <w:divsChild>
                        <w:div w:id="1016810743">
                          <w:marLeft w:val="0"/>
                          <w:marRight w:val="0"/>
                          <w:marTop w:val="0"/>
                          <w:marBottom w:val="0"/>
                          <w:divBdr>
                            <w:top w:val="none" w:sz="0" w:space="0" w:color="auto"/>
                            <w:left w:val="none" w:sz="0" w:space="0" w:color="auto"/>
                            <w:bottom w:val="none" w:sz="0" w:space="0" w:color="auto"/>
                            <w:right w:val="none" w:sz="0" w:space="0" w:color="auto"/>
                          </w:divBdr>
                        </w:div>
                      </w:divsChild>
                    </w:div>
                    <w:div w:id="1783458600">
                      <w:marLeft w:val="0"/>
                      <w:marRight w:val="0"/>
                      <w:marTop w:val="0"/>
                      <w:marBottom w:val="0"/>
                      <w:divBdr>
                        <w:top w:val="none" w:sz="0" w:space="0" w:color="auto"/>
                        <w:left w:val="none" w:sz="0" w:space="0" w:color="auto"/>
                        <w:bottom w:val="none" w:sz="0" w:space="0" w:color="auto"/>
                        <w:right w:val="none" w:sz="0" w:space="0" w:color="auto"/>
                      </w:divBdr>
                      <w:divsChild>
                        <w:div w:id="259798446">
                          <w:marLeft w:val="0"/>
                          <w:marRight w:val="0"/>
                          <w:marTop w:val="0"/>
                          <w:marBottom w:val="0"/>
                          <w:divBdr>
                            <w:top w:val="none" w:sz="0" w:space="0" w:color="auto"/>
                            <w:left w:val="none" w:sz="0" w:space="0" w:color="auto"/>
                            <w:bottom w:val="none" w:sz="0" w:space="0" w:color="auto"/>
                            <w:right w:val="none" w:sz="0" w:space="0" w:color="auto"/>
                          </w:divBdr>
                        </w:div>
                      </w:divsChild>
                    </w:div>
                    <w:div w:id="243611083">
                      <w:marLeft w:val="0"/>
                      <w:marRight w:val="0"/>
                      <w:marTop w:val="0"/>
                      <w:marBottom w:val="0"/>
                      <w:divBdr>
                        <w:top w:val="none" w:sz="0" w:space="0" w:color="auto"/>
                        <w:left w:val="none" w:sz="0" w:space="0" w:color="auto"/>
                        <w:bottom w:val="none" w:sz="0" w:space="0" w:color="auto"/>
                        <w:right w:val="none" w:sz="0" w:space="0" w:color="auto"/>
                      </w:divBdr>
                      <w:divsChild>
                        <w:div w:id="317347673">
                          <w:marLeft w:val="0"/>
                          <w:marRight w:val="0"/>
                          <w:marTop w:val="0"/>
                          <w:marBottom w:val="0"/>
                          <w:divBdr>
                            <w:top w:val="none" w:sz="0" w:space="0" w:color="auto"/>
                            <w:left w:val="none" w:sz="0" w:space="0" w:color="auto"/>
                            <w:bottom w:val="none" w:sz="0" w:space="0" w:color="auto"/>
                            <w:right w:val="none" w:sz="0" w:space="0" w:color="auto"/>
                          </w:divBdr>
                        </w:div>
                      </w:divsChild>
                    </w:div>
                    <w:div w:id="1643971670">
                      <w:marLeft w:val="0"/>
                      <w:marRight w:val="0"/>
                      <w:marTop w:val="0"/>
                      <w:marBottom w:val="0"/>
                      <w:divBdr>
                        <w:top w:val="none" w:sz="0" w:space="0" w:color="auto"/>
                        <w:left w:val="none" w:sz="0" w:space="0" w:color="auto"/>
                        <w:bottom w:val="none" w:sz="0" w:space="0" w:color="auto"/>
                        <w:right w:val="none" w:sz="0" w:space="0" w:color="auto"/>
                      </w:divBdr>
                      <w:divsChild>
                        <w:div w:id="1274943922">
                          <w:marLeft w:val="0"/>
                          <w:marRight w:val="0"/>
                          <w:marTop w:val="0"/>
                          <w:marBottom w:val="0"/>
                          <w:divBdr>
                            <w:top w:val="none" w:sz="0" w:space="0" w:color="auto"/>
                            <w:left w:val="none" w:sz="0" w:space="0" w:color="auto"/>
                            <w:bottom w:val="none" w:sz="0" w:space="0" w:color="auto"/>
                            <w:right w:val="none" w:sz="0" w:space="0" w:color="auto"/>
                          </w:divBdr>
                        </w:div>
                      </w:divsChild>
                    </w:div>
                    <w:div w:id="1203372197">
                      <w:marLeft w:val="0"/>
                      <w:marRight w:val="0"/>
                      <w:marTop w:val="0"/>
                      <w:marBottom w:val="0"/>
                      <w:divBdr>
                        <w:top w:val="none" w:sz="0" w:space="0" w:color="auto"/>
                        <w:left w:val="none" w:sz="0" w:space="0" w:color="auto"/>
                        <w:bottom w:val="none" w:sz="0" w:space="0" w:color="auto"/>
                        <w:right w:val="none" w:sz="0" w:space="0" w:color="auto"/>
                      </w:divBdr>
                      <w:divsChild>
                        <w:div w:id="1697345819">
                          <w:marLeft w:val="0"/>
                          <w:marRight w:val="0"/>
                          <w:marTop w:val="0"/>
                          <w:marBottom w:val="0"/>
                          <w:divBdr>
                            <w:top w:val="none" w:sz="0" w:space="0" w:color="auto"/>
                            <w:left w:val="none" w:sz="0" w:space="0" w:color="auto"/>
                            <w:bottom w:val="none" w:sz="0" w:space="0" w:color="auto"/>
                            <w:right w:val="none" w:sz="0" w:space="0" w:color="auto"/>
                          </w:divBdr>
                        </w:div>
                      </w:divsChild>
                    </w:div>
                    <w:div w:id="1882548675">
                      <w:marLeft w:val="0"/>
                      <w:marRight w:val="0"/>
                      <w:marTop w:val="0"/>
                      <w:marBottom w:val="0"/>
                      <w:divBdr>
                        <w:top w:val="none" w:sz="0" w:space="0" w:color="auto"/>
                        <w:left w:val="none" w:sz="0" w:space="0" w:color="auto"/>
                        <w:bottom w:val="none" w:sz="0" w:space="0" w:color="auto"/>
                        <w:right w:val="none" w:sz="0" w:space="0" w:color="auto"/>
                      </w:divBdr>
                      <w:divsChild>
                        <w:div w:id="892273684">
                          <w:marLeft w:val="0"/>
                          <w:marRight w:val="0"/>
                          <w:marTop w:val="0"/>
                          <w:marBottom w:val="0"/>
                          <w:divBdr>
                            <w:top w:val="none" w:sz="0" w:space="0" w:color="auto"/>
                            <w:left w:val="none" w:sz="0" w:space="0" w:color="auto"/>
                            <w:bottom w:val="none" w:sz="0" w:space="0" w:color="auto"/>
                            <w:right w:val="none" w:sz="0" w:space="0" w:color="auto"/>
                          </w:divBdr>
                        </w:div>
                      </w:divsChild>
                    </w:div>
                    <w:div w:id="970982303">
                      <w:marLeft w:val="0"/>
                      <w:marRight w:val="0"/>
                      <w:marTop w:val="0"/>
                      <w:marBottom w:val="0"/>
                      <w:divBdr>
                        <w:top w:val="none" w:sz="0" w:space="0" w:color="auto"/>
                        <w:left w:val="none" w:sz="0" w:space="0" w:color="auto"/>
                        <w:bottom w:val="none" w:sz="0" w:space="0" w:color="auto"/>
                        <w:right w:val="none" w:sz="0" w:space="0" w:color="auto"/>
                      </w:divBdr>
                      <w:divsChild>
                        <w:div w:id="348608570">
                          <w:marLeft w:val="0"/>
                          <w:marRight w:val="0"/>
                          <w:marTop w:val="0"/>
                          <w:marBottom w:val="0"/>
                          <w:divBdr>
                            <w:top w:val="none" w:sz="0" w:space="0" w:color="auto"/>
                            <w:left w:val="none" w:sz="0" w:space="0" w:color="auto"/>
                            <w:bottom w:val="none" w:sz="0" w:space="0" w:color="auto"/>
                            <w:right w:val="none" w:sz="0" w:space="0" w:color="auto"/>
                          </w:divBdr>
                        </w:div>
                      </w:divsChild>
                    </w:div>
                    <w:div w:id="1526867324">
                      <w:marLeft w:val="0"/>
                      <w:marRight w:val="0"/>
                      <w:marTop w:val="0"/>
                      <w:marBottom w:val="0"/>
                      <w:divBdr>
                        <w:top w:val="none" w:sz="0" w:space="0" w:color="auto"/>
                        <w:left w:val="none" w:sz="0" w:space="0" w:color="auto"/>
                        <w:bottom w:val="none" w:sz="0" w:space="0" w:color="auto"/>
                        <w:right w:val="none" w:sz="0" w:space="0" w:color="auto"/>
                      </w:divBdr>
                      <w:divsChild>
                        <w:div w:id="7489563">
                          <w:marLeft w:val="0"/>
                          <w:marRight w:val="0"/>
                          <w:marTop w:val="0"/>
                          <w:marBottom w:val="0"/>
                          <w:divBdr>
                            <w:top w:val="none" w:sz="0" w:space="0" w:color="auto"/>
                            <w:left w:val="none" w:sz="0" w:space="0" w:color="auto"/>
                            <w:bottom w:val="none" w:sz="0" w:space="0" w:color="auto"/>
                            <w:right w:val="none" w:sz="0" w:space="0" w:color="auto"/>
                          </w:divBdr>
                        </w:div>
                      </w:divsChild>
                    </w:div>
                    <w:div w:id="578292040">
                      <w:marLeft w:val="0"/>
                      <w:marRight w:val="0"/>
                      <w:marTop w:val="0"/>
                      <w:marBottom w:val="0"/>
                      <w:divBdr>
                        <w:top w:val="none" w:sz="0" w:space="0" w:color="auto"/>
                        <w:left w:val="none" w:sz="0" w:space="0" w:color="auto"/>
                        <w:bottom w:val="none" w:sz="0" w:space="0" w:color="auto"/>
                        <w:right w:val="none" w:sz="0" w:space="0" w:color="auto"/>
                      </w:divBdr>
                      <w:divsChild>
                        <w:div w:id="369189222">
                          <w:marLeft w:val="0"/>
                          <w:marRight w:val="0"/>
                          <w:marTop w:val="0"/>
                          <w:marBottom w:val="0"/>
                          <w:divBdr>
                            <w:top w:val="none" w:sz="0" w:space="0" w:color="auto"/>
                            <w:left w:val="none" w:sz="0" w:space="0" w:color="auto"/>
                            <w:bottom w:val="none" w:sz="0" w:space="0" w:color="auto"/>
                            <w:right w:val="none" w:sz="0" w:space="0" w:color="auto"/>
                          </w:divBdr>
                        </w:div>
                      </w:divsChild>
                    </w:div>
                    <w:div w:id="1749957088">
                      <w:marLeft w:val="0"/>
                      <w:marRight w:val="0"/>
                      <w:marTop w:val="0"/>
                      <w:marBottom w:val="0"/>
                      <w:divBdr>
                        <w:top w:val="none" w:sz="0" w:space="0" w:color="auto"/>
                        <w:left w:val="none" w:sz="0" w:space="0" w:color="auto"/>
                        <w:bottom w:val="none" w:sz="0" w:space="0" w:color="auto"/>
                        <w:right w:val="none" w:sz="0" w:space="0" w:color="auto"/>
                      </w:divBdr>
                      <w:divsChild>
                        <w:div w:id="712655379">
                          <w:marLeft w:val="0"/>
                          <w:marRight w:val="0"/>
                          <w:marTop w:val="0"/>
                          <w:marBottom w:val="0"/>
                          <w:divBdr>
                            <w:top w:val="none" w:sz="0" w:space="0" w:color="auto"/>
                            <w:left w:val="none" w:sz="0" w:space="0" w:color="auto"/>
                            <w:bottom w:val="none" w:sz="0" w:space="0" w:color="auto"/>
                            <w:right w:val="none" w:sz="0" w:space="0" w:color="auto"/>
                          </w:divBdr>
                        </w:div>
                      </w:divsChild>
                    </w:div>
                    <w:div w:id="318652917">
                      <w:marLeft w:val="0"/>
                      <w:marRight w:val="0"/>
                      <w:marTop w:val="0"/>
                      <w:marBottom w:val="0"/>
                      <w:divBdr>
                        <w:top w:val="none" w:sz="0" w:space="0" w:color="auto"/>
                        <w:left w:val="none" w:sz="0" w:space="0" w:color="auto"/>
                        <w:bottom w:val="none" w:sz="0" w:space="0" w:color="auto"/>
                        <w:right w:val="none" w:sz="0" w:space="0" w:color="auto"/>
                      </w:divBdr>
                      <w:divsChild>
                        <w:div w:id="1663771254">
                          <w:marLeft w:val="0"/>
                          <w:marRight w:val="0"/>
                          <w:marTop w:val="0"/>
                          <w:marBottom w:val="0"/>
                          <w:divBdr>
                            <w:top w:val="none" w:sz="0" w:space="0" w:color="auto"/>
                            <w:left w:val="none" w:sz="0" w:space="0" w:color="auto"/>
                            <w:bottom w:val="none" w:sz="0" w:space="0" w:color="auto"/>
                            <w:right w:val="none" w:sz="0" w:space="0" w:color="auto"/>
                          </w:divBdr>
                        </w:div>
                      </w:divsChild>
                    </w:div>
                    <w:div w:id="1488285632">
                      <w:marLeft w:val="0"/>
                      <w:marRight w:val="0"/>
                      <w:marTop w:val="0"/>
                      <w:marBottom w:val="0"/>
                      <w:divBdr>
                        <w:top w:val="none" w:sz="0" w:space="0" w:color="auto"/>
                        <w:left w:val="none" w:sz="0" w:space="0" w:color="auto"/>
                        <w:bottom w:val="none" w:sz="0" w:space="0" w:color="auto"/>
                        <w:right w:val="none" w:sz="0" w:space="0" w:color="auto"/>
                      </w:divBdr>
                      <w:divsChild>
                        <w:div w:id="1642539317">
                          <w:marLeft w:val="0"/>
                          <w:marRight w:val="0"/>
                          <w:marTop w:val="0"/>
                          <w:marBottom w:val="0"/>
                          <w:divBdr>
                            <w:top w:val="none" w:sz="0" w:space="0" w:color="auto"/>
                            <w:left w:val="none" w:sz="0" w:space="0" w:color="auto"/>
                            <w:bottom w:val="none" w:sz="0" w:space="0" w:color="auto"/>
                            <w:right w:val="none" w:sz="0" w:space="0" w:color="auto"/>
                          </w:divBdr>
                        </w:div>
                      </w:divsChild>
                    </w:div>
                    <w:div w:id="1789426891">
                      <w:marLeft w:val="0"/>
                      <w:marRight w:val="0"/>
                      <w:marTop w:val="0"/>
                      <w:marBottom w:val="0"/>
                      <w:divBdr>
                        <w:top w:val="none" w:sz="0" w:space="0" w:color="auto"/>
                        <w:left w:val="none" w:sz="0" w:space="0" w:color="auto"/>
                        <w:bottom w:val="none" w:sz="0" w:space="0" w:color="auto"/>
                        <w:right w:val="none" w:sz="0" w:space="0" w:color="auto"/>
                      </w:divBdr>
                      <w:divsChild>
                        <w:div w:id="1408570219">
                          <w:marLeft w:val="0"/>
                          <w:marRight w:val="0"/>
                          <w:marTop w:val="0"/>
                          <w:marBottom w:val="0"/>
                          <w:divBdr>
                            <w:top w:val="none" w:sz="0" w:space="0" w:color="auto"/>
                            <w:left w:val="none" w:sz="0" w:space="0" w:color="auto"/>
                            <w:bottom w:val="none" w:sz="0" w:space="0" w:color="auto"/>
                            <w:right w:val="none" w:sz="0" w:space="0" w:color="auto"/>
                          </w:divBdr>
                        </w:div>
                      </w:divsChild>
                    </w:div>
                    <w:div w:id="1746024738">
                      <w:marLeft w:val="0"/>
                      <w:marRight w:val="0"/>
                      <w:marTop w:val="0"/>
                      <w:marBottom w:val="0"/>
                      <w:divBdr>
                        <w:top w:val="none" w:sz="0" w:space="0" w:color="auto"/>
                        <w:left w:val="none" w:sz="0" w:space="0" w:color="auto"/>
                        <w:bottom w:val="none" w:sz="0" w:space="0" w:color="auto"/>
                        <w:right w:val="none" w:sz="0" w:space="0" w:color="auto"/>
                      </w:divBdr>
                      <w:divsChild>
                        <w:div w:id="751397067">
                          <w:marLeft w:val="0"/>
                          <w:marRight w:val="0"/>
                          <w:marTop w:val="0"/>
                          <w:marBottom w:val="0"/>
                          <w:divBdr>
                            <w:top w:val="none" w:sz="0" w:space="0" w:color="auto"/>
                            <w:left w:val="none" w:sz="0" w:space="0" w:color="auto"/>
                            <w:bottom w:val="none" w:sz="0" w:space="0" w:color="auto"/>
                            <w:right w:val="none" w:sz="0" w:space="0" w:color="auto"/>
                          </w:divBdr>
                        </w:div>
                      </w:divsChild>
                    </w:div>
                    <w:div w:id="1619872963">
                      <w:marLeft w:val="0"/>
                      <w:marRight w:val="0"/>
                      <w:marTop w:val="0"/>
                      <w:marBottom w:val="0"/>
                      <w:divBdr>
                        <w:top w:val="none" w:sz="0" w:space="0" w:color="auto"/>
                        <w:left w:val="none" w:sz="0" w:space="0" w:color="auto"/>
                        <w:bottom w:val="none" w:sz="0" w:space="0" w:color="auto"/>
                        <w:right w:val="none" w:sz="0" w:space="0" w:color="auto"/>
                      </w:divBdr>
                      <w:divsChild>
                        <w:div w:id="1718774120">
                          <w:marLeft w:val="0"/>
                          <w:marRight w:val="0"/>
                          <w:marTop w:val="0"/>
                          <w:marBottom w:val="0"/>
                          <w:divBdr>
                            <w:top w:val="none" w:sz="0" w:space="0" w:color="auto"/>
                            <w:left w:val="none" w:sz="0" w:space="0" w:color="auto"/>
                            <w:bottom w:val="none" w:sz="0" w:space="0" w:color="auto"/>
                            <w:right w:val="none" w:sz="0" w:space="0" w:color="auto"/>
                          </w:divBdr>
                        </w:div>
                      </w:divsChild>
                    </w:div>
                    <w:div w:id="656687627">
                      <w:marLeft w:val="0"/>
                      <w:marRight w:val="0"/>
                      <w:marTop w:val="0"/>
                      <w:marBottom w:val="0"/>
                      <w:divBdr>
                        <w:top w:val="none" w:sz="0" w:space="0" w:color="auto"/>
                        <w:left w:val="none" w:sz="0" w:space="0" w:color="auto"/>
                        <w:bottom w:val="none" w:sz="0" w:space="0" w:color="auto"/>
                        <w:right w:val="none" w:sz="0" w:space="0" w:color="auto"/>
                      </w:divBdr>
                      <w:divsChild>
                        <w:div w:id="1828982576">
                          <w:marLeft w:val="0"/>
                          <w:marRight w:val="0"/>
                          <w:marTop w:val="0"/>
                          <w:marBottom w:val="0"/>
                          <w:divBdr>
                            <w:top w:val="none" w:sz="0" w:space="0" w:color="auto"/>
                            <w:left w:val="none" w:sz="0" w:space="0" w:color="auto"/>
                            <w:bottom w:val="none" w:sz="0" w:space="0" w:color="auto"/>
                            <w:right w:val="none" w:sz="0" w:space="0" w:color="auto"/>
                          </w:divBdr>
                        </w:div>
                      </w:divsChild>
                    </w:div>
                    <w:div w:id="5637931">
                      <w:marLeft w:val="0"/>
                      <w:marRight w:val="0"/>
                      <w:marTop w:val="0"/>
                      <w:marBottom w:val="0"/>
                      <w:divBdr>
                        <w:top w:val="none" w:sz="0" w:space="0" w:color="auto"/>
                        <w:left w:val="none" w:sz="0" w:space="0" w:color="auto"/>
                        <w:bottom w:val="none" w:sz="0" w:space="0" w:color="auto"/>
                        <w:right w:val="none" w:sz="0" w:space="0" w:color="auto"/>
                      </w:divBdr>
                      <w:divsChild>
                        <w:div w:id="804470925">
                          <w:marLeft w:val="0"/>
                          <w:marRight w:val="0"/>
                          <w:marTop w:val="0"/>
                          <w:marBottom w:val="0"/>
                          <w:divBdr>
                            <w:top w:val="none" w:sz="0" w:space="0" w:color="auto"/>
                            <w:left w:val="none" w:sz="0" w:space="0" w:color="auto"/>
                            <w:bottom w:val="none" w:sz="0" w:space="0" w:color="auto"/>
                            <w:right w:val="none" w:sz="0" w:space="0" w:color="auto"/>
                          </w:divBdr>
                        </w:div>
                      </w:divsChild>
                    </w:div>
                    <w:div w:id="1548296358">
                      <w:marLeft w:val="0"/>
                      <w:marRight w:val="0"/>
                      <w:marTop w:val="0"/>
                      <w:marBottom w:val="0"/>
                      <w:divBdr>
                        <w:top w:val="none" w:sz="0" w:space="0" w:color="auto"/>
                        <w:left w:val="none" w:sz="0" w:space="0" w:color="auto"/>
                        <w:bottom w:val="none" w:sz="0" w:space="0" w:color="auto"/>
                        <w:right w:val="none" w:sz="0" w:space="0" w:color="auto"/>
                      </w:divBdr>
                      <w:divsChild>
                        <w:div w:id="190192944">
                          <w:marLeft w:val="0"/>
                          <w:marRight w:val="0"/>
                          <w:marTop w:val="0"/>
                          <w:marBottom w:val="0"/>
                          <w:divBdr>
                            <w:top w:val="none" w:sz="0" w:space="0" w:color="auto"/>
                            <w:left w:val="none" w:sz="0" w:space="0" w:color="auto"/>
                            <w:bottom w:val="none" w:sz="0" w:space="0" w:color="auto"/>
                            <w:right w:val="none" w:sz="0" w:space="0" w:color="auto"/>
                          </w:divBdr>
                        </w:div>
                      </w:divsChild>
                    </w:div>
                    <w:div w:id="1004430308">
                      <w:marLeft w:val="0"/>
                      <w:marRight w:val="0"/>
                      <w:marTop w:val="0"/>
                      <w:marBottom w:val="0"/>
                      <w:divBdr>
                        <w:top w:val="none" w:sz="0" w:space="0" w:color="auto"/>
                        <w:left w:val="none" w:sz="0" w:space="0" w:color="auto"/>
                        <w:bottom w:val="none" w:sz="0" w:space="0" w:color="auto"/>
                        <w:right w:val="none" w:sz="0" w:space="0" w:color="auto"/>
                      </w:divBdr>
                      <w:divsChild>
                        <w:div w:id="530414662">
                          <w:marLeft w:val="0"/>
                          <w:marRight w:val="0"/>
                          <w:marTop w:val="0"/>
                          <w:marBottom w:val="0"/>
                          <w:divBdr>
                            <w:top w:val="none" w:sz="0" w:space="0" w:color="auto"/>
                            <w:left w:val="none" w:sz="0" w:space="0" w:color="auto"/>
                            <w:bottom w:val="none" w:sz="0" w:space="0" w:color="auto"/>
                            <w:right w:val="none" w:sz="0" w:space="0" w:color="auto"/>
                          </w:divBdr>
                        </w:div>
                      </w:divsChild>
                    </w:div>
                    <w:div w:id="667056399">
                      <w:marLeft w:val="0"/>
                      <w:marRight w:val="0"/>
                      <w:marTop w:val="0"/>
                      <w:marBottom w:val="0"/>
                      <w:divBdr>
                        <w:top w:val="none" w:sz="0" w:space="0" w:color="auto"/>
                        <w:left w:val="none" w:sz="0" w:space="0" w:color="auto"/>
                        <w:bottom w:val="none" w:sz="0" w:space="0" w:color="auto"/>
                        <w:right w:val="none" w:sz="0" w:space="0" w:color="auto"/>
                      </w:divBdr>
                      <w:divsChild>
                        <w:div w:id="1182932328">
                          <w:marLeft w:val="0"/>
                          <w:marRight w:val="0"/>
                          <w:marTop w:val="0"/>
                          <w:marBottom w:val="0"/>
                          <w:divBdr>
                            <w:top w:val="none" w:sz="0" w:space="0" w:color="auto"/>
                            <w:left w:val="none" w:sz="0" w:space="0" w:color="auto"/>
                            <w:bottom w:val="none" w:sz="0" w:space="0" w:color="auto"/>
                            <w:right w:val="none" w:sz="0" w:space="0" w:color="auto"/>
                          </w:divBdr>
                        </w:div>
                      </w:divsChild>
                    </w:div>
                    <w:div w:id="119157195">
                      <w:marLeft w:val="0"/>
                      <w:marRight w:val="0"/>
                      <w:marTop w:val="0"/>
                      <w:marBottom w:val="0"/>
                      <w:divBdr>
                        <w:top w:val="none" w:sz="0" w:space="0" w:color="auto"/>
                        <w:left w:val="none" w:sz="0" w:space="0" w:color="auto"/>
                        <w:bottom w:val="none" w:sz="0" w:space="0" w:color="auto"/>
                        <w:right w:val="none" w:sz="0" w:space="0" w:color="auto"/>
                      </w:divBdr>
                      <w:divsChild>
                        <w:div w:id="1787121850">
                          <w:marLeft w:val="0"/>
                          <w:marRight w:val="0"/>
                          <w:marTop w:val="0"/>
                          <w:marBottom w:val="0"/>
                          <w:divBdr>
                            <w:top w:val="none" w:sz="0" w:space="0" w:color="auto"/>
                            <w:left w:val="none" w:sz="0" w:space="0" w:color="auto"/>
                            <w:bottom w:val="none" w:sz="0" w:space="0" w:color="auto"/>
                            <w:right w:val="none" w:sz="0" w:space="0" w:color="auto"/>
                          </w:divBdr>
                        </w:div>
                      </w:divsChild>
                    </w:div>
                    <w:div w:id="2071612367">
                      <w:marLeft w:val="0"/>
                      <w:marRight w:val="0"/>
                      <w:marTop w:val="0"/>
                      <w:marBottom w:val="0"/>
                      <w:divBdr>
                        <w:top w:val="none" w:sz="0" w:space="0" w:color="auto"/>
                        <w:left w:val="none" w:sz="0" w:space="0" w:color="auto"/>
                        <w:bottom w:val="none" w:sz="0" w:space="0" w:color="auto"/>
                        <w:right w:val="none" w:sz="0" w:space="0" w:color="auto"/>
                      </w:divBdr>
                      <w:divsChild>
                        <w:div w:id="1171992756">
                          <w:marLeft w:val="0"/>
                          <w:marRight w:val="0"/>
                          <w:marTop w:val="0"/>
                          <w:marBottom w:val="0"/>
                          <w:divBdr>
                            <w:top w:val="none" w:sz="0" w:space="0" w:color="auto"/>
                            <w:left w:val="none" w:sz="0" w:space="0" w:color="auto"/>
                            <w:bottom w:val="none" w:sz="0" w:space="0" w:color="auto"/>
                            <w:right w:val="none" w:sz="0" w:space="0" w:color="auto"/>
                          </w:divBdr>
                        </w:div>
                      </w:divsChild>
                    </w:div>
                    <w:div w:id="1453744805">
                      <w:marLeft w:val="0"/>
                      <w:marRight w:val="0"/>
                      <w:marTop w:val="0"/>
                      <w:marBottom w:val="0"/>
                      <w:divBdr>
                        <w:top w:val="none" w:sz="0" w:space="0" w:color="auto"/>
                        <w:left w:val="none" w:sz="0" w:space="0" w:color="auto"/>
                        <w:bottom w:val="none" w:sz="0" w:space="0" w:color="auto"/>
                        <w:right w:val="none" w:sz="0" w:space="0" w:color="auto"/>
                      </w:divBdr>
                      <w:divsChild>
                        <w:div w:id="1799373494">
                          <w:marLeft w:val="0"/>
                          <w:marRight w:val="0"/>
                          <w:marTop w:val="0"/>
                          <w:marBottom w:val="0"/>
                          <w:divBdr>
                            <w:top w:val="none" w:sz="0" w:space="0" w:color="auto"/>
                            <w:left w:val="none" w:sz="0" w:space="0" w:color="auto"/>
                            <w:bottom w:val="none" w:sz="0" w:space="0" w:color="auto"/>
                            <w:right w:val="none" w:sz="0" w:space="0" w:color="auto"/>
                          </w:divBdr>
                        </w:div>
                      </w:divsChild>
                    </w:div>
                    <w:div w:id="1156650439">
                      <w:marLeft w:val="0"/>
                      <w:marRight w:val="0"/>
                      <w:marTop w:val="0"/>
                      <w:marBottom w:val="0"/>
                      <w:divBdr>
                        <w:top w:val="none" w:sz="0" w:space="0" w:color="auto"/>
                        <w:left w:val="none" w:sz="0" w:space="0" w:color="auto"/>
                        <w:bottom w:val="none" w:sz="0" w:space="0" w:color="auto"/>
                        <w:right w:val="none" w:sz="0" w:space="0" w:color="auto"/>
                      </w:divBdr>
                      <w:divsChild>
                        <w:div w:id="2011253226">
                          <w:marLeft w:val="0"/>
                          <w:marRight w:val="0"/>
                          <w:marTop w:val="0"/>
                          <w:marBottom w:val="0"/>
                          <w:divBdr>
                            <w:top w:val="none" w:sz="0" w:space="0" w:color="auto"/>
                            <w:left w:val="none" w:sz="0" w:space="0" w:color="auto"/>
                            <w:bottom w:val="none" w:sz="0" w:space="0" w:color="auto"/>
                            <w:right w:val="none" w:sz="0" w:space="0" w:color="auto"/>
                          </w:divBdr>
                        </w:div>
                      </w:divsChild>
                    </w:div>
                    <w:div w:id="1460680514">
                      <w:marLeft w:val="0"/>
                      <w:marRight w:val="0"/>
                      <w:marTop w:val="0"/>
                      <w:marBottom w:val="0"/>
                      <w:divBdr>
                        <w:top w:val="none" w:sz="0" w:space="0" w:color="auto"/>
                        <w:left w:val="none" w:sz="0" w:space="0" w:color="auto"/>
                        <w:bottom w:val="none" w:sz="0" w:space="0" w:color="auto"/>
                        <w:right w:val="none" w:sz="0" w:space="0" w:color="auto"/>
                      </w:divBdr>
                      <w:divsChild>
                        <w:div w:id="2030373033">
                          <w:marLeft w:val="0"/>
                          <w:marRight w:val="0"/>
                          <w:marTop w:val="0"/>
                          <w:marBottom w:val="0"/>
                          <w:divBdr>
                            <w:top w:val="none" w:sz="0" w:space="0" w:color="auto"/>
                            <w:left w:val="none" w:sz="0" w:space="0" w:color="auto"/>
                            <w:bottom w:val="none" w:sz="0" w:space="0" w:color="auto"/>
                            <w:right w:val="none" w:sz="0" w:space="0" w:color="auto"/>
                          </w:divBdr>
                        </w:div>
                      </w:divsChild>
                    </w:div>
                    <w:div w:id="545142454">
                      <w:marLeft w:val="0"/>
                      <w:marRight w:val="0"/>
                      <w:marTop w:val="0"/>
                      <w:marBottom w:val="0"/>
                      <w:divBdr>
                        <w:top w:val="none" w:sz="0" w:space="0" w:color="auto"/>
                        <w:left w:val="none" w:sz="0" w:space="0" w:color="auto"/>
                        <w:bottom w:val="none" w:sz="0" w:space="0" w:color="auto"/>
                        <w:right w:val="none" w:sz="0" w:space="0" w:color="auto"/>
                      </w:divBdr>
                      <w:divsChild>
                        <w:div w:id="11222138">
                          <w:marLeft w:val="0"/>
                          <w:marRight w:val="0"/>
                          <w:marTop w:val="0"/>
                          <w:marBottom w:val="0"/>
                          <w:divBdr>
                            <w:top w:val="none" w:sz="0" w:space="0" w:color="auto"/>
                            <w:left w:val="none" w:sz="0" w:space="0" w:color="auto"/>
                            <w:bottom w:val="none" w:sz="0" w:space="0" w:color="auto"/>
                            <w:right w:val="none" w:sz="0" w:space="0" w:color="auto"/>
                          </w:divBdr>
                        </w:div>
                      </w:divsChild>
                    </w:div>
                    <w:div w:id="1521356196">
                      <w:marLeft w:val="0"/>
                      <w:marRight w:val="0"/>
                      <w:marTop w:val="0"/>
                      <w:marBottom w:val="0"/>
                      <w:divBdr>
                        <w:top w:val="none" w:sz="0" w:space="0" w:color="auto"/>
                        <w:left w:val="none" w:sz="0" w:space="0" w:color="auto"/>
                        <w:bottom w:val="none" w:sz="0" w:space="0" w:color="auto"/>
                        <w:right w:val="none" w:sz="0" w:space="0" w:color="auto"/>
                      </w:divBdr>
                      <w:divsChild>
                        <w:div w:id="2010670409">
                          <w:marLeft w:val="0"/>
                          <w:marRight w:val="0"/>
                          <w:marTop w:val="0"/>
                          <w:marBottom w:val="0"/>
                          <w:divBdr>
                            <w:top w:val="none" w:sz="0" w:space="0" w:color="auto"/>
                            <w:left w:val="none" w:sz="0" w:space="0" w:color="auto"/>
                            <w:bottom w:val="none" w:sz="0" w:space="0" w:color="auto"/>
                            <w:right w:val="none" w:sz="0" w:space="0" w:color="auto"/>
                          </w:divBdr>
                        </w:div>
                      </w:divsChild>
                    </w:div>
                    <w:div w:id="2014188700">
                      <w:marLeft w:val="0"/>
                      <w:marRight w:val="0"/>
                      <w:marTop w:val="0"/>
                      <w:marBottom w:val="0"/>
                      <w:divBdr>
                        <w:top w:val="none" w:sz="0" w:space="0" w:color="auto"/>
                        <w:left w:val="none" w:sz="0" w:space="0" w:color="auto"/>
                        <w:bottom w:val="none" w:sz="0" w:space="0" w:color="auto"/>
                        <w:right w:val="none" w:sz="0" w:space="0" w:color="auto"/>
                      </w:divBdr>
                      <w:divsChild>
                        <w:div w:id="1319845912">
                          <w:marLeft w:val="0"/>
                          <w:marRight w:val="0"/>
                          <w:marTop w:val="0"/>
                          <w:marBottom w:val="0"/>
                          <w:divBdr>
                            <w:top w:val="none" w:sz="0" w:space="0" w:color="auto"/>
                            <w:left w:val="none" w:sz="0" w:space="0" w:color="auto"/>
                            <w:bottom w:val="none" w:sz="0" w:space="0" w:color="auto"/>
                            <w:right w:val="none" w:sz="0" w:space="0" w:color="auto"/>
                          </w:divBdr>
                        </w:div>
                      </w:divsChild>
                    </w:div>
                    <w:div w:id="2024433064">
                      <w:marLeft w:val="0"/>
                      <w:marRight w:val="0"/>
                      <w:marTop w:val="0"/>
                      <w:marBottom w:val="0"/>
                      <w:divBdr>
                        <w:top w:val="none" w:sz="0" w:space="0" w:color="auto"/>
                        <w:left w:val="none" w:sz="0" w:space="0" w:color="auto"/>
                        <w:bottom w:val="none" w:sz="0" w:space="0" w:color="auto"/>
                        <w:right w:val="none" w:sz="0" w:space="0" w:color="auto"/>
                      </w:divBdr>
                      <w:divsChild>
                        <w:div w:id="544872102">
                          <w:marLeft w:val="0"/>
                          <w:marRight w:val="0"/>
                          <w:marTop w:val="0"/>
                          <w:marBottom w:val="0"/>
                          <w:divBdr>
                            <w:top w:val="none" w:sz="0" w:space="0" w:color="auto"/>
                            <w:left w:val="none" w:sz="0" w:space="0" w:color="auto"/>
                            <w:bottom w:val="none" w:sz="0" w:space="0" w:color="auto"/>
                            <w:right w:val="none" w:sz="0" w:space="0" w:color="auto"/>
                          </w:divBdr>
                        </w:div>
                      </w:divsChild>
                    </w:div>
                    <w:div w:id="465516462">
                      <w:marLeft w:val="0"/>
                      <w:marRight w:val="0"/>
                      <w:marTop w:val="0"/>
                      <w:marBottom w:val="0"/>
                      <w:divBdr>
                        <w:top w:val="none" w:sz="0" w:space="0" w:color="auto"/>
                        <w:left w:val="none" w:sz="0" w:space="0" w:color="auto"/>
                        <w:bottom w:val="none" w:sz="0" w:space="0" w:color="auto"/>
                        <w:right w:val="none" w:sz="0" w:space="0" w:color="auto"/>
                      </w:divBdr>
                      <w:divsChild>
                        <w:div w:id="81142447">
                          <w:marLeft w:val="0"/>
                          <w:marRight w:val="0"/>
                          <w:marTop w:val="0"/>
                          <w:marBottom w:val="0"/>
                          <w:divBdr>
                            <w:top w:val="none" w:sz="0" w:space="0" w:color="auto"/>
                            <w:left w:val="none" w:sz="0" w:space="0" w:color="auto"/>
                            <w:bottom w:val="none" w:sz="0" w:space="0" w:color="auto"/>
                            <w:right w:val="none" w:sz="0" w:space="0" w:color="auto"/>
                          </w:divBdr>
                        </w:div>
                      </w:divsChild>
                    </w:div>
                    <w:div w:id="176307736">
                      <w:marLeft w:val="0"/>
                      <w:marRight w:val="0"/>
                      <w:marTop w:val="0"/>
                      <w:marBottom w:val="0"/>
                      <w:divBdr>
                        <w:top w:val="none" w:sz="0" w:space="0" w:color="auto"/>
                        <w:left w:val="none" w:sz="0" w:space="0" w:color="auto"/>
                        <w:bottom w:val="none" w:sz="0" w:space="0" w:color="auto"/>
                        <w:right w:val="none" w:sz="0" w:space="0" w:color="auto"/>
                      </w:divBdr>
                      <w:divsChild>
                        <w:div w:id="381908934">
                          <w:marLeft w:val="0"/>
                          <w:marRight w:val="0"/>
                          <w:marTop w:val="0"/>
                          <w:marBottom w:val="0"/>
                          <w:divBdr>
                            <w:top w:val="none" w:sz="0" w:space="0" w:color="auto"/>
                            <w:left w:val="none" w:sz="0" w:space="0" w:color="auto"/>
                            <w:bottom w:val="none" w:sz="0" w:space="0" w:color="auto"/>
                            <w:right w:val="none" w:sz="0" w:space="0" w:color="auto"/>
                          </w:divBdr>
                        </w:div>
                      </w:divsChild>
                    </w:div>
                    <w:div w:id="293800645">
                      <w:marLeft w:val="0"/>
                      <w:marRight w:val="0"/>
                      <w:marTop w:val="0"/>
                      <w:marBottom w:val="0"/>
                      <w:divBdr>
                        <w:top w:val="none" w:sz="0" w:space="0" w:color="auto"/>
                        <w:left w:val="none" w:sz="0" w:space="0" w:color="auto"/>
                        <w:bottom w:val="none" w:sz="0" w:space="0" w:color="auto"/>
                        <w:right w:val="none" w:sz="0" w:space="0" w:color="auto"/>
                      </w:divBdr>
                      <w:divsChild>
                        <w:div w:id="1132408982">
                          <w:marLeft w:val="0"/>
                          <w:marRight w:val="0"/>
                          <w:marTop w:val="0"/>
                          <w:marBottom w:val="0"/>
                          <w:divBdr>
                            <w:top w:val="none" w:sz="0" w:space="0" w:color="auto"/>
                            <w:left w:val="none" w:sz="0" w:space="0" w:color="auto"/>
                            <w:bottom w:val="none" w:sz="0" w:space="0" w:color="auto"/>
                            <w:right w:val="none" w:sz="0" w:space="0" w:color="auto"/>
                          </w:divBdr>
                        </w:div>
                      </w:divsChild>
                    </w:div>
                    <w:div w:id="707145661">
                      <w:marLeft w:val="0"/>
                      <w:marRight w:val="0"/>
                      <w:marTop w:val="0"/>
                      <w:marBottom w:val="0"/>
                      <w:divBdr>
                        <w:top w:val="none" w:sz="0" w:space="0" w:color="auto"/>
                        <w:left w:val="none" w:sz="0" w:space="0" w:color="auto"/>
                        <w:bottom w:val="none" w:sz="0" w:space="0" w:color="auto"/>
                        <w:right w:val="none" w:sz="0" w:space="0" w:color="auto"/>
                      </w:divBdr>
                      <w:divsChild>
                        <w:div w:id="665741550">
                          <w:marLeft w:val="0"/>
                          <w:marRight w:val="0"/>
                          <w:marTop w:val="0"/>
                          <w:marBottom w:val="0"/>
                          <w:divBdr>
                            <w:top w:val="none" w:sz="0" w:space="0" w:color="auto"/>
                            <w:left w:val="none" w:sz="0" w:space="0" w:color="auto"/>
                            <w:bottom w:val="none" w:sz="0" w:space="0" w:color="auto"/>
                            <w:right w:val="none" w:sz="0" w:space="0" w:color="auto"/>
                          </w:divBdr>
                        </w:div>
                      </w:divsChild>
                    </w:div>
                    <w:div w:id="559943046">
                      <w:marLeft w:val="0"/>
                      <w:marRight w:val="0"/>
                      <w:marTop w:val="0"/>
                      <w:marBottom w:val="0"/>
                      <w:divBdr>
                        <w:top w:val="none" w:sz="0" w:space="0" w:color="auto"/>
                        <w:left w:val="none" w:sz="0" w:space="0" w:color="auto"/>
                        <w:bottom w:val="none" w:sz="0" w:space="0" w:color="auto"/>
                        <w:right w:val="none" w:sz="0" w:space="0" w:color="auto"/>
                      </w:divBdr>
                      <w:divsChild>
                        <w:div w:id="3438458">
                          <w:marLeft w:val="0"/>
                          <w:marRight w:val="0"/>
                          <w:marTop w:val="0"/>
                          <w:marBottom w:val="0"/>
                          <w:divBdr>
                            <w:top w:val="none" w:sz="0" w:space="0" w:color="auto"/>
                            <w:left w:val="none" w:sz="0" w:space="0" w:color="auto"/>
                            <w:bottom w:val="none" w:sz="0" w:space="0" w:color="auto"/>
                            <w:right w:val="none" w:sz="0" w:space="0" w:color="auto"/>
                          </w:divBdr>
                        </w:div>
                      </w:divsChild>
                    </w:div>
                    <w:div w:id="20934447">
                      <w:marLeft w:val="0"/>
                      <w:marRight w:val="0"/>
                      <w:marTop w:val="0"/>
                      <w:marBottom w:val="0"/>
                      <w:divBdr>
                        <w:top w:val="none" w:sz="0" w:space="0" w:color="auto"/>
                        <w:left w:val="none" w:sz="0" w:space="0" w:color="auto"/>
                        <w:bottom w:val="none" w:sz="0" w:space="0" w:color="auto"/>
                        <w:right w:val="none" w:sz="0" w:space="0" w:color="auto"/>
                      </w:divBdr>
                      <w:divsChild>
                        <w:div w:id="1220944451">
                          <w:marLeft w:val="0"/>
                          <w:marRight w:val="0"/>
                          <w:marTop w:val="0"/>
                          <w:marBottom w:val="0"/>
                          <w:divBdr>
                            <w:top w:val="none" w:sz="0" w:space="0" w:color="auto"/>
                            <w:left w:val="none" w:sz="0" w:space="0" w:color="auto"/>
                            <w:bottom w:val="none" w:sz="0" w:space="0" w:color="auto"/>
                            <w:right w:val="none" w:sz="0" w:space="0" w:color="auto"/>
                          </w:divBdr>
                        </w:div>
                      </w:divsChild>
                    </w:div>
                    <w:div w:id="163009319">
                      <w:marLeft w:val="0"/>
                      <w:marRight w:val="0"/>
                      <w:marTop w:val="0"/>
                      <w:marBottom w:val="0"/>
                      <w:divBdr>
                        <w:top w:val="none" w:sz="0" w:space="0" w:color="auto"/>
                        <w:left w:val="none" w:sz="0" w:space="0" w:color="auto"/>
                        <w:bottom w:val="none" w:sz="0" w:space="0" w:color="auto"/>
                        <w:right w:val="none" w:sz="0" w:space="0" w:color="auto"/>
                      </w:divBdr>
                      <w:divsChild>
                        <w:div w:id="276571229">
                          <w:marLeft w:val="0"/>
                          <w:marRight w:val="0"/>
                          <w:marTop w:val="0"/>
                          <w:marBottom w:val="0"/>
                          <w:divBdr>
                            <w:top w:val="none" w:sz="0" w:space="0" w:color="auto"/>
                            <w:left w:val="none" w:sz="0" w:space="0" w:color="auto"/>
                            <w:bottom w:val="none" w:sz="0" w:space="0" w:color="auto"/>
                            <w:right w:val="none" w:sz="0" w:space="0" w:color="auto"/>
                          </w:divBdr>
                        </w:div>
                      </w:divsChild>
                    </w:div>
                    <w:div w:id="2073190738">
                      <w:marLeft w:val="0"/>
                      <w:marRight w:val="0"/>
                      <w:marTop w:val="0"/>
                      <w:marBottom w:val="0"/>
                      <w:divBdr>
                        <w:top w:val="none" w:sz="0" w:space="0" w:color="auto"/>
                        <w:left w:val="none" w:sz="0" w:space="0" w:color="auto"/>
                        <w:bottom w:val="none" w:sz="0" w:space="0" w:color="auto"/>
                        <w:right w:val="none" w:sz="0" w:space="0" w:color="auto"/>
                      </w:divBdr>
                      <w:divsChild>
                        <w:div w:id="534267889">
                          <w:marLeft w:val="0"/>
                          <w:marRight w:val="0"/>
                          <w:marTop w:val="0"/>
                          <w:marBottom w:val="0"/>
                          <w:divBdr>
                            <w:top w:val="none" w:sz="0" w:space="0" w:color="auto"/>
                            <w:left w:val="none" w:sz="0" w:space="0" w:color="auto"/>
                            <w:bottom w:val="none" w:sz="0" w:space="0" w:color="auto"/>
                            <w:right w:val="none" w:sz="0" w:space="0" w:color="auto"/>
                          </w:divBdr>
                        </w:div>
                      </w:divsChild>
                    </w:div>
                    <w:div w:id="484785744">
                      <w:marLeft w:val="0"/>
                      <w:marRight w:val="0"/>
                      <w:marTop w:val="0"/>
                      <w:marBottom w:val="0"/>
                      <w:divBdr>
                        <w:top w:val="none" w:sz="0" w:space="0" w:color="auto"/>
                        <w:left w:val="none" w:sz="0" w:space="0" w:color="auto"/>
                        <w:bottom w:val="none" w:sz="0" w:space="0" w:color="auto"/>
                        <w:right w:val="none" w:sz="0" w:space="0" w:color="auto"/>
                      </w:divBdr>
                      <w:divsChild>
                        <w:div w:id="1014503730">
                          <w:marLeft w:val="0"/>
                          <w:marRight w:val="0"/>
                          <w:marTop w:val="0"/>
                          <w:marBottom w:val="0"/>
                          <w:divBdr>
                            <w:top w:val="none" w:sz="0" w:space="0" w:color="auto"/>
                            <w:left w:val="none" w:sz="0" w:space="0" w:color="auto"/>
                            <w:bottom w:val="none" w:sz="0" w:space="0" w:color="auto"/>
                            <w:right w:val="none" w:sz="0" w:space="0" w:color="auto"/>
                          </w:divBdr>
                        </w:div>
                      </w:divsChild>
                    </w:div>
                    <w:div w:id="1531987296">
                      <w:marLeft w:val="0"/>
                      <w:marRight w:val="0"/>
                      <w:marTop w:val="0"/>
                      <w:marBottom w:val="0"/>
                      <w:divBdr>
                        <w:top w:val="none" w:sz="0" w:space="0" w:color="auto"/>
                        <w:left w:val="none" w:sz="0" w:space="0" w:color="auto"/>
                        <w:bottom w:val="none" w:sz="0" w:space="0" w:color="auto"/>
                        <w:right w:val="none" w:sz="0" w:space="0" w:color="auto"/>
                      </w:divBdr>
                      <w:divsChild>
                        <w:div w:id="642464804">
                          <w:marLeft w:val="0"/>
                          <w:marRight w:val="0"/>
                          <w:marTop w:val="0"/>
                          <w:marBottom w:val="0"/>
                          <w:divBdr>
                            <w:top w:val="none" w:sz="0" w:space="0" w:color="auto"/>
                            <w:left w:val="none" w:sz="0" w:space="0" w:color="auto"/>
                            <w:bottom w:val="none" w:sz="0" w:space="0" w:color="auto"/>
                            <w:right w:val="none" w:sz="0" w:space="0" w:color="auto"/>
                          </w:divBdr>
                        </w:div>
                      </w:divsChild>
                    </w:div>
                    <w:div w:id="212818092">
                      <w:marLeft w:val="0"/>
                      <w:marRight w:val="0"/>
                      <w:marTop w:val="0"/>
                      <w:marBottom w:val="0"/>
                      <w:divBdr>
                        <w:top w:val="none" w:sz="0" w:space="0" w:color="auto"/>
                        <w:left w:val="none" w:sz="0" w:space="0" w:color="auto"/>
                        <w:bottom w:val="none" w:sz="0" w:space="0" w:color="auto"/>
                        <w:right w:val="none" w:sz="0" w:space="0" w:color="auto"/>
                      </w:divBdr>
                      <w:divsChild>
                        <w:div w:id="287471494">
                          <w:marLeft w:val="0"/>
                          <w:marRight w:val="0"/>
                          <w:marTop w:val="0"/>
                          <w:marBottom w:val="0"/>
                          <w:divBdr>
                            <w:top w:val="none" w:sz="0" w:space="0" w:color="auto"/>
                            <w:left w:val="none" w:sz="0" w:space="0" w:color="auto"/>
                            <w:bottom w:val="none" w:sz="0" w:space="0" w:color="auto"/>
                            <w:right w:val="none" w:sz="0" w:space="0" w:color="auto"/>
                          </w:divBdr>
                        </w:div>
                      </w:divsChild>
                    </w:div>
                    <w:div w:id="956251818">
                      <w:marLeft w:val="0"/>
                      <w:marRight w:val="0"/>
                      <w:marTop w:val="0"/>
                      <w:marBottom w:val="0"/>
                      <w:divBdr>
                        <w:top w:val="none" w:sz="0" w:space="0" w:color="auto"/>
                        <w:left w:val="none" w:sz="0" w:space="0" w:color="auto"/>
                        <w:bottom w:val="none" w:sz="0" w:space="0" w:color="auto"/>
                        <w:right w:val="none" w:sz="0" w:space="0" w:color="auto"/>
                      </w:divBdr>
                      <w:divsChild>
                        <w:div w:id="1315600474">
                          <w:marLeft w:val="0"/>
                          <w:marRight w:val="0"/>
                          <w:marTop w:val="0"/>
                          <w:marBottom w:val="0"/>
                          <w:divBdr>
                            <w:top w:val="none" w:sz="0" w:space="0" w:color="auto"/>
                            <w:left w:val="none" w:sz="0" w:space="0" w:color="auto"/>
                            <w:bottom w:val="none" w:sz="0" w:space="0" w:color="auto"/>
                            <w:right w:val="none" w:sz="0" w:space="0" w:color="auto"/>
                          </w:divBdr>
                        </w:div>
                      </w:divsChild>
                    </w:div>
                    <w:div w:id="764111153">
                      <w:marLeft w:val="0"/>
                      <w:marRight w:val="0"/>
                      <w:marTop w:val="0"/>
                      <w:marBottom w:val="0"/>
                      <w:divBdr>
                        <w:top w:val="none" w:sz="0" w:space="0" w:color="auto"/>
                        <w:left w:val="none" w:sz="0" w:space="0" w:color="auto"/>
                        <w:bottom w:val="none" w:sz="0" w:space="0" w:color="auto"/>
                        <w:right w:val="none" w:sz="0" w:space="0" w:color="auto"/>
                      </w:divBdr>
                      <w:divsChild>
                        <w:div w:id="216670395">
                          <w:marLeft w:val="0"/>
                          <w:marRight w:val="0"/>
                          <w:marTop w:val="0"/>
                          <w:marBottom w:val="0"/>
                          <w:divBdr>
                            <w:top w:val="none" w:sz="0" w:space="0" w:color="auto"/>
                            <w:left w:val="none" w:sz="0" w:space="0" w:color="auto"/>
                            <w:bottom w:val="none" w:sz="0" w:space="0" w:color="auto"/>
                            <w:right w:val="none" w:sz="0" w:space="0" w:color="auto"/>
                          </w:divBdr>
                        </w:div>
                      </w:divsChild>
                    </w:div>
                    <w:div w:id="909340666">
                      <w:marLeft w:val="0"/>
                      <w:marRight w:val="0"/>
                      <w:marTop w:val="0"/>
                      <w:marBottom w:val="0"/>
                      <w:divBdr>
                        <w:top w:val="none" w:sz="0" w:space="0" w:color="auto"/>
                        <w:left w:val="none" w:sz="0" w:space="0" w:color="auto"/>
                        <w:bottom w:val="none" w:sz="0" w:space="0" w:color="auto"/>
                        <w:right w:val="none" w:sz="0" w:space="0" w:color="auto"/>
                      </w:divBdr>
                      <w:divsChild>
                        <w:div w:id="913584626">
                          <w:marLeft w:val="0"/>
                          <w:marRight w:val="0"/>
                          <w:marTop w:val="0"/>
                          <w:marBottom w:val="0"/>
                          <w:divBdr>
                            <w:top w:val="none" w:sz="0" w:space="0" w:color="auto"/>
                            <w:left w:val="none" w:sz="0" w:space="0" w:color="auto"/>
                            <w:bottom w:val="none" w:sz="0" w:space="0" w:color="auto"/>
                            <w:right w:val="none" w:sz="0" w:space="0" w:color="auto"/>
                          </w:divBdr>
                        </w:div>
                      </w:divsChild>
                    </w:div>
                    <w:div w:id="77333445">
                      <w:marLeft w:val="0"/>
                      <w:marRight w:val="0"/>
                      <w:marTop w:val="0"/>
                      <w:marBottom w:val="0"/>
                      <w:divBdr>
                        <w:top w:val="none" w:sz="0" w:space="0" w:color="auto"/>
                        <w:left w:val="none" w:sz="0" w:space="0" w:color="auto"/>
                        <w:bottom w:val="none" w:sz="0" w:space="0" w:color="auto"/>
                        <w:right w:val="none" w:sz="0" w:space="0" w:color="auto"/>
                      </w:divBdr>
                      <w:divsChild>
                        <w:div w:id="2047751425">
                          <w:marLeft w:val="0"/>
                          <w:marRight w:val="0"/>
                          <w:marTop w:val="0"/>
                          <w:marBottom w:val="0"/>
                          <w:divBdr>
                            <w:top w:val="none" w:sz="0" w:space="0" w:color="auto"/>
                            <w:left w:val="none" w:sz="0" w:space="0" w:color="auto"/>
                            <w:bottom w:val="none" w:sz="0" w:space="0" w:color="auto"/>
                            <w:right w:val="none" w:sz="0" w:space="0" w:color="auto"/>
                          </w:divBdr>
                        </w:div>
                      </w:divsChild>
                    </w:div>
                    <w:div w:id="1717466342">
                      <w:marLeft w:val="0"/>
                      <w:marRight w:val="0"/>
                      <w:marTop w:val="0"/>
                      <w:marBottom w:val="0"/>
                      <w:divBdr>
                        <w:top w:val="none" w:sz="0" w:space="0" w:color="auto"/>
                        <w:left w:val="none" w:sz="0" w:space="0" w:color="auto"/>
                        <w:bottom w:val="none" w:sz="0" w:space="0" w:color="auto"/>
                        <w:right w:val="none" w:sz="0" w:space="0" w:color="auto"/>
                      </w:divBdr>
                      <w:divsChild>
                        <w:div w:id="741027052">
                          <w:marLeft w:val="0"/>
                          <w:marRight w:val="0"/>
                          <w:marTop w:val="0"/>
                          <w:marBottom w:val="0"/>
                          <w:divBdr>
                            <w:top w:val="none" w:sz="0" w:space="0" w:color="auto"/>
                            <w:left w:val="none" w:sz="0" w:space="0" w:color="auto"/>
                            <w:bottom w:val="none" w:sz="0" w:space="0" w:color="auto"/>
                            <w:right w:val="none" w:sz="0" w:space="0" w:color="auto"/>
                          </w:divBdr>
                        </w:div>
                      </w:divsChild>
                    </w:div>
                    <w:div w:id="1395078047">
                      <w:marLeft w:val="0"/>
                      <w:marRight w:val="0"/>
                      <w:marTop w:val="0"/>
                      <w:marBottom w:val="0"/>
                      <w:divBdr>
                        <w:top w:val="none" w:sz="0" w:space="0" w:color="auto"/>
                        <w:left w:val="none" w:sz="0" w:space="0" w:color="auto"/>
                        <w:bottom w:val="none" w:sz="0" w:space="0" w:color="auto"/>
                        <w:right w:val="none" w:sz="0" w:space="0" w:color="auto"/>
                      </w:divBdr>
                      <w:divsChild>
                        <w:div w:id="1138494433">
                          <w:marLeft w:val="0"/>
                          <w:marRight w:val="0"/>
                          <w:marTop w:val="0"/>
                          <w:marBottom w:val="0"/>
                          <w:divBdr>
                            <w:top w:val="none" w:sz="0" w:space="0" w:color="auto"/>
                            <w:left w:val="none" w:sz="0" w:space="0" w:color="auto"/>
                            <w:bottom w:val="none" w:sz="0" w:space="0" w:color="auto"/>
                            <w:right w:val="none" w:sz="0" w:space="0" w:color="auto"/>
                          </w:divBdr>
                        </w:div>
                      </w:divsChild>
                    </w:div>
                    <w:div w:id="1390807821">
                      <w:marLeft w:val="0"/>
                      <w:marRight w:val="0"/>
                      <w:marTop w:val="0"/>
                      <w:marBottom w:val="0"/>
                      <w:divBdr>
                        <w:top w:val="none" w:sz="0" w:space="0" w:color="auto"/>
                        <w:left w:val="none" w:sz="0" w:space="0" w:color="auto"/>
                        <w:bottom w:val="none" w:sz="0" w:space="0" w:color="auto"/>
                        <w:right w:val="none" w:sz="0" w:space="0" w:color="auto"/>
                      </w:divBdr>
                      <w:divsChild>
                        <w:div w:id="1637174723">
                          <w:marLeft w:val="0"/>
                          <w:marRight w:val="0"/>
                          <w:marTop w:val="0"/>
                          <w:marBottom w:val="0"/>
                          <w:divBdr>
                            <w:top w:val="none" w:sz="0" w:space="0" w:color="auto"/>
                            <w:left w:val="none" w:sz="0" w:space="0" w:color="auto"/>
                            <w:bottom w:val="none" w:sz="0" w:space="0" w:color="auto"/>
                            <w:right w:val="none" w:sz="0" w:space="0" w:color="auto"/>
                          </w:divBdr>
                        </w:div>
                      </w:divsChild>
                    </w:div>
                    <w:div w:id="1371108810">
                      <w:marLeft w:val="0"/>
                      <w:marRight w:val="0"/>
                      <w:marTop w:val="0"/>
                      <w:marBottom w:val="0"/>
                      <w:divBdr>
                        <w:top w:val="none" w:sz="0" w:space="0" w:color="auto"/>
                        <w:left w:val="none" w:sz="0" w:space="0" w:color="auto"/>
                        <w:bottom w:val="none" w:sz="0" w:space="0" w:color="auto"/>
                        <w:right w:val="none" w:sz="0" w:space="0" w:color="auto"/>
                      </w:divBdr>
                      <w:divsChild>
                        <w:div w:id="96801275">
                          <w:marLeft w:val="0"/>
                          <w:marRight w:val="0"/>
                          <w:marTop w:val="0"/>
                          <w:marBottom w:val="0"/>
                          <w:divBdr>
                            <w:top w:val="none" w:sz="0" w:space="0" w:color="auto"/>
                            <w:left w:val="none" w:sz="0" w:space="0" w:color="auto"/>
                            <w:bottom w:val="none" w:sz="0" w:space="0" w:color="auto"/>
                            <w:right w:val="none" w:sz="0" w:space="0" w:color="auto"/>
                          </w:divBdr>
                        </w:div>
                      </w:divsChild>
                    </w:div>
                    <w:div w:id="405809389">
                      <w:marLeft w:val="0"/>
                      <w:marRight w:val="0"/>
                      <w:marTop w:val="0"/>
                      <w:marBottom w:val="0"/>
                      <w:divBdr>
                        <w:top w:val="none" w:sz="0" w:space="0" w:color="auto"/>
                        <w:left w:val="none" w:sz="0" w:space="0" w:color="auto"/>
                        <w:bottom w:val="none" w:sz="0" w:space="0" w:color="auto"/>
                        <w:right w:val="none" w:sz="0" w:space="0" w:color="auto"/>
                      </w:divBdr>
                      <w:divsChild>
                        <w:div w:id="1616013914">
                          <w:marLeft w:val="0"/>
                          <w:marRight w:val="0"/>
                          <w:marTop w:val="0"/>
                          <w:marBottom w:val="0"/>
                          <w:divBdr>
                            <w:top w:val="none" w:sz="0" w:space="0" w:color="auto"/>
                            <w:left w:val="none" w:sz="0" w:space="0" w:color="auto"/>
                            <w:bottom w:val="none" w:sz="0" w:space="0" w:color="auto"/>
                            <w:right w:val="none" w:sz="0" w:space="0" w:color="auto"/>
                          </w:divBdr>
                        </w:div>
                      </w:divsChild>
                    </w:div>
                    <w:div w:id="930352852">
                      <w:marLeft w:val="0"/>
                      <w:marRight w:val="0"/>
                      <w:marTop w:val="0"/>
                      <w:marBottom w:val="0"/>
                      <w:divBdr>
                        <w:top w:val="none" w:sz="0" w:space="0" w:color="auto"/>
                        <w:left w:val="none" w:sz="0" w:space="0" w:color="auto"/>
                        <w:bottom w:val="none" w:sz="0" w:space="0" w:color="auto"/>
                        <w:right w:val="none" w:sz="0" w:space="0" w:color="auto"/>
                      </w:divBdr>
                      <w:divsChild>
                        <w:div w:id="830947898">
                          <w:marLeft w:val="0"/>
                          <w:marRight w:val="0"/>
                          <w:marTop w:val="0"/>
                          <w:marBottom w:val="0"/>
                          <w:divBdr>
                            <w:top w:val="none" w:sz="0" w:space="0" w:color="auto"/>
                            <w:left w:val="none" w:sz="0" w:space="0" w:color="auto"/>
                            <w:bottom w:val="none" w:sz="0" w:space="0" w:color="auto"/>
                            <w:right w:val="none" w:sz="0" w:space="0" w:color="auto"/>
                          </w:divBdr>
                        </w:div>
                      </w:divsChild>
                    </w:div>
                    <w:div w:id="630017612">
                      <w:marLeft w:val="0"/>
                      <w:marRight w:val="0"/>
                      <w:marTop w:val="0"/>
                      <w:marBottom w:val="0"/>
                      <w:divBdr>
                        <w:top w:val="none" w:sz="0" w:space="0" w:color="auto"/>
                        <w:left w:val="none" w:sz="0" w:space="0" w:color="auto"/>
                        <w:bottom w:val="none" w:sz="0" w:space="0" w:color="auto"/>
                        <w:right w:val="none" w:sz="0" w:space="0" w:color="auto"/>
                      </w:divBdr>
                      <w:divsChild>
                        <w:div w:id="1872567255">
                          <w:marLeft w:val="0"/>
                          <w:marRight w:val="0"/>
                          <w:marTop w:val="0"/>
                          <w:marBottom w:val="0"/>
                          <w:divBdr>
                            <w:top w:val="none" w:sz="0" w:space="0" w:color="auto"/>
                            <w:left w:val="none" w:sz="0" w:space="0" w:color="auto"/>
                            <w:bottom w:val="none" w:sz="0" w:space="0" w:color="auto"/>
                            <w:right w:val="none" w:sz="0" w:space="0" w:color="auto"/>
                          </w:divBdr>
                        </w:div>
                      </w:divsChild>
                    </w:div>
                    <w:div w:id="1874688998">
                      <w:marLeft w:val="0"/>
                      <w:marRight w:val="0"/>
                      <w:marTop w:val="0"/>
                      <w:marBottom w:val="0"/>
                      <w:divBdr>
                        <w:top w:val="none" w:sz="0" w:space="0" w:color="auto"/>
                        <w:left w:val="none" w:sz="0" w:space="0" w:color="auto"/>
                        <w:bottom w:val="none" w:sz="0" w:space="0" w:color="auto"/>
                        <w:right w:val="none" w:sz="0" w:space="0" w:color="auto"/>
                      </w:divBdr>
                      <w:divsChild>
                        <w:div w:id="1251230431">
                          <w:marLeft w:val="0"/>
                          <w:marRight w:val="0"/>
                          <w:marTop w:val="0"/>
                          <w:marBottom w:val="0"/>
                          <w:divBdr>
                            <w:top w:val="none" w:sz="0" w:space="0" w:color="auto"/>
                            <w:left w:val="none" w:sz="0" w:space="0" w:color="auto"/>
                            <w:bottom w:val="none" w:sz="0" w:space="0" w:color="auto"/>
                            <w:right w:val="none" w:sz="0" w:space="0" w:color="auto"/>
                          </w:divBdr>
                        </w:div>
                      </w:divsChild>
                    </w:div>
                    <w:div w:id="1251086560">
                      <w:marLeft w:val="0"/>
                      <w:marRight w:val="0"/>
                      <w:marTop w:val="0"/>
                      <w:marBottom w:val="0"/>
                      <w:divBdr>
                        <w:top w:val="none" w:sz="0" w:space="0" w:color="auto"/>
                        <w:left w:val="none" w:sz="0" w:space="0" w:color="auto"/>
                        <w:bottom w:val="none" w:sz="0" w:space="0" w:color="auto"/>
                        <w:right w:val="none" w:sz="0" w:space="0" w:color="auto"/>
                      </w:divBdr>
                      <w:divsChild>
                        <w:div w:id="1669750179">
                          <w:marLeft w:val="0"/>
                          <w:marRight w:val="0"/>
                          <w:marTop w:val="0"/>
                          <w:marBottom w:val="0"/>
                          <w:divBdr>
                            <w:top w:val="none" w:sz="0" w:space="0" w:color="auto"/>
                            <w:left w:val="none" w:sz="0" w:space="0" w:color="auto"/>
                            <w:bottom w:val="none" w:sz="0" w:space="0" w:color="auto"/>
                            <w:right w:val="none" w:sz="0" w:space="0" w:color="auto"/>
                          </w:divBdr>
                        </w:div>
                      </w:divsChild>
                    </w:div>
                    <w:div w:id="1905530043">
                      <w:marLeft w:val="0"/>
                      <w:marRight w:val="0"/>
                      <w:marTop w:val="0"/>
                      <w:marBottom w:val="0"/>
                      <w:divBdr>
                        <w:top w:val="none" w:sz="0" w:space="0" w:color="auto"/>
                        <w:left w:val="none" w:sz="0" w:space="0" w:color="auto"/>
                        <w:bottom w:val="none" w:sz="0" w:space="0" w:color="auto"/>
                        <w:right w:val="none" w:sz="0" w:space="0" w:color="auto"/>
                      </w:divBdr>
                      <w:divsChild>
                        <w:div w:id="1642803603">
                          <w:marLeft w:val="0"/>
                          <w:marRight w:val="0"/>
                          <w:marTop w:val="0"/>
                          <w:marBottom w:val="0"/>
                          <w:divBdr>
                            <w:top w:val="none" w:sz="0" w:space="0" w:color="auto"/>
                            <w:left w:val="none" w:sz="0" w:space="0" w:color="auto"/>
                            <w:bottom w:val="none" w:sz="0" w:space="0" w:color="auto"/>
                            <w:right w:val="none" w:sz="0" w:space="0" w:color="auto"/>
                          </w:divBdr>
                        </w:div>
                      </w:divsChild>
                    </w:div>
                    <w:div w:id="1772124491">
                      <w:marLeft w:val="0"/>
                      <w:marRight w:val="0"/>
                      <w:marTop w:val="0"/>
                      <w:marBottom w:val="0"/>
                      <w:divBdr>
                        <w:top w:val="none" w:sz="0" w:space="0" w:color="auto"/>
                        <w:left w:val="none" w:sz="0" w:space="0" w:color="auto"/>
                        <w:bottom w:val="none" w:sz="0" w:space="0" w:color="auto"/>
                        <w:right w:val="none" w:sz="0" w:space="0" w:color="auto"/>
                      </w:divBdr>
                      <w:divsChild>
                        <w:div w:id="1672216702">
                          <w:marLeft w:val="0"/>
                          <w:marRight w:val="0"/>
                          <w:marTop w:val="0"/>
                          <w:marBottom w:val="0"/>
                          <w:divBdr>
                            <w:top w:val="none" w:sz="0" w:space="0" w:color="auto"/>
                            <w:left w:val="none" w:sz="0" w:space="0" w:color="auto"/>
                            <w:bottom w:val="none" w:sz="0" w:space="0" w:color="auto"/>
                            <w:right w:val="none" w:sz="0" w:space="0" w:color="auto"/>
                          </w:divBdr>
                        </w:div>
                      </w:divsChild>
                    </w:div>
                    <w:div w:id="1581255728">
                      <w:marLeft w:val="0"/>
                      <w:marRight w:val="0"/>
                      <w:marTop w:val="0"/>
                      <w:marBottom w:val="0"/>
                      <w:divBdr>
                        <w:top w:val="none" w:sz="0" w:space="0" w:color="auto"/>
                        <w:left w:val="none" w:sz="0" w:space="0" w:color="auto"/>
                        <w:bottom w:val="none" w:sz="0" w:space="0" w:color="auto"/>
                        <w:right w:val="none" w:sz="0" w:space="0" w:color="auto"/>
                      </w:divBdr>
                      <w:divsChild>
                        <w:div w:id="1644386016">
                          <w:marLeft w:val="0"/>
                          <w:marRight w:val="0"/>
                          <w:marTop w:val="0"/>
                          <w:marBottom w:val="0"/>
                          <w:divBdr>
                            <w:top w:val="none" w:sz="0" w:space="0" w:color="auto"/>
                            <w:left w:val="none" w:sz="0" w:space="0" w:color="auto"/>
                            <w:bottom w:val="none" w:sz="0" w:space="0" w:color="auto"/>
                            <w:right w:val="none" w:sz="0" w:space="0" w:color="auto"/>
                          </w:divBdr>
                        </w:div>
                      </w:divsChild>
                    </w:div>
                    <w:div w:id="883716847">
                      <w:marLeft w:val="0"/>
                      <w:marRight w:val="0"/>
                      <w:marTop w:val="0"/>
                      <w:marBottom w:val="0"/>
                      <w:divBdr>
                        <w:top w:val="none" w:sz="0" w:space="0" w:color="auto"/>
                        <w:left w:val="none" w:sz="0" w:space="0" w:color="auto"/>
                        <w:bottom w:val="none" w:sz="0" w:space="0" w:color="auto"/>
                        <w:right w:val="none" w:sz="0" w:space="0" w:color="auto"/>
                      </w:divBdr>
                      <w:divsChild>
                        <w:div w:id="570392316">
                          <w:marLeft w:val="0"/>
                          <w:marRight w:val="0"/>
                          <w:marTop w:val="0"/>
                          <w:marBottom w:val="0"/>
                          <w:divBdr>
                            <w:top w:val="none" w:sz="0" w:space="0" w:color="auto"/>
                            <w:left w:val="none" w:sz="0" w:space="0" w:color="auto"/>
                            <w:bottom w:val="none" w:sz="0" w:space="0" w:color="auto"/>
                            <w:right w:val="none" w:sz="0" w:space="0" w:color="auto"/>
                          </w:divBdr>
                        </w:div>
                      </w:divsChild>
                    </w:div>
                    <w:div w:id="1137184807">
                      <w:marLeft w:val="0"/>
                      <w:marRight w:val="0"/>
                      <w:marTop w:val="0"/>
                      <w:marBottom w:val="0"/>
                      <w:divBdr>
                        <w:top w:val="none" w:sz="0" w:space="0" w:color="auto"/>
                        <w:left w:val="none" w:sz="0" w:space="0" w:color="auto"/>
                        <w:bottom w:val="none" w:sz="0" w:space="0" w:color="auto"/>
                        <w:right w:val="none" w:sz="0" w:space="0" w:color="auto"/>
                      </w:divBdr>
                      <w:divsChild>
                        <w:div w:id="1585610175">
                          <w:marLeft w:val="0"/>
                          <w:marRight w:val="0"/>
                          <w:marTop w:val="0"/>
                          <w:marBottom w:val="0"/>
                          <w:divBdr>
                            <w:top w:val="none" w:sz="0" w:space="0" w:color="auto"/>
                            <w:left w:val="none" w:sz="0" w:space="0" w:color="auto"/>
                            <w:bottom w:val="none" w:sz="0" w:space="0" w:color="auto"/>
                            <w:right w:val="none" w:sz="0" w:space="0" w:color="auto"/>
                          </w:divBdr>
                        </w:div>
                      </w:divsChild>
                    </w:div>
                    <w:div w:id="520824562">
                      <w:marLeft w:val="0"/>
                      <w:marRight w:val="0"/>
                      <w:marTop w:val="0"/>
                      <w:marBottom w:val="0"/>
                      <w:divBdr>
                        <w:top w:val="none" w:sz="0" w:space="0" w:color="auto"/>
                        <w:left w:val="none" w:sz="0" w:space="0" w:color="auto"/>
                        <w:bottom w:val="none" w:sz="0" w:space="0" w:color="auto"/>
                        <w:right w:val="none" w:sz="0" w:space="0" w:color="auto"/>
                      </w:divBdr>
                      <w:divsChild>
                        <w:div w:id="1007093891">
                          <w:marLeft w:val="0"/>
                          <w:marRight w:val="0"/>
                          <w:marTop w:val="0"/>
                          <w:marBottom w:val="0"/>
                          <w:divBdr>
                            <w:top w:val="none" w:sz="0" w:space="0" w:color="auto"/>
                            <w:left w:val="none" w:sz="0" w:space="0" w:color="auto"/>
                            <w:bottom w:val="none" w:sz="0" w:space="0" w:color="auto"/>
                            <w:right w:val="none" w:sz="0" w:space="0" w:color="auto"/>
                          </w:divBdr>
                        </w:div>
                      </w:divsChild>
                    </w:div>
                    <w:div w:id="1100444009">
                      <w:marLeft w:val="0"/>
                      <w:marRight w:val="0"/>
                      <w:marTop w:val="0"/>
                      <w:marBottom w:val="0"/>
                      <w:divBdr>
                        <w:top w:val="none" w:sz="0" w:space="0" w:color="auto"/>
                        <w:left w:val="none" w:sz="0" w:space="0" w:color="auto"/>
                        <w:bottom w:val="none" w:sz="0" w:space="0" w:color="auto"/>
                        <w:right w:val="none" w:sz="0" w:space="0" w:color="auto"/>
                      </w:divBdr>
                      <w:divsChild>
                        <w:div w:id="605768924">
                          <w:marLeft w:val="0"/>
                          <w:marRight w:val="0"/>
                          <w:marTop w:val="0"/>
                          <w:marBottom w:val="0"/>
                          <w:divBdr>
                            <w:top w:val="none" w:sz="0" w:space="0" w:color="auto"/>
                            <w:left w:val="none" w:sz="0" w:space="0" w:color="auto"/>
                            <w:bottom w:val="none" w:sz="0" w:space="0" w:color="auto"/>
                            <w:right w:val="none" w:sz="0" w:space="0" w:color="auto"/>
                          </w:divBdr>
                        </w:div>
                      </w:divsChild>
                    </w:div>
                    <w:div w:id="1057629334">
                      <w:marLeft w:val="0"/>
                      <w:marRight w:val="0"/>
                      <w:marTop w:val="0"/>
                      <w:marBottom w:val="0"/>
                      <w:divBdr>
                        <w:top w:val="none" w:sz="0" w:space="0" w:color="auto"/>
                        <w:left w:val="none" w:sz="0" w:space="0" w:color="auto"/>
                        <w:bottom w:val="none" w:sz="0" w:space="0" w:color="auto"/>
                        <w:right w:val="none" w:sz="0" w:space="0" w:color="auto"/>
                      </w:divBdr>
                      <w:divsChild>
                        <w:div w:id="1868710334">
                          <w:marLeft w:val="0"/>
                          <w:marRight w:val="0"/>
                          <w:marTop w:val="0"/>
                          <w:marBottom w:val="0"/>
                          <w:divBdr>
                            <w:top w:val="none" w:sz="0" w:space="0" w:color="auto"/>
                            <w:left w:val="none" w:sz="0" w:space="0" w:color="auto"/>
                            <w:bottom w:val="none" w:sz="0" w:space="0" w:color="auto"/>
                            <w:right w:val="none" w:sz="0" w:space="0" w:color="auto"/>
                          </w:divBdr>
                        </w:div>
                      </w:divsChild>
                    </w:div>
                    <w:div w:id="795873694">
                      <w:marLeft w:val="0"/>
                      <w:marRight w:val="0"/>
                      <w:marTop w:val="0"/>
                      <w:marBottom w:val="0"/>
                      <w:divBdr>
                        <w:top w:val="none" w:sz="0" w:space="0" w:color="auto"/>
                        <w:left w:val="none" w:sz="0" w:space="0" w:color="auto"/>
                        <w:bottom w:val="none" w:sz="0" w:space="0" w:color="auto"/>
                        <w:right w:val="none" w:sz="0" w:space="0" w:color="auto"/>
                      </w:divBdr>
                      <w:divsChild>
                        <w:div w:id="329724015">
                          <w:marLeft w:val="0"/>
                          <w:marRight w:val="0"/>
                          <w:marTop w:val="0"/>
                          <w:marBottom w:val="0"/>
                          <w:divBdr>
                            <w:top w:val="none" w:sz="0" w:space="0" w:color="auto"/>
                            <w:left w:val="none" w:sz="0" w:space="0" w:color="auto"/>
                            <w:bottom w:val="none" w:sz="0" w:space="0" w:color="auto"/>
                            <w:right w:val="none" w:sz="0" w:space="0" w:color="auto"/>
                          </w:divBdr>
                        </w:div>
                      </w:divsChild>
                    </w:div>
                    <w:div w:id="16085715">
                      <w:marLeft w:val="0"/>
                      <w:marRight w:val="0"/>
                      <w:marTop w:val="0"/>
                      <w:marBottom w:val="0"/>
                      <w:divBdr>
                        <w:top w:val="none" w:sz="0" w:space="0" w:color="auto"/>
                        <w:left w:val="none" w:sz="0" w:space="0" w:color="auto"/>
                        <w:bottom w:val="none" w:sz="0" w:space="0" w:color="auto"/>
                        <w:right w:val="none" w:sz="0" w:space="0" w:color="auto"/>
                      </w:divBdr>
                      <w:divsChild>
                        <w:div w:id="1698920606">
                          <w:marLeft w:val="0"/>
                          <w:marRight w:val="0"/>
                          <w:marTop w:val="0"/>
                          <w:marBottom w:val="0"/>
                          <w:divBdr>
                            <w:top w:val="none" w:sz="0" w:space="0" w:color="auto"/>
                            <w:left w:val="none" w:sz="0" w:space="0" w:color="auto"/>
                            <w:bottom w:val="none" w:sz="0" w:space="0" w:color="auto"/>
                            <w:right w:val="none" w:sz="0" w:space="0" w:color="auto"/>
                          </w:divBdr>
                        </w:div>
                      </w:divsChild>
                    </w:div>
                    <w:div w:id="1069576540">
                      <w:marLeft w:val="0"/>
                      <w:marRight w:val="0"/>
                      <w:marTop w:val="0"/>
                      <w:marBottom w:val="0"/>
                      <w:divBdr>
                        <w:top w:val="none" w:sz="0" w:space="0" w:color="auto"/>
                        <w:left w:val="none" w:sz="0" w:space="0" w:color="auto"/>
                        <w:bottom w:val="none" w:sz="0" w:space="0" w:color="auto"/>
                        <w:right w:val="none" w:sz="0" w:space="0" w:color="auto"/>
                      </w:divBdr>
                      <w:divsChild>
                        <w:div w:id="860125841">
                          <w:marLeft w:val="0"/>
                          <w:marRight w:val="0"/>
                          <w:marTop w:val="0"/>
                          <w:marBottom w:val="0"/>
                          <w:divBdr>
                            <w:top w:val="none" w:sz="0" w:space="0" w:color="auto"/>
                            <w:left w:val="none" w:sz="0" w:space="0" w:color="auto"/>
                            <w:bottom w:val="none" w:sz="0" w:space="0" w:color="auto"/>
                            <w:right w:val="none" w:sz="0" w:space="0" w:color="auto"/>
                          </w:divBdr>
                        </w:div>
                      </w:divsChild>
                    </w:div>
                    <w:div w:id="452795023">
                      <w:marLeft w:val="0"/>
                      <w:marRight w:val="0"/>
                      <w:marTop w:val="0"/>
                      <w:marBottom w:val="0"/>
                      <w:divBdr>
                        <w:top w:val="none" w:sz="0" w:space="0" w:color="auto"/>
                        <w:left w:val="none" w:sz="0" w:space="0" w:color="auto"/>
                        <w:bottom w:val="none" w:sz="0" w:space="0" w:color="auto"/>
                        <w:right w:val="none" w:sz="0" w:space="0" w:color="auto"/>
                      </w:divBdr>
                      <w:divsChild>
                        <w:div w:id="2108036485">
                          <w:marLeft w:val="0"/>
                          <w:marRight w:val="0"/>
                          <w:marTop w:val="0"/>
                          <w:marBottom w:val="0"/>
                          <w:divBdr>
                            <w:top w:val="none" w:sz="0" w:space="0" w:color="auto"/>
                            <w:left w:val="none" w:sz="0" w:space="0" w:color="auto"/>
                            <w:bottom w:val="none" w:sz="0" w:space="0" w:color="auto"/>
                            <w:right w:val="none" w:sz="0" w:space="0" w:color="auto"/>
                          </w:divBdr>
                        </w:div>
                      </w:divsChild>
                    </w:div>
                    <w:div w:id="795758068">
                      <w:marLeft w:val="0"/>
                      <w:marRight w:val="0"/>
                      <w:marTop w:val="0"/>
                      <w:marBottom w:val="0"/>
                      <w:divBdr>
                        <w:top w:val="none" w:sz="0" w:space="0" w:color="auto"/>
                        <w:left w:val="none" w:sz="0" w:space="0" w:color="auto"/>
                        <w:bottom w:val="none" w:sz="0" w:space="0" w:color="auto"/>
                        <w:right w:val="none" w:sz="0" w:space="0" w:color="auto"/>
                      </w:divBdr>
                      <w:divsChild>
                        <w:div w:id="1905794044">
                          <w:marLeft w:val="0"/>
                          <w:marRight w:val="0"/>
                          <w:marTop w:val="0"/>
                          <w:marBottom w:val="0"/>
                          <w:divBdr>
                            <w:top w:val="none" w:sz="0" w:space="0" w:color="auto"/>
                            <w:left w:val="none" w:sz="0" w:space="0" w:color="auto"/>
                            <w:bottom w:val="none" w:sz="0" w:space="0" w:color="auto"/>
                            <w:right w:val="none" w:sz="0" w:space="0" w:color="auto"/>
                          </w:divBdr>
                        </w:div>
                      </w:divsChild>
                    </w:div>
                    <w:div w:id="1211308936">
                      <w:marLeft w:val="0"/>
                      <w:marRight w:val="0"/>
                      <w:marTop w:val="0"/>
                      <w:marBottom w:val="0"/>
                      <w:divBdr>
                        <w:top w:val="none" w:sz="0" w:space="0" w:color="auto"/>
                        <w:left w:val="none" w:sz="0" w:space="0" w:color="auto"/>
                        <w:bottom w:val="none" w:sz="0" w:space="0" w:color="auto"/>
                        <w:right w:val="none" w:sz="0" w:space="0" w:color="auto"/>
                      </w:divBdr>
                      <w:divsChild>
                        <w:div w:id="939944919">
                          <w:marLeft w:val="0"/>
                          <w:marRight w:val="0"/>
                          <w:marTop w:val="0"/>
                          <w:marBottom w:val="0"/>
                          <w:divBdr>
                            <w:top w:val="none" w:sz="0" w:space="0" w:color="auto"/>
                            <w:left w:val="none" w:sz="0" w:space="0" w:color="auto"/>
                            <w:bottom w:val="none" w:sz="0" w:space="0" w:color="auto"/>
                            <w:right w:val="none" w:sz="0" w:space="0" w:color="auto"/>
                          </w:divBdr>
                        </w:div>
                      </w:divsChild>
                    </w:div>
                    <w:div w:id="24143422">
                      <w:marLeft w:val="0"/>
                      <w:marRight w:val="0"/>
                      <w:marTop w:val="0"/>
                      <w:marBottom w:val="0"/>
                      <w:divBdr>
                        <w:top w:val="none" w:sz="0" w:space="0" w:color="auto"/>
                        <w:left w:val="none" w:sz="0" w:space="0" w:color="auto"/>
                        <w:bottom w:val="none" w:sz="0" w:space="0" w:color="auto"/>
                        <w:right w:val="none" w:sz="0" w:space="0" w:color="auto"/>
                      </w:divBdr>
                      <w:divsChild>
                        <w:div w:id="125574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240460">
              <w:marLeft w:val="0"/>
              <w:marRight w:val="0"/>
              <w:marTop w:val="0"/>
              <w:marBottom w:val="0"/>
              <w:divBdr>
                <w:top w:val="none" w:sz="0" w:space="0" w:color="auto"/>
                <w:left w:val="none" w:sz="0" w:space="0" w:color="auto"/>
                <w:bottom w:val="none" w:sz="0" w:space="0" w:color="auto"/>
                <w:right w:val="none" w:sz="0" w:space="0" w:color="auto"/>
              </w:divBdr>
            </w:div>
            <w:div w:id="1198084602">
              <w:marLeft w:val="0"/>
              <w:marRight w:val="0"/>
              <w:marTop w:val="0"/>
              <w:marBottom w:val="0"/>
              <w:divBdr>
                <w:top w:val="none" w:sz="0" w:space="0" w:color="auto"/>
                <w:left w:val="none" w:sz="0" w:space="0" w:color="auto"/>
                <w:bottom w:val="none" w:sz="0" w:space="0" w:color="auto"/>
                <w:right w:val="none" w:sz="0" w:space="0" w:color="auto"/>
              </w:divBdr>
            </w:div>
            <w:div w:id="245767176">
              <w:marLeft w:val="0"/>
              <w:marRight w:val="0"/>
              <w:marTop w:val="0"/>
              <w:marBottom w:val="0"/>
              <w:divBdr>
                <w:top w:val="none" w:sz="0" w:space="0" w:color="auto"/>
                <w:left w:val="none" w:sz="0" w:space="0" w:color="auto"/>
                <w:bottom w:val="none" w:sz="0" w:space="0" w:color="auto"/>
                <w:right w:val="none" w:sz="0" w:space="0" w:color="auto"/>
              </w:divBdr>
            </w:div>
            <w:div w:id="35354602">
              <w:marLeft w:val="0"/>
              <w:marRight w:val="0"/>
              <w:marTop w:val="0"/>
              <w:marBottom w:val="0"/>
              <w:divBdr>
                <w:top w:val="none" w:sz="0" w:space="0" w:color="auto"/>
                <w:left w:val="none" w:sz="0" w:space="0" w:color="auto"/>
                <w:bottom w:val="none" w:sz="0" w:space="0" w:color="auto"/>
                <w:right w:val="none" w:sz="0" w:space="0" w:color="auto"/>
              </w:divBdr>
            </w:div>
            <w:div w:id="496307023">
              <w:marLeft w:val="45"/>
              <w:marRight w:val="0"/>
              <w:marTop w:val="0"/>
              <w:marBottom w:val="0"/>
              <w:divBdr>
                <w:top w:val="none" w:sz="0" w:space="0" w:color="auto"/>
                <w:left w:val="none" w:sz="0" w:space="0" w:color="auto"/>
                <w:bottom w:val="none" w:sz="0" w:space="0" w:color="auto"/>
                <w:right w:val="none" w:sz="0" w:space="0" w:color="auto"/>
              </w:divBdr>
              <w:divsChild>
                <w:div w:id="273097764">
                  <w:marLeft w:val="0"/>
                  <w:marRight w:val="0"/>
                  <w:marTop w:val="0"/>
                  <w:marBottom w:val="0"/>
                  <w:divBdr>
                    <w:top w:val="none" w:sz="0" w:space="0" w:color="auto"/>
                    <w:left w:val="none" w:sz="0" w:space="0" w:color="auto"/>
                    <w:bottom w:val="none" w:sz="0" w:space="0" w:color="auto"/>
                    <w:right w:val="none" w:sz="0" w:space="0" w:color="auto"/>
                  </w:divBdr>
                  <w:divsChild>
                    <w:div w:id="282544120">
                      <w:marLeft w:val="0"/>
                      <w:marRight w:val="0"/>
                      <w:marTop w:val="0"/>
                      <w:marBottom w:val="0"/>
                      <w:divBdr>
                        <w:top w:val="none" w:sz="0" w:space="0" w:color="auto"/>
                        <w:left w:val="none" w:sz="0" w:space="0" w:color="auto"/>
                        <w:bottom w:val="none" w:sz="0" w:space="0" w:color="auto"/>
                        <w:right w:val="none" w:sz="0" w:space="0" w:color="auto"/>
                      </w:divBdr>
                      <w:divsChild>
                        <w:div w:id="1905529307">
                          <w:marLeft w:val="0"/>
                          <w:marRight w:val="0"/>
                          <w:marTop w:val="0"/>
                          <w:marBottom w:val="0"/>
                          <w:divBdr>
                            <w:top w:val="none" w:sz="0" w:space="0" w:color="auto"/>
                            <w:left w:val="none" w:sz="0" w:space="0" w:color="auto"/>
                            <w:bottom w:val="none" w:sz="0" w:space="0" w:color="auto"/>
                            <w:right w:val="none" w:sz="0" w:space="0" w:color="auto"/>
                          </w:divBdr>
                        </w:div>
                      </w:divsChild>
                    </w:div>
                    <w:div w:id="58066389">
                      <w:marLeft w:val="0"/>
                      <w:marRight w:val="0"/>
                      <w:marTop w:val="0"/>
                      <w:marBottom w:val="0"/>
                      <w:divBdr>
                        <w:top w:val="none" w:sz="0" w:space="0" w:color="auto"/>
                        <w:left w:val="none" w:sz="0" w:space="0" w:color="auto"/>
                        <w:bottom w:val="none" w:sz="0" w:space="0" w:color="auto"/>
                        <w:right w:val="none" w:sz="0" w:space="0" w:color="auto"/>
                      </w:divBdr>
                      <w:divsChild>
                        <w:div w:id="152530982">
                          <w:marLeft w:val="0"/>
                          <w:marRight w:val="0"/>
                          <w:marTop w:val="0"/>
                          <w:marBottom w:val="0"/>
                          <w:divBdr>
                            <w:top w:val="none" w:sz="0" w:space="0" w:color="auto"/>
                            <w:left w:val="none" w:sz="0" w:space="0" w:color="auto"/>
                            <w:bottom w:val="none" w:sz="0" w:space="0" w:color="auto"/>
                            <w:right w:val="none" w:sz="0" w:space="0" w:color="auto"/>
                          </w:divBdr>
                        </w:div>
                      </w:divsChild>
                    </w:div>
                    <w:div w:id="161511893">
                      <w:marLeft w:val="0"/>
                      <w:marRight w:val="0"/>
                      <w:marTop w:val="0"/>
                      <w:marBottom w:val="0"/>
                      <w:divBdr>
                        <w:top w:val="none" w:sz="0" w:space="0" w:color="auto"/>
                        <w:left w:val="none" w:sz="0" w:space="0" w:color="auto"/>
                        <w:bottom w:val="none" w:sz="0" w:space="0" w:color="auto"/>
                        <w:right w:val="none" w:sz="0" w:space="0" w:color="auto"/>
                      </w:divBdr>
                      <w:divsChild>
                        <w:div w:id="1334380585">
                          <w:marLeft w:val="0"/>
                          <w:marRight w:val="0"/>
                          <w:marTop w:val="0"/>
                          <w:marBottom w:val="0"/>
                          <w:divBdr>
                            <w:top w:val="none" w:sz="0" w:space="0" w:color="auto"/>
                            <w:left w:val="none" w:sz="0" w:space="0" w:color="auto"/>
                            <w:bottom w:val="none" w:sz="0" w:space="0" w:color="auto"/>
                            <w:right w:val="none" w:sz="0" w:space="0" w:color="auto"/>
                          </w:divBdr>
                        </w:div>
                      </w:divsChild>
                    </w:div>
                    <w:div w:id="103118761">
                      <w:marLeft w:val="0"/>
                      <w:marRight w:val="0"/>
                      <w:marTop w:val="0"/>
                      <w:marBottom w:val="0"/>
                      <w:divBdr>
                        <w:top w:val="none" w:sz="0" w:space="0" w:color="auto"/>
                        <w:left w:val="none" w:sz="0" w:space="0" w:color="auto"/>
                        <w:bottom w:val="none" w:sz="0" w:space="0" w:color="auto"/>
                        <w:right w:val="none" w:sz="0" w:space="0" w:color="auto"/>
                      </w:divBdr>
                      <w:divsChild>
                        <w:div w:id="399057742">
                          <w:marLeft w:val="0"/>
                          <w:marRight w:val="0"/>
                          <w:marTop w:val="0"/>
                          <w:marBottom w:val="0"/>
                          <w:divBdr>
                            <w:top w:val="none" w:sz="0" w:space="0" w:color="auto"/>
                            <w:left w:val="none" w:sz="0" w:space="0" w:color="auto"/>
                            <w:bottom w:val="none" w:sz="0" w:space="0" w:color="auto"/>
                            <w:right w:val="none" w:sz="0" w:space="0" w:color="auto"/>
                          </w:divBdr>
                        </w:div>
                      </w:divsChild>
                    </w:div>
                    <w:div w:id="555432021">
                      <w:marLeft w:val="0"/>
                      <w:marRight w:val="0"/>
                      <w:marTop w:val="0"/>
                      <w:marBottom w:val="0"/>
                      <w:divBdr>
                        <w:top w:val="none" w:sz="0" w:space="0" w:color="auto"/>
                        <w:left w:val="none" w:sz="0" w:space="0" w:color="auto"/>
                        <w:bottom w:val="none" w:sz="0" w:space="0" w:color="auto"/>
                        <w:right w:val="none" w:sz="0" w:space="0" w:color="auto"/>
                      </w:divBdr>
                      <w:divsChild>
                        <w:div w:id="854999312">
                          <w:marLeft w:val="0"/>
                          <w:marRight w:val="0"/>
                          <w:marTop w:val="0"/>
                          <w:marBottom w:val="0"/>
                          <w:divBdr>
                            <w:top w:val="none" w:sz="0" w:space="0" w:color="auto"/>
                            <w:left w:val="none" w:sz="0" w:space="0" w:color="auto"/>
                            <w:bottom w:val="none" w:sz="0" w:space="0" w:color="auto"/>
                            <w:right w:val="none" w:sz="0" w:space="0" w:color="auto"/>
                          </w:divBdr>
                        </w:div>
                      </w:divsChild>
                    </w:div>
                    <w:div w:id="1339235645">
                      <w:marLeft w:val="0"/>
                      <w:marRight w:val="0"/>
                      <w:marTop w:val="0"/>
                      <w:marBottom w:val="0"/>
                      <w:divBdr>
                        <w:top w:val="none" w:sz="0" w:space="0" w:color="auto"/>
                        <w:left w:val="none" w:sz="0" w:space="0" w:color="auto"/>
                        <w:bottom w:val="none" w:sz="0" w:space="0" w:color="auto"/>
                        <w:right w:val="none" w:sz="0" w:space="0" w:color="auto"/>
                      </w:divBdr>
                      <w:divsChild>
                        <w:div w:id="958990429">
                          <w:marLeft w:val="0"/>
                          <w:marRight w:val="0"/>
                          <w:marTop w:val="0"/>
                          <w:marBottom w:val="0"/>
                          <w:divBdr>
                            <w:top w:val="none" w:sz="0" w:space="0" w:color="auto"/>
                            <w:left w:val="none" w:sz="0" w:space="0" w:color="auto"/>
                            <w:bottom w:val="none" w:sz="0" w:space="0" w:color="auto"/>
                            <w:right w:val="none" w:sz="0" w:space="0" w:color="auto"/>
                          </w:divBdr>
                        </w:div>
                      </w:divsChild>
                    </w:div>
                    <w:div w:id="1145511961">
                      <w:marLeft w:val="0"/>
                      <w:marRight w:val="0"/>
                      <w:marTop w:val="0"/>
                      <w:marBottom w:val="0"/>
                      <w:divBdr>
                        <w:top w:val="none" w:sz="0" w:space="0" w:color="auto"/>
                        <w:left w:val="none" w:sz="0" w:space="0" w:color="auto"/>
                        <w:bottom w:val="none" w:sz="0" w:space="0" w:color="auto"/>
                        <w:right w:val="none" w:sz="0" w:space="0" w:color="auto"/>
                      </w:divBdr>
                      <w:divsChild>
                        <w:div w:id="1308195834">
                          <w:marLeft w:val="0"/>
                          <w:marRight w:val="0"/>
                          <w:marTop w:val="0"/>
                          <w:marBottom w:val="0"/>
                          <w:divBdr>
                            <w:top w:val="none" w:sz="0" w:space="0" w:color="auto"/>
                            <w:left w:val="none" w:sz="0" w:space="0" w:color="auto"/>
                            <w:bottom w:val="none" w:sz="0" w:space="0" w:color="auto"/>
                            <w:right w:val="none" w:sz="0" w:space="0" w:color="auto"/>
                          </w:divBdr>
                        </w:div>
                      </w:divsChild>
                    </w:div>
                    <w:div w:id="1088431628">
                      <w:marLeft w:val="0"/>
                      <w:marRight w:val="0"/>
                      <w:marTop w:val="0"/>
                      <w:marBottom w:val="0"/>
                      <w:divBdr>
                        <w:top w:val="none" w:sz="0" w:space="0" w:color="auto"/>
                        <w:left w:val="none" w:sz="0" w:space="0" w:color="auto"/>
                        <w:bottom w:val="none" w:sz="0" w:space="0" w:color="auto"/>
                        <w:right w:val="none" w:sz="0" w:space="0" w:color="auto"/>
                      </w:divBdr>
                      <w:divsChild>
                        <w:div w:id="1813792291">
                          <w:marLeft w:val="0"/>
                          <w:marRight w:val="0"/>
                          <w:marTop w:val="0"/>
                          <w:marBottom w:val="0"/>
                          <w:divBdr>
                            <w:top w:val="none" w:sz="0" w:space="0" w:color="auto"/>
                            <w:left w:val="none" w:sz="0" w:space="0" w:color="auto"/>
                            <w:bottom w:val="none" w:sz="0" w:space="0" w:color="auto"/>
                            <w:right w:val="none" w:sz="0" w:space="0" w:color="auto"/>
                          </w:divBdr>
                        </w:div>
                      </w:divsChild>
                    </w:div>
                    <w:div w:id="1586496774">
                      <w:marLeft w:val="0"/>
                      <w:marRight w:val="0"/>
                      <w:marTop w:val="0"/>
                      <w:marBottom w:val="0"/>
                      <w:divBdr>
                        <w:top w:val="none" w:sz="0" w:space="0" w:color="auto"/>
                        <w:left w:val="none" w:sz="0" w:space="0" w:color="auto"/>
                        <w:bottom w:val="none" w:sz="0" w:space="0" w:color="auto"/>
                        <w:right w:val="none" w:sz="0" w:space="0" w:color="auto"/>
                      </w:divBdr>
                      <w:divsChild>
                        <w:div w:id="848561255">
                          <w:marLeft w:val="0"/>
                          <w:marRight w:val="0"/>
                          <w:marTop w:val="0"/>
                          <w:marBottom w:val="0"/>
                          <w:divBdr>
                            <w:top w:val="none" w:sz="0" w:space="0" w:color="auto"/>
                            <w:left w:val="none" w:sz="0" w:space="0" w:color="auto"/>
                            <w:bottom w:val="none" w:sz="0" w:space="0" w:color="auto"/>
                            <w:right w:val="none" w:sz="0" w:space="0" w:color="auto"/>
                          </w:divBdr>
                        </w:div>
                      </w:divsChild>
                    </w:div>
                    <w:div w:id="2144273832">
                      <w:marLeft w:val="0"/>
                      <w:marRight w:val="0"/>
                      <w:marTop w:val="0"/>
                      <w:marBottom w:val="0"/>
                      <w:divBdr>
                        <w:top w:val="none" w:sz="0" w:space="0" w:color="auto"/>
                        <w:left w:val="none" w:sz="0" w:space="0" w:color="auto"/>
                        <w:bottom w:val="none" w:sz="0" w:space="0" w:color="auto"/>
                        <w:right w:val="none" w:sz="0" w:space="0" w:color="auto"/>
                      </w:divBdr>
                      <w:divsChild>
                        <w:div w:id="831525619">
                          <w:marLeft w:val="0"/>
                          <w:marRight w:val="0"/>
                          <w:marTop w:val="0"/>
                          <w:marBottom w:val="0"/>
                          <w:divBdr>
                            <w:top w:val="none" w:sz="0" w:space="0" w:color="auto"/>
                            <w:left w:val="none" w:sz="0" w:space="0" w:color="auto"/>
                            <w:bottom w:val="none" w:sz="0" w:space="0" w:color="auto"/>
                            <w:right w:val="none" w:sz="0" w:space="0" w:color="auto"/>
                          </w:divBdr>
                        </w:div>
                      </w:divsChild>
                    </w:div>
                    <w:div w:id="5593407">
                      <w:marLeft w:val="0"/>
                      <w:marRight w:val="0"/>
                      <w:marTop w:val="0"/>
                      <w:marBottom w:val="0"/>
                      <w:divBdr>
                        <w:top w:val="none" w:sz="0" w:space="0" w:color="auto"/>
                        <w:left w:val="none" w:sz="0" w:space="0" w:color="auto"/>
                        <w:bottom w:val="none" w:sz="0" w:space="0" w:color="auto"/>
                        <w:right w:val="none" w:sz="0" w:space="0" w:color="auto"/>
                      </w:divBdr>
                      <w:divsChild>
                        <w:div w:id="2088502072">
                          <w:marLeft w:val="0"/>
                          <w:marRight w:val="0"/>
                          <w:marTop w:val="0"/>
                          <w:marBottom w:val="0"/>
                          <w:divBdr>
                            <w:top w:val="none" w:sz="0" w:space="0" w:color="auto"/>
                            <w:left w:val="none" w:sz="0" w:space="0" w:color="auto"/>
                            <w:bottom w:val="none" w:sz="0" w:space="0" w:color="auto"/>
                            <w:right w:val="none" w:sz="0" w:space="0" w:color="auto"/>
                          </w:divBdr>
                        </w:div>
                      </w:divsChild>
                    </w:div>
                    <w:div w:id="1417358268">
                      <w:marLeft w:val="0"/>
                      <w:marRight w:val="0"/>
                      <w:marTop w:val="0"/>
                      <w:marBottom w:val="0"/>
                      <w:divBdr>
                        <w:top w:val="none" w:sz="0" w:space="0" w:color="auto"/>
                        <w:left w:val="none" w:sz="0" w:space="0" w:color="auto"/>
                        <w:bottom w:val="none" w:sz="0" w:space="0" w:color="auto"/>
                        <w:right w:val="none" w:sz="0" w:space="0" w:color="auto"/>
                      </w:divBdr>
                      <w:divsChild>
                        <w:div w:id="1932081825">
                          <w:marLeft w:val="0"/>
                          <w:marRight w:val="0"/>
                          <w:marTop w:val="0"/>
                          <w:marBottom w:val="0"/>
                          <w:divBdr>
                            <w:top w:val="none" w:sz="0" w:space="0" w:color="auto"/>
                            <w:left w:val="none" w:sz="0" w:space="0" w:color="auto"/>
                            <w:bottom w:val="none" w:sz="0" w:space="0" w:color="auto"/>
                            <w:right w:val="none" w:sz="0" w:space="0" w:color="auto"/>
                          </w:divBdr>
                        </w:div>
                      </w:divsChild>
                    </w:div>
                    <w:div w:id="323358520">
                      <w:marLeft w:val="0"/>
                      <w:marRight w:val="0"/>
                      <w:marTop w:val="0"/>
                      <w:marBottom w:val="0"/>
                      <w:divBdr>
                        <w:top w:val="none" w:sz="0" w:space="0" w:color="auto"/>
                        <w:left w:val="none" w:sz="0" w:space="0" w:color="auto"/>
                        <w:bottom w:val="none" w:sz="0" w:space="0" w:color="auto"/>
                        <w:right w:val="none" w:sz="0" w:space="0" w:color="auto"/>
                      </w:divBdr>
                      <w:divsChild>
                        <w:div w:id="1826121585">
                          <w:marLeft w:val="0"/>
                          <w:marRight w:val="0"/>
                          <w:marTop w:val="0"/>
                          <w:marBottom w:val="0"/>
                          <w:divBdr>
                            <w:top w:val="none" w:sz="0" w:space="0" w:color="auto"/>
                            <w:left w:val="none" w:sz="0" w:space="0" w:color="auto"/>
                            <w:bottom w:val="none" w:sz="0" w:space="0" w:color="auto"/>
                            <w:right w:val="none" w:sz="0" w:space="0" w:color="auto"/>
                          </w:divBdr>
                        </w:div>
                      </w:divsChild>
                    </w:div>
                    <w:div w:id="1649363132">
                      <w:marLeft w:val="0"/>
                      <w:marRight w:val="0"/>
                      <w:marTop w:val="0"/>
                      <w:marBottom w:val="0"/>
                      <w:divBdr>
                        <w:top w:val="none" w:sz="0" w:space="0" w:color="auto"/>
                        <w:left w:val="none" w:sz="0" w:space="0" w:color="auto"/>
                        <w:bottom w:val="none" w:sz="0" w:space="0" w:color="auto"/>
                        <w:right w:val="none" w:sz="0" w:space="0" w:color="auto"/>
                      </w:divBdr>
                      <w:divsChild>
                        <w:div w:id="1801412003">
                          <w:marLeft w:val="0"/>
                          <w:marRight w:val="0"/>
                          <w:marTop w:val="0"/>
                          <w:marBottom w:val="0"/>
                          <w:divBdr>
                            <w:top w:val="none" w:sz="0" w:space="0" w:color="auto"/>
                            <w:left w:val="none" w:sz="0" w:space="0" w:color="auto"/>
                            <w:bottom w:val="none" w:sz="0" w:space="0" w:color="auto"/>
                            <w:right w:val="none" w:sz="0" w:space="0" w:color="auto"/>
                          </w:divBdr>
                        </w:div>
                      </w:divsChild>
                    </w:div>
                    <w:div w:id="1970744065">
                      <w:marLeft w:val="0"/>
                      <w:marRight w:val="0"/>
                      <w:marTop w:val="0"/>
                      <w:marBottom w:val="0"/>
                      <w:divBdr>
                        <w:top w:val="none" w:sz="0" w:space="0" w:color="auto"/>
                        <w:left w:val="none" w:sz="0" w:space="0" w:color="auto"/>
                        <w:bottom w:val="none" w:sz="0" w:space="0" w:color="auto"/>
                        <w:right w:val="none" w:sz="0" w:space="0" w:color="auto"/>
                      </w:divBdr>
                      <w:divsChild>
                        <w:div w:id="2094276987">
                          <w:marLeft w:val="0"/>
                          <w:marRight w:val="0"/>
                          <w:marTop w:val="0"/>
                          <w:marBottom w:val="0"/>
                          <w:divBdr>
                            <w:top w:val="none" w:sz="0" w:space="0" w:color="auto"/>
                            <w:left w:val="none" w:sz="0" w:space="0" w:color="auto"/>
                            <w:bottom w:val="none" w:sz="0" w:space="0" w:color="auto"/>
                            <w:right w:val="none" w:sz="0" w:space="0" w:color="auto"/>
                          </w:divBdr>
                        </w:div>
                      </w:divsChild>
                    </w:div>
                    <w:div w:id="1357390976">
                      <w:marLeft w:val="0"/>
                      <w:marRight w:val="0"/>
                      <w:marTop w:val="0"/>
                      <w:marBottom w:val="0"/>
                      <w:divBdr>
                        <w:top w:val="none" w:sz="0" w:space="0" w:color="auto"/>
                        <w:left w:val="none" w:sz="0" w:space="0" w:color="auto"/>
                        <w:bottom w:val="none" w:sz="0" w:space="0" w:color="auto"/>
                        <w:right w:val="none" w:sz="0" w:space="0" w:color="auto"/>
                      </w:divBdr>
                      <w:divsChild>
                        <w:div w:id="1708335819">
                          <w:marLeft w:val="0"/>
                          <w:marRight w:val="0"/>
                          <w:marTop w:val="0"/>
                          <w:marBottom w:val="0"/>
                          <w:divBdr>
                            <w:top w:val="none" w:sz="0" w:space="0" w:color="auto"/>
                            <w:left w:val="none" w:sz="0" w:space="0" w:color="auto"/>
                            <w:bottom w:val="none" w:sz="0" w:space="0" w:color="auto"/>
                            <w:right w:val="none" w:sz="0" w:space="0" w:color="auto"/>
                          </w:divBdr>
                        </w:div>
                      </w:divsChild>
                    </w:div>
                    <w:div w:id="1732654936">
                      <w:marLeft w:val="0"/>
                      <w:marRight w:val="0"/>
                      <w:marTop w:val="0"/>
                      <w:marBottom w:val="0"/>
                      <w:divBdr>
                        <w:top w:val="none" w:sz="0" w:space="0" w:color="auto"/>
                        <w:left w:val="none" w:sz="0" w:space="0" w:color="auto"/>
                        <w:bottom w:val="none" w:sz="0" w:space="0" w:color="auto"/>
                        <w:right w:val="none" w:sz="0" w:space="0" w:color="auto"/>
                      </w:divBdr>
                      <w:divsChild>
                        <w:div w:id="1131746071">
                          <w:marLeft w:val="0"/>
                          <w:marRight w:val="0"/>
                          <w:marTop w:val="0"/>
                          <w:marBottom w:val="0"/>
                          <w:divBdr>
                            <w:top w:val="none" w:sz="0" w:space="0" w:color="auto"/>
                            <w:left w:val="none" w:sz="0" w:space="0" w:color="auto"/>
                            <w:bottom w:val="none" w:sz="0" w:space="0" w:color="auto"/>
                            <w:right w:val="none" w:sz="0" w:space="0" w:color="auto"/>
                          </w:divBdr>
                        </w:div>
                      </w:divsChild>
                    </w:div>
                    <w:div w:id="715273742">
                      <w:marLeft w:val="0"/>
                      <w:marRight w:val="0"/>
                      <w:marTop w:val="0"/>
                      <w:marBottom w:val="0"/>
                      <w:divBdr>
                        <w:top w:val="none" w:sz="0" w:space="0" w:color="auto"/>
                        <w:left w:val="none" w:sz="0" w:space="0" w:color="auto"/>
                        <w:bottom w:val="none" w:sz="0" w:space="0" w:color="auto"/>
                        <w:right w:val="none" w:sz="0" w:space="0" w:color="auto"/>
                      </w:divBdr>
                      <w:divsChild>
                        <w:div w:id="1384327329">
                          <w:marLeft w:val="0"/>
                          <w:marRight w:val="0"/>
                          <w:marTop w:val="0"/>
                          <w:marBottom w:val="0"/>
                          <w:divBdr>
                            <w:top w:val="none" w:sz="0" w:space="0" w:color="auto"/>
                            <w:left w:val="none" w:sz="0" w:space="0" w:color="auto"/>
                            <w:bottom w:val="none" w:sz="0" w:space="0" w:color="auto"/>
                            <w:right w:val="none" w:sz="0" w:space="0" w:color="auto"/>
                          </w:divBdr>
                        </w:div>
                      </w:divsChild>
                    </w:div>
                    <w:div w:id="121117911">
                      <w:marLeft w:val="0"/>
                      <w:marRight w:val="0"/>
                      <w:marTop w:val="0"/>
                      <w:marBottom w:val="0"/>
                      <w:divBdr>
                        <w:top w:val="none" w:sz="0" w:space="0" w:color="auto"/>
                        <w:left w:val="none" w:sz="0" w:space="0" w:color="auto"/>
                        <w:bottom w:val="none" w:sz="0" w:space="0" w:color="auto"/>
                        <w:right w:val="none" w:sz="0" w:space="0" w:color="auto"/>
                      </w:divBdr>
                      <w:divsChild>
                        <w:div w:id="1051271447">
                          <w:marLeft w:val="0"/>
                          <w:marRight w:val="0"/>
                          <w:marTop w:val="0"/>
                          <w:marBottom w:val="0"/>
                          <w:divBdr>
                            <w:top w:val="none" w:sz="0" w:space="0" w:color="auto"/>
                            <w:left w:val="none" w:sz="0" w:space="0" w:color="auto"/>
                            <w:bottom w:val="none" w:sz="0" w:space="0" w:color="auto"/>
                            <w:right w:val="none" w:sz="0" w:space="0" w:color="auto"/>
                          </w:divBdr>
                        </w:div>
                      </w:divsChild>
                    </w:div>
                    <w:div w:id="637759940">
                      <w:marLeft w:val="0"/>
                      <w:marRight w:val="0"/>
                      <w:marTop w:val="0"/>
                      <w:marBottom w:val="0"/>
                      <w:divBdr>
                        <w:top w:val="none" w:sz="0" w:space="0" w:color="auto"/>
                        <w:left w:val="none" w:sz="0" w:space="0" w:color="auto"/>
                        <w:bottom w:val="none" w:sz="0" w:space="0" w:color="auto"/>
                        <w:right w:val="none" w:sz="0" w:space="0" w:color="auto"/>
                      </w:divBdr>
                      <w:divsChild>
                        <w:div w:id="1776245954">
                          <w:marLeft w:val="0"/>
                          <w:marRight w:val="0"/>
                          <w:marTop w:val="0"/>
                          <w:marBottom w:val="0"/>
                          <w:divBdr>
                            <w:top w:val="none" w:sz="0" w:space="0" w:color="auto"/>
                            <w:left w:val="none" w:sz="0" w:space="0" w:color="auto"/>
                            <w:bottom w:val="none" w:sz="0" w:space="0" w:color="auto"/>
                            <w:right w:val="none" w:sz="0" w:space="0" w:color="auto"/>
                          </w:divBdr>
                        </w:div>
                      </w:divsChild>
                    </w:div>
                    <w:div w:id="1291519338">
                      <w:marLeft w:val="0"/>
                      <w:marRight w:val="0"/>
                      <w:marTop w:val="0"/>
                      <w:marBottom w:val="0"/>
                      <w:divBdr>
                        <w:top w:val="none" w:sz="0" w:space="0" w:color="auto"/>
                        <w:left w:val="none" w:sz="0" w:space="0" w:color="auto"/>
                        <w:bottom w:val="none" w:sz="0" w:space="0" w:color="auto"/>
                        <w:right w:val="none" w:sz="0" w:space="0" w:color="auto"/>
                      </w:divBdr>
                      <w:divsChild>
                        <w:div w:id="191770746">
                          <w:marLeft w:val="0"/>
                          <w:marRight w:val="0"/>
                          <w:marTop w:val="0"/>
                          <w:marBottom w:val="0"/>
                          <w:divBdr>
                            <w:top w:val="none" w:sz="0" w:space="0" w:color="auto"/>
                            <w:left w:val="none" w:sz="0" w:space="0" w:color="auto"/>
                            <w:bottom w:val="none" w:sz="0" w:space="0" w:color="auto"/>
                            <w:right w:val="none" w:sz="0" w:space="0" w:color="auto"/>
                          </w:divBdr>
                        </w:div>
                      </w:divsChild>
                    </w:div>
                    <w:div w:id="1475180613">
                      <w:marLeft w:val="0"/>
                      <w:marRight w:val="0"/>
                      <w:marTop w:val="0"/>
                      <w:marBottom w:val="0"/>
                      <w:divBdr>
                        <w:top w:val="none" w:sz="0" w:space="0" w:color="auto"/>
                        <w:left w:val="none" w:sz="0" w:space="0" w:color="auto"/>
                        <w:bottom w:val="none" w:sz="0" w:space="0" w:color="auto"/>
                        <w:right w:val="none" w:sz="0" w:space="0" w:color="auto"/>
                      </w:divBdr>
                      <w:divsChild>
                        <w:div w:id="1159351120">
                          <w:marLeft w:val="0"/>
                          <w:marRight w:val="0"/>
                          <w:marTop w:val="0"/>
                          <w:marBottom w:val="0"/>
                          <w:divBdr>
                            <w:top w:val="none" w:sz="0" w:space="0" w:color="auto"/>
                            <w:left w:val="none" w:sz="0" w:space="0" w:color="auto"/>
                            <w:bottom w:val="none" w:sz="0" w:space="0" w:color="auto"/>
                            <w:right w:val="none" w:sz="0" w:space="0" w:color="auto"/>
                          </w:divBdr>
                        </w:div>
                      </w:divsChild>
                    </w:div>
                    <w:div w:id="612901894">
                      <w:marLeft w:val="0"/>
                      <w:marRight w:val="0"/>
                      <w:marTop w:val="0"/>
                      <w:marBottom w:val="0"/>
                      <w:divBdr>
                        <w:top w:val="none" w:sz="0" w:space="0" w:color="auto"/>
                        <w:left w:val="none" w:sz="0" w:space="0" w:color="auto"/>
                        <w:bottom w:val="none" w:sz="0" w:space="0" w:color="auto"/>
                        <w:right w:val="none" w:sz="0" w:space="0" w:color="auto"/>
                      </w:divBdr>
                      <w:divsChild>
                        <w:div w:id="772015886">
                          <w:marLeft w:val="0"/>
                          <w:marRight w:val="0"/>
                          <w:marTop w:val="0"/>
                          <w:marBottom w:val="0"/>
                          <w:divBdr>
                            <w:top w:val="none" w:sz="0" w:space="0" w:color="auto"/>
                            <w:left w:val="none" w:sz="0" w:space="0" w:color="auto"/>
                            <w:bottom w:val="none" w:sz="0" w:space="0" w:color="auto"/>
                            <w:right w:val="none" w:sz="0" w:space="0" w:color="auto"/>
                          </w:divBdr>
                        </w:div>
                      </w:divsChild>
                    </w:div>
                    <w:div w:id="1728793686">
                      <w:marLeft w:val="0"/>
                      <w:marRight w:val="0"/>
                      <w:marTop w:val="0"/>
                      <w:marBottom w:val="0"/>
                      <w:divBdr>
                        <w:top w:val="none" w:sz="0" w:space="0" w:color="auto"/>
                        <w:left w:val="none" w:sz="0" w:space="0" w:color="auto"/>
                        <w:bottom w:val="none" w:sz="0" w:space="0" w:color="auto"/>
                        <w:right w:val="none" w:sz="0" w:space="0" w:color="auto"/>
                      </w:divBdr>
                      <w:divsChild>
                        <w:div w:id="428042994">
                          <w:marLeft w:val="0"/>
                          <w:marRight w:val="0"/>
                          <w:marTop w:val="0"/>
                          <w:marBottom w:val="0"/>
                          <w:divBdr>
                            <w:top w:val="none" w:sz="0" w:space="0" w:color="auto"/>
                            <w:left w:val="none" w:sz="0" w:space="0" w:color="auto"/>
                            <w:bottom w:val="none" w:sz="0" w:space="0" w:color="auto"/>
                            <w:right w:val="none" w:sz="0" w:space="0" w:color="auto"/>
                          </w:divBdr>
                        </w:div>
                      </w:divsChild>
                    </w:div>
                    <w:div w:id="193690422">
                      <w:marLeft w:val="0"/>
                      <w:marRight w:val="0"/>
                      <w:marTop w:val="0"/>
                      <w:marBottom w:val="0"/>
                      <w:divBdr>
                        <w:top w:val="none" w:sz="0" w:space="0" w:color="auto"/>
                        <w:left w:val="none" w:sz="0" w:space="0" w:color="auto"/>
                        <w:bottom w:val="none" w:sz="0" w:space="0" w:color="auto"/>
                        <w:right w:val="none" w:sz="0" w:space="0" w:color="auto"/>
                      </w:divBdr>
                      <w:divsChild>
                        <w:div w:id="207567302">
                          <w:marLeft w:val="0"/>
                          <w:marRight w:val="0"/>
                          <w:marTop w:val="0"/>
                          <w:marBottom w:val="0"/>
                          <w:divBdr>
                            <w:top w:val="none" w:sz="0" w:space="0" w:color="auto"/>
                            <w:left w:val="none" w:sz="0" w:space="0" w:color="auto"/>
                            <w:bottom w:val="none" w:sz="0" w:space="0" w:color="auto"/>
                            <w:right w:val="none" w:sz="0" w:space="0" w:color="auto"/>
                          </w:divBdr>
                        </w:div>
                      </w:divsChild>
                    </w:div>
                    <w:div w:id="159588506">
                      <w:marLeft w:val="0"/>
                      <w:marRight w:val="0"/>
                      <w:marTop w:val="0"/>
                      <w:marBottom w:val="0"/>
                      <w:divBdr>
                        <w:top w:val="none" w:sz="0" w:space="0" w:color="auto"/>
                        <w:left w:val="none" w:sz="0" w:space="0" w:color="auto"/>
                        <w:bottom w:val="none" w:sz="0" w:space="0" w:color="auto"/>
                        <w:right w:val="none" w:sz="0" w:space="0" w:color="auto"/>
                      </w:divBdr>
                      <w:divsChild>
                        <w:div w:id="1672488342">
                          <w:marLeft w:val="0"/>
                          <w:marRight w:val="0"/>
                          <w:marTop w:val="0"/>
                          <w:marBottom w:val="0"/>
                          <w:divBdr>
                            <w:top w:val="none" w:sz="0" w:space="0" w:color="auto"/>
                            <w:left w:val="none" w:sz="0" w:space="0" w:color="auto"/>
                            <w:bottom w:val="none" w:sz="0" w:space="0" w:color="auto"/>
                            <w:right w:val="none" w:sz="0" w:space="0" w:color="auto"/>
                          </w:divBdr>
                        </w:div>
                      </w:divsChild>
                    </w:div>
                    <w:div w:id="612398117">
                      <w:marLeft w:val="0"/>
                      <w:marRight w:val="0"/>
                      <w:marTop w:val="0"/>
                      <w:marBottom w:val="0"/>
                      <w:divBdr>
                        <w:top w:val="none" w:sz="0" w:space="0" w:color="auto"/>
                        <w:left w:val="none" w:sz="0" w:space="0" w:color="auto"/>
                        <w:bottom w:val="none" w:sz="0" w:space="0" w:color="auto"/>
                        <w:right w:val="none" w:sz="0" w:space="0" w:color="auto"/>
                      </w:divBdr>
                      <w:divsChild>
                        <w:div w:id="1382244423">
                          <w:marLeft w:val="0"/>
                          <w:marRight w:val="0"/>
                          <w:marTop w:val="0"/>
                          <w:marBottom w:val="0"/>
                          <w:divBdr>
                            <w:top w:val="none" w:sz="0" w:space="0" w:color="auto"/>
                            <w:left w:val="none" w:sz="0" w:space="0" w:color="auto"/>
                            <w:bottom w:val="none" w:sz="0" w:space="0" w:color="auto"/>
                            <w:right w:val="none" w:sz="0" w:space="0" w:color="auto"/>
                          </w:divBdr>
                        </w:div>
                      </w:divsChild>
                    </w:div>
                    <w:div w:id="1496339754">
                      <w:marLeft w:val="0"/>
                      <w:marRight w:val="0"/>
                      <w:marTop w:val="0"/>
                      <w:marBottom w:val="0"/>
                      <w:divBdr>
                        <w:top w:val="none" w:sz="0" w:space="0" w:color="auto"/>
                        <w:left w:val="none" w:sz="0" w:space="0" w:color="auto"/>
                        <w:bottom w:val="none" w:sz="0" w:space="0" w:color="auto"/>
                        <w:right w:val="none" w:sz="0" w:space="0" w:color="auto"/>
                      </w:divBdr>
                      <w:divsChild>
                        <w:div w:id="1558736125">
                          <w:marLeft w:val="0"/>
                          <w:marRight w:val="0"/>
                          <w:marTop w:val="0"/>
                          <w:marBottom w:val="0"/>
                          <w:divBdr>
                            <w:top w:val="none" w:sz="0" w:space="0" w:color="auto"/>
                            <w:left w:val="none" w:sz="0" w:space="0" w:color="auto"/>
                            <w:bottom w:val="none" w:sz="0" w:space="0" w:color="auto"/>
                            <w:right w:val="none" w:sz="0" w:space="0" w:color="auto"/>
                          </w:divBdr>
                        </w:div>
                      </w:divsChild>
                    </w:div>
                    <w:div w:id="1989557562">
                      <w:marLeft w:val="0"/>
                      <w:marRight w:val="0"/>
                      <w:marTop w:val="0"/>
                      <w:marBottom w:val="0"/>
                      <w:divBdr>
                        <w:top w:val="none" w:sz="0" w:space="0" w:color="auto"/>
                        <w:left w:val="none" w:sz="0" w:space="0" w:color="auto"/>
                        <w:bottom w:val="none" w:sz="0" w:space="0" w:color="auto"/>
                        <w:right w:val="none" w:sz="0" w:space="0" w:color="auto"/>
                      </w:divBdr>
                      <w:divsChild>
                        <w:div w:id="1383290696">
                          <w:marLeft w:val="0"/>
                          <w:marRight w:val="0"/>
                          <w:marTop w:val="0"/>
                          <w:marBottom w:val="0"/>
                          <w:divBdr>
                            <w:top w:val="none" w:sz="0" w:space="0" w:color="auto"/>
                            <w:left w:val="none" w:sz="0" w:space="0" w:color="auto"/>
                            <w:bottom w:val="none" w:sz="0" w:space="0" w:color="auto"/>
                            <w:right w:val="none" w:sz="0" w:space="0" w:color="auto"/>
                          </w:divBdr>
                        </w:div>
                      </w:divsChild>
                    </w:div>
                    <w:div w:id="560141410">
                      <w:marLeft w:val="0"/>
                      <w:marRight w:val="0"/>
                      <w:marTop w:val="0"/>
                      <w:marBottom w:val="0"/>
                      <w:divBdr>
                        <w:top w:val="none" w:sz="0" w:space="0" w:color="auto"/>
                        <w:left w:val="none" w:sz="0" w:space="0" w:color="auto"/>
                        <w:bottom w:val="none" w:sz="0" w:space="0" w:color="auto"/>
                        <w:right w:val="none" w:sz="0" w:space="0" w:color="auto"/>
                      </w:divBdr>
                      <w:divsChild>
                        <w:div w:id="10035573">
                          <w:marLeft w:val="0"/>
                          <w:marRight w:val="0"/>
                          <w:marTop w:val="0"/>
                          <w:marBottom w:val="0"/>
                          <w:divBdr>
                            <w:top w:val="none" w:sz="0" w:space="0" w:color="auto"/>
                            <w:left w:val="none" w:sz="0" w:space="0" w:color="auto"/>
                            <w:bottom w:val="none" w:sz="0" w:space="0" w:color="auto"/>
                            <w:right w:val="none" w:sz="0" w:space="0" w:color="auto"/>
                          </w:divBdr>
                        </w:div>
                      </w:divsChild>
                    </w:div>
                    <w:div w:id="1352296903">
                      <w:marLeft w:val="0"/>
                      <w:marRight w:val="0"/>
                      <w:marTop w:val="0"/>
                      <w:marBottom w:val="0"/>
                      <w:divBdr>
                        <w:top w:val="none" w:sz="0" w:space="0" w:color="auto"/>
                        <w:left w:val="none" w:sz="0" w:space="0" w:color="auto"/>
                        <w:bottom w:val="none" w:sz="0" w:space="0" w:color="auto"/>
                        <w:right w:val="none" w:sz="0" w:space="0" w:color="auto"/>
                      </w:divBdr>
                      <w:divsChild>
                        <w:div w:id="2100178976">
                          <w:marLeft w:val="0"/>
                          <w:marRight w:val="0"/>
                          <w:marTop w:val="0"/>
                          <w:marBottom w:val="0"/>
                          <w:divBdr>
                            <w:top w:val="none" w:sz="0" w:space="0" w:color="auto"/>
                            <w:left w:val="none" w:sz="0" w:space="0" w:color="auto"/>
                            <w:bottom w:val="none" w:sz="0" w:space="0" w:color="auto"/>
                            <w:right w:val="none" w:sz="0" w:space="0" w:color="auto"/>
                          </w:divBdr>
                        </w:div>
                      </w:divsChild>
                    </w:div>
                    <w:div w:id="328366057">
                      <w:marLeft w:val="0"/>
                      <w:marRight w:val="0"/>
                      <w:marTop w:val="0"/>
                      <w:marBottom w:val="0"/>
                      <w:divBdr>
                        <w:top w:val="none" w:sz="0" w:space="0" w:color="auto"/>
                        <w:left w:val="none" w:sz="0" w:space="0" w:color="auto"/>
                        <w:bottom w:val="none" w:sz="0" w:space="0" w:color="auto"/>
                        <w:right w:val="none" w:sz="0" w:space="0" w:color="auto"/>
                      </w:divBdr>
                      <w:divsChild>
                        <w:div w:id="539971653">
                          <w:marLeft w:val="0"/>
                          <w:marRight w:val="0"/>
                          <w:marTop w:val="0"/>
                          <w:marBottom w:val="0"/>
                          <w:divBdr>
                            <w:top w:val="none" w:sz="0" w:space="0" w:color="auto"/>
                            <w:left w:val="none" w:sz="0" w:space="0" w:color="auto"/>
                            <w:bottom w:val="none" w:sz="0" w:space="0" w:color="auto"/>
                            <w:right w:val="none" w:sz="0" w:space="0" w:color="auto"/>
                          </w:divBdr>
                        </w:div>
                      </w:divsChild>
                    </w:div>
                    <w:div w:id="1801456934">
                      <w:marLeft w:val="0"/>
                      <w:marRight w:val="0"/>
                      <w:marTop w:val="0"/>
                      <w:marBottom w:val="0"/>
                      <w:divBdr>
                        <w:top w:val="none" w:sz="0" w:space="0" w:color="auto"/>
                        <w:left w:val="none" w:sz="0" w:space="0" w:color="auto"/>
                        <w:bottom w:val="none" w:sz="0" w:space="0" w:color="auto"/>
                        <w:right w:val="none" w:sz="0" w:space="0" w:color="auto"/>
                      </w:divBdr>
                      <w:divsChild>
                        <w:div w:id="1200624204">
                          <w:marLeft w:val="0"/>
                          <w:marRight w:val="0"/>
                          <w:marTop w:val="0"/>
                          <w:marBottom w:val="0"/>
                          <w:divBdr>
                            <w:top w:val="none" w:sz="0" w:space="0" w:color="auto"/>
                            <w:left w:val="none" w:sz="0" w:space="0" w:color="auto"/>
                            <w:bottom w:val="none" w:sz="0" w:space="0" w:color="auto"/>
                            <w:right w:val="none" w:sz="0" w:space="0" w:color="auto"/>
                          </w:divBdr>
                        </w:div>
                      </w:divsChild>
                    </w:div>
                    <w:div w:id="390688326">
                      <w:marLeft w:val="0"/>
                      <w:marRight w:val="0"/>
                      <w:marTop w:val="0"/>
                      <w:marBottom w:val="0"/>
                      <w:divBdr>
                        <w:top w:val="none" w:sz="0" w:space="0" w:color="auto"/>
                        <w:left w:val="none" w:sz="0" w:space="0" w:color="auto"/>
                        <w:bottom w:val="none" w:sz="0" w:space="0" w:color="auto"/>
                        <w:right w:val="none" w:sz="0" w:space="0" w:color="auto"/>
                      </w:divBdr>
                      <w:divsChild>
                        <w:div w:id="1830711024">
                          <w:marLeft w:val="0"/>
                          <w:marRight w:val="0"/>
                          <w:marTop w:val="0"/>
                          <w:marBottom w:val="0"/>
                          <w:divBdr>
                            <w:top w:val="none" w:sz="0" w:space="0" w:color="auto"/>
                            <w:left w:val="none" w:sz="0" w:space="0" w:color="auto"/>
                            <w:bottom w:val="none" w:sz="0" w:space="0" w:color="auto"/>
                            <w:right w:val="none" w:sz="0" w:space="0" w:color="auto"/>
                          </w:divBdr>
                        </w:div>
                      </w:divsChild>
                    </w:div>
                    <w:div w:id="965281696">
                      <w:marLeft w:val="0"/>
                      <w:marRight w:val="0"/>
                      <w:marTop w:val="0"/>
                      <w:marBottom w:val="0"/>
                      <w:divBdr>
                        <w:top w:val="none" w:sz="0" w:space="0" w:color="auto"/>
                        <w:left w:val="none" w:sz="0" w:space="0" w:color="auto"/>
                        <w:bottom w:val="none" w:sz="0" w:space="0" w:color="auto"/>
                        <w:right w:val="none" w:sz="0" w:space="0" w:color="auto"/>
                      </w:divBdr>
                      <w:divsChild>
                        <w:div w:id="392657540">
                          <w:marLeft w:val="0"/>
                          <w:marRight w:val="0"/>
                          <w:marTop w:val="0"/>
                          <w:marBottom w:val="0"/>
                          <w:divBdr>
                            <w:top w:val="none" w:sz="0" w:space="0" w:color="auto"/>
                            <w:left w:val="none" w:sz="0" w:space="0" w:color="auto"/>
                            <w:bottom w:val="none" w:sz="0" w:space="0" w:color="auto"/>
                            <w:right w:val="none" w:sz="0" w:space="0" w:color="auto"/>
                          </w:divBdr>
                        </w:div>
                      </w:divsChild>
                    </w:div>
                    <w:div w:id="453140397">
                      <w:marLeft w:val="0"/>
                      <w:marRight w:val="0"/>
                      <w:marTop w:val="0"/>
                      <w:marBottom w:val="0"/>
                      <w:divBdr>
                        <w:top w:val="none" w:sz="0" w:space="0" w:color="auto"/>
                        <w:left w:val="none" w:sz="0" w:space="0" w:color="auto"/>
                        <w:bottom w:val="none" w:sz="0" w:space="0" w:color="auto"/>
                        <w:right w:val="none" w:sz="0" w:space="0" w:color="auto"/>
                      </w:divBdr>
                      <w:divsChild>
                        <w:div w:id="175004165">
                          <w:marLeft w:val="0"/>
                          <w:marRight w:val="0"/>
                          <w:marTop w:val="0"/>
                          <w:marBottom w:val="0"/>
                          <w:divBdr>
                            <w:top w:val="none" w:sz="0" w:space="0" w:color="auto"/>
                            <w:left w:val="none" w:sz="0" w:space="0" w:color="auto"/>
                            <w:bottom w:val="none" w:sz="0" w:space="0" w:color="auto"/>
                            <w:right w:val="none" w:sz="0" w:space="0" w:color="auto"/>
                          </w:divBdr>
                        </w:div>
                      </w:divsChild>
                    </w:div>
                    <w:div w:id="807548719">
                      <w:marLeft w:val="0"/>
                      <w:marRight w:val="0"/>
                      <w:marTop w:val="0"/>
                      <w:marBottom w:val="0"/>
                      <w:divBdr>
                        <w:top w:val="none" w:sz="0" w:space="0" w:color="auto"/>
                        <w:left w:val="none" w:sz="0" w:space="0" w:color="auto"/>
                        <w:bottom w:val="none" w:sz="0" w:space="0" w:color="auto"/>
                        <w:right w:val="none" w:sz="0" w:space="0" w:color="auto"/>
                      </w:divBdr>
                      <w:divsChild>
                        <w:div w:id="211623746">
                          <w:marLeft w:val="0"/>
                          <w:marRight w:val="0"/>
                          <w:marTop w:val="0"/>
                          <w:marBottom w:val="0"/>
                          <w:divBdr>
                            <w:top w:val="none" w:sz="0" w:space="0" w:color="auto"/>
                            <w:left w:val="none" w:sz="0" w:space="0" w:color="auto"/>
                            <w:bottom w:val="none" w:sz="0" w:space="0" w:color="auto"/>
                            <w:right w:val="none" w:sz="0" w:space="0" w:color="auto"/>
                          </w:divBdr>
                        </w:div>
                      </w:divsChild>
                    </w:div>
                    <w:div w:id="740719162">
                      <w:marLeft w:val="0"/>
                      <w:marRight w:val="0"/>
                      <w:marTop w:val="0"/>
                      <w:marBottom w:val="0"/>
                      <w:divBdr>
                        <w:top w:val="none" w:sz="0" w:space="0" w:color="auto"/>
                        <w:left w:val="none" w:sz="0" w:space="0" w:color="auto"/>
                        <w:bottom w:val="none" w:sz="0" w:space="0" w:color="auto"/>
                        <w:right w:val="none" w:sz="0" w:space="0" w:color="auto"/>
                      </w:divBdr>
                      <w:divsChild>
                        <w:div w:id="801844598">
                          <w:marLeft w:val="0"/>
                          <w:marRight w:val="0"/>
                          <w:marTop w:val="0"/>
                          <w:marBottom w:val="0"/>
                          <w:divBdr>
                            <w:top w:val="none" w:sz="0" w:space="0" w:color="auto"/>
                            <w:left w:val="none" w:sz="0" w:space="0" w:color="auto"/>
                            <w:bottom w:val="none" w:sz="0" w:space="0" w:color="auto"/>
                            <w:right w:val="none" w:sz="0" w:space="0" w:color="auto"/>
                          </w:divBdr>
                        </w:div>
                      </w:divsChild>
                    </w:div>
                    <w:div w:id="231744129">
                      <w:marLeft w:val="0"/>
                      <w:marRight w:val="0"/>
                      <w:marTop w:val="0"/>
                      <w:marBottom w:val="0"/>
                      <w:divBdr>
                        <w:top w:val="none" w:sz="0" w:space="0" w:color="auto"/>
                        <w:left w:val="none" w:sz="0" w:space="0" w:color="auto"/>
                        <w:bottom w:val="none" w:sz="0" w:space="0" w:color="auto"/>
                        <w:right w:val="none" w:sz="0" w:space="0" w:color="auto"/>
                      </w:divBdr>
                      <w:divsChild>
                        <w:div w:id="659579778">
                          <w:marLeft w:val="0"/>
                          <w:marRight w:val="0"/>
                          <w:marTop w:val="0"/>
                          <w:marBottom w:val="0"/>
                          <w:divBdr>
                            <w:top w:val="none" w:sz="0" w:space="0" w:color="auto"/>
                            <w:left w:val="none" w:sz="0" w:space="0" w:color="auto"/>
                            <w:bottom w:val="none" w:sz="0" w:space="0" w:color="auto"/>
                            <w:right w:val="none" w:sz="0" w:space="0" w:color="auto"/>
                          </w:divBdr>
                        </w:div>
                      </w:divsChild>
                    </w:div>
                    <w:div w:id="774599679">
                      <w:marLeft w:val="0"/>
                      <w:marRight w:val="0"/>
                      <w:marTop w:val="0"/>
                      <w:marBottom w:val="0"/>
                      <w:divBdr>
                        <w:top w:val="none" w:sz="0" w:space="0" w:color="auto"/>
                        <w:left w:val="none" w:sz="0" w:space="0" w:color="auto"/>
                        <w:bottom w:val="none" w:sz="0" w:space="0" w:color="auto"/>
                        <w:right w:val="none" w:sz="0" w:space="0" w:color="auto"/>
                      </w:divBdr>
                      <w:divsChild>
                        <w:div w:id="1373075065">
                          <w:marLeft w:val="0"/>
                          <w:marRight w:val="0"/>
                          <w:marTop w:val="0"/>
                          <w:marBottom w:val="0"/>
                          <w:divBdr>
                            <w:top w:val="none" w:sz="0" w:space="0" w:color="auto"/>
                            <w:left w:val="none" w:sz="0" w:space="0" w:color="auto"/>
                            <w:bottom w:val="none" w:sz="0" w:space="0" w:color="auto"/>
                            <w:right w:val="none" w:sz="0" w:space="0" w:color="auto"/>
                          </w:divBdr>
                        </w:div>
                      </w:divsChild>
                    </w:div>
                    <w:div w:id="44842742">
                      <w:marLeft w:val="0"/>
                      <w:marRight w:val="0"/>
                      <w:marTop w:val="0"/>
                      <w:marBottom w:val="0"/>
                      <w:divBdr>
                        <w:top w:val="none" w:sz="0" w:space="0" w:color="auto"/>
                        <w:left w:val="none" w:sz="0" w:space="0" w:color="auto"/>
                        <w:bottom w:val="none" w:sz="0" w:space="0" w:color="auto"/>
                        <w:right w:val="none" w:sz="0" w:space="0" w:color="auto"/>
                      </w:divBdr>
                      <w:divsChild>
                        <w:div w:id="743837894">
                          <w:marLeft w:val="0"/>
                          <w:marRight w:val="0"/>
                          <w:marTop w:val="0"/>
                          <w:marBottom w:val="0"/>
                          <w:divBdr>
                            <w:top w:val="none" w:sz="0" w:space="0" w:color="auto"/>
                            <w:left w:val="none" w:sz="0" w:space="0" w:color="auto"/>
                            <w:bottom w:val="none" w:sz="0" w:space="0" w:color="auto"/>
                            <w:right w:val="none" w:sz="0" w:space="0" w:color="auto"/>
                          </w:divBdr>
                        </w:div>
                      </w:divsChild>
                    </w:div>
                    <w:div w:id="1833794296">
                      <w:marLeft w:val="0"/>
                      <w:marRight w:val="0"/>
                      <w:marTop w:val="0"/>
                      <w:marBottom w:val="0"/>
                      <w:divBdr>
                        <w:top w:val="none" w:sz="0" w:space="0" w:color="auto"/>
                        <w:left w:val="none" w:sz="0" w:space="0" w:color="auto"/>
                        <w:bottom w:val="none" w:sz="0" w:space="0" w:color="auto"/>
                        <w:right w:val="none" w:sz="0" w:space="0" w:color="auto"/>
                      </w:divBdr>
                      <w:divsChild>
                        <w:div w:id="1859391512">
                          <w:marLeft w:val="0"/>
                          <w:marRight w:val="0"/>
                          <w:marTop w:val="0"/>
                          <w:marBottom w:val="0"/>
                          <w:divBdr>
                            <w:top w:val="none" w:sz="0" w:space="0" w:color="auto"/>
                            <w:left w:val="none" w:sz="0" w:space="0" w:color="auto"/>
                            <w:bottom w:val="none" w:sz="0" w:space="0" w:color="auto"/>
                            <w:right w:val="none" w:sz="0" w:space="0" w:color="auto"/>
                          </w:divBdr>
                        </w:div>
                      </w:divsChild>
                    </w:div>
                    <w:div w:id="1609124767">
                      <w:marLeft w:val="0"/>
                      <w:marRight w:val="0"/>
                      <w:marTop w:val="0"/>
                      <w:marBottom w:val="0"/>
                      <w:divBdr>
                        <w:top w:val="none" w:sz="0" w:space="0" w:color="auto"/>
                        <w:left w:val="none" w:sz="0" w:space="0" w:color="auto"/>
                        <w:bottom w:val="none" w:sz="0" w:space="0" w:color="auto"/>
                        <w:right w:val="none" w:sz="0" w:space="0" w:color="auto"/>
                      </w:divBdr>
                      <w:divsChild>
                        <w:div w:id="578684604">
                          <w:marLeft w:val="0"/>
                          <w:marRight w:val="0"/>
                          <w:marTop w:val="0"/>
                          <w:marBottom w:val="0"/>
                          <w:divBdr>
                            <w:top w:val="none" w:sz="0" w:space="0" w:color="auto"/>
                            <w:left w:val="none" w:sz="0" w:space="0" w:color="auto"/>
                            <w:bottom w:val="none" w:sz="0" w:space="0" w:color="auto"/>
                            <w:right w:val="none" w:sz="0" w:space="0" w:color="auto"/>
                          </w:divBdr>
                        </w:div>
                      </w:divsChild>
                    </w:div>
                    <w:div w:id="2029406713">
                      <w:marLeft w:val="0"/>
                      <w:marRight w:val="0"/>
                      <w:marTop w:val="0"/>
                      <w:marBottom w:val="0"/>
                      <w:divBdr>
                        <w:top w:val="none" w:sz="0" w:space="0" w:color="auto"/>
                        <w:left w:val="none" w:sz="0" w:space="0" w:color="auto"/>
                        <w:bottom w:val="none" w:sz="0" w:space="0" w:color="auto"/>
                        <w:right w:val="none" w:sz="0" w:space="0" w:color="auto"/>
                      </w:divBdr>
                      <w:divsChild>
                        <w:div w:id="761603645">
                          <w:marLeft w:val="0"/>
                          <w:marRight w:val="0"/>
                          <w:marTop w:val="0"/>
                          <w:marBottom w:val="0"/>
                          <w:divBdr>
                            <w:top w:val="none" w:sz="0" w:space="0" w:color="auto"/>
                            <w:left w:val="none" w:sz="0" w:space="0" w:color="auto"/>
                            <w:bottom w:val="none" w:sz="0" w:space="0" w:color="auto"/>
                            <w:right w:val="none" w:sz="0" w:space="0" w:color="auto"/>
                          </w:divBdr>
                        </w:div>
                      </w:divsChild>
                    </w:div>
                    <w:div w:id="280114074">
                      <w:marLeft w:val="0"/>
                      <w:marRight w:val="0"/>
                      <w:marTop w:val="0"/>
                      <w:marBottom w:val="0"/>
                      <w:divBdr>
                        <w:top w:val="none" w:sz="0" w:space="0" w:color="auto"/>
                        <w:left w:val="none" w:sz="0" w:space="0" w:color="auto"/>
                        <w:bottom w:val="none" w:sz="0" w:space="0" w:color="auto"/>
                        <w:right w:val="none" w:sz="0" w:space="0" w:color="auto"/>
                      </w:divBdr>
                      <w:divsChild>
                        <w:div w:id="2021465107">
                          <w:marLeft w:val="0"/>
                          <w:marRight w:val="0"/>
                          <w:marTop w:val="0"/>
                          <w:marBottom w:val="0"/>
                          <w:divBdr>
                            <w:top w:val="none" w:sz="0" w:space="0" w:color="auto"/>
                            <w:left w:val="none" w:sz="0" w:space="0" w:color="auto"/>
                            <w:bottom w:val="none" w:sz="0" w:space="0" w:color="auto"/>
                            <w:right w:val="none" w:sz="0" w:space="0" w:color="auto"/>
                          </w:divBdr>
                        </w:div>
                      </w:divsChild>
                    </w:div>
                    <w:div w:id="305357832">
                      <w:marLeft w:val="0"/>
                      <w:marRight w:val="0"/>
                      <w:marTop w:val="0"/>
                      <w:marBottom w:val="0"/>
                      <w:divBdr>
                        <w:top w:val="none" w:sz="0" w:space="0" w:color="auto"/>
                        <w:left w:val="none" w:sz="0" w:space="0" w:color="auto"/>
                        <w:bottom w:val="none" w:sz="0" w:space="0" w:color="auto"/>
                        <w:right w:val="none" w:sz="0" w:space="0" w:color="auto"/>
                      </w:divBdr>
                      <w:divsChild>
                        <w:div w:id="967590977">
                          <w:marLeft w:val="0"/>
                          <w:marRight w:val="0"/>
                          <w:marTop w:val="0"/>
                          <w:marBottom w:val="0"/>
                          <w:divBdr>
                            <w:top w:val="none" w:sz="0" w:space="0" w:color="auto"/>
                            <w:left w:val="none" w:sz="0" w:space="0" w:color="auto"/>
                            <w:bottom w:val="none" w:sz="0" w:space="0" w:color="auto"/>
                            <w:right w:val="none" w:sz="0" w:space="0" w:color="auto"/>
                          </w:divBdr>
                        </w:div>
                      </w:divsChild>
                    </w:div>
                    <w:div w:id="349381979">
                      <w:marLeft w:val="0"/>
                      <w:marRight w:val="0"/>
                      <w:marTop w:val="0"/>
                      <w:marBottom w:val="0"/>
                      <w:divBdr>
                        <w:top w:val="none" w:sz="0" w:space="0" w:color="auto"/>
                        <w:left w:val="none" w:sz="0" w:space="0" w:color="auto"/>
                        <w:bottom w:val="none" w:sz="0" w:space="0" w:color="auto"/>
                        <w:right w:val="none" w:sz="0" w:space="0" w:color="auto"/>
                      </w:divBdr>
                      <w:divsChild>
                        <w:div w:id="690227841">
                          <w:marLeft w:val="0"/>
                          <w:marRight w:val="0"/>
                          <w:marTop w:val="0"/>
                          <w:marBottom w:val="0"/>
                          <w:divBdr>
                            <w:top w:val="none" w:sz="0" w:space="0" w:color="auto"/>
                            <w:left w:val="none" w:sz="0" w:space="0" w:color="auto"/>
                            <w:bottom w:val="none" w:sz="0" w:space="0" w:color="auto"/>
                            <w:right w:val="none" w:sz="0" w:space="0" w:color="auto"/>
                          </w:divBdr>
                        </w:div>
                      </w:divsChild>
                    </w:div>
                    <w:div w:id="1129276526">
                      <w:marLeft w:val="0"/>
                      <w:marRight w:val="0"/>
                      <w:marTop w:val="0"/>
                      <w:marBottom w:val="0"/>
                      <w:divBdr>
                        <w:top w:val="none" w:sz="0" w:space="0" w:color="auto"/>
                        <w:left w:val="none" w:sz="0" w:space="0" w:color="auto"/>
                        <w:bottom w:val="none" w:sz="0" w:space="0" w:color="auto"/>
                        <w:right w:val="none" w:sz="0" w:space="0" w:color="auto"/>
                      </w:divBdr>
                      <w:divsChild>
                        <w:div w:id="766118297">
                          <w:marLeft w:val="0"/>
                          <w:marRight w:val="0"/>
                          <w:marTop w:val="0"/>
                          <w:marBottom w:val="0"/>
                          <w:divBdr>
                            <w:top w:val="none" w:sz="0" w:space="0" w:color="auto"/>
                            <w:left w:val="none" w:sz="0" w:space="0" w:color="auto"/>
                            <w:bottom w:val="none" w:sz="0" w:space="0" w:color="auto"/>
                            <w:right w:val="none" w:sz="0" w:space="0" w:color="auto"/>
                          </w:divBdr>
                        </w:div>
                      </w:divsChild>
                    </w:div>
                    <w:div w:id="327098441">
                      <w:marLeft w:val="0"/>
                      <w:marRight w:val="0"/>
                      <w:marTop w:val="0"/>
                      <w:marBottom w:val="0"/>
                      <w:divBdr>
                        <w:top w:val="none" w:sz="0" w:space="0" w:color="auto"/>
                        <w:left w:val="none" w:sz="0" w:space="0" w:color="auto"/>
                        <w:bottom w:val="none" w:sz="0" w:space="0" w:color="auto"/>
                        <w:right w:val="none" w:sz="0" w:space="0" w:color="auto"/>
                      </w:divBdr>
                      <w:divsChild>
                        <w:div w:id="810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845720">
      <w:bodyDiv w:val="1"/>
      <w:marLeft w:val="0"/>
      <w:marRight w:val="0"/>
      <w:marTop w:val="0"/>
      <w:marBottom w:val="0"/>
      <w:divBdr>
        <w:top w:val="none" w:sz="0" w:space="0" w:color="auto"/>
        <w:left w:val="none" w:sz="0" w:space="0" w:color="auto"/>
        <w:bottom w:val="none" w:sz="0" w:space="0" w:color="auto"/>
        <w:right w:val="none" w:sz="0" w:space="0" w:color="auto"/>
      </w:divBdr>
    </w:div>
    <w:div w:id="1247613456">
      <w:bodyDiv w:val="1"/>
      <w:marLeft w:val="0"/>
      <w:marRight w:val="0"/>
      <w:marTop w:val="0"/>
      <w:marBottom w:val="0"/>
      <w:divBdr>
        <w:top w:val="none" w:sz="0" w:space="0" w:color="auto"/>
        <w:left w:val="none" w:sz="0" w:space="0" w:color="auto"/>
        <w:bottom w:val="none" w:sz="0" w:space="0" w:color="auto"/>
        <w:right w:val="none" w:sz="0" w:space="0" w:color="auto"/>
      </w:divBdr>
    </w:div>
    <w:div w:id="1261256377">
      <w:bodyDiv w:val="1"/>
      <w:marLeft w:val="0"/>
      <w:marRight w:val="0"/>
      <w:marTop w:val="0"/>
      <w:marBottom w:val="0"/>
      <w:divBdr>
        <w:top w:val="none" w:sz="0" w:space="0" w:color="auto"/>
        <w:left w:val="none" w:sz="0" w:space="0" w:color="auto"/>
        <w:bottom w:val="none" w:sz="0" w:space="0" w:color="auto"/>
        <w:right w:val="none" w:sz="0" w:space="0" w:color="auto"/>
      </w:divBdr>
    </w:div>
    <w:div w:id="1281839439">
      <w:bodyDiv w:val="1"/>
      <w:marLeft w:val="0"/>
      <w:marRight w:val="0"/>
      <w:marTop w:val="0"/>
      <w:marBottom w:val="0"/>
      <w:divBdr>
        <w:top w:val="none" w:sz="0" w:space="0" w:color="auto"/>
        <w:left w:val="none" w:sz="0" w:space="0" w:color="auto"/>
        <w:bottom w:val="none" w:sz="0" w:space="0" w:color="auto"/>
        <w:right w:val="none" w:sz="0" w:space="0" w:color="auto"/>
      </w:divBdr>
    </w:div>
    <w:div w:id="1342584138">
      <w:bodyDiv w:val="1"/>
      <w:marLeft w:val="0"/>
      <w:marRight w:val="0"/>
      <w:marTop w:val="0"/>
      <w:marBottom w:val="0"/>
      <w:divBdr>
        <w:top w:val="none" w:sz="0" w:space="0" w:color="auto"/>
        <w:left w:val="none" w:sz="0" w:space="0" w:color="auto"/>
        <w:bottom w:val="none" w:sz="0" w:space="0" w:color="auto"/>
        <w:right w:val="none" w:sz="0" w:space="0" w:color="auto"/>
      </w:divBdr>
    </w:div>
    <w:div w:id="1380739510">
      <w:bodyDiv w:val="1"/>
      <w:marLeft w:val="0"/>
      <w:marRight w:val="0"/>
      <w:marTop w:val="0"/>
      <w:marBottom w:val="0"/>
      <w:divBdr>
        <w:top w:val="none" w:sz="0" w:space="0" w:color="auto"/>
        <w:left w:val="none" w:sz="0" w:space="0" w:color="auto"/>
        <w:bottom w:val="none" w:sz="0" w:space="0" w:color="auto"/>
        <w:right w:val="none" w:sz="0" w:space="0" w:color="auto"/>
      </w:divBdr>
    </w:div>
    <w:div w:id="1394742887">
      <w:bodyDiv w:val="1"/>
      <w:marLeft w:val="0"/>
      <w:marRight w:val="0"/>
      <w:marTop w:val="0"/>
      <w:marBottom w:val="0"/>
      <w:divBdr>
        <w:top w:val="none" w:sz="0" w:space="0" w:color="auto"/>
        <w:left w:val="none" w:sz="0" w:space="0" w:color="auto"/>
        <w:bottom w:val="none" w:sz="0" w:space="0" w:color="auto"/>
        <w:right w:val="none" w:sz="0" w:space="0" w:color="auto"/>
      </w:divBdr>
    </w:div>
    <w:div w:id="1423800166">
      <w:bodyDiv w:val="1"/>
      <w:marLeft w:val="0"/>
      <w:marRight w:val="0"/>
      <w:marTop w:val="0"/>
      <w:marBottom w:val="0"/>
      <w:divBdr>
        <w:top w:val="none" w:sz="0" w:space="0" w:color="auto"/>
        <w:left w:val="none" w:sz="0" w:space="0" w:color="auto"/>
        <w:bottom w:val="none" w:sz="0" w:space="0" w:color="auto"/>
        <w:right w:val="none" w:sz="0" w:space="0" w:color="auto"/>
      </w:divBdr>
    </w:div>
    <w:div w:id="1424110420">
      <w:bodyDiv w:val="1"/>
      <w:marLeft w:val="0"/>
      <w:marRight w:val="0"/>
      <w:marTop w:val="0"/>
      <w:marBottom w:val="0"/>
      <w:divBdr>
        <w:top w:val="none" w:sz="0" w:space="0" w:color="auto"/>
        <w:left w:val="none" w:sz="0" w:space="0" w:color="auto"/>
        <w:bottom w:val="none" w:sz="0" w:space="0" w:color="auto"/>
        <w:right w:val="none" w:sz="0" w:space="0" w:color="auto"/>
      </w:divBdr>
    </w:div>
    <w:div w:id="1451049460">
      <w:bodyDiv w:val="1"/>
      <w:marLeft w:val="0"/>
      <w:marRight w:val="0"/>
      <w:marTop w:val="0"/>
      <w:marBottom w:val="0"/>
      <w:divBdr>
        <w:top w:val="none" w:sz="0" w:space="0" w:color="auto"/>
        <w:left w:val="none" w:sz="0" w:space="0" w:color="auto"/>
        <w:bottom w:val="none" w:sz="0" w:space="0" w:color="auto"/>
        <w:right w:val="none" w:sz="0" w:space="0" w:color="auto"/>
      </w:divBdr>
    </w:div>
    <w:div w:id="1462457847">
      <w:bodyDiv w:val="1"/>
      <w:marLeft w:val="0"/>
      <w:marRight w:val="0"/>
      <w:marTop w:val="0"/>
      <w:marBottom w:val="0"/>
      <w:divBdr>
        <w:top w:val="none" w:sz="0" w:space="0" w:color="auto"/>
        <w:left w:val="none" w:sz="0" w:space="0" w:color="auto"/>
        <w:bottom w:val="none" w:sz="0" w:space="0" w:color="auto"/>
        <w:right w:val="none" w:sz="0" w:space="0" w:color="auto"/>
      </w:divBdr>
    </w:div>
    <w:div w:id="1478257043">
      <w:bodyDiv w:val="1"/>
      <w:marLeft w:val="0"/>
      <w:marRight w:val="0"/>
      <w:marTop w:val="0"/>
      <w:marBottom w:val="0"/>
      <w:divBdr>
        <w:top w:val="none" w:sz="0" w:space="0" w:color="auto"/>
        <w:left w:val="none" w:sz="0" w:space="0" w:color="auto"/>
        <w:bottom w:val="none" w:sz="0" w:space="0" w:color="auto"/>
        <w:right w:val="none" w:sz="0" w:space="0" w:color="auto"/>
      </w:divBdr>
    </w:div>
    <w:div w:id="1484737645">
      <w:bodyDiv w:val="1"/>
      <w:marLeft w:val="0"/>
      <w:marRight w:val="0"/>
      <w:marTop w:val="0"/>
      <w:marBottom w:val="0"/>
      <w:divBdr>
        <w:top w:val="none" w:sz="0" w:space="0" w:color="auto"/>
        <w:left w:val="none" w:sz="0" w:space="0" w:color="auto"/>
        <w:bottom w:val="none" w:sz="0" w:space="0" w:color="auto"/>
        <w:right w:val="none" w:sz="0" w:space="0" w:color="auto"/>
      </w:divBdr>
    </w:div>
    <w:div w:id="1499803529">
      <w:bodyDiv w:val="1"/>
      <w:marLeft w:val="0"/>
      <w:marRight w:val="0"/>
      <w:marTop w:val="0"/>
      <w:marBottom w:val="0"/>
      <w:divBdr>
        <w:top w:val="none" w:sz="0" w:space="0" w:color="auto"/>
        <w:left w:val="none" w:sz="0" w:space="0" w:color="auto"/>
        <w:bottom w:val="none" w:sz="0" w:space="0" w:color="auto"/>
        <w:right w:val="none" w:sz="0" w:space="0" w:color="auto"/>
      </w:divBdr>
    </w:div>
    <w:div w:id="1501627003">
      <w:bodyDiv w:val="1"/>
      <w:marLeft w:val="0"/>
      <w:marRight w:val="0"/>
      <w:marTop w:val="0"/>
      <w:marBottom w:val="0"/>
      <w:divBdr>
        <w:top w:val="none" w:sz="0" w:space="0" w:color="auto"/>
        <w:left w:val="none" w:sz="0" w:space="0" w:color="auto"/>
        <w:bottom w:val="none" w:sz="0" w:space="0" w:color="auto"/>
        <w:right w:val="none" w:sz="0" w:space="0" w:color="auto"/>
      </w:divBdr>
    </w:div>
    <w:div w:id="1516575399">
      <w:bodyDiv w:val="1"/>
      <w:marLeft w:val="0"/>
      <w:marRight w:val="0"/>
      <w:marTop w:val="0"/>
      <w:marBottom w:val="0"/>
      <w:divBdr>
        <w:top w:val="none" w:sz="0" w:space="0" w:color="auto"/>
        <w:left w:val="none" w:sz="0" w:space="0" w:color="auto"/>
        <w:bottom w:val="none" w:sz="0" w:space="0" w:color="auto"/>
        <w:right w:val="none" w:sz="0" w:space="0" w:color="auto"/>
      </w:divBdr>
    </w:div>
    <w:div w:id="1531455985">
      <w:bodyDiv w:val="1"/>
      <w:marLeft w:val="0"/>
      <w:marRight w:val="0"/>
      <w:marTop w:val="0"/>
      <w:marBottom w:val="0"/>
      <w:divBdr>
        <w:top w:val="none" w:sz="0" w:space="0" w:color="auto"/>
        <w:left w:val="none" w:sz="0" w:space="0" w:color="auto"/>
        <w:bottom w:val="none" w:sz="0" w:space="0" w:color="auto"/>
        <w:right w:val="none" w:sz="0" w:space="0" w:color="auto"/>
      </w:divBdr>
    </w:div>
    <w:div w:id="1548880281">
      <w:bodyDiv w:val="1"/>
      <w:marLeft w:val="0"/>
      <w:marRight w:val="0"/>
      <w:marTop w:val="0"/>
      <w:marBottom w:val="0"/>
      <w:divBdr>
        <w:top w:val="none" w:sz="0" w:space="0" w:color="auto"/>
        <w:left w:val="none" w:sz="0" w:space="0" w:color="auto"/>
        <w:bottom w:val="none" w:sz="0" w:space="0" w:color="auto"/>
        <w:right w:val="none" w:sz="0" w:space="0" w:color="auto"/>
      </w:divBdr>
    </w:div>
    <w:div w:id="1568104710">
      <w:bodyDiv w:val="1"/>
      <w:marLeft w:val="0"/>
      <w:marRight w:val="0"/>
      <w:marTop w:val="0"/>
      <w:marBottom w:val="0"/>
      <w:divBdr>
        <w:top w:val="none" w:sz="0" w:space="0" w:color="auto"/>
        <w:left w:val="none" w:sz="0" w:space="0" w:color="auto"/>
        <w:bottom w:val="none" w:sz="0" w:space="0" w:color="auto"/>
        <w:right w:val="none" w:sz="0" w:space="0" w:color="auto"/>
      </w:divBdr>
    </w:div>
    <w:div w:id="1592399043">
      <w:bodyDiv w:val="1"/>
      <w:marLeft w:val="0"/>
      <w:marRight w:val="0"/>
      <w:marTop w:val="0"/>
      <w:marBottom w:val="0"/>
      <w:divBdr>
        <w:top w:val="none" w:sz="0" w:space="0" w:color="auto"/>
        <w:left w:val="none" w:sz="0" w:space="0" w:color="auto"/>
        <w:bottom w:val="none" w:sz="0" w:space="0" w:color="auto"/>
        <w:right w:val="none" w:sz="0" w:space="0" w:color="auto"/>
      </w:divBdr>
    </w:div>
    <w:div w:id="1623808502">
      <w:bodyDiv w:val="1"/>
      <w:marLeft w:val="0"/>
      <w:marRight w:val="0"/>
      <w:marTop w:val="0"/>
      <w:marBottom w:val="0"/>
      <w:divBdr>
        <w:top w:val="none" w:sz="0" w:space="0" w:color="auto"/>
        <w:left w:val="none" w:sz="0" w:space="0" w:color="auto"/>
        <w:bottom w:val="none" w:sz="0" w:space="0" w:color="auto"/>
        <w:right w:val="none" w:sz="0" w:space="0" w:color="auto"/>
      </w:divBdr>
    </w:div>
    <w:div w:id="1646814164">
      <w:bodyDiv w:val="1"/>
      <w:marLeft w:val="0"/>
      <w:marRight w:val="0"/>
      <w:marTop w:val="0"/>
      <w:marBottom w:val="0"/>
      <w:divBdr>
        <w:top w:val="none" w:sz="0" w:space="0" w:color="auto"/>
        <w:left w:val="none" w:sz="0" w:space="0" w:color="auto"/>
        <w:bottom w:val="none" w:sz="0" w:space="0" w:color="auto"/>
        <w:right w:val="none" w:sz="0" w:space="0" w:color="auto"/>
      </w:divBdr>
    </w:div>
    <w:div w:id="1675567740">
      <w:bodyDiv w:val="1"/>
      <w:marLeft w:val="0"/>
      <w:marRight w:val="0"/>
      <w:marTop w:val="0"/>
      <w:marBottom w:val="0"/>
      <w:divBdr>
        <w:top w:val="none" w:sz="0" w:space="0" w:color="auto"/>
        <w:left w:val="none" w:sz="0" w:space="0" w:color="auto"/>
        <w:bottom w:val="none" w:sz="0" w:space="0" w:color="auto"/>
        <w:right w:val="none" w:sz="0" w:space="0" w:color="auto"/>
      </w:divBdr>
    </w:div>
    <w:div w:id="1744141677">
      <w:bodyDiv w:val="1"/>
      <w:marLeft w:val="0"/>
      <w:marRight w:val="0"/>
      <w:marTop w:val="0"/>
      <w:marBottom w:val="0"/>
      <w:divBdr>
        <w:top w:val="none" w:sz="0" w:space="0" w:color="auto"/>
        <w:left w:val="none" w:sz="0" w:space="0" w:color="auto"/>
        <w:bottom w:val="none" w:sz="0" w:space="0" w:color="auto"/>
        <w:right w:val="none" w:sz="0" w:space="0" w:color="auto"/>
      </w:divBdr>
    </w:div>
    <w:div w:id="1792741963">
      <w:bodyDiv w:val="1"/>
      <w:marLeft w:val="0"/>
      <w:marRight w:val="0"/>
      <w:marTop w:val="0"/>
      <w:marBottom w:val="0"/>
      <w:divBdr>
        <w:top w:val="none" w:sz="0" w:space="0" w:color="auto"/>
        <w:left w:val="none" w:sz="0" w:space="0" w:color="auto"/>
        <w:bottom w:val="none" w:sz="0" w:space="0" w:color="auto"/>
        <w:right w:val="none" w:sz="0" w:space="0" w:color="auto"/>
      </w:divBdr>
    </w:div>
    <w:div w:id="1830293290">
      <w:bodyDiv w:val="1"/>
      <w:marLeft w:val="0"/>
      <w:marRight w:val="0"/>
      <w:marTop w:val="0"/>
      <w:marBottom w:val="0"/>
      <w:divBdr>
        <w:top w:val="none" w:sz="0" w:space="0" w:color="auto"/>
        <w:left w:val="none" w:sz="0" w:space="0" w:color="auto"/>
        <w:bottom w:val="none" w:sz="0" w:space="0" w:color="auto"/>
        <w:right w:val="none" w:sz="0" w:space="0" w:color="auto"/>
      </w:divBdr>
    </w:div>
    <w:div w:id="1879705902">
      <w:bodyDiv w:val="1"/>
      <w:marLeft w:val="0"/>
      <w:marRight w:val="0"/>
      <w:marTop w:val="0"/>
      <w:marBottom w:val="0"/>
      <w:divBdr>
        <w:top w:val="none" w:sz="0" w:space="0" w:color="auto"/>
        <w:left w:val="none" w:sz="0" w:space="0" w:color="auto"/>
        <w:bottom w:val="none" w:sz="0" w:space="0" w:color="auto"/>
        <w:right w:val="none" w:sz="0" w:space="0" w:color="auto"/>
      </w:divBdr>
    </w:div>
    <w:div w:id="1884245996">
      <w:bodyDiv w:val="1"/>
      <w:marLeft w:val="0"/>
      <w:marRight w:val="0"/>
      <w:marTop w:val="0"/>
      <w:marBottom w:val="0"/>
      <w:divBdr>
        <w:top w:val="none" w:sz="0" w:space="0" w:color="auto"/>
        <w:left w:val="none" w:sz="0" w:space="0" w:color="auto"/>
        <w:bottom w:val="none" w:sz="0" w:space="0" w:color="auto"/>
        <w:right w:val="none" w:sz="0" w:space="0" w:color="auto"/>
      </w:divBdr>
    </w:div>
    <w:div w:id="1904755625">
      <w:bodyDiv w:val="1"/>
      <w:marLeft w:val="0"/>
      <w:marRight w:val="0"/>
      <w:marTop w:val="0"/>
      <w:marBottom w:val="0"/>
      <w:divBdr>
        <w:top w:val="none" w:sz="0" w:space="0" w:color="auto"/>
        <w:left w:val="none" w:sz="0" w:space="0" w:color="auto"/>
        <w:bottom w:val="none" w:sz="0" w:space="0" w:color="auto"/>
        <w:right w:val="none" w:sz="0" w:space="0" w:color="auto"/>
      </w:divBdr>
    </w:div>
    <w:div w:id="1927301893">
      <w:bodyDiv w:val="1"/>
      <w:marLeft w:val="0"/>
      <w:marRight w:val="0"/>
      <w:marTop w:val="0"/>
      <w:marBottom w:val="0"/>
      <w:divBdr>
        <w:top w:val="none" w:sz="0" w:space="0" w:color="auto"/>
        <w:left w:val="none" w:sz="0" w:space="0" w:color="auto"/>
        <w:bottom w:val="none" w:sz="0" w:space="0" w:color="auto"/>
        <w:right w:val="none" w:sz="0" w:space="0" w:color="auto"/>
      </w:divBdr>
    </w:div>
    <w:div w:id="1932857295">
      <w:bodyDiv w:val="1"/>
      <w:marLeft w:val="0"/>
      <w:marRight w:val="0"/>
      <w:marTop w:val="0"/>
      <w:marBottom w:val="0"/>
      <w:divBdr>
        <w:top w:val="none" w:sz="0" w:space="0" w:color="auto"/>
        <w:left w:val="none" w:sz="0" w:space="0" w:color="auto"/>
        <w:bottom w:val="none" w:sz="0" w:space="0" w:color="auto"/>
        <w:right w:val="none" w:sz="0" w:space="0" w:color="auto"/>
      </w:divBdr>
    </w:div>
    <w:div w:id="1948147972">
      <w:bodyDiv w:val="1"/>
      <w:marLeft w:val="0"/>
      <w:marRight w:val="0"/>
      <w:marTop w:val="0"/>
      <w:marBottom w:val="0"/>
      <w:divBdr>
        <w:top w:val="none" w:sz="0" w:space="0" w:color="auto"/>
        <w:left w:val="none" w:sz="0" w:space="0" w:color="auto"/>
        <w:bottom w:val="none" w:sz="0" w:space="0" w:color="auto"/>
        <w:right w:val="none" w:sz="0" w:space="0" w:color="auto"/>
      </w:divBdr>
    </w:div>
    <w:div w:id="1956448145">
      <w:bodyDiv w:val="1"/>
      <w:marLeft w:val="0"/>
      <w:marRight w:val="0"/>
      <w:marTop w:val="0"/>
      <w:marBottom w:val="0"/>
      <w:divBdr>
        <w:top w:val="none" w:sz="0" w:space="0" w:color="auto"/>
        <w:left w:val="none" w:sz="0" w:space="0" w:color="auto"/>
        <w:bottom w:val="none" w:sz="0" w:space="0" w:color="auto"/>
        <w:right w:val="none" w:sz="0" w:space="0" w:color="auto"/>
      </w:divBdr>
    </w:div>
    <w:div w:id="1957709560">
      <w:bodyDiv w:val="1"/>
      <w:marLeft w:val="0"/>
      <w:marRight w:val="0"/>
      <w:marTop w:val="0"/>
      <w:marBottom w:val="0"/>
      <w:divBdr>
        <w:top w:val="none" w:sz="0" w:space="0" w:color="auto"/>
        <w:left w:val="none" w:sz="0" w:space="0" w:color="auto"/>
        <w:bottom w:val="none" w:sz="0" w:space="0" w:color="auto"/>
        <w:right w:val="none" w:sz="0" w:space="0" w:color="auto"/>
      </w:divBdr>
    </w:div>
    <w:div w:id="1981109072">
      <w:bodyDiv w:val="1"/>
      <w:marLeft w:val="0"/>
      <w:marRight w:val="0"/>
      <w:marTop w:val="0"/>
      <w:marBottom w:val="0"/>
      <w:divBdr>
        <w:top w:val="none" w:sz="0" w:space="0" w:color="auto"/>
        <w:left w:val="none" w:sz="0" w:space="0" w:color="auto"/>
        <w:bottom w:val="none" w:sz="0" w:space="0" w:color="auto"/>
        <w:right w:val="none" w:sz="0" w:space="0" w:color="auto"/>
      </w:divBdr>
    </w:div>
    <w:div w:id="1982271631">
      <w:bodyDiv w:val="1"/>
      <w:marLeft w:val="0"/>
      <w:marRight w:val="0"/>
      <w:marTop w:val="0"/>
      <w:marBottom w:val="0"/>
      <w:divBdr>
        <w:top w:val="none" w:sz="0" w:space="0" w:color="auto"/>
        <w:left w:val="none" w:sz="0" w:space="0" w:color="auto"/>
        <w:bottom w:val="none" w:sz="0" w:space="0" w:color="auto"/>
        <w:right w:val="none" w:sz="0" w:space="0" w:color="auto"/>
      </w:divBdr>
    </w:div>
    <w:div w:id="1998800915">
      <w:bodyDiv w:val="1"/>
      <w:marLeft w:val="0"/>
      <w:marRight w:val="0"/>
      <w:marTop w:val="0"/>
      <w:marBottom w:val="0"/>
      <w:divBdr>
        <w:top w:val="none" w:sz="0" w:space="0" w:color="auto"/>
        <w:left w:val="none" w:sz="0" w:space="0" w:color="auto"/>
        <w:bottom w:val="none" w:sz="0" w:space="0" w:color="auto"/>
        <w:right w:val="none" w:sz="0" w:space="0" w:color="auto"/>
      </w:divBdr>
    </w:div>
    <w:div w:id="2097895702">
      <w:bodyDiv w:val="1"/>
      <w:marLeft w:val="0"/>
      <w:marRight w:val="0"/>
      <w:marTop w:val="0"/>
      <w:marBottom w:val="0"/>
      <w:divBdr>
        <w:top w:val="none" w:sz="0" w:space="0" w:color="auto"/>
        <w:left w:val="none" w:sz="0" w:space="0" w:color="auto"/>
        <w:bottom w:val="none" w:sz="0" w:space="0" w:color="auto"/>
        <w:right w:val="none" w:sz="0" w:space="0" w:color="auto"/>
      </w:divBdr>
    </w:div>
    <w:div w:id="210642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ioz.gov.pl/HL7POL/pl-cda-html-pl-PL/index.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A9186-6401-4A20-A854-80EB81C45E78}">
  <ds:schemaRefs>
    <ds:schemaRef ds:uri="http://schemas.openxmlformats.org/officeDocument/2006/bibliography"/>
  </ds:schemaRefs>
</ds:datastoreItem>
</file>

<file path=customXml/itemProps2.xml><?xml version="1.0" encoding="utf-8"?>
<ds:datastoreItem xmlns:ds="http://schemas.openxmlformats.org/officeDocument/2006/customXml" ds:itemID="{2BDF616F-D061-40F9-9749-0B7CAABFFAFD}">
  <ds:schemaRefs>
    <ds:schemaRef ds:uri="http://schemas.openxmlformats.org/officeDocument/2006/bibliography"/>
  </ds:schemaRefs>
</ds:datastoreItem>
</file>

<file path=customXml/itemProps3.xml><?xml version="1.0" encoding="utf-8"?>
<ds:datastoreItem xmlns:ds="http://schemas.openxmlformats.org/officeDocument/2006/customXml" ds:itemID="{7E9C5BFD-13A4-421D-B78E-233BB3DC6CD6}">
  <ds:schemaRefs>
    <ds:schemaRef ds:uri="http://schemas.openxmlformats.org/officeDocument/2006/bibliography"/>
  </ds:schemaRefs>
</ds:datastoreItem>
</file>

<file path=customXml/itemProps4.xml><?xml version="1.0" encoding="utf-8"?>
<ds:datastoreItem xmlns:ds="http://schemas.openxmlformats.org/officeDocument/2006/customXml" ds:itemID="{DF26308D-8E43-4AE7-A434-6208EFA8E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32379</Words>
  <Characters>194274</Characters>
  <Application>Microsoft Office Word</Application>
  <DocSecurity>0</DocSecurity>
  <Lines>1618</Lines>
  <Paragraphs>452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P</dc:creator>
  <cp:lastModifiedBy>Gabriela Pietyra</cp:lastModifiedBy>
  <cp:revision>2</cp:revision>
  <cp:lastPrinted>2017-06-29T06:42:00Z</cp:lastPrinted>
  <dcterms:created xsi:type="dcterms:W3CDTF">2020-10-07T09:25:00Z</dcterms:created>
  <dcterms:modified xsi:type="dcterms:W3CDTF">2020-10-07T09:25:00Z</dcterms:modified>
</cp:coreProperties>
</file>